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79" w:rsidRPr="005F4C31" w:rsidRDefault="00D24A79" w:rsidP="003328FF">
      <w:pPr>
        <w:spacing w:line="276" w:lineRule="auto"/>
        <w:ind w:left="1440" w:right="23" w:firstLine="720"/>
        <w:jc w:val="center"/>
        <w:rPr>
          <w:rFonts w:ascii="Times New Roman" w:eastAsia="Times New Roman" w:hAnsi="Times New Roman" w:cs="Times New Roman"/>
          <w:b/>
          <w:sz w:val="24"/>
          <w:szCs w:val="24"/>
          <w:lang w:val="bg-BG"/>
        </w:rPr>
      </w:pPr>
    </w:p>
    <w:p w:rsidR="00DD5C8E" w:rsidRDefault="00DD5C8E" w:rsidP="003328FF">
      <w:pPr>
        <w:spacing w:line="276" w:lineRule="auto"/>
        <w:ind w:left="1440" w:right="23" w:firstLine="720"/>
        <w:jc w:val="center"/>
        <w:rPr>
          <w:rFonts w:ascii="Times New Roman" w:eastAsia="Times New Roman" w:hAnsi="Times New Roman" w:cs="Times New Roman"/>
          <w:b/>
          <w:sz w:val="24"/>
          <w:szCs w:val="24"/>
          <w:lang w:val="bg-BG"/>
        </w:rPr>
      </w:pPr>
    </w:p>
    <w:p w:rsidR="00D24A79" w:rsidRPr="00D16F48" w:rsidRDefault="00D24A79" w:rsidP="00F52FD5">
      <w:pPr>
        <w:ind w:left="4956" w:right="-540" w:firstLine="6"/>
        <w:jc w:val="both"/>
        <w:rPr>
          <w:rFonts w:ascii="Times New Roman" w:eastAsia="Times New Roman" w:hAnsi="Times New Roman" w:cs="Times New Roman"/>
          <w:b/>
          <w:sz w:val="24"/>
          <w:szCs w:val="24"/>
          <w:lang w:val="bg-BG"/>
        </w:rPr>
      </w:pPr>
      <w:r w:rsidRPr="00D16F48">
        <w:rPr>
          <w:rFonts w:ascii="Times New Roman" w:eastAsia="Times New Roman" w:hAnsi="Times New Roman" w:cs="Times New Roman"/>
          <w:b/>
          <w:sz w:val="24"/>
          <w:szCs w:val="24"/>
          <w:lang w:val="bg-BG"/>
        </w:rPr>
        <w:t>УТВЪРДИЛ:……………………..</w:t>
      </w:r>
    </w:p>
    <w:p w:rsidR="006C13E6" w:rsidRPr="00D16F48" w:rsidRDefault="006C13E6" w:rsidP="00F52FD5">
      <w:pPr>
        <w:ind w:left="4956" w:right="-540" w:firstLine="6"/>
        <w:jc w:val="both"/>
        <w:rPr>
          <w:rFonts w:ascii="Times New Roman" w:eastAsia="Times New Roman" w:hAnsi="Times New Roman" w:cs="Times New Roman"/>
          <w:b/>
          <w:sz w:val="24"/>
          <w:szCs w:val="24"/>
          <w:lang w:val="bg-BG"/>
        </w:rPr>
      </w:pPr>
    </w:p>
    <w:p w:rsidR="00D24A79" w:rsidRPr="00D16F48" w:rsidRDefault="00D24A79" w:rsidP="00F52FD5">
      <w:pPr>
        <w:ind w:left="4956" w:right="-540" w:firstLine="6"/>
        <w:jc w:val="both"/>
        <w:rPr>
          <w:rFonts w:ascii="Times New Roman" w:eastAsia="Times New Roman" w:hAnsi="Times New Roman" w:cs="Times New Roman"/>
          <w:b/>
          <w:sz w:val="24"/>
          <w:szCs w:val="24"/>
          <w:lang w:val="bg-BG"/>
        </w:rPr>
      </w:pPr>
      <w:r w:rsidRPr="00D16F48">
        <w:rPr>
          <w:rFonts w:ascii="Times New Roman" w:eastAsia="Times New Roman" w:hAnsi="Times New Roman" w:cs="Times New Roman"/>
          <w:b/>
          <w:sz w:val="24"/>
          <w:szCs w:val="24"/>
          <w:lang w:val="bg-BG"/>
        </w:rPr>
        <w:t>ЙОРДАН ЙОРДАНОВ</w:t>
      </w:r>
    </w:p>
    <w:p w:rsidR="00D24A79" w:rsidRPr="00D16F48" w:rsidRDefault="00D24A79" w:rsidP="00F52FD5">
      <w:pPr>
        <w:ind w:left="4956" w:right="-540" w:firstLine="6"/>
        <w:jc w:val="both"/>
        <w:rPr>
          <w:rFonts w:ascii="Times New Roman" w:eastAsia="Times New Roman" w:hAnsi="Times New Roman" w:cs="Times New Roman"/>
          <w:b/>
          <w:sz w:val="24"/>
          <w:szCs w:val="24"/>
          <w:lang w:val="bg-BG"/>
        </w:rPr>
      </w:pPr>
      <w:r w:rsidRPr="00D16F48">
        <w:rPr>
          <w:rFonts w:ascii="Times New Roman" w:eastAsia="Times New Roman" w:hAnsi="Times New Roman" w:cs="Times New Roman"/>
          <w:b/>
          <w:sz w:val="24"/>
          <w:szCs w:val="24"/>
          <w:lang w:val="bg-BG"/>
        </w:rPr>
        <w:t>КМЕТ НА ОБЩИНА ГРАД ДОБРИЧ</w:t>
      </w:r>
    </w:p>
    <w:p w:rsidR="003328FF" w:rsidRPr="00D16F48" w:rsidRDefault="003328FF" w:rsidP="00D24A79">
      <w:pPr>
        <w:spacing w:after="60"/>
        <w:ind w:right="23" w:firstLine="289"/>
        <w:jc w:val="center"/>
        <w:rPr>
          <w:rFonts w:ascii="Times New Roman" w:eastAsia="Times New Roman" w:hAnsi="Times New Roman" w:cs="Times New Roman"/>
          <w:b/>
          <w:sz w:val="40"/>
          <w:szCs w:val="40"/>
          <w:u w:val="single"/>
          <w:lang w:val="bg-BG" w:eastAsia="en-US"/>
        </w:rPr>
      </w:pPr>
    </w:p>
    <w:p w:rsidR="008669F6" w:rsidRDefault="008669F6" w:rsidP="00B37926">
      <w:pPr>
        <w:keepNext/>
        <w:keepLines/>
        <w:spacing w:line="259" w:lineRule="auto"/>
        <w:ind w:right="1"/>
        <w:jc w:val="center"/>
        <w:outlineLvl w:val="0"/>
        <w:rPr>
          <w:rFonts w:ascii="Times New Roman" w:eastAsia="Times New Roman" w:hAnsi="Times New Roman" w:cs="Times New Roman"/>
          <w:b/>
          <w:color w:val="000000"/>
          <w:sz w:val="40"/>
          <w:szCs w:val="22"/>
          <w:lang w:val="bg-BG"/>
        </w:rPr>
      </w:pPr>
    </w:p>
    <w:p w:rsidR="006C13E6" w:rsidRDefault="006C13E6" w:rsidP="00B37926">
      <w:pPr>
        <w:keepNext/>
        <w:keepLines/>
        <w:spacing w:line="259" w:lineRule="auto"/>
        <w:ind w:right="1"/>
        <w:jc w:val="center"/>
        <w:outlineLvl w:val="0"/>
        <w:rPr>
          <w:rFonts w:ascii="Times New Roman" w:eastAsia="Times New Roman" w:hAnsi="Times New Roman" w:cs="Times New Roman"/>
          <w:b/>
          <w:color w:val="000000"/>
          <w:sz w:val="40"/>
          <w:szCs w:val="22"/>
          <w:lang w:val="bg-BG"/>
        </w:rPr>
      </w:pPr>
    </w:p>
    <w:p w:rsidR="00865A84" w:rsidRDefault="00865A84" w:rsidP="00B37926">
      <w:pPr>
        <w:keepNext/>
        <w:keepLines/>
        <w:spacing w:line="259" w:lineRule="auto"/>
        <w:ind w:right="1"/>
        <w:jc w:val="center"/>
        <w:outlineLvl w:val="0"/>
        <w:rPr>
          <w:rFonts w:ascii="Times New Roman" w:eastAsia="Times New Roman" w:hAnsi="Times New Roman" w:cs="Times New Roman"/>
          <w:b/>
          <w:color w:val="000000"/>
          <w:sz w:val="40"/>
          <w:szCs w:val="22"/>
          <w:lang w:val="bg-BG"/>
        </w:rPr>
      </w:pPr>
    </w:p>
    <w:p w:rsidR="00865A84" w:rsidRDefault="00865A84" w:rsidP="00B37926">
      <w:pPr>
        <w:keepNext/>
        <w:keepLines/>
        <w:spacing w:line="259" w:lineRule="auto"/>
        <w:ind w:right="1"/>
        <w:jc w:val="center"/>
        <w:outlineLvl w:val="0"/>
        <w:rPr>
          <w:rFonts w:ascii="Times New Roman" w:eastAsia="Times New Roman" w:hAnsi="Times New Roman" w:cs="Times New Roman"/>
          <w:b/>
          <w:color w:val="000000"/>
          <w:sz w:val="40"/>
          <w:szCs w:val="22"/>
          <w:lang w:val="bg-BG"/>
        </w:rPr>
      </w:pPr>
    </w:p>
    <w:p w:rsidR="00B37926" w:rsidRPr="005F4C31" w:rsidRDefault="00B37926" w:rsidP="00B37926">
      <w:pPr>
        <w:keepNext/>
        <w:keepLines/>
        <w:spacing w:line="259" w:lineRule="auto"/>
        <w:ind w:right="1"/>
        <w:jc w:val="center"/>
        <w:outlineLvl w:val="0"/>
        <w:rPr>
          <w:rFonts w:ascii="Times New Roman" w:eastAsia="Times New Roman" w:hAnsi="Times New Roman" w:cs="Times New Roman"/>
          <w:b/>
          <w:color w:val="000000"/>
          <w:sz w:val="32"/>
          <w:szCs w:val="32"/>
          <w:lang w:val="bg-BG"/>
        </w:rPr>
      </w:pPr>
      <w:r w:rsidRPr="005F4C31">
        <w:rPr>
          <w:rFonts w:ascii="Times New Roman" w:eastAsia="Times New Roman" w:hAnsi="Times New Roman" w:cs="Times New Roman"/>
          <w:b/>
          <w:color w:val="000000"/>
          <w:sz w:val="32"/>
          <w:szCs w:val="32"/>
          <w:lang w:val="bg-BG"/>
        </w:rPr>
        <w:t>Д</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О</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К</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У</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М</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Е</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Н</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Т</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А</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Ц</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И</w:t>
      </w:r>
      <w:r w:rsidR="00CD710C">
        <w:rPr>
          <w:rFonts w:ascii="Times New Roman" w:eastAsia="Times New Roman" w:hAnsi="Times New Roman" w:cs="Times New Roman"/>
          <w:b/>
          <w:color w:val="000000"/>
          <w:sz w:val="32"/>
          <w:szCs w:val="32"/>
          <w:lang w:val="bg-BG"/>
        </w:rPr>
        <w:t xml:space="preserve"> </w:t>
      </w:r>
      <w:r w:rsidRPr="005F4C31">
        <w:rPr>
          <w:rFonts w:ascii="Times New Roman" w:eastAsia="Times New Roman" w:hAnsi="Times New Roman" w:cs="Times New Roman"/>
          <w:b/>
          <w:color w:val="000000"/>
          <w:sz w:val="32"/>
          <w:szCs w:val="32"/>
          <w:lang w:val="bg-BG"/>
        </w:rPr>
        <w:t xml:space="preserve">Я </w:t>
      </w:r>
    </w:p>
    <w:p w:rsidR="00B37926" w:rsidRPr="00B37926" w:rsidRDefault="00B37926" w:rsidP="00B37926">
      <w:pPr>
        <w:spacing w:line="259" w:lineRule="auto"/>
        <w:ind w:left="89"/>
        <w:jc w:val="center"/>
        <w:rPr>
          <w:rFonts w:ascii="Calibri" w:hAnsi="Calibri" w:cs="Calibri"/>
          <w:color w:val="000000"/>
          <w:sz w:val="22"/>
          <w:szCs w:val="22"/>
          <w:lang w:val="bg-BG"/>
        </w:rPr>
      </w:pPr>
    </w:p>
    <w:p w:rsidR="00B37926" w:rsidRDefault="004B18A0" w:rsidP="009E1DE1">
      <w:pPr>
        <w:spacing w:after="76" w:line="259" w:lineRule="auto"/>
        <w:ind w:right="-1"/>
        <w:jc w:val="center"/>
        <w:rPr>
          <w:rFonts w:ascii="Times New Roman" w:eastAsia="Times New Roman" w:hAnsi="Times New Roman" w:cs="Times New Roman"/>
          <w:b/>
          <w:color w:val="000000"/>
          <w:sz w:val="24"/>
          <w:szCs w:val="24"/>
          <w:lang w:val="bg-BG"/>
        </w:rPr>
      </w:pPr>
      <w:r w:rsidRPr="005F4C31">
        <w:rPr>
          <w:rFonts w:ascii="Times New Roman" w:eastAsia="Times New Roman" w:hAnsi="Times New Roman" w:cs="Times New Roman"/>
          <w:b/>
          <w:color w:val="000000"/>
          <w:sz w:val="24"/>
          <w:szCs w:val="24"/>
          <w:lang w:val="bg-BG"/>
        </w:rPr>
        <w:t>ЗА ОБЩЕСТВЕНА ПОРЪЧКА</w:t>
      </w:r>
      <w:r w:rsidR="00302B3C">
        <w:rPr>
          <w:rFonts w:ascii="Times New Roman" w:eastAsia="Times New Roman" w:hAnsi="Times New Roman" w:cs="Times New Roman"/>
          <w:b/>
          <w:color w:val="000000"/>
          <w:sz w:val="24"/>
          <w:szCs w:val="24"/>
          <w:lang w:val="bg-BG"/>
        </w:rPr>
        <w:t xml:space="preserve"> ПО </w:t>
      </w:r>
      <w:r w:rsidR="00B257B6">
        <w:rPr>
          <w:rFonts w:ascii="Times New Roman" w:eastAsia="Times New Roman" w:hAnsi="Times New Roman" w:cs="Times New Roman"/>
          <w:b/>
          <w:color w:val="000000"/>
          <w:sz w:val="24"/>
          <w:szCs w:val="24"/>
          <w:lang w:val="bg-BG"/>
        </w:rPr>
        <w:t xml:space="preserve">ЧЛ.20, АЛ.2, Т.2 ВЪВ ВРЪЗКА С </w:t>
      </w:r>
      <w:r w:rsidR="00302B3C">
        <w:rPr>
          <w:rFonts w:ascii="Times New Roman" w:eastAsia="Times New Roman" w:hAnsi="Times New Roman" w:cs="Times New Roman"/>
          <w:b/>
          <w:color w:val="000000"/>
          <w:sz w:val="24"/>
          <w:szCs w:val="24"/>
          <w:lang w:val="bg-BG"/>
        </w:rPr>
        <w:t>ЧЛ.</w:t>
      </w:r>
      <w:r w:rsidR="00302B3C" w:rsidRPr="0044551A">
        <w:rPr>
          <w:rFonts w:ascii="Times New Roman" w:eastAsia="Times New Roman" w:hAnsi="Times New Roman" w:cs="Times New Roman"/>
          <w:b/>
          <w:color w:val="000000"/>
          <w:sz w:val="24"/>
          <w:szCs w:val="24"/>
          <w:lang w:val="bg-BG"/>
        </w:rPr>
        <w:t>18</w:t>
      </w:r>
      <w:r w:rsidR="00302B3C">
        <w:rPr>
          <w:rFonts w:ascii="Times New Roman" w:eastAsia="Times New Roman" w:hAnsi="Times New Roman" w:cs="Times New Roman"/>
          <w:b/>
          <w:color w:val="000000"/>
          <w:sz w:val="24"/>
          <w:szCs w:val="24"/>
          <w:lang w:val="bg-BG"/>
        </w:rPr>
        <w:t>, АЛ.</w:t>
      </w:r>
      <w:r w:rsidR="00302B3C" w:rsidRPr="0044551A">
        <w:rPr>
          <w:rFonts w:ascii="Times New Roman" w:eastAsia="Times New Roman" w:hAnsi="Times New Roman" w:cs="Times New Roman"/>
          <w:b/>
          <w:color w:val="000000"/>
          <w:sz w:val="24"/>
          <w:szCs w:val="24"/>
          <w:lang w:val="bg-BG"/>
        </w:rPr>
        <w:t>1</w:t>
      </w:r>
      <w:r w:rsidR="00F52FD5" w:rsidRPr="005F4C31">
        <w:rPr>
          <w:rFonts w:ascii="Times New Roman" w:eastAsia="Times New Roman" w:hAnsi="Times New Roman" w:cs="Times New Roman"/>
          <w:b/>
          <w:color w:val="000000"/>
          <w:sz w:val="24"/>
          <w:szCs w:val="24"/>
          <w:lang w:val="bg-BG"/>
        </w:rPr>
        <w:t>, Т.</w:t>
      </w:r>
      <w:r w:rsidR="00302B3C" w:rsidRPr="0044551A">
        <w:rPr>
          <w:rFonts w:ascii="Times New Roman" w:eastAsia="Times New Roman" w:hAnsi="Times New Roman" w:cs="Times New Roman"/>
          <w:b/>
          <w:color w:val="000000"/>
          <w:sz w:val="24"/>
          <w:szCs w:val="24"/>
          <w:lang w:val="bg-BG"/>
        </w:rPr>
        <w:t>1</w:t>
      </w:r>
      <w:r w:rsidR="00F52FD5" w:rsidRPr="005F4C31">
        <w:rPr>
          <w:rFonts w:ascii="Times New Roman" w:eastAsia="Times New Roman" w:hAnsi="Times New Roman" w:cs="Times New Roman"/>
          <w:b/>
          <w:color w:val="000000"/>
          <w:sz w:val="24"/>
          <w:szCs w:val="24"/>
          <w:lang w:val="bg-BG"/>
        </w:rPr>
        <w:t>2</w:t>
      </w:r>
      <w:r w:rsidRPr="005F4C31">
        <w:rPr>
          <w:rFonts w:ascii="Times New Roman" w:eastAsia="Times New Roman" w:hAnsi="Times New Roman" w:cs="Times New Roman"/>
          <w:b/>
          <w:color w:val="000000"/>
          <w:sz w:val="24"/>
          <w:szCs w:val="24"/>
          <w:lang w:val="bg-BG"/>
        </w:rPr>
        <w:t xml:space="preserve"> ЗОП – ПУБЛИЧНО </w:t>
      </w:r>
      <w:r w:rsidR="00B37926" w:rsidRPr="005F4C31">
        <w:rPr>
          <w:rFonts w:ascii="Times New Roman" w:eastAsia="Times New Roman" w:hAnsi="Times New Roman" w:cs="Times New Roman"/>
          <w:b/>
          <w:color w:val="000000"/>
          <w:sz w:val="24"/>
          <w:szCs w:val="24"/>
          <w:lang w:val="bg-BG"/>
        </w:rPr>
        <w:t>СЪСТЕЗАНИЕ С ПРЕДМЕТ:</w:t>
      </w:r>
    </w:p>
    <w:p w:rsidR="00CD710C" w:rsidRDefault="00CD710C" w:rsidP="009E1DE1">
      <w:pPr>
        <w:spacing w:after="76" w:line="259" w:lineRule="auto"/>
        <w:ind w:right="-1"/>
        <w:jc w:val="center"/>
        <w:rPr>
          <w:rFonts w:ascii="Times New Roman" w:eastAsia="Times New Roman" w:hAnsi="Times New Roman" w:cs="Times New Roman"/>
          <w:b/>
          <w:color w:val="000000"/>
          <w:sz w:val="24"/>
          <w:szCs w:val="24"/>
          <w:lang w:val="bg-BG"/>
        </w:rPr>
      </w:pPr>
    </w:p>
    <w:p w:rsidR="00CD710C" w:rsidRPr="005F4C31" w:rsidRDefault="00CD710C" w:rsidP="009E1DE1">
      <w:pPr>
        <w:spacing w:after="76" w:line="259" w:lineRule="auto"/>
        <w:ind w:right="-1"/>
        <w:jc w:val="center"/>
        <w:rPr>
          <w:rFonts w:ascii="Calibri" w:hAnsi="Calibri" w:cs="Calibri"/>
          <w:color w:val="000000"/>
          <w:sz w:val="24"/>
          <w:szCs w:val="24"/>
          <w:lang w:val="bg-BG"/>
        </w:rPr>
      </w:pPr>
    </w:p>
    <w:p w:rsidR="00B94681" w:rsidRPr="00D16F48" w:rsidRDefault="006905E2" w:rsidP="009F6F80">
      <w:pPr>
        <w:tabs>
          <w:tab w:val="left" w:pos="-600"/>
        </w:tabs>
        <w:ind w:left="-600"/>
        <w:jc w:val="center"/>
        <w:rPr>
          <w:rFonts w:ascii="Times New Roman" w:eastAsia="Times New Roman" w:hAnsi="Times New Roman" w:cs="Times New Roman"/>
          <w:b/>
          <w:lang w:val="bg-BG"/>
        </w:rPr>
      </w:pPr>
      <w:r w:rsidRPr="00D16F48">
        <w:rPr>
          <w:rFonts w:ascii="Times New Roman" w:hAnsi="Times New Roman" w:cs="Times New Roman"/>
          <w:b/>
          <w:bCs/>
          <w:lang w:eastAsia="en-US"/>
        </w:rPr>
        <w:t>„</w:t>
      </w:r>
      <w:r w:rsidR="00D16F48" w:rsidRPr="00D16F48">
        <w:rPr>
          <w:rFonts w:ascii="Times New Roman" w:hAnsi="Times New Roman"/>
          <w:b/>
          <w:lang w:val="bg-BG"/>
        </w:rPr>
        <w:t>П</w:t>
      </w:r>
      <w:r w:rsidR="00D16F48" w:rsidRPr="00D16F48">
        <w:rPr>
          <w:rFonts w:ascii="Times New Roman" w:hAnsi="Times New Roman"/>
          <w:b/>
        </w:rPr>
        <w:t>очистване на участъци от корекцията на река Добричка</w:t>
      </w:r>
      <w:r w:rsidRPr="00D16F48">
        <w:rPr>
          <w:rFonts w:ascii="Times New Roman" w:eastAsia="SimSun" w:hAnsi="Times New Roman" w:cs="Times New Roman"/>
          <w:b/>
          <w:kern w:val="1"/>
          <w:lang w:val="bg-BG" w:eastAsia="hi-IN" w:bidi="hi-IN"/>
        </w:rPr>
        <w:t>”</w:t>
      </w: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B94681" w:rsidRDefault="00B94681"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CD710C" w:rsidRDefault="00CD710C" w:rsidP="009F6F80">
      <w:pPr>
        <w:tabs>
          <w:tab w:val="left" w:pos="-600"/>
        </w:tabs>
        <w:ind w:left="-600"/>
        <w:jc w:val="center"/>
        <w:rPr>
          <w:rFonts w:ascii="Times New Roman" w:eastAsia="Times New Roman" w:hAnsi="Times New Roman" w:cs="Times New Roman"/>
          <w:b/>
          <w:sz w:val="24"/>
          <w:szCs w:val="24"/>
          <w:lang w:val="bg-BG"/>
        </w:rPr>
      </w:pPr>
    </w:p>
    <w:p w:rsidR="00865A84" w:rsidRDefault="00865A84" w:rsidP="009F6F80">
      <w:pPr>
        <w:tabs>
          <w:tab w:val="left" w:pos="-600"/>
        </w:tabs>
        <w:ind w:left="-600"/>
        <w:jc w:val="center"/>
        <w:rPr>
          <w:rFonts w:ascii="Times New Roman" w:eastAsia="Times New Roman" w:hAnsi="Times New Roman" w:cs="Times New Roman"/>
          <w:b/>
          <w:sz w:val="24"/>
          <w:szCs w:val="24"/>
          <w:lang w:val="bg-BG"/>
        </w:rPr>
      </w:pPr>
    </w:p>
    <w:p w:rsidR="00865A84" w:rsidRDefault="00865A84" w:rsidP="009F6F80">
      <w:pPr>
        <w:tabs>
          <w:tab w:val="left" w:pos="-600"/>
        </w:tabs>
        <w:ind w:left="-600"/>
        <w:jc w:val="center"/>
        <w:rPr>
          <w:rFonts w:ascii="Times New Roman" w:eastAsia="Times New Roman" w:hAnsi="Times New Roman" w:cs="Times New Roman"/>
          <w:b/>
          <w:sz w:val="24"/>
          <w:szCs w:val="24"/>
          <w:lang w:val="bg-BG"/>
        </w:rPr>
      </w:pPr>
    </w:p>
    <w:p w:rsidR="00865A84" w:rsidRDefault="00865A84" w:rsidP="009F6F80">
      <w:pPr>
        <w:tabs>
          <w:tab w:val="left" w:pos="-600"/>
        </w:tabs>
        <w:ind w:left="-600"/>
        <w:jc w:val="center"/>
        <w:rPr>
          <w:rFonts w:ascii="Times New Roman" w:eastAsia="Times New Roman" w:hAnsi="Times New Roman" w:cs="Times New Roman"/>
          <w:b/>
          <w:sz w:val="24"/>
          <w:szCs w:val="24"/>
          <w:lang w:val="bg-BG"/>
        </w:rPr>
      </w:pPr>
    </w:p>
    <w:p w:rsidR="00865A84" w:rsidRDefault="00865A84" w:rsidP="009F6F80">
      <w:pPr>
        <w:tabs>
          <w:tab w:val="left" w:pos="-600"/>
        </w:tabs>
        <w:ind w:left="-600"/>
        <w:jc w:val="center"/>
        <w:rPr>
          <w:rFonts w:ascii="Times New Roman" w:eastAsia="Times New Roman" w:hAnsi="Times New Roman" w:cs="Times New Roman"/>
          <w:b/>
          <w:sz w:val="24"/>
          <w:szCs w:val="24"/>
          <w:lang w:val="bg-BG"/>
        </w:rPr>
      </w:pPr>
    </w:p>
    <w:p w:rsidR="00865A84" w:rsidRDefault="00865A84" w:rsidP="009F6F80">
      <w:pPr>
        <w:tabs>
          <w:tab w:val="left" w:pos="-600"/>
        </w:tabs>
        <w:ind w:left="-600"/>
        <w:jc w:val="center"/>
        <w:rPr>
          <w:rFonts w:ascii="Times New Roman" w:eastAsia="Times New Roman" w:hAnsi="Times New Roman" w:cs="Times New Roman"/>
          <w:b/>
          <w:sz w:val="24"/>
          <w:szCs w:val="24"/>
          <w:lang w:val="bg-BG"/>
        </w:rPr>
      </w:pPr>
    </w:p>
    <w:p w:rsidR="006905E2" w:rsidRDefault="006905E2" w:rsidP="009F6F80">
      <w:pPr>
        <w:tabs>
          <w:tab w:val="left" w:pos="-600"/>
        </w:tabs>
        <w:ind w:left="-600"/>
        <w:jc w:val="center"/>
        <w:rPr>
          <w:rFonts w:ascii="Times New Roman" w:eastAsia="Times New Roman" w:hAnsi="Times New Roman" w:cs="Times New Roman"/>
          <w:b/>
          <w:sz w:val="24"/>
          <w:szCs w:val="24"/>
          <w:lang w:val="bg-BG"/>
        </w:rPr>
      </w:pPr>
    </w:p>
    <w:p w:rsidR="00865A84" w:rsidRDefault="00865A84" w:rsidP="009F6F80">
      <w:pPr>
        <w:tabs>
          <w:tab w:val="left" w:pos="-600"/>
        </w:tabs>
        <w:ind w:left="-600"/>
        <w:jc w:val="center"/>
        <w:rPr>
          <w:rFonts w:ascii="Times New Roman" w:eastAsia="Times New Roman" w:hAnsi="Times New Roman" w:cs="Times New Roman"/>
          <w:b/>
          <w:sz w:val="24"/>
          <w:szCs w:val="24"/>
          <w:lang w:val="bg-BG"/>
        </w:rPr>
      </w:pPr>
    </w:p>
    <w:p w:rsidR="0083344A" w:rsidRDefault="0083344A" w:rsidP="009F6F80">
      <w:pPr>
        <w:tabs>
          <w:tab w:val="left" w:pos="-600"/>
        </w:tabs>
        <w:ind w:left="-600"/>
        <w:jc w:val="center"/>
        <w:rPr>
          <w:rFonts w:ascii="Times New Roman" w:eastAsia="Times New Roman" w:hAnsi="Times New Roman" w:cs="Times New Roman"/>
          <w:b/>
          <w:sz w:val="24"/>
          <w:szCs w:val="24"/>
          <w:lang w:val="bg-BG"/>
        </w:rPr>
      </w:pPr>
    </w:p>
    <w:p w:rsidR="0083344A" w:rsidRDefault="0083344A" w:rsidP="009F6F80">
      <w:pPr>
        <w:tabs>
          <w:tab w:val="left" w:pos="-600"/>
        </w:tabs>
        <w:ind w:left="-600"/>
        <w:jc w:val="center"/>
        <w:rPr>
          <w:rFonts w:ascii="Times New Roman" w:eastAsia="Times New Roman" w:hAnsi="Times New Roman" w:cs="Times New Roman"/>
          <w:b/>
          <w:sz w:val="24"/>
          <w:szCs w:val="24"/>
          <w:lang w:val="bg-BG"/>
        </w:rPr>
      </w:pPr>
    </w:p>
    <w:p w:rsidR="0083344A" w:rsidRDefault="0083344A" w:rsidP="009F6F80">
      <w:pPr>
        <w:tabs>
          <w:tab w:val="left" w:pos="-600"/>
        </w:tabs>
        <w:ind w:left="-600"/>
        <w:jc w:val="center"/>
        <w:rPr>
          <w:rFonts w:ascii="Times New Roman" w:eastAsia="Times New Roman" w:hAnsi="Times New Roman" w:cs="Times New Roman"/>
          <w:b/>
          <w:sz w:val="24"/>
          <w:szCs w:val="24"/>
          <w:lang w:val="bg-BG"/>
        </w:rPr>
      </w:pPr>
    </w:p>
    <w:p w:rsidR="0083344A" w:rsidRDefault="0083344A" w:rsidP="009F6F80">
      <w:pPr>
        <w:tabs>
          <w:tab w:val="left" w:pos="-600"/>
        </w:tabs>
        <w:ind w:left="-600"/>
        <w:jc w:val="center"/>
        <w:rPr>
          <w:rFonts w:ascii="Times New Roman" w:eastAsia="Times New Roman" w:hAnsi="Times New Roman" w:cs="Times New Roman"/>
          <w:b/>
          <w:sz w:val="24"/>
          <w:szCs w:val="24"/>
          <w:lang w:val="bg-BG"/>
        </w:rPr>
      </w:pPr>
    </w:p>
    <w:p w:rsidR="00865A84" w:rsidRDefault="00865A84" w:rsidP="009F6F80">
      <w:pPr>
        <w:tabs>
          <w:tab w:val="left" w:pos="-600"/>
        </w:tabs>
        <w:ind w:left="-600"/>
        <w:jc w:val="center"/>
        <w:rPr>
          <w:rFonts w:ascii="Times New Roman" w:eastAsia="Times New Roman" w:hAnsi="Times New Roman" w:cs="Times New Roman"/>
          <w:b/>
          <w:sz w:val="24"/>
          <w:szCs w:val="24"/>
          <w:lang w:val="bg-BG"/>
        </w:rPr>
      </w:pPr>
    </w:p>
    <w:p w:rsidR="006905E2" w:rsidRDefault="00F52FD5" w:rsidP="006905E2">
      <w:pPr>
        <w:tabs>
          <w:tab w:val="left" w:pos="-600"/>
        </w:tabs>
        <w:ind w:left="-600"/>
        <w:jc w:val="center"/>
        <w:rPr>
          <w:rFonts w:ascii="Times New Roman" w:eastAsia="Times New Roman" w:hAnsi="Times New Roman" w:cs="Times New Roman"/>
          <w:b/>
          <w:sz w:val="24"/>
          <w:szCs w:val="24"/>
          <w:lang w:val="bg-BG"/>
        </w:rPr>
      </w:pPr>
      <w:r w:rsidRPr="00865A84">
        <w:rPr>
          <w:rFonts w:ascii="Times New Roman" w:eastAsia="Times New Roman" w:hAnsi="Times New Roman" w:cs="Times New Roman"/>
          <w:b/>
          <w:sz w:val="24"/>
          <w:szCs w:val="24"/>
          <w:lang w:val="bg-BG"/>
        </w:rPr>
        <w:t>град</w:t>
      </w:r>
      <w:r w:rsidR="00D24A79" w:rsidRPr="00865A84">
        <w:rPr>
          <w:rFonts w:ascii="Times New Roman" w:eastAsia="Times New Roman" w:hAnsi="Times New Roman" w:cs="Times New Roman"/>
          <w:b/>
          <w:sz w:val="24"/>
          <w:szCs w:val="24"/>
          <w:lang w:val="bg-BG"/>
        </w:rPr>
        <w:t xml:space="preserve"> Добрич, 20</w:t>
      </w:r>
      <w:r w:rsidR="006E5BAD">
        <w:rPr>
          <w:rFonts w:ascii="Times New Roman" w:eastAsia="Times New Roman" w:hAnsi="Times New Roman" w:cs="Times New Roman"/>
          <w:b/>
          <w:sz w:val="24"/>
          <w:szCs w:val="24"/>
          <w:lang w:val="bg-BG"/>
        </w:rPr>
        <w:t>20</w:t>
      </w:r>
      <w:r w:rsidR="00D24A79" w:rsidRPr="00865A84">
        <w:rPr>
          <w:rFonts w:ascii="Times New Roman" w:eastAsia="Times New Roman" w:hAnsi="Times New Roman" w:cs="Times New Roman"/>
          <w:b/>
          <w:sz w:val="24"/>
          <w:szCs w:val="24"/>
          <w:lang w:val="bg-BG"/>
        </w:rPr>
        <w:t xml:space="preserve"> г</w:t>
      </w:r>
      <w:r w:rsidR="004E010A" w:rsidRPr="00865A84">
        <w:rPr>
          <w:rFonts w:ascii="Times New Roman" w:eastAsia="Times New Roman" w:hAnsi="Times New Roman" w:cs="Times New Roman"/>
          <w:b/>
          <w:sz w:val="24"/>
          <w:szCs w:val="24"/>
          <w:lang w:val="bg-BG"/>
        </w:rPr>
        <w:t>.</w:t>
      </w:r>
    </w:p>
    <w:p w:rsidR="00BC34DF" w:rsidRDefault="00BC34DF" w:rsidP="00D16F48">
      <w:pPr>
        <w:tabs>
          <w:tab w:val="left" w:pos="-600"/>
        </w:tabs>
        <w:rPr>
          <w:rFonts w:ascii="Times New Roman" w:hAnsi="Times New Roman" w:cs="Times New Roman"/>
          <w:b/>
          <w:sz w:val="24"/>
          <w:szCs w:val="24"/>
          <w:u w:val="single"/>
          <w:lang w:val="bg-BG"/>
        </w:rPr>
      </w:pPr>
    </w:p>
    <w:p w:rsidR="00E95CC3" w:rsidRDefault="00E95CC3" w:rsidP="00D16F48">
      <w:pPr>
        <w:tabs>
          <w:tab w:val="left" w:pos="-600"/>
        </w:tabs>
        <w:rPr>
          <w:rFonts w:ascii="Times New Roman" w:hAnsi="Times New Roman" w:cs="Times New Roman"/>
          <w:b/>
          <w:sz w:val="24"/>
          <w:szCs w:val="24"/>
          <w:u w:val="single"/>
          <w:lang w:val="bg-BG"/>
        </w:rPr>
      </w:pPr>
    </w:p>
    <w:p w:rsidR="004E010A" w:rsidRPr="006905E2" w:rsidRDefault="004E010A" w:rsidP="006905E2">
      <w:pPr>
        <w:tabs>
          <w:tab w:val="left" w:pos="-600"/>
        </w:tabs>
        <w:ind w:left="-600"/>
        <w:jc w:val="center"/>
        <w:rPr>
          <w:rFonts w:ascii="Times New Roman" w:eastAsia="Times New Roman" w:hAnsi="Times New Roman" w:cs="Times New Roman"/>
          <w:b/>
          <w:sz w:val="24"/>
          <w:szCs w:val="24"/>
          <w:lang w:val="bg-BG"/>
        </w:rPr>
      </w:pPr>
      <w:r w:rsidRPr="004A248F">
        <w:rPr>
          <w:rFonts w:ascii="Times New Roman" w:hAnsi="Times New Roman" w:cs="Times New Roman"/>
          <w:b/>
          <w:sz w:val="24"/>
          <w:szCs w:val="24"/>
          <w:u w:val="single"/>
          <w:lang w:val="bg-BG"/>
        </w:rPr>
        <w:lastRenderedPageBreak/>
        <w:t>СЪДЪРЖАНИЕ</w:t>
      </w:r>
      <w:r w:rsidRPr="004E010A">
        <w:rPr>
          <w:rFonts w:ascii="Times New Roman" w:hAnsi="Times New Roman" w:cs="Times New Roman"/>
          <w:b/>
          <w:sz w:val="24"/>
          <w:szCs w:val="24"/>
          <w:u w:val="single"/>
          <w:lang w:val="bg-BG"/>
        </w:rPr>
        <w:t>:</w:t>
      </w:r>
    </w:p>
    <w:p w:rsidR="00572BD8" w:rsidRPr="0044551A" w:rsidRDefault="00572BD8" w:rsidP="004E010A">
      <w:pPr>
        <w:jc w:val="center"/>
        <w:rPr>
          <w:rFonts w:ascii="Times New Roman" w:hAnsi="Times New Roman" w:cs="Times New Roman"/>
          <w:b/>
          <w:sz w:val="24"/>
          <w:szCs w:val="24"/>
          <w:u w:val="single"/>
          <w:lang w:val="bg-BG"/>
        </w:rPr>
      </w:pPr>
    </w:p>
    <w:p w:rsidR="004E010A" w:rsidRPr="004E010A" w:rsidRDefault="004E010A" w:rsidP="00DC4A2A">
      <w:pPr>
        <w:jc w:val="both"/>
        <w:rPr>
          <w:lang w:val="bg-BG" w:eastAsia="en-US"/>
        </w:rPr>
      </w:pPr>
    </w:p>
    <w:p w:rsidR="003C124E" w:rsidRPr="00027BCA" w:rsidRDefault="00302B3C" w:rsidP="00F25319">
      <w:pPr>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І</w:t>
      </w:r>
      <w:r w:rsidR="003C124E" w:rsidRPr="00027BCA">
        <w:rPr>
          <w:rFonts w:ascii="Times New Roman" w:eastAsia="Times New Roman" w:hAnsi="Times New Roman" w:cs="Times New Roman"/>
          <w:b/>
          <w:sz w:val="24"/>
          <w:szCs w:val="24"/>
          <w:lang w:val="bg-BG"/>
        </w:rPr>
        <w:t>. ПРЕДМЕТ НА ОБЩЕСТВЕНАТА ПОРЪЧКА</w:t>
      </w:r>
    </w:p>
    <w:p w:rsidR="004E010A" w:rsidRPr="004E010A" w:rsidRDefault="004E010A" w:rsidP="00F25319">
      <w:pPr>
        <w:jc w:val="both"/>
        <w:rPr>
          <w:lang w:val="bg-BG" w:eastAsia="en-US"/>
        </w:rPr>
      </w:pPr>
    </w:p>
    <w:p w:rsidR="003C124E" w:rsidRPr="0044551A" w:rsidRDefault="00302B3C" w:rsidP="00F25319">
      <w:pPr>
        <w:pStyle w:val="15"/>
        <w:jc w:val="both"/>
      </w:pPr>
      <w:r w:rsidRPr="0044551A">
        <w:t>І</w:t>
      </w:r>
      <w:r>
        <w:t>I</w:t>
      </w:r>
      <w:r w:rsidR="003C124E" w:rsidRPr="0044551A">
        <w:t>. ПРОГНОЗНА СТОЙНОСТ, ФИНАНСИРАНЕ, НАЧИН НА ПЛАЩАНЕ</w:t>
      </w:r>
    </w:p>
    <w:p w:rsidR="004E010A" w:rsidRPr="004E010A" w:rsidRDefault="004E010A" w:rsidP="00F25319">
      <w:pPr>
        <w:jc w:val="both"/>
        <w:rPr>
          <w:lang w:val="bg-BG" w:eastAsia="en-US"/>
        </w:rPr>
      </w:pPr>
    </w:p>
    <w:p w:rsidR="004E010A" w:rsidRPr="0044551A" w:rsidRDefault="00302B3C" w:rsidP="00F25319">
      <w:pPr>
        <w:pStyle w:val="15"/>
        <w:jc w:val="both"/>
      </w:pPr>
      <w:r>
        <w:t>III</w:t>
      </w:r>
      <w:r w:rsidR="004E010A" w:rsidRPr="0044551A">
        <w:t xml:space="preserve">. СРОК И МЯСТО НА ИЗПЪЛНЕНИЕ </w:t>
      </w:r>
    </w:p>
    <w:p w:rsidR="004E010A" w:rsidRPr="004E010A" w:rsidRDefault="004E010A" w:rsidP="00F25319">
      <w:pPr>
        <w:jc w:val="both"/>
        <w:rPr>
          <w:lang w:val="bg-BG" w:eastAsia="en-US"/>
        </w:rPr>
      </w:pPr>
    </w:p>
    <w:p w:rsidR="004E010A" w:rsidRPr="007968C9" w:rsidRDefault="009D6B00" w:rsidP="00F25319">
      <w:pPr>
        <w:pStyle w:val="15"/>
        <w:jc w:val="both"/>
      </w:pPr>
      <w:r>
        <w:t>IV</w:t>
      </w:r>
      <w:r w:rsidR="007968C9" w:rsidRPr="0044551A">
        <w:t>. ТЕХНИЧЕСК</w:t>
      </w:r>
      <w:r w:rsidR="007968C9">
        <w:t>А</w:t>
      </w:r>
      <w:r w:rsidR="007968C9" w:rsidRPr="0044551A">
        <w:t xml:space="preserve"> СПЕЦИФИКАЦИ</w:t>
      </w:r>
      <w:r w:rsidR="007968C9">
        <w:t>Я</w:t>
      </w:r>
    </w:p>
    <w:p w:rsidR="004E010A" w:rsidRPr="0044551A" w:rsidRDefault="004E010A" w:rsidP="00F25319">
      <w:pPr>
        <w:pStyle w:val="15"/>
        <w:jc w:val="both"/>
      </w:pPr>
    </w:p>
    <w:p w:rsidR="00BB5AB1" w:rsidRPr="0044551A" w:rsidRDefault="009D6B00" w:rsidP="00F25319">
      <w:pPr>
        <w:pStyle w:val="15"/>
        <w:jc w:val="both"/>
      </w:pPr>
      <w:r>
        <w:t>V</w:t>
      </w:r>
      <w:r w:rsidR="00BB5AB1" w:rsidRPr="0044551A">
        <w:t>. УСЛОВИЯ ЗА УЧАСТИЕ И ИЗИСКВАНИЯ КЪМ УЧАСТНИЦИТЕ</w:t>
      </w:r>
    </w:p>
    <w:p w:rsidR="00BB5AB1" w:rsidRPr="00BB5AB1" w:rsidRDefault="00BB5AB1" w:rsidP="00BB5AB1">
      <w:pPr>
        <w:rPr>
          <w:rFonts w:ascii="Times New Roman" w:hAnsi="Times New Roman" w:cs="Times New Roman"/>
          <w:b/>
          <w:sz w:val="24"/>
          <w:szCs w:val="24"/>
          <w:lang w:val="bg-BG" w:eastAsia="en-US"/>
        </w:rPr>
      </w:pPr>
      <w:r w:rsidRPr="00BB5AB1">
        <w:rPr>
          <w:rFonts w:ascii="Times New Roman" w:hAnsi="Times New Roman" w:cs="Times New Roman"/>
          <w:b/>
          <w:sz w:val="24"/>
          <w:szCs w:val="24"/>
          <w:lang w:val="bg-BG" w:eastAsia="en-US"/>
        </w:rPr>
        <w:t>1. Общи изисквания.</w:t>
      </w:r>
    </w:p>
    <w:p w:rsidR="00BB5AB1" w:rsidRPr="00BB5AB1" w:rsidRDefault="00BB5AB1" w:rsidP="00BB5AB1">
      <w:pPr>
        <w:rPr>
          <w:rFonts w:ascii="Times New Roman" w:hAnsi="Times New Roman" w:cs="Times New Roman"/>
          <w:b/>
          <w:sz w:val="24"/>
          <w:szCs w:val="24"/>
          <w:lang w:val="bg-BG" w:eastAsia="en-US"/>
        </w:rPr>
      </w:pPr>
      <w:r w:rsidRPr="00BB5AB1">
        <w:rPr>
          <w:rFonts w:ascii="Times New Roman" w:hAnsi="Times New Roman" w:cs="Times New Roman"/>
          <w:b/>
          <w:sz w:val="24"/>
          <w:szCs w:val="24"/>
          <w:lang w:val="bg-BG" w:eastAsia="en-US"/>
        </w:rPr>
        <w:t>2. Лично състояние.</w:t>
      </w:r>
    </w:p>
    <w:p w:rsidR="00BB5AB1" w:rsidRDefault="00BB5AB1" w:rsidP="00BB5AB1">
      <w:pPr>
        <w:rPr>
          <w:rFonts w:ascii="Times New Roman" w:hAnsi="Times New Roman" w:cs="Times New Roman"/>
          <w:b/>
          <w:sz w:val="24"/>
          <w:szCs w:val="24"/>
          <w:lang w:val="bg-BG" w:eastAsia="en-US"/>
        </w:rPr>
      </w:pPr>
      <w:r w:rsidRPr="00BB5AB1">
        <w:rPr>
          <w:rFonts w:ascii="Times New Roman" w:hAnsi="Times New Roman" w:cs="Times New Roman"/>
          <w:b/>
          <w:sz w:val="24"/>
          <w:szCs w:val="24"/>
          <w:lang w:val="bg-BG" w:eastAsia="en-US"/>
        </w:rPr>
        <w:t>3. Критерии за подбор.</w:t>
      </w:r>
    </w:p>
    <w:p w:rsidR="00BB5AB1" w:rsidRDefault="00BB5AB1" w:rsidP="00BB5AB1">
      <w:pPr>
        <w:rPr>
          <w:rFonts w:ascii="Times New Roman" w:hAnsi="Times New Roman" w:cs="Times New Roman"/>
          <w:b/>
          <w:sz w:val="24"/>
          <w:szCs w:val="24"/>
          <w:lang w:val="bg-BG" w:eastAsia="en-US"/>
        </w:rPr>
      </w:pPr>
    </w:p>
    <w:p w:rsidR="00904E8C" w:rsidRDefault="00904E8C" w:rsidP="00BB5AB1">
      <w:pPr>
        <w:rPr>
          <w:rFonts w:ascii="Times New Roman" w:hAnsi="Times New Roman" w:cs="Times New Roman"/>
          <w:b/>
          <w:sz w:val="24"/>
          <w:szCs w:val="24"/>
          <w:lang w:val="bg-BG" w:eastAsia="en-US"/>
        </w:rPr>
      </w:pPr>
      <w:r w:rsidRPr="00904E8C">
        <w:rPr>
          <w:rFonts w:ascii="Times New Roman" w:hAnsi="Times New Roman" w:cs="Times New Roman"/>
          <w:b/>
          <w:sz w:val="24"/>
          <w:szCs w:val="24"/>
          <w:lang w:val="bg-BG" w:eastAsia="en-US"/>
        </w:rPr>
        <w:t>VІ. КРИТЕРИЙ ЗА ВЪЗЛ</w:t>
      </w:r>
      <w:r w:rsidR="0058116A">
        <w:rPr>
          <w:rFonts w:ascii="Times New Roman" w:hAnsi="Times New Roman" w:cs="Times New Roman"/>
          <w:b/>
          <w:sz w:val="24"/>
          <w:szCs w:val="24"/>
          <w:lang w:val="bg-BG" w:eastAsia="en-US"/>
        </w:rPr>
        <w:t>А</w:t>
      </w:r>
      <w:r w:rsidRPr="00904E8C">
        <w:rPr>
          <w:rFonts w:ascii="Times New Roman" w:hAnsi="Times New Roman" w:cs="Times New Roman"/>
          <w:b/>
          <w:sz w:val="24"/>
          <w:szCs w:val="24"/>
          <w:lang w:val="bg-BG" w:eastAsia="en-US"/>
        </w:rPr>
        <w:t>ГАНЕ</w:t>
      </w:r>
    </w:p>
    <w:p w:rsidR="00904E8C" w:rsidRDefault="00904E8C" w:rsidP="00BB5AB1">
      <w:pPr>
        <w:rPr>
          <w:rFonts w:ascii="Times New Roman" w:hAnsi="Times New Roman" w:cs="Times New Roman"/>
          <w:b/>
          <w:sz w:val="24"/>
          <w:szCs w:val="24"/>
          <w:lang w:val="bg-BG" w:eastAsia="en-US"/>
        </w:rPr>
      </w:pPr>
    </w:p>
    <w:p w:rsidR="00BB5AB1" w:rsidRDefault="00D22883" w:rsidP="00BB5AB1">
      <w:pP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VII</w:t>
      </w:r>
      <w:r w:rsidR="00BB5AB1" w:rsidRPr="004A248F">
        <w:rPr>
          <w:rFonts w:ascii="Times New Roman" w:hAnsi="Times New Roman" w:cs="Times New Roman"/>
          <w:b/>
          <w:sz w:val="24"/>
          <w:szCs w:val="24"/>
          <w:lang w:val="bg-BG" w:eastAsia="en-US"/>
        </w:rPr>
        <w:t xml:space="preserve">. </w:t>
      </w:r>
      <w:r w:rsidR="00BB5AB1">
        <w:rPr>
          <w:rFonts w:ascii="Times New Roman" w:hAnsi="Times New Roman" w:cs="Times New Roman"/>
          <w:b/>
          <w:sz w:val="24"/>
          <w:szCs w:val="24"/>
          <w:lang w:val="bg-BG" w:eastAsia="en-US"/>
        </w:rPr>
        <w:t>УКАЗАНИЯ ЗА ПОДГОТОВКА НА ОФЕРТАТА</w:t>
      </w:r>
    </w:p>
    <w:p w:rsidR="00BB5AB1" w:rsidRDefault="00BB5AB1" w:rsidP="00BB5AB1">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1. Изисквания към офертата.</w:t>
      </w:r>
    </w:p>
    <w:p w:rsidR="00BB5AB1" w:rsidRDefault="00BB5AB1" w:rsidP="00BB5AB1">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2. Съдържание на офертата.</w:t>
      </w:r>
    </w:p>
    <w:p w:rsidR="00BB5AB1" w:rsidRDefault="00BB5AB1" w:rsidP="00BB5AB1">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3. Подаване на офертите.</w:t>
      </w:r>
    </w:p>
    <w:p w:rsidR="00BB5AB1" w:rsidRDefault="00BB5AB1" w:rsidP="00BB5AB1">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4. Валидност на офертите.</w:t>
      </w:r>
    </w:p>
    <w:p w:rsidR="00BB5AB1" w:rsidRDefault="00BB5AB1" w:rsidP="00BB5AB1">
      <w:pP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5. Комуникация между Възложител и участници в процедурата.</w:t>
      </w:r>
    </w:p>
    <w:p w:rsidR="00BB5AB1" w:rsidRDefault="00BB5AB1" w:rsidP="00BB5AB1">
      <w:pPr>
        <w:rPr>
          <w:rFonts w:ascii="Times New Roman" w:hAnsi="Times New Roman" w:cs="Times New Roman"/>
          <w:b/>
          <w:sz w:val="24"/>
          <w:szCs w:val="24"/>
          <w:lang w:val="bg-BG" w:eastAsia="en-US"/>
        </w:rPr>
      </w:pPr>
    </w:p>
    <w:p w:rsidR="00BB5AB1" w:rsidRDefault="00D22883" w:rsidP="00BB5AB1">
      <w:pP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VIII</w:t>
      </w:r>
      <w:r w:rsidR="00BB5AB1" w:rsidRPr="004A248F">
        <w:rPr>
          <w:rFonts w:ascii="Times New Roman" w:hAnsi="Times New Roman" w:cs="Times New Roman"/>
          <w:b/>
          <w:sz w:val="24"/>
          <w:szCs w:val="24"/>
          <w:lang w:val="bg-BG" w:eastAsia="en-US"/>
        </w:rPr>
        <w:t xml:space="preserve">. </w:t>
      </w:r>
      <w:r w:rsidR="00AA081E" w:rsidRPr="004A248F">
        <w:rPr>
          <w:rFonts w:ascii="Times New Roman" w:eastAsia="MS ??" w:hAnsi="Times New Roman"/>
          <w:b/>
          <w:caps/>
          <w:color w:val="000000"/>
          <w:sz w:val="24"/>
          <w:szCs w:val="24"/>
          <w:lang w:val="bg-BG" w:eastAsia="en-US"/>
        </w:rPr>
        <w:t>Разглеждане,</w:t>
      </w:r>
      <w:r w:rsidR="00AA081E">
        <w:rPr>
          <w:rFonts w:ascii="Times New Roman" w:eastAsia="MS ??" w:hAnsi="Times New Roman"/>
          <w:b/>
          <w:caps/>
          <w:color w:val="000000"/>
          <w:sz w:val="24"/>
          <w:szCs w:val="24"/>
          <w:lang w:val="bg-BG" w:eastAsia="en-US"/>
        </w:rPr>
        <w:t xml:space="preserve"> </w:t>
      </w:r>
      <w:r w:rsidR="00BB5AB1">
        <w:rPr>
          <w:rFonts w:ascii="Times New Roman" w:hAnsi="Times New Roman" w:cs="Times New Roman"/>
          <w:b/>
          <w:sz w:val="24"/>
          <w:szCs w:val="24"/>
          <w:lang w:val="bg-BG" w:eastAsia="en-US"/>
        </w:rPr>
        <w:t>ОЦЕНКА И КЛАСИРАНЕ НА ОФЕРТИТЕ</w:t>
      </w:r>
    </w:p>
    <w:p w:rsidR="00BB5AB1" w:rsidRDefault="00BB5AB1" w:rsidP="00BB5AB1">
      <w:pPr>
        <w:rPr>
          <w:rFonts w:ascii="Times New Roman" w:hAnsi="Times New Roman" w:cs="Times New Roman"/>
          <w:b/>
          <w:sz w:val="24"/>
          <w:szCs w:val="24"/>
          <w:lang w:val="bg-BG" w:eastAsia="en-US"/>
        </w:rPr>
      </w:pPr>
    </w:p>
    <w:p w:rsidR="00BB5AB1" w:rsidRDefault="00D22883" w:rsidP="00BB5AB1">
      <w:pP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I</w:t>
      </w:r>
      <w:r w:rsidR="00BB5AB1">
        <w:rPr>
          <w:rFonts w:ascii="Times New Roman" w:hAnsi="Times New Roman" w:cs="Times New Roman"/>
          <w:b/>
          <w:sz w:val="24"/>
          <w:szCs w:val="24"/>
          <w:lang w:val="en-US" w:eastAsia="en-US"/>
        </w:rPr>
        <w:t>X</w:t>
      </w:r>
      <w:r w:rsidR="00BB5AB1" w:rsidRPr="004A248F">
        <w:rPr>
          <w:rFonts w:ascii="Times New Roman" w:hAnsi="Times New Roman" w:cs="Times New Roman"/>
          <w:b/>
          <w:sz w:val="24"/>
          <w:szCs w:val="24"/>
          <w:lang w:val="bg-BG" w:eastAsia="en-US"/>
        </w:rPr>
        <w:t xml:space="preserve">. </w:t>
      </w:r>
      <w:r w:rsidR="004F6697">
        <w:rPr>
          <w:rFonts w:ascii="Times New Roman" w:hAnsi="Times New Roman" w:cs="Times New Roman"/>
          <w:b/>
          <w:sz w:val="24"/>
          <w:szCs w:val="24"/>
          <w:lang w:val="bg-BG" w:eastAsia="en-US"/>
        </w:rPr>
        <w:t>СКЛЮЧВАНЕ НА ДОГОВОР И ГАРАНЦИЯ ЗА ИЗПЪЛНЕНИЕ</w:t>
      </w:r>
    </w:p>
    <w:p w:rsidR="004F6697" w:rsidRDefault="004F6697" w:rsidP="00BB5AB1">
      <w:pPr>
        <w:rPr>
          <w:rFonts w:ascii="Times New Roman" w:hAnsi="Times New Roman" w:cs="Times New Roman"/>
          <w:b/>
          <w:sz w:val="24"/>
          <w:szCs w:val="24"/>
          <w:lang w:val="bg-BG" w:eastAsia="en-US"/>
        </w:rPr>
      </w:pPr>
    </w:p>
    <w:p w:rsidR="00BB5AB1" w:rsidRDefault="00BB5AB1" w:rsidP="00BB5AB1">
      <w:pP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w:t>
      </w:r>
      <w:r w:rsidRPr="004A248F">
        <w:rPr>
          <w:rFonts w:ascii="Times New Roman" w:hAnsi="Times New Roman" w:cs="Times New Roman"/>
          <w:b/>
          <w:sz w:val="24"/>
          <w:szCs w:val="24"/>
          <w:lang w:val="bg-BG" w:eastAsia="en-US"/>
        </w:rPr>
        <w:t xml:space="preserve">. </w:t>
      </w:r>
      <w:r>
        <w:rPr>
          <w:rFonts w:ascii="Times New Roman" w:hAnsi="Times New Roman" w:cs="Times New Roman"/>
          <w:b/>
          <w:sz w:val="24"/>
          <w:szCs w:val="24"/>
          <w:lang w:val="bg-BG" w:eastAsia="en-US"/>
        </w:rPr>
        <w:t>ДРУГИ УКАЗАНИЯ</w:t>
      </w:r>
    </w:p>
    <w:p w:rsidR="00BB5AB1" w:rsidRDefault="00BB5AB1" w:rsidP="00BB5AB1">
      <w:pPr>
        <w:rPr>
          <w:rFonts w:ascii="Times New Roman" w:hAnsi="Times New Roman" w:cs="Times New Roman"/>
          <w:b/>
          <w:sz w:val="24"/>
          <w:szCs w:val="24"/>
          <w:lang w:val="bg-BG" w:eastAsia="en-US"/>
        </w:rPr>
      </w:pPr>
    </w:p>
    <w:p w:rsidR="00BB5AB1" w:rsidRDefault="00BB5AB1" w:rsidP="00BB5AB1">
      <w:pP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XI</w:t>
      </w:r>
      <w:r w:rsidRPr="004A248F">
        <w:rPr>
          <w:rFonts w:ascii="Times New Roman" w:hAnsi="Times New Roman" w:cs="Times New Roman"/>
          <w:b/>
          <w:sz w:val="24"/>
          <w:szCs w:val="24"/>
          <w:lang w:val="bg-BG" w:eastAsia="en-US"/>
        </w:rPr>
        <w:t xml:space="preserve">. </w:t>
      </w:r>
      <w:r>
        <w:rPr>
          <w:rFonts w:ascii="Times New Roman" w:hAnsi="Times New Roman" w:cs="Times New Roman"/>
          <w:b/>
          <w:sz w:val="24"/>
          <w:szCs w:val="24"/>
          <w:lang w:val="bg-BG" w:eastAsia="en-US"/>
        </w:rPr>
        <w:t>ПРИЛОЖЕНИЯ И ОБРАЗЦИ</w:t>
      </w:r>
    </w:p>
    <w:p w:rsidR="009112F2" w:rsidRDefault="009112F2" w:rsidP="00BB5AB1">
      <w:pPr>
        <w:rPr>
          <w:rFonts w:ascii="Times New Roman" w:hAnsi="Times New Roman" w:cs="Times New Roman"/>
          <w:b/>
          <w:sz w:val="24"/>
          <w:szCs w:val="24"/>
          <w:lang w:val="bg-BG" w:eastAsia="en-US"/>
        </w:rPr>
      </w:pPr>
    </w:p>
    <w:p w:rsidR="00BB5AB1" w:rsidRPr="00BB5AB1" w:rsidRDefault="00D22883" w:rsidP="00BB5AB1">
      <w:pP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XII</w:t>
      </w:r>
      <w:r w:rsidR="00BB5AB1" w:rsidRPr="004A248F">
        <w:rPr>
          <w:rFonts w:ascii="Times New Roman" w:hAnsi="Times New Roman" w:cs="Times New Roman"/>
          <w:b/>
          <w:sz w:val="24"/>
          <w:szCs w:val="24"/>
          <w:lang w:val="bg-BG" w:eastAsia="en-US"/>
        </w:rPr>
        <w:t xml:space="preserve">. </w:t>
      </w:r>
      <w:r w:rsidR="00BB5AB1">
        <w:rPr>
          <w:rFonts w:ascii="Times New Roman" w:hAnsi="Times New Roman" w:cs="Times New Roman"/>
          <w:b/>
          <w:sz w:val="24"/>
          <w:szCs w:val="24"/>
          <w:lang w:val="bg-BG" w:eastAsia="en-US"/>
        </w:rPr>
        <w:t>ПРОЕКТ НА ДОГОВОР</w:t>
      </w:r>
    </w:p>
    <w:p w:rsidR="004E010A" w:rsidRPr="0044551A" w:rsidRDefault="004E010A" w:rsidP="00066E8D">
      <w:pPr>
        <w:pStyle w:val="15"/>
      </w:pPr>
    </w:p>
    <w:p w:rsidR="0015606D" w:rsidRDefault="0015606D" w:rsidP="0015606D">
      <w:pPr>
        <w:rPr>
          <w:lang w:val="bg-BG" w:eastAsia="en-US"/>
        </w:rPr>
      </w:pPr>
    </w:p>
    <w:p w:rsidR="0015606D" w:rsidRDefault="0015606D" w:rsidP="0015606D">
      <w:pPr>
        <w:rPr>
          <w:lang w:val="bg-BG" w:eastAsia="en-US"/>
        </w:rPr>
      </w:pPr>
    </w:p>
    <w:p w:rsidR="0015606D" w:rsidRPr="0015606D" w:rsidRDefault="0015606D" w:rsidP="0015606D">
      <w:pPr>
        <w:rPr>
          <w:lang w:val="bg-BG" w:eastAsia="en-US"/>
        </w:rPr>
      </w:pPr>
    </w:p>
    <w:p w:rsidR="004F6697" w:rsidRPr="004F6697" w:rsidRDefault="004F6697" w:rsidP="004F6697">
      <w:pPr>
        <w:rPr>
          <w:lang w:val="bg-BG" w:eastAsia="en-US"/>
        </w:rPr>
      </w:pPr>
    </w:p>
    <w:p w:rsidR="009112F2" w:rsidRDefault="009112F2" w:rsidP="009112F2">
      <w:pPr>
        <w:rPr>
          <w:lang w:val="bg-BG" w:eastAsia="en-US"/>
        </w:rPr>
      </w:pPr>
    </w:p>
    <w:p w:rsidR="002B1616" w:rsidRDefault="002B1616" w:rsidP="009112F2">
      <w:pPr>
        <w:rPr>
          <w:lang w:val="bg-BG" w:eastAsia="en-US"/>
        </w:rPr>
      </w:pPr>
    </w:p>
    <w:p w:rsidR="006905E2" w:rsidRDefault="006905E2" w:rsidP="009112F2">
      <w:pPr>
        <w:rPr>
          <w:lang w:val="bg-BG" w:eastAsia="en-US"/>
        </w:rPr>
      </w:pPr>
    </w:p>
    <w:p w:rsidR="00833117" w:rsidRDefault="00833117" w:rsidP="00032969">
      <w:pPr>
        <w:ind w:firstLine="709"/>
        <w:jc w:val="both"/>
        <w:rPr>
          <w:rFonts w:ascii="Times New Roman" w:eastAsia="Times New Roman" w:hAnsi="Times New Roman" w:cs="Times New Roman"/>
          <w:b/>
          <w:sz w:val="24"/>
          <w:szCs w:val="24"/>
          <w:lang w:val="bg-BG"/>
        </w:rPr>
      </w:pPr>
    </w:p>
    <w:p w:rsidR="0083344A" w:rsidRDefault="0083344A" w:rsidP="00032969">
      <w:pPr>
        <w:ind w:firstLine="709"/>
        <w:jc w:val="both"/>
        <w:rPr>
          <w:rFonts w:ascii="Times New Roman" w:eastAsia="Times New Roman" w:hAnsi="Times New Roman" w:cs="Times New Roman"/>
          <w:b/>
          <w:sz w:val="24"/>
          <w:szCs w:val="24"/>
          <w:lang w:val="bg-BG"/>
        </w:rPr>
      </w:pPr>
    </w:p>
    <w:p w:rsidR="0083344A" w:rsidRDefault="0083344A" w:rsidP="00032969">
      <w:pPr>
        <w:ind w:firstLine="709"/>
        <w:jc w:val="both"/>
        <w:rPr>
          <w:rFonts w:ascii="Times New Roman" w:eastAsia="Times New Roman" w:hAnsi="Times New Roman" w:cs="Times New Roman"/>
          <w:b/>
          <w:sz w:val="24"/>
          <w:szCs w:val="24"/>
          <w:lang w:val="bg-BG"/>
        </w:rPr>
      </w:pPr>
    </w:p>
    <w:p w:rsidR="00BC34DF" w:rsidRDefault="00BC34DF" w:rsidP="00F439C0">
      <w:pPr>
        <w:rPr>
          <w:rFonts w:ascii="Times New Roman" w:eastAsia="Times New Roman" w:hAnsi="Times New Roman" w:cs="Times New Roman"/>
          <w:b/>
          <w:sz w:val="24"/>
          <w:szCs w:val="24"/>
          <w:lang w:val="bg-BG"/>
        </w:rPr>
      </w:pPr>
    </w:p>
    <w:p w:rsidR="00833117" w:rsidRPr="00833117" w:rsidRDefault="00833117" w:rsidP="005A7A46">
      <w:pPr>
        <w:ind w:firstLine="709"/>
        <w:jc w:val="center"/>
        <w:rPr>
          <w:rFonts w:ascii="Times New Roman" w:eastAsia="Times New Roman" w:hAnsi="Times New Roman" w:cs="Times New Roman"/>
          <w:b/>
          <w:sz w:val="24"/>
          <w:szCs w:val="24"/>
          <w:lang w:val="bg-BG"/>
        </w:rPr>
      </w:pPr>
      <w:r w:rsidRPr="00833117">
        <w:rPr>
          <w:rFonts w:ascii="Times New Roman" w:eastAsia="Times New Roman" w:hAnsi="Times New Roman" w:cs="Times New Roman"/>
          <w:b/>
          <w:sz w:val="24"/>
          <w:szCs w:val="24"/>
          <w:lang w:val="bg-BG"/>
        </w:rPr>
        <w:lastRenderedPageBreak/>
        <w:t xml:space="preserve">І. </w:t>
      </w:r>
      <w:r w:rsidR="003C124E">
        <w:rPr>
          <w:rFonts w:ascii="Times New Roman" w:eastAsia="Times New Roman" w:hAnsi="Times New Roman" w:cs="Times New Roman"/>
          <w:b/>
          <w:sz w:val="24"/>
          <w:szCs w:val="24"/>
          <w:lang w:val="bg-BG"/>
        </w:rPr>
        <w:t>ПРЕДМЕТ</w:t>
      </w:r>
      <w:r w:rsidRPr="00833117">
        <w:rPr>
          <w:rFonts w:ascii="Times New Roman" w:eastAsia="Times New Roman" w:hAnsi="Times New Roman" w:cs="Times New Roman"/>
          <w:b/>
          <w:sz w:val="24"/>
          <w:szCs w:val="24"/>
          <w:lang w:val="bg-BG"/>
        </w:rPr>
        <w:t xml:space="preserve"> НА ОБЩЕСТВЕНАТА ПОРЪЧКА</w:t>
      </w:r>
    </w:p>
    <w:p w:rsidR="00833117" w:rsidRDefault="00833117" w:rsidP="00833117">
      <w:pPr>
        <w:jc w:val="both"/>
        <w:rPr>
          <w:rFonts w:ascii="Times New Roman" w:eastAsia="Times New Roman" w:hAnsi="Times New Roman" w:cs="Times New Roman"/>
          <w:sz w:val="24"/>
          <w:szCs w:val="24"/>
          <w:lang w:val="bg-BG"/>
        </w:rPr>
      </w:pPr>
    </w:p>
    <w:p w:rsidR="00306EF1" w:rsidRPr="00D16F48" w:rsidRDefault="00306EF1" w:rsidP="00CE0A86">
      <w:pPr>
        <w:ind w:firstLine="709"/>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Предметът на настоящата обществена поръчка е</w:t>
      </w:r>
      <w:r w:rsidRPr="00963CFB">
        <w:rPr>
          <w:rFonts w:ascii="Times New Roman" w:eastAsia="Times New Roman" w:hAnsi="Times New Roman" w:cs="Times New Roman"/>
          <w:sz w:val="24"/>
          <w:szCs w:val="24"/>
          <w:lang w:val="bg-BG"/>
        </w:rPr>
        <w:t xml:space="preserve">: </w:t>
      </w:r>
      <w:r w:rsidR="006905E2" w:rsidRPr="00D16F48">
        <w:rPr>
          <w:rFonts w:ascii="Times New Roman" w:hAnsi="Times New Roman" w:cs="Times New Roman"/>
          <w:b/>
          <w:bCs/>
          <w:sz w:val="24"/>
          <w:szCs w:val="24"/>
          <w:lang w:eastAsia="en-US"/>
        </w:rPr>
        <w:t>„</w:t>
      </w:r>
      <w:r w:rsidR="00D16F48" w:rsidRPr="00D16F48">
        <w:rPr>
          <w:rFonts w:ascii="Times New Roman" w:hAnsi="Times New Roman"/>
          <w:b/>
          <w:sz w:val="24"/>
          <w:szCs w:val="24"/>
          <w:lang w:val="bg-BG"/>
        </w:rPr>
        <w:t>П</w:t>
      </w:r>
      <w:r w:rsidR="00D16F48" w:rsidRPr="00D16F48">
        <w:rPr>
          <w:rFonts w:ascii="Times New Roman" w:hAnsi="Times New Roman"/>
          <w:b/>
          <w:sz w:val="24"/>
          <w:szCs w:val="24"/>
        </w:rPr>
        <w:t>очистване на участъци от корекцията на река Добричка</w:t>
      </w:r>
      <w:r w:rsidR="006905E2" w:rsidRPr="00D16F48">
        <w:rPr>
          <w:rFonts w:ascii="Times New Roman" w:eastAsia="SimSun" w:hAnsi="Times New Roman" w:cs="Times New Roman"/>
          <w:b/>
          <w:kern w:val="1"/>
          <w:sz w:val="24"/>
          <w:szCs w:val="24"/>
          <w:lang w:val="bg-BG" w:eastAsia="hi-IN" w:bidi="hi-IN"/>
        </w:rPr>
        <w:t>”</w:t>
      </w:r>
    </w:p>
    <w:p w:rsidR="00304AC7" w:rsidRDefault="00304AC7" w:rsidP="00306EF1">
      <w:pPr>
        <w:ind w:firstLine="709"/>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Възложител на обществената поръчка е: </w:t>
      </w:r>
      <w:r w:rsidR="003328FF">
        <w:rPr>
          <w:rFonts w:ascii="Times New Roman" w:eastAsia="Times New Roman" w:hAnsi="Times New Roman" w:cs="Times New Roman"/>
          <w:sz w:val="24"/>
          <w:szCs w:val="24"/>
          <w:lang w:val="bg-BG"/>
        </w:rPr>
        <w:t xml:space="preserve">Кметът на Община </w:t>
      </w:r>
      <w:r w:rsidR="00DB6FDB">
        <w:rPr>
          <w:rFonts w:ascii="Times New Roman" w:eastAsia="Times New Roman" w:hAnsi="Times New Roman" w:cs="Times New Roman"/>
          <w:sz w:val="24"/>
          <w:szCs w:val="24"/>
          <w:lang w:val="bg-BG"/>
        </w:rPr>
        <w:t>град Добрич</w:t>
      </w:r>
      <w:r w:rsidR="00244EE6">
        <w:rPr>
          <w:rFonts w:ascii="Times New Roman" w:eastAsia="Times New Roman" w:hAnsi="Times New Roman" w:cs="Times New Roman"/>
          <w:sz w:val="24"/>
          <w:szCs w:val="24"/>
          <w:lang w:val="bg-BG"/>
        </w:rPr>
        <w:t>, с адрес град</w:t>
      </w:r>
      <w:r w:rsidR="00741889">
        <w:rPr>
          <w:rFonts w:ascii="Times New Roman" w:eastAsia="Times New Roman" w:hAnsi="Times New Roman" w:cs="Times New Roman"/>
          <w:sz w:val="24"/>
          <w:szCs w:val="24"/>
          <w:lang w:val="bg-BG"/>
        </w:rPr>
        <w:t xml:space="preserve"> </w:t>
      </w:r>
      <w:r w:rsidR="00DB6FDB">
        <w:rPr>
          <w:rFonts w:ascii="Times New Roman" w:eastAsia="Times New Roman" w:hAnsi="Times New Roman" w:cs="Times New Roman"/>
          <w:sz w:val="24"/>
          <w:szCs w:val="24"/>
          <w:lang w:val="bg-BG"/>
        </w:rPr>
        <w:t>Добрич, у</w:t>
      </w:r>
      <w:r w:rsidR="003328FF">
        <w:rPr>
          <w:rFonts w:ascii="Times New Roman" w:eastAsia="Times New Roman" w:hAnsi="Times New Roman" w:cs="Times New Roman"/>
          <w:sz w:val="24"/>
          <w:szCs w:val="24"/>
          <w:lang w:val="bg-BG"/>
        </w:rPr>
        <w:t>л. „</w:t>
      </w:r>
      <w:r w:rsidR="00DB6FDB">
        <w:rPr>
          <w:rFonts w:ascii="Times New Roman" w:eastAsia="Times New Roman" w:hAnsi="Times New Roman" w:cs="Times New Roman"/>
          <w:sz w:val="24"/>
          <w:szCs w:val="24"/>
          <w:lang w:val="bg-BG"/>
        </w:rPr>
        <w:t>България</w:t>
      </w:r>
      <w:r w:rsidR="003328FF">
        <w:rPr>
          <w:rFonts w:ascii="Times New Roman" w:eastAsia="Times New Roman" w:hAnsi="Times New Roman" w:cs="Times New Roman"/>
          <w:sz w:val="24"/>
          <w:szCs w:val="24"/>
          <w:lang w:val="bg-BG"/>
        </w:rPr>
        <w:t>” №1</w:t>
      </w:r>
      <w:r w:rsidR="00DB6FDB">
        <w:rPr>
          <w:rFonts w:ascii="Times New Roman" w:eastAsia="Times New Roman" w:hAnsi="Times New Roman" w:cs="Times New Roman"/>
          <w:sz w:val="24"/>
          <w:szCs w:val="24"/>
          <w:lang w:val="bg-BG"/>
        </w:rPr>
        <w:t>2</w:t>
      </w:r>
      <w:r w:rsidR="003328FF">
        <w:rPr>
          <w:rFonts w:ascii="Times New Roman" w:eastAsia="Times New Roman" w:hAnsi="Times New Roman" w:cs="Times New Roman"/>
          <w:sz w:val="24"/>
          <w:szCs w:val="24"/>
          <w:lang w:val="bg-BG"/>
        </w:rPr>
        <w:t xml:space="preserve">, тел. </w:t>
      </w:r>
      <w:r w:rsidR="00433370">
        <w:rPr>
          <w:rFonts w:ascii="Times New Roman" w:eastAsia="Times New Roman" w:hAnsi="Times New Roman" w:cs="Times New Roman"/>
          <w:sz w:val="24"/>
          <w:szCs w:val="24"/>
          <w:lang w:val="bg-BG"/>
        </w:rPr>
        <w:t>+</w:t>
      </w:r>
      <w:r w:rsidR="00244EE6">
        <w:rPr>
          <w:rFonts w:ascii="Times New Roman" w:eastAsia="Times New Roman" w:hAnsi="Times New Roman" w:cs="Times New Roman"/>
          <w:sz w:val="24"/>
          <w:szCs w:val="24"/>
          <w:lang w:val="bg-BG"/>
        </w:rPr>
        <w:t>359</w:t>
      </w:r>
      <w:r w:rsidR="00E40608">
        <w:rPr>
          <w:rFonts w:ascii="Times New Roman" w:eastAsia="Times New Roman" w:hAnsi="Times New Roman" w:cs="Times New Roman"/>
          <w:sz w:val="24"/>
          <w:szCs w:val="24"/>
          <w:lang w:val="bg-BG"/>
        </w:rPr>
        <w:t>58</w:t>
      </w:r>
      <w:r w:rsidR="00244EE6">
        <w:rPr>
          <w:rFonts w:ascii="Times New Roman" w:eastAsia="Times New Roman" w:hAnsi="Times New Roman" w:cs="Times New Roman"/>
          <w:sz w:val="24"/>
          <w:szCs w:val="24"/>
          <w:lang w:val="bg-BG"/>
        </w:rPr>
        <w:t>601203</w:t>
      </w:r>
      <w:r w:rsidR="001E5997">
        <w:rPr>
          <w:rFonts w:ascii="Times New Roman" w:eastAsia="Times New Roman" w:hAnsi="Times New Roman" w:cs="Times New Roman"/>
          <w:sz w:val="24"/>
          <w:szCs w:val="24"/>
          <w:lang w:val="bg-BG"/>
        </w:rPr>
        <w:t>, факс: +</w:t>
      </w:r>
      <w:r w:rsidR="003328FF">
        <w:rPr>
          <w:rFonts w:ascii="Times New Roman" w:eastAsia="Times New Roman" w:hAnsi="Times New Roman" w:cs="Times New Roman"/>
          <w:sz w:val="24"/>
          <w:szCs w:val="24"/>
          <w:lang w:val="bg-BG"/>
        </w:rPr>
        <w:t>359</w:t>
      </w:r>
      <w:r w:rsidR="00E40608" w:rsidRPr="00741889">
        <w:rPr>
          <w:rFonts w:ascii="Times New Roman" w:eastAsia="Times New Roman" w:hAnsi="Times New Roman" w:cs="Times New Roman"/>
          <w:sz w:val="24"/>
          <w:szCs w:val="24"/>
          <w:lang w:val="bg-BG"/>
        </w:rPr>
        <w:t>58</w:t>
      </w:r>
      <w:r w:rsidR="00244EE6" w:rsidRPr="00741889">
        <w:rPr>
          <w:rFonts w:ascii="Times New Roman" w:eastAsia="Times New Roman" w:hAnsi="Times New Roman" w:cs="Times New Roman"/>
          <w:sz w:val="24"/>
          <w:szCs w:val="24"/>
          <w:lang w:val="bg-BG"/>
        </w:rPr>
        <w:t>600166</w:t>
      </w:r>
      <w:r w:rsidR="003328FF">
        <w:rPr>
          <w:rFonts w:ascii="Times New Roman" w:eastAsia="Times New Roman" w:hAnsi="Times New Roman" w:cs="Times New Roman"/>
          <w:sz w:val="24"/>
          <w:szCs w:val="24"/>
          <w:lang w:val="bg-BG"/>
        </w:rPr>
        <w:t xml:space="preserve">, e-mail: </w:t>
      </w:r>
      <w:hyperlink r:id="rId8" w:history="1">
        <w:r w:rsidR="00244EE6" w:rsidRPr="00E45302">
          <w:rPr>
            <w:rStyle w:val="af5"/>
            <w:rFonts w:ascii="Times New Roman" w:eastAsia="Times New Roman" w:hAnsi="Times New Roman" w:cs="Times New Roman"/>
            <w:sz w:val="24"/>
            <w:szCs w:val="24"/>
            <w:lang w:val="en-US"/>
          </w:rPr>
          <w:t>dobrich</w:t>
        </w:r>
        <w:r w:rsidR="00244EE6" w:rsidRPr="00E45302">
          <w:rPr>
            <w:rStyle w:val="af5"/>
            <w:rFonts w:ascii="Times New Roman" w:eastAsia="Times New Roman" w:hAnsi="Times New Roman" w:cs="Times New Roman"/>
            <w:sz w:val="24"/>
            <w:szCs w:val="24"/>
            <w:lang w:val="bg-BG"/>
          </w:rPr>
          <w:t>@</w:t>
        </w:r>
        <w:r w:rsidR="00244EE6" w:rsidRPr="00E45302">
          <w:rPr>
            <w:rStyle w:val="af5"/>
            <w:rFonts w:ascii="Times New Roman" w:eastAsia="Times New Roman" w:hAnsi="Times New Roman" w:cs="Times New Roman"/>
            <w:sz w:val="24"/>
            <w:szCs w:val="24"/>
            <w:lang w:val="en-US"/>
          </w:rPr>
          <w:t>dobrich</w:t>
        </w:r>
        <w:r w:rsidR="00244EE6" w:rsidRPr="00741889">
          <w:rPr>
            <w:rStyle w:val="af5"/>
            <w:rFonts w:ascii="Times New Roman" w:eastAsia="Times New Roman" w:hAnsi="Times New Roman" w:cs="Times New Roman"/>
            <w:sz w:val="24"/>
            <w:szCs w:val="24"/>
            <w:lang w:val="bg-BG"/>
          </w:rPr>
          <w:t>.</w:t>
        </w:r>
        <w:r w:rsidR="00244EE6" w:rsidRPr="00E45302">
          <w:rPr>
            <w:rStyle w:val="af5"/>
            <w:rFonts w:ascii="Times New Roman" w:eastAsia="Times New Roman" w:hAnsi="Times New Roman" w:cs="Times New Roman"/>
            <w:sz w:val="24"/>
            <w:szCs w:val="24"/>
            <w:lang w:val="en-US"/>
          </w:rPr>
          <w:t>bg</w:t>
        </w:r>
      </w:hyperlink>
      <w:r w:rsidR="003328FF">
        <w:rPr>
          <w:rFonts w:ascii="Times New Roman" w:eastAsia="Times New Roman" w:hAnsi="Times New Roman" w:cs="Times New Roman"/>
          <w:sz w:val="24"/>
          <w:szCs w:val="24"/>
          <w:lang w:val="bg-BG"/>
        </w:rPr>
        <w:t xml:space="preserve">, в качеството на </w:t>
      </w:r>
      <w:r>
        <w:rPr>
          <w:rFonts w:ascii="Times New Roman" w:eastAsia="Times New Roman" w:hAnsi="Times New Roman" w:cs="Times New Roman"/>
          <w:sz w:val="24"/>
          <w:szCs w:val="24"/>
          <w:lang w:val="bg-BG"/>
        </w:rPr>
        <w:t>п</w:t>
      </w:r>
      <w:r w:rsidR="00433370">
        <w:rPr>
          <w:rFonts w:ascii="Times New Roman" w:eastAsia="Times New Roman" w:hAnsi="Times New Roman" w:cs="Times New Roman"/>
          <w:sz w:val="24"/>
          <w:szCs w:val="24"/>
          <w:lang w:val="bg-BG"/>
        </w:rPr>
        <w:t>убличен в</w:t>
      </w:r>
      <w:r w:rsidR="003328FF">
        <w:rPr>
          <w:rFonts w:ascii="Times New Roman" w:eastAsia="Times New Roman" w:hAnsi="Times New Roman" w:cs="Times New Roman"/>
          <w:sz w:val="24"/>
          <w:szCs w:val="24"/>
          <w:lang w:val="bg-BG"/>
        </w:rPr>
        <w:t>ъзложител</w:t>
      </w:r>
      <w:r w:rsidR="00433370">
        <w:rPr>
          <w:rFonts w:ascii="Times New Roman" w:eastAsia="Times New Roman" w:hAnsi="Times New Roman" w:cs="Times New Roman"/>
          <w:sz w:val="24"/>
          <w:szCs w:val="24"/>
          <w:lang w:val="bg-BG"/>
        </w:rPr>
        <w:t xml:space="preserve"> по смисъла на чл.5, ал.2, т.9 Закон за обществените поръчки (ЗОП)</w:t>
      </w:r>
      <w:r>
        <w:rPr>
          <w:rFonts w:ascii="Times New Roman" w:eastAsia="Times New Roman" w:hAnsi="Times New Roman" w:cs="Times New Roman"/>
          <w:sz w:val="24"/>
          <w:szCs w:val="24"/>
          <w:lang w:val="bg-BG"/>
        </w:rPr>
        <w:t>.</w:t>
      </w:r>
    </w:p>
    <w:p w:rsidR="00304AC7" w:rsidRDefault="00304AC7" w:rsidP="00FA34BA">
      <w:pPr>
        <w:tabs>
          <w:tab w:val="left" w:pos="709"/>
        </w:tabs>
        <w:jc w:val="both"/>
        <w:rPr>
          <w:rFonts w:ascii="Times New Roman" w:hAnsi="Times New Roman"/>
          <w:sz w:val="24"/>
          <w:szCs w:val="24"/>
          <w:lang w:val="bg-BG"/>
        </w:rPr>
      </w:pPr>
      <w:r>
        <w:rPr>
          <w:rFonts w:ascii="Times New Roman" w:hAnsi="Times New Roman"/>
          <w:sz w:val="24"/>
          <w:szCs w:val="24"/>
          <w:lang w:val="bg-BG"/>
        </w:rPr>
        <w:tab/>
      </w:r>
      <w:r w:rsidRPr="00304AC7">
        <w:rPr>
          <w:rFonts w:ascii="Times New Roman" w:hAnsi="Times New Roman"/>
          <w:sz w:val="24"/>
          <w:szCs w:val="24"/>
          <w:lang w:val="bg-BG"/>
        </w:rPr>
        <w:t>Правното основание за откриване на настоящата процедура за възлагане на обществена поръчка</w:t>
      </w:r>
      <w:r w:rsidRPr="00304AC7">
        <w:rPr>
          <w:rFonts w:ascii="Times New Roman" w:hAnsi="Times New Roman"/>
          <w:b/>
          <w:sz w:val="24"/>
          <w:szCs w:val="24"/>
          <w:lang w:val="bg-BG"/>
        </w:rPr>
        <w:t xml:space="preserve"> </w:t>
      </w:r>
      <w:r w:rsidRPr="00304AC7">
        <w:rPr>
          <w:rFonts w:ascii="Times New Roman" w:hAnsi="Times New Roman"/>
          <w:sz w:val="24"/>
          <w:szCs w:val="24"/>
          <w:lang w:val="bg-BG"/>
        </w:rPr>
        <w:t>е</w:t>
      </w:r>
      <w:r w:rsidRPr="00304AC7">
        <w:rPr>
          <w:rFonts w:ascii="Times New Roman" w:hAnsi="Times New Roman"/>
          <w:b/>
          <w:sz w:val="24"/>
          <w:szCs w:val="24"/>
          <w:lang w:val="bg-BG"/>
        </w:rPr>
        <w:t xml:space="preserve"> </w:t>
      </w:r>
      <w:r w:rsidRPr="00304AC7">
        <w:rPr>
          <w:rFonts w:ascii="Times New Roman" w:hAnsi="Times New Roman"/>
          <w:sz w:val="24"/>
          <w:szCs w:val="24"/>
          <w:lang w:val="bg-BG"/>
        </w:rPr>
        <w:t>чл.20, ал.2, т.2 във връзка с чл.18, ал.1, т.12 ЗОП. Процедурата се провежда по реда на глава двадесет и пета ЗОП („Публично състезание. Пряко договаряне“).</w:t>
      </w:r>
    </w:p>
    <w:p w:rsidR="00B60507" w:rsidRDefault="00B60507" w:rsidP="00304AC7">
      <w:pPr>
        <w:tabs>
          <w:tab w:val="left" w:pos="709"/>
        </w:tabs>
        <w:jc w:val="both"/>
        <w:rPr>
          <w:rFonts w:ascii="Times New Roman" w:hAnsi="Times New Roman"/>
          <w:sz w:val="24"/>
          <w:szCs w:val="24"/>
          <w:lang w:val="bg-BG"/>
        </w:rPr>
      </w:pPr>
    </w:p>
    <w:p w:rsidR="00B60507" w:rsidRPr="00B60507" w:rsidRDefault="00B60507" w:rsidP="00B60507">
      <w:pPr>
        <w:ind w:firstLine="567"/>
        <w:rPr>
          <w:rFonts w:ascii="Times New Roman" w:hAnsi="Times New Roman" w:cs="Times New Roman"/>
          <w:b/>
          <w:sz w:val="24"/>
          <w:szCs w:val="24"/>
        </w:rPr>
      </w:pPr>
      <w:r w:rsidRPr="00B60507">
        <w:rPr>
          <w:rFonts w:ascii="Times New Roman" w:hAnsi="Times New Roman" w:cs="Times New Roman"/>
          <w:b/>
          <w:sz w:val="24"/>
          <w:szCs w:val="24"/>
          <w:lang w:val="en-US"/>
        </w:rPr>
        <w:t>CPV</w:t>
      </w:r>
      <w:r w:rsidRPr="00B60507">
        <w:rPr>
          <w:rFonts w:ascii="Times New Roman" w:hAnsi="Times New Roman" w:cs="Times New Roman"/>
          <w:b/>
          <w:sz w:val="24"/>
          <w:szCs w:val="24"/>
        </w:rPr>
        <w:t xml:space="preserve"> код: </w:t>
      </w:r>
    </w:p>
    <w:p w:rsidR="003328FF" w:rsidRDefault="00D16F48" w:rsidP="00D16F48">
      <w:pPr>
        <w:ind w:right="23"/>
        <w:jc w:val="both"/>
        <w:rPr>
          <w:rFonts w:ascii="Times New Roman" w:eastAsia="Times New Roman" w:hAnsi="Times New Roman" w:cs="Times New Roman"/>
          <w:b/>
          <w:color w:val="000000"/>
          <w:sz w:val="24"/>
          <w:szCs w:val="22"/>
          <w:lang w:val="bg-BG"/>
        </w:rPr>
      </w:pPr>
      <w:r w:rsidRPr="00DA0CB8">
        <w:rPr>
          <w:rFonts w:ascii="Times New Roman" w:eastAsia="Times New Roman" w:hAnsi="Times New Roman" w:cs="Times New Roman"/>
          <w:b/>
          <w:color w:val="000000"/>
          <w:sz w:val="24"/>
          <w:szCs w:val="22"/>
          <w:lang w:val="bg-BG"/>
        </w:rPr>
        <w:t xml:space="preserve">Основен: </w:t>
      </w:r>
      <w:r>
        <w:rPr>
          <w:rFonts w:ascii="Times New Roman" w:eastAsia="Times New Roman" w:hAnsi="Times New Roman" w:cs="Times New Roman"/>
          <w:b/>
          <w:color w:val="000000"/>
          <w:sz w:val="24"/>
          <w:szCs w:val="22"/>
          <w:lang w:val="bg-BG"/>
        </w:rPr>
        <w:t xml:space="preserve">90600000 </w:t>
      </w:r>
      <w:r w:rsidRPr="00DA0CB8">
        <w:rPr>
          <w:rFonts w:ascii="Times New Roman" w:eastAsia="Times New Roman" w:hAnsi="Times New Roman" w:cs="Times New Roman"/>
          <w:b/>
          <w:color w:val="000000"/>
          <w:sz w:val="24"/>
          <w:szCs w:val="22"/>
          <w:lang w:val="bg-BG"/>
        </w:rPr>
        <w:t>–</w:t>
      </w:r>
      <w:r w:rsidRPr="00DA0CB8">
        <w:rPr>
          <w:rFonts w:ascii="Times New Roman" w:eastAsia="Times New Roman" w:hAnsi="Times New Roman" w:cs="Times New Roman"/>
          <w:b/>
          <w:color w:val="000000"/>
          <w:sz w:val="24"/>
          <w:szCs w:val="22"/>
          <w:lang w:val="en-US"/>
        </w:rPr>
        <w:t xml:space="preserve"> </w:t>
      </w:r>
      <w:r>
        <w:rPr>
          <w:rFonts w:ascii="Times New Roman" w:eastAsia="Times New Roman" w:hAnsi="Times New Roman" w:cs="Times New Roman"/>
          <w:b/>
          <w:color w:val="000000"/>
          <w:sz w:val="24"/>
          <w:szCs w:val="22"/>
          <w:lang w:val="bg-BG"/>
        </w:rPr>
        <w:t>Услуги по почистване и възстановяване и подобни услуги</w:t>
      </w:r>
    </w:p>
    <w:p w:rsidR="000C5F82" w:rsidRDefault="000C5F82" w:rsidP="00D16F48">
      <w:pPr>
        <w:ind w:right="23"/>
        <w:jc w:val="both"/>
        <w:rPr>
          <w:rFonts w:ascii="Times New Roman" w:eastAsia="Times New Roman" w:hAnsi="Times New Roman" w:cs="Times New Roman"/>
          <w:b/>
          <w:color w:val="000000"/>
          <w:sz w:val="24"/>
          <w:szCs w:val="22"/>
          <w:lang w:val="bg-BG"/>
        </w:rPr>
      </w:pPr>
    </w:p>
    <w:p w:rsidR="000C5F82" w:rsidRPr="000C5F82" w:rsidRDefault="00694DEA" w:rsidP="000C5F82">
      <w:pPr>
        <w:tabs>
          <w:tab w:val="center" w:pos="567"/>
          <w:tab w:val="center" w:pos="3303"/>
        </w:tabs>
        <w:spacing w:after="129" w:line="271" w:lineRule="auto"/>
        <w:jc w:val="both"/>
        <w:rPr>
          <w:rFonts w:ascii="Times New Roman" w:eastAsia="Times New Roman" w:hAnsi="Times New Roman" w:cs="Times New Roman"/>
          <w:color w:val="000000"/>
          <w:sz w:val="24"/>
          <w:szCs w:val="22"/>
          <w:lang w:val="bg-BG"/>
        </w:rPr>
      </w:pPr>
      <w:r>
        <w:rPr>
          <w:rFonts w:ascii="Times New Roman" w:eastAsia="Times New Roman" w:hAnsi="Times New Roman" w:cs="Times New Roman"/>
          <w:color w:val="000000"/>
          <w:sz w:val="24"/>
          <w:szCs w:val="22"/>
          <w:lang w:val="bg-BG"/>
        </w:rPr>
        <w:tab/>
      </w:r>
      <w:r>
        <w:rPr>
          <w:rFonts w:ascii="Times New Roman" w:eastAsia="Times New Roman" w:hAnsi="Times New Roman" w:cs="Times New Roman"/>
          <w:color w:val="000000"/>
          <w:sz w:val="24"/>
          <w:szCs w:val="22"/>
          <w:lang w:val="bg-BG"/>
        </w:rPr>
        <w:tab/>
        <w:t>Обществената поръчка</w:t>
      </w:r>
      <w:r w:rsidR="000C5F82" w:rsidRPr="000C5F82">
        <w:rPr>
          <w:rFonts w:ascii="Times New Roman" w:eastAsia="Times New Roman" w:hAnsi="Times New Roman" w:cs="Times New Roman"/>
          <w:color w:val="000000"/>
          <w:sz w:val="24"/>
          <w:szCs w:val="22"/>
          <w:lang w:val="bg-BG"/>
        </w:rPr>
        <w:t xml:space="preserve"> включва услугата по почистване на участъци от корекцията на река Добричка на територията на град Добрич с цел поддържане на проводимостта на речното й легло и ще обхване следните участъци:</w:t>
      </w:r>
    </w:p>
    <w:p w:rsidR="000C5F82" w:rsidRPr="000C5F82" w:rsidRDefault="000C5F82" w:rsidP="000C5F82">
      <w:pPr>
        <w:numPr>
          <w:ilvl w:val="0"/>
          <w:numId w:val="44"/>
        </w:numPr>
        <w:tabs>
          <w:tab w:val="center" w:pos="567"/>
          <w:tab w:val="center" w:pos="3303"/>
        </w:tabs>
        <w:spacing w:after="129" w:line="271" w:lineRule="auto"/>
        <w:jc w:val="both"/>
        <w:rPr>
          <w:rFonts w:ascii="Times New Roman" w:eastAsia="Times New Roman" w:hAnsi="Times New Roman" w:cs="Times New Roman"/>
          <w:color w:val="000000"/>
          <w:sz w:val="24"/>
          <w:szCs w:val="22"/>
          <w:lang w:val="bg-BG"/>
        </w:rPr>
      </w:pPr>
      <w:r w:rsidRPr="000C5F82">
        <w:rPr>
          <w:rFonts w:ascii="Times New Roman" w:eastAsia="Times New Roman" w:hAnsi="Times New Roman" w:cs="Times New Roman"/>
          <w:color w:val="000000"/>
          <w:sz w:val="24"/>
          <w:szCs w:val="22"/>
          <w:lang w:val="bg-BG"/>
        </w:rPr>
        <w:t xml:space="preserve"> Участък 1 – от стадион „Пионер“ до бул.“25-ти септември“ – </w:t>
      </w:r>
      <w:r w:rsidRPr="000C5F82">
        <w:rPr>
          <w:rFonts w:ascii="Times New Roman" w:eastAsia="Times New Roman" w:hAnsi="Times New Roman" w:cs="Times New Roman"/>
          <w:color w:val="000000"/>
          <w:sz w:val="24"/>
          <w:szCs w:val="22"/>
          <w:lang w:val="en-US"/>
        </w:rPr>
        <w:t>L= 1380 m</w:t>
      </w:r>
    </w:p>
    <w:p w:rsidR="000C5F82" w:rsidRPr="000C5F82" w:rsidRDefault="000C5F82" w:rsidP="000C5F82">
      <w:pPr>
        <w:numPr>
          <w:ilvl w:val="0"/>
          <w:numId w:val="44"/>
        </w:numPr>
        <w:tabs>
          <w:tab w:val="center" w:pos="567"/>
          <w:tab w:val="center" w:pos="3303"/>
        </w:tabs>
        <w:spacing w:after="129" w:line="271" w:lineRule="auto"/>
        <w:jc w:val="both"/>
        <w:rPr>
          <w:rFonts w:ascii="Times New Roman" w:eastAsia="Times New Roman" w:hAnsi="Times New Roman" w:cs="Times New Roman"/>
          <w:color w:val="000000"/>
          <w:sz w:val="24"/>
          <w:szCs w:val="22"/>
          <w:lang w:val="bg-BG"/>
        </w:rPr>
      </w:pPr>
      <w:r w:rsidRPr="000C5F82">
        <w:rPr>
          <w:rFonts w:ascii="Times New Roman" w:eastAsia="Times New Roman" w:hAnsi="Times New Roman" w:cs="Times New Roman"/>
          <w:color w:val="000000"/>
          <w:sz w:val="24"/>
          <w:szCs w:val="22"/>
          <w:lang w:val="bg-BG"/>
        </w:rPr>
        <w:t xml:space="preserve"> Участък 2 – по бул. „Русия“ от бул. „25-ти септември“ до вливането на де</w:t>
      </w:r>
      <w:r w:rsidR="00AD710E">
        <w:rPr>
          <w:rFonts w:ascii="Times New Roman" w:eastAsia="Times New Roman" w:hAnsi="Times New Roman" w:cs="Times New Roman"/>
          <w:color w:val="000000"/>
          <w:sz w:val="24"/>
          <w:szCs w:val="22"/>
          <w:lang w:val="bg-BG"/>
        </w:rPr>
        <w:t>ре „Сердика“ (китайски магазин)</w:t>
      </w:r>
      <w:r w:rsidRPr="000C5F82">
        <w:rPr>
          <w:rFonts w:ascii="Times New Roman" w:eastAsia="Times New Roman" w:hAnsi="Times New Roman" w:cs="Times New Roman"/>
          <w:color w:val="000000"/>
          <w:sz w:val="24"/>
          <w:szCs w:val="22"/>
          <w:lang w:val="bg-BG"/>
        </w:rPr>
        <w:t>, включително подземен участък до църква „Св.</w:t>
      </w:r>
      <w:r>
        <w:rPr>
          <w:rFonts w:ascii="Times New Roman" w:eastAsia="Times New Roman" w:hAnsi="Times New Roman" w:cs="Times New Roman"/>
          <w:color w:val="000000"/>
          <w:sz w:val="24"/>
          <w:szCs w:val="22"/>
          <w:lang w:val="bg-BG"/>
        </w:rPr>
        <w:t xml:space="preserve"> </w:t>
      </w:r>
      <w:r w:rsidRPr="000C5F82">
        <w:rPr>
          <w:rFonts w:ascii="Times New Roman" w:eastAsia="Times New Roman" w:hAnsi="Times New Roman" w:cs="Times New Roman"/>
          <w:color w:val="000000"/>
          <w:sz w:val="24"/>
          <w:szCs w:val="22"/>
          <w:lang w:val="bg-BG"/>
        </w:rPr>
        <w:t xml:space="preserve">Климент Охридски“ – </w:t>
      </w:r>
      <w:r w:rsidRPr="000C5F82">
        <w:rPr>
          <w:rFonts w:ascii="Times New Roman" w:eastAsia="Times New Roman" w:hAnsi="Times New Roman" w:cs="Times New Roman"/>
          <w:color w:val="000000"/>
          <w:sz w:val="24"/>
          <w:szCs w:val="22"/>
          <w:lang w:val="en-US"/>
        </w:rPr>
        <w:t>L = 2400 m</w:t>
      </w:r>
    </w:p>
    <w:p w:rsidR="000C5F82" w:rsidRPr="000C5F82" w:rsidRDefault="000C5F82" w:rsidP="000C5F82">
      <w:pPr>
        <w:numPr>
          <w:ilvl w:val="0"/>
          <w:numId w:val="44"/>
        </w:numPr>
        <w:tabs>
          <w:tab w:val="center" w:pos="567"/>
          <w:tab w:val="center" w:pos="3303"/>
        </w:tabs>
        <w:spacing w:after="129" w:line="271" w:lineRule="auto"/>
        <w:jc w:val="both"/>
        <w:rPr>
          <w:rFonts w:ascii="Times New Roman" w:eastAsia="Times New Roman" w:hAnsi="Times New Roman" w:cs="Times New Roman"/>
          <w:color w:val="000000"/>
          <w:sz w:val="24"/>
          <w:szCs w:val="22"/>
          <w:lang w:val="bg-BG"/>
        </w:rPr>
      </w:pPr>
      <w:r w:rsidRPr="000C5F82">
        <w:rPr>
          <w:rFonts w:ascii="Times New Roman" w:eastAsia="Times New Roman" w:hAnsi="Times New Roman" w:cs="Times New Roman"/>
          <w:color w:val="000000"/>
          <w:sz w:val="24"/>
          <w:szCs w:val="22"/>
          <w:lang w:val="bg-BG"/>
        </w:rPr>
        <w:t xml:space="preserve"> Участък 3 – от приток „Сердика“ (китайски магазин) до мост при ул. „Поп Богомил“ – </w:t>
      </w:r>
      <w:r w:rsidRPr="000C5F82">
        <w:rPr>
          <w:rFonts w:ascii="Times New Roman" w:eastAsia="Times New Roman" w:hAnsi="Times New Roman" w:cs="Times New Roman"/>
          <w:color w:val="000000"/>
          <w:sz w:val="24"/>
          <w:szCs w:val="22"/>
          <w:lang w:val="en-US"/>
        </w:rPr>
        <w:t>L = 1050 m</w:t>
      </w:r>
    </w:p>
    <w:p w:rsidR="000C5F82" w:rsidRPr="000C5F82" w:rsidRDefault="000C5F82" w:rsidP="000C5F82">
      <w:pPr>
        <w:numPr>
          <w:ilvl w:val="0"/>
          <w:numId w:val="44"/>
        </w:numPr>
        <w:tabs>
          <w:tab w:val="center" w:pos="567"/>
          <w:tab w:val="center" w:pos="3303"/>
        </w:tabs>
        <w:spacing w:after="129" w:line="271" w:lineRule="auto"/>
        <w:jc w:val="both"/>
        <w:rPr>
          <w:rFonts w:ascii="Times New Roman" w:eastAsia="Times New Roman" w:hAnsi="Times New Roman" w:cs="Times New Roman"/>
          <w:color w:val="000000"/>
          <w:sz w:val="24"/>
          <w:szCs w:val="22"/>
          <w:lang w:val="bg-BG"/>
        </w:rPr>
      </w:pPr>
      <w:r w:rsidRPr="000C5F82">
        <w:rPr>
          <w:rFonts w:ascii="Times New Roman" w:eastAsia="Times New Roman" w:hAnsi="Times New Roman" w:cs="Times New Roman"/>
          <w:color w:val="000000"/>
          <w:sz w:val="24"/>
          <w:szCs w:val="22"/>
          <w:lang w:val="bg-BG"/>
        </w:rPr>
        <w:t xml:space="preserve"> Участък 4 – от ул. „Поп Богомил“ до ул. „Калиакра“ – </w:t>
      </w:r>
      <w:r w:rsidRPr="000C5F82">
        <w:rPr>
          <w:rFonts w:ascii="Times New Roman" w:eastAsia="Times New Roman" w:hAnsi="Times New Roman" w:cs="Times New Roman"/>
          <w:color w:val="000000"/>
          <w:sz w:val="24"/>
          <w:szCs w:val="22"/>
          <w:lang w:val="en-US"/>
        </w:rPr>
        <w:t xml:space="preserve">L = </w:t>
      </w:r>
      <w:r w:rsidRPr="000C5F82">
        <w:rPr>
          <w:rFonts w:ascii="Times New Roman" w:eastAsia="Times New Roman" w:hAnsi="Times New Roman" w:cs="Times New Roman"/>
          <w:color w:val="000000"/>
          <w:sz w:val="24"/>
          <w:szCs w:val="22"/>
          <w:lang w:val="bg-BG"/>
        </w:rPr>
        <w:t xml:space="preserve">900 </w:t>
      </w:r>
      <w:r w:rsidRPr="000C5F82">
        <w:rPr>
          <w:rFonts w:ascii="Times New Roman" w:eastAsia="Times New Roman" w:hAnsi="Times New Roman" w:cs="Times New Roman"/>
          <w:color w:val="000000"/>
          <w:sz w:val="24"/>
          <w:szCs w:val="22"/>
          <w:lang w:val="en-US"/>
        </w:rPr>
        <w:t>m</w:t>
      </w:r>
    </w:p>
    <w:p w:rsidR="000C5F82" w:rsidRPr="000C5F82" w:rsidRDefault="000C5F82" w:rsidP="000C5F82">
      <w:pPr>
        <w:tabs>
          <w:tab w:val="center" w:pos="567"/>
          <w:tab w:val="center" w:pos="3303"/>
        </w:tabs>
        <w:spacing w:after="129" w:line="271" w:lineRule="auto"/>
        <w:ind w:left="360"/>
        <w:jc w:val="both"/>
        <w:rPr>
          <w:rFonts w:ascii="Times New Roman" w:eastAsia="Times New Roman" w:hAnsi="Times New Roman" w:cs="Times New Roman"/>
          <w:color w:val="000000"/>
          <w:sz w:val="24"/>
          <w:szCs w:val="22"/>
          <w:lang w:val="bg-BG"/>
        </w:rPr>
      </w:pPr>
      <w:r w:rsidRPr="000C5F82">
        <w:rPr>
          <w:rFonts w:ascii="Times New Roman" w:eastAsia="Times New Roman" w:hAnsi="Times New Roman" w:cs="Times New Roman"/>
          <w:color w:val="000000"/>
          <w:sz w:val="24"/>
          <w:szCs w:val="22"/>
          <w:lang w:val="bg-BG"/>
        </w:rPr>
        <w:t>Дейностите които ще се извършват са почистване на дънни наноси (изкоп на земни почви при две утежнени условия), включително натоварване на транспорт и извозване; събиране и товарене на битови отпадъци и растителност (дървета, храсти и паразитна растителност) от коритото на реката и в сервитута й.</w:t>
      </w:r>
    </w:p>
    <w:p w:rsidR="000C5F82" w:rsidRPr="000C5F82" w:rsidRDefault="000C5F82" w:rsidP="000C5F82">
      <w:pPr>
        <w:tabs>
          <w:tab w:val="center" w:pos="567"/>
          <w:tab w:val="center" w:pos="3303"/>
        </w:tabs>
        <w:spacing w:after="129" w:line="271" w:lineRule="auto"/>
        <w:ind w:left="360"/>
        <w:jc w:val="both"/>
        <w:rPr>
          <w:rFonts w:ascii="Times New Roman" w:eastAsia="Times New Roman" w:hAnsi="Times New Roman" w:cs="Times New Roman"/>
          <w:color w:val="000000"/>
          <w:sz w:val="24"/>
          <w:szCs w:val="22"/>
          <w:lang w:val="bg-BG"/>
        </w:rPr>
      </w:pPr>
      <w:r w:rsidRPr="000C5F82">
        <w:rPr>
          <w:rFonts w:ascii="Times New Roman" w:eastAsia="Times New Roman" w:hAnsi="Times New Roman" w:cs="Times New Roman"/>
          <w:color w:val="000000"/>
          <w:sz w:val="24"/>
          <w:szCs w:val="22"/>
          <w:lang w:val="bg-BG"/>
        </w:rPr>
        <w:tab/>
      </w:r>
      <w:r w:rsidRPr="000C5F82">
        <w:rPr>
          <w:rFonts w:ascii="Times New Roman" w:eastAsia="Times New Roman" w:hAnsi="Times New Roman" w:cs="Times New Roman"/>
          <w:color w:val="000000"/>
          <w:sz w:val="24"/>
          <w:szCs w:val="22"/>
          <w:lang w:val="bg-BG"/>
        </w:rPr>
        <w:tab/>
        <w:t>При изпълнение на дейностите по настоящата поръчка извозването на земни почви (наноси), строителни, битови отпадъци и растителност (дървета, храсти и паразитна растителност) ще става до регионално депо при с.Стожер.</w:t>
      </w:r>
    </w:p>
    <w:p w:rsidR="000C5F82" w:rsidRPr="000C5F82" w:rsidRDefault="000C5F82" w:rsidP="000C5F82">
      <w:pPr>
        <w:tabs>
          <w:tab w:val="center" w:pos="567"/>
          <w:tab w:val="center" w:pos="3303"/>
        </w:tabs>
        <w:spacing w:after="129" w:line="271" w:lineRule="auto"/>
        <w:ind w:left="360"/>
        <w:jc w:val="both"/>
        <w:rPr>
          <w:rFonts w:ascii="Times New Roman" w:eastAsia="Times New Roman" w:hAnsi="Times New Roman" w:cs="Times New Roman"/>
          <w:color w:val="000000"/>
          <w:sz w:val="24"/>
          <w:szCs w:val="22"/>
          <w:lang w:val="bg-BG"/>
        </w:rPr>
      </w:pPr>
      <w:r w:rsidRPr="000C5F82">
        <w:rPr>
          <w:rFonts w:ascii="Times New Roman" w:eastAsia="Times New Roman" w:hAnsi="Times New Roman" w:cs="Times New Roman"/>
          <w:color w:val="000000"/>
          <w:sz w:val="24"/>
          <w:szCs w:val="22"/>
          <w:lang w:val="bg-BG"/>
        </w:rPr>
        <w:t>Предвижда се 90 % от дейностите да се извършват механизирано и 10 % ръчно.</w:t>
      </w:r>
    </w:p>
    <w:p w:rsidR="00016265" w:rsidRPr="00016265" w:rsidRDefault="00016265" w:rsidP="00016265">
      <w:pPr>
        <w:tabs>
          <w:tab w:val="center" w:pos="567"/>
          <w:tab w:val="center" w:pos="3303"/>
        </w:tabs>
        <w:spacing w:after="129" w:line="271" w:lineRule="auto"/>
        <w:jc w:val="both"/>
        <w:rPr>
          <w:rFonts w:ascii="Times New Roman" w:eastAsia="Times New Roman" w:hAnsi="Times New Roman" w:cs="Times New Roman"/>
          <w:color w:val="000000"/>
          <w:sz w:val="24"/>
          <w:szCs w:val="22"/>
          <w:u w:val="single"/>
          <w:lang w:val="bg-BG"/>
        </w:rPr>
      </w:pPr>
      <w:r w:rsidRPr="00016265">
        <w:rPr>
          <w:rFonts w:ascii="Times New Roman" w:eastAsia="Times New Roman" w:hAnsi="Times New Roman" w:cs="Times New Roman"/>
          <w:b/>
          <w:color w:val="000000"/>
          <w:sz w:val="24"/>
          <w:szCs w:val="22"/>
          <w:u w:val="single"/>
          <w:lang w:val="bg-BG"/>
        </w:rPr>
        <w:t>Мотиви за избор на процедурата</w:t>
      </w:r>
      <w:r w:rsidRPr="00016265">
        <w:rPr>
          <w:rFonts w:ascii="Times New Roman" w:eastAsia="Times New Roman" w:hAnsi="Times New Roman" w:cs="Times New Roman"/>
          <w:color w:val="000000"/>
          <w:sz w:val="24"/>
          <w:szCs w:val="22"/>
          <w:u w:val="single"/>
          <w:lang w:val="bg-BG"/>
        </w:rPr>
        <w:t xml:space="preserve">:  </w:t>
      </w:r>
    </w:p>
    <w:p w:rsidR="00016265" w:rsidRPr="00016265" w:rsidRDefault="00016265" w:rsidP="00016265">
      <w:pPr>
        <w:ind w:firstLine="552"/>
        <w:jc w:val="both"/>
        <w:rPr>
          <w:rFonts w:ascii="Times New Roman" w:hAnsi="Times New Roman"/>
          <w:sz w:val="24"/>
          <w:szCs w:val="24"/>
          <w:lang w:val="bg-BG"/>
        </w:rPr>
      </w:pPr>
      <w:r w:rsidRPr="00016265">
        <w:rPr>
          <w:rFonts w:ascii="Times New Roman" w:hAnsi="Times New Roman"/>
          <w:sz w:val="24"/>
          <w:szCs w:val="24"/>
          <w:lang w:val="bg-BG"/>
        </w:rPr>
        <w:t>Правното основание за откриване на настоящата процедура за възлагане на обществена поръчка</w:t>
      </w:r>
      <w:r w:rsidRPr="00016265">
        <w:rPr>
          <w:rFonts w:ascii="Times New Roman" w:hAnsi="Times New Roman"/>
          <w:b/>
          <w:sz w:val="24"/>
          <w:szCs w:val="24"/>
          <w:lang w:val="bg-BG"/>
        </w:rPr>
        <w:t xml:space="preserve"> </w:t>
      </w:r>
      <w:r w:rsidRPr="00016265">
        <w:rPr>
          <w:rFonts w:ascii="Times New Roman" w:hAnsi="Times New Roman"/>
          <w:sz w:val="24"/>
          <w:szCs w:val="24"/>
          <w:lang w:val="bg-BG"/>
        </w:rPr>
        <w:t>е</w:t>
      </w:r>
      <w:r w:rsidRPr="00016265">
        <w:rPr>
          <w:rFonts w:ascii="Times New Roman" w:hAnsi="Times New Roman"/>
          <w:b/>
          <w:sz w:val="24"/>
          <w:szCs w:val="24"/>
          <w:lang w:val="bg-BG"/>
        </w:rPr>
        <w:t xml:space="preserve"> </w:t>
      </w:r>
      <w:r w:rsidRPr="00016265">
        <w:rPr>
          <w:rFonts w:ascii="Times New Roman" w:hAnsi="Times New Roman"/>
          <w:sz w:val="24"/>
          <w:szCs w:val="24"/>
          <w:lang w:val="bg-BG"/>
        </w:rPr>
        <w:t xml:space="preserve">чл. 18, ал. 1, т. 12 във връзка с чл. 20,  ал. 2 ЗОП. Процедурата се провежда по реда на глава двадесет и пета ЗОП („Публично състезание. Пряко договаряне“). </w:t>
      </w:r>
      <w:r w:rsidRPr="00016265">
        <w:rPr>
          <w:rFonts w:ascii="Times New Roman" w:eastAsia="Times New Roman" w:hAnsi="Times New Roman" w:cs="Times New Roman"/>
          <w:color w:val="000000"/>
          <w:sz w:val="24"/>
          <w:szCs w:val="22"/>
          <w:lang w:val="bg-BG"/>
        </w:rPr>
        <w:t xml:space="preserve">Съгласно разпоредбата на чл.20, ал.2, т.2 от ЗОП, когато планираната за провеждане поръчка за услуга е с прогнозна стойност в диапазона от 70 000 лева без ДДС </w:t>
      </w:r>
      <w:r w:rsidRPr="00016265">
        <w:rPr>
          <w:rFonts w:ascii="Times New Roman" w:eastAsia="Times New Roman" w:hAnsi="Times New Roman" w:cs="Times New Roman"/>
          <w:color w:val="000000"/>
          <w:sz w:val="24"/>
          <w:szCs w:val="22"/>
          <w:lang w:val="bg-BG"/>
        </w:rPr>
        <w:lastRenderedPageBreak/>
        <w:t xml:space="preserve">до </w:t>
      </w:r>
      <w:r w:rsidRPr="00016265">
        <w:rPr>
          <w:rFonts w:ascii="Times New Roman" w:eastAsia="Times New Roman" w:hAnsi="Times New Roman" w:cs="Times New Roman"/>
          <w:color w:val="000000"/>
          <w:sz w:val="24"/>
          <w:szCs w:val="22"/>
          <w:lang w:val="en-US"/>
        </w:rPr>
        <w:t>2</w:t>
      </w:r>
      <w:r w:rsidRPr="00016265">
        <w:rPr>
          <w:rFonts w:ascii="Times New Roman" w:eastAsia="Times New Roman" w:hAnsi="Times New Roman" w:cs="Times New Roman"/>
          <w:color w:val="000000"/>
          <w:sz w:val="24"/>
          <w:szCs w:val="22"/>
          <w:lang w:val="bg-BG"/>
        </w:rPr>
        <w:t>80</w:t>
      </w:r>
      <w:r w:rsidRPr="00016265">
        <w:rPr>
          <w:rFonts w:ascii="Times New Roman" w:eastAsia="Times New Roman" w:hAnsi="Times New Roman" w:cs="Times New Roman"/>
          <w:color w:val="000000"/>
          <w:sz w:val="24"/>
          <w:szCs w:val="22"/>
          <w:lang w:val="en-US"/>
        </w:rPr>
        <w:t> 0</w:t>
      </w:r>
      <w:r w:rsidRPr="00016265">
        <w:rPr>
          <w:rFonts w:ascii="Times New Roman" w:eastAsia="Times New Roman" w:hAnsi="Times New Roman" w:cs="Times New Roman"/>
          <w:color w:val="000000"/>
          <w:sz w:val="24"/>
          <w:szCs w:val="22"/>
          <w:lang w:val="bg-BG"/>
        </w:rPr>
        <w:t>00 лева без ДДС, Възложителят прилага процедурите по чл. 18, ал.1, т. 12 или т. 13 на ЗОП.</w:t>
      </w:r>
    </w:p>
    <w:p w:rsidR="00016265" w:rsidRPr="00016265" w:rsidRDefault="00016265" w:rsidP="00016265">
      <w:pPr>
        <w:ind w:firstLine="552"/>
        <w:jc w:val="both"/>
        <w:rPr>
          <w:rFonts w:ascii="Times New Roman" w:eastAsia="MS ??" w:hAnsi="Times New Roman" w:cs="Times New Roman"/>
          <w:sz w:val="24"/>
          <w:szCs w:val="24"/>
          <w:lang w:val="bg-BG" w:eastAsia="en-US"/>
        </w:rPr>
      </w:pPr>
      <w:r w:rsidRPr="00016265">
        <w:rPr>
          <w:rFonts w:ascii="Times New Roman" w:eastAsia="MS ??" w:hAnsi="Times New Roman" w:cs="Times New Roman"/>
          <w:sz w:val="24"/>
          <w:szCs w:val="24"/>
          <w:lang w:val="bg-BG" w:eastAsia="en-US"/>
        </w:rPr>
        <w:t xml:space="preserve">Прогнозната стойност на обществената поръчка попада в прага, определен с чл. 20, ал. 2, т. 2 от ЗОП. </w:t>
      </w:r>
      <w:r w:rsidRPr="00016265">
        <w:rPr>
          <w:rFonts w:ascii="Times New Roman" w:eastAsia="Times New Roman" w:hAnsi="Times New Roman" w:cs="Times New Roman"/>
          <w:color w:val="000000"/>
          <w:sz w:val="24"/>
          <w:szCs w:val="22"/>
          <w:lang w:val="bg-BG"/>
        </w:rPr>
        <w:t>Предвид обстоятелството, че не са налице основания за провеждане на „пряко договаряне“, безспорно е налице възможност и условия обществената поръчка да бъде възложена по предвидения в ЗОП ред за провеждане на публично състезание. По този начин се гарантира публичността при възлагане на настоящата обществена поръчка, респ. прозрачността при разходването на финансовите средства. С цел осигуряване на максимална публичност и постигане на най-добрите за Възложителя условия, настоящата обществена поръчка се възлага именно по посочения вид процедура.</w:t>
      </w:r>
    </w:p>
    <w:p w:rsidR="00016265" w:rsidRPr="00016265" w:rsidRDefault="00016265" w:rsidP="00016265">
      <w:pPr>
        <w:jc w:val="both"/>
        <w:rPr>
          <w:rFonts w:ascii="Times New Roman" w:hAnsi="Times New Roman"/>
          <w:sz w:val="24"/>
          <w:szCs w:val="24"/>
          <w:lang w:val="bg-BG"/>
        </w:rPr>
      </w:pPr>
    </w:p>
    <w:p w:rsidR="00016265" w:rsidRPr="00016265" w:rsidRDefault="00016265" w:rsidP="00016265">
      <w:pPr>
        <w:spacing w:after="60"/>
        <w:ind w:firstLine="709"/>
        <w:jc w:val="both"/>
        <w:rPr>
          <w:rFonts w:ascii="Times New Roman" w:eastAsia="Times New Roman" w:hAnsi="Times New Roman" w:cs="Times New Roman"/>
          <w:b/>
          <w:sz w:val="24"/>
          <w:szCs w:val="24"/>
          <w:lang w:val="bg-BG"/>
        </w:rPr>
      </w:pPr>
      <w:r w:rsidRPr="00016265">
        <w:rPr>
          <w:rFonts w:ascii="Times New Roman" w:eastAsia="Times New Roman" w:hAnsi="Times New Roman" w:cs="Times New Roman"/>
          <w:sz w:val="24"/>
          <w:szCs w:val="24"/>
          <w:lang w:val="bg-BG"/>
        </w:rPr>
        <w:t xml:space="preserve">От датата на публикуването на обявлението за обществена поръчка в Регистъра на обществените поръчки, Възложителят предоставя неограничен, пълен, безплатен и пряк достъп по електронен път до документацията за обществената поръчка на следния интернет адрес на Община град Добрич (посочен и в обявлението за откриване на процедурата): </w:t>
      </w:r>
      <w:r w:rsidRPr="00016265">
        <w:rPr>
          <w:rFonts w:ascii="Times New Roman" w:eastAsia="Times New Roman" w:hAnsi="Times New Roman" w:cs="Times New Roman"/>
          <w:b/>
          <w:sz w:val="24"/>
          <w:szCs w:val="24"/>
          <w:lang w:val="bg-BG"/>
        </w:rPr>
        <w:t>http://www.</w:t>
      </w:r>
      <w:r w:rsidRPr="00016265">
        <w:rPr>
          <w:rFonts w:ascii="Times New Roman" w:eastAsia="Times New Roman" w:hAnsi="Times New Roman" w:cs="Times New Roman"/>
          <w:b/>
          <w:sz w:val="24"/>
          <w:szCs w:val="24"/>
          <w:lang w:val="en-US"/>
        </w:rPr>
        <w:t>dobrich</w:t>
      </w:r>
      <w:r w:rsidRPr="00016265">
        <w:rPr>
          <w:rFonts w:ascii="Times New Roman" w:eastAsia="Times New Roman" w:hAnsi="Times New Roman" w:cs="Times New Roman"/>
          <w:b/>
          <w:sz w:val="24"/>
          <w:szCs w:val="24"/>
          <w:lang w:val="bg-BG"/>
        </w:rPr>
        <w:t>.bg, рубрика „За бизнеса”, „Обществени поръчки - профил на купувача“, „</w:t>
      </w:r>
      <w:hyperlink r:id="rId9" w:history="1">
        <w:r w:rsidRPr="00016265">
          <w:rPr>
            <w:rFonts w:ascii="Times New Roman" w:hAnsi="Times New Roman" w:cs="Times New Roman"/>
            <w:b/>
            <w:sz w:val="24"/>
            <w:szCs w:val="24"/>
            <w:shd w:val="clear" w:color="auto" w:fill="FFFFFF"/>
            <w:lang w:val="bg-BG"/>
          </w:rPr>
          <w:t>Профил на купувача от 01.10.2014 г.</w:t>
        </w:r>
      </w:hyperlink>
      <w:r w:rsidRPr="00016265">
        <w:rPr>
          <w:rFonts w:ascii="Times New Roman" w:hAnsi="Times New Roman" w:cs="Times New Roman"/>
          <w:b/>
          <w:sz w:val="24"/>
          <w:szCs w:val="24"/>
          <w:lang w:val="bg-BG"/>
        </w:rPr>
        <w:t>“, електронното досие на поръчката.</w:t>
      </w:r>
    </w:p>
    <w:p w:rsidR="00016265" w:rsidRDefault="00016265" w:rsidP="00016265">
      <w:pPr>
        <w:spacing w:after="60"/>
        <w:ind w:firstLine="709"/>
        <w:jc w:val="both"/>
        <w:rPr>
          <w:rFonts w:ascii="Times New Roman" w:eastAsia="Times New Roman" w:hAnsi="Times New Roman" w:cs="Times New Roman"/>
          <w:sz w:val="24"/>
          <w:szCs w:val="24"/>
          <w:lang w:val="bg-BG"/>
        </w:rPr>
      </w:pPr>
      <w:r w:rsidRPr="00016265">
        <w:rPr>
          <w:rFonts w:ascii="Times New Roman" w:eastAsia="Times New Roman" w:hAnsi="Times New Roman" w:cs="Times New Roman"/>
          <w:sz w:val="24"/>
          <w:szCs w:val="24"/>
          <w:lang w:val="bg-BG"/>
        </w:rPr>
        <w:t xml:space="preserve">Участниците в процедурата следва да прегледат и да се съобразят с всички указания, образци, условия и изисквания, посочени в Документацията. </w:t>
      </w:r>
    </w:p>
    <w:p w:rsidR="00E56F8D" w:rsidRDefault="00E56F8D" w:rsidP="00016265">
      <w:pPr>
        <w:spacing w:after="60"/>
        <w:ind w:firstLine="709"/>
        <w:jc w:val="both"/>
        <w:rPr>
          <w:rFonts w:ascii="Times New Roman" w:eastAsia="Times New Roman" w:hAnsi="Times New Roman" w:cs="Times New Roman"/>
          <w:sz w:val="24"/>
          <w:szCs w:val="24"/>
          <w:lang w:val="bg-BG"/>
        </w:rPr>
      </w:pPr>
    </w:p>
    <w:p w:rsidR="00771472" w:rsidRPr="00070113" w:rsidRDefault="00771472" w:rsidP="00771472">
      <w:pPr>
        <w:spacing w:after="60"/>
        <w:rPr>
          <w:rFonts w:ascii="Times New Roman" w:eastAsia="Times New Roman" w:hAnsi="Times New Roman" w:cs="Times New Roman"/>
          <w:b/>
          <w:sz w:val="24"/>
          <w:szCs w:val="24"/>
          <w:u w:val="single"/>
          <w:lang w:val="bg-BG"/>
        </w:rPr>
      </w:pPr>
      <w:r w:rsidRPr="00070113">
        <w:rPr>
          <w:rFonts w:ascii="Times New Roman" w:eastAsia="Times New Roman" w:hAnsi="Times New Roman" w:cs="Times New Roman"/>
          <w:b/>
          <w:sz w:val="24"/>
          <w:szCs w:val="24"/>
          <w:u w:val="single"/>
          <w:lang w:val="bg-BG"/>
        </w:rPr>
        <w:t>Възможност за предоставяне на варианти в офертите:</w:t>
      </w:r>
    </w:p>
    <w:p w:rsidR="00E56F8D" w:rsidRPr="00070113" w:rsidRDefault="00E56F8D" w:rsidP="00E56F8D">
      <w:pPr>
        <w:rPr>
          <w:rFonts w:ascii="Times New Roman" w:hAnsi="Times New Roman" w:cs="Times New Roman"/>
          <w:sz w:val="24"/>
          <w:szCs w:val="24"/>
          <w:lang w:val="bg-BG" w:eastAsia="en-US"/>
        </w:rPr>
      </w:pPr>
      <w:r w:rsidRPr="00070113">
        <w:rPr>
          <w:lang w:val="bg-BG" w:eastAsia="en-US"/>
        </w:rPr>
        <w:tab/>
      </w:r>
      <w:r w:rsidRPr="00070113">
        <w:rPr>
          <w:rFonts w:ascii="Times New Roman" w:hAnsi="Times New Roman" w:cs="Times New Roman"/>
          <w:sz w:val="24"/>
          <w:szCs w:val="24"/>
          <w:lang w:val="bg-BG" w:eastAsia="en-US"/>
        </w:rPr>
        <w:t>Няма възможност за предоставяне на варианти в офертите.</w:t>
      </w:r>
    </w:p>
    <w:p w:rsidR="00E56F8D" w:rsidRPr="00070113" w:rsidRDefault="00E56F8D" w:rsidP="00E56F8D">
      <w:pPr>
        <w:rPr>
          <w:rFonts w:ascii="Times New Roman" w:hAnsi="Times New Roman" w:cs="Times New Roman"/>
          <w:sz w:val="24"/>
          <w:szCs w:val="24"/>
          <w:lang w:val="bg-BG" w:eastAsia="en-US"/>
        </w:rPr>
      </w:pPr>
    </w:p>
    <w:p w:rsidR="00E56F8D" w:rsidRPr="00070113" w:rsidRDefault="00771472" w:rsidP="00E56F8D">
      <w:pPr>
        <w:rPr>
          <w:rFonts w:ascii="Times New Roman" w:hAnsi="Times New Roman" w:cs="Times New Roman"/>
          <w:b/>
          <w:sz w:val="24"/>
          <w:szCs w:val="24"/>
          <w:u w:val="single"/>
          <w:lang w:val="bg-BG" w:eastAsia="en-US"/>
        </w:rPr>
      </w:pPr>
      <w:r w:rsidRPr="00070113">
        <w:rPr>
          <w:rFonts w:ascii="Times New Roman" w:hAnsi="Times New Roman" w:cs="Times New Roman"/>
          <w:b/>
          <w:sz w:val="24"/>
          <w:szCs w:val="24"/>
          <w:u w:val="single"/>
          <w:lang w:val="bg-BG" w:eastAsia="en-US"/>
        </w:rPr>
        <w:t>Обособени позиции</w:t>
      </w:r>
      <w:r w:rsidR="00E56F8D" w:rsidRPr="00070113">
        <w:rPr>
          <w:rFonts w:ascii="Times New Roman" w:hAnsi="Times New Roman" w:cs="Times New Roman"/>
          <w:b/>
          <w:sz w:val="24"/>
          <w:szCs w:val="24"/>
          <w:u w:val="single"/>
          <w:lang w:val="bg-BG" w:eastAsia="en-US"/>
        </w:rPr>
        <w:t>:</w:t>
      </w:r>
    </w:p>
    <w:p w:rsidR="00E56F8D" w:rsidRPr="00070113" w:rsidRDefault="00E56F8D" w:rsidP="00E56F8D">
      <w:pPr>
        <w:rPr>
          <w:rFonts w:ascii="Times New Roman" w:hAnsi="Times New Roman" w:cs="Times New Roman"/>
          <w:sz w:val="24"/>
          <w:szCs w:val="24"/>
          <w:lang w:val="bg-BG" w:eastAsia="en-US"/>
        </w:rPr>
      </w:pPr>
    </w:p>
    <w:p w:rsidR="00E56F8D" w:rsidRPr="00E56F8D" w:rsidRDefault="00E56F8D" w:rsidP="00070113">
      <w:pPr>
        <w:ind w:firstLine="720"/>
        <w:jc w:val="both"/>
        <w:rPr>
          <w:rFonts w:ascii="Times New Roman" w:hAnsi="Times New Roman" w:cs="Times New Roman"/>
          <w:sz w:val="24"/>
          <w:szCs w:val="24"/>
          <w:lang w:val="bg-BG" w:eastAsia="en-US"/>
        </w:rPr>
      </w:pPr>
      <w:r w:rsidRPr="00070113">
        <w:rPr>
          <w:rFonts w:ascii="Times New Roman" w:hAnsi="Times New Roman" w:cs="Times New Roman"/>
          <w:sz w:val="24"/>
          <w:szCs w:val="24"/>
          <w:lang w:val="bg-BG" w:eastAsia="en-US"/>
        </w:rPr>
        <w:t>Разделянето на настоящата обществена поръчка на обособени позиции не е целесъобразно, тъй като обществената поръчка е неделима по своята същност, предвид обстоятелството, че предметът на същата е неделим и всяка една дейност от предмета е свързана с останалите, които са неделими за изпълнение на услугата.</w:t>
      </w:r>
      <w:r w:rsidR="00070113" w:rsidRPr="00070113">
        <w:rPr>
          <w:rFonts w:ascii="Times New Roman" w:hAnsi="Times New Roman" w:cs="Times New Roman"/>
          <w:sz w:val="24"/>
          <w:szCs w:val="24"/>
          <w:lang w:val="bg-BG" w:eastAsia="en-US"/>
        </w:rPr>
        <w:t xml:space="preserve"> </w:t>
      </w:r>
      <w:r w:rsidRPr="00070113">
        <w:rPr>
          <w:rFonts w:ascii="Times New Roman" w:hAnsi="Times New Roman" w:cs="Times New Roman"/>
          <w:sz w:val="24"/>
          <w:szCs w:val="24"/>
          <w:lang w:val="bg-BG" w:eastAsia="en-US"/>
        </w:rPr>
        <w:t>Съществува риск при разделянето на поръчката на обособени позиции, изпълнението прекомерно да се затрудни технически и/или да се оскъпи.</w:t>
      </w:r>
      <w:r w:rsidR="00070113" w:rsidRPr="00070113">
        <w:rPr>
          <w:rFonts w:ascii="Times New Roman" w:hAnsi="Times New Roman" w:cs="Times New Roman"/>
          <w:sz w:val="24"/>
          <w:szCs w:val="24"/>
          <w:lang w:val="bg-BG" w:eastAsia="en-US"/>
        </w:rPr>
        <w:t xml:space="preserve"> </w:t>
      </w:r>
      <w:r w:rsidRPr="00070113">
        <w:rPr>
          <w:rFonts w:ascii="Times New Roman" w:hAnsi="Times New Roman" w:cs="Times New Roman"/>
          <w:sz w:val="24"/>
          <w:szCs w:val="24"/>
          <w:lang w:val="bg-BG" w:eastAsia="en-US"/>
        </w:rPr>
        <w:t>С оглед на последното е невъзможно и нецелесъобразно разделянето на обществената поръчка на обособени позиции.</w:t>
      </w:r>
    </w:p>
    <w:p w:rsidR="000C5F82" w:rsidRDefault="000C5F82" w:rsidP="00D16F48">
      <w:pPr>
        <w:ind w:right="23"/>
        <w:jc w:val="both"/>
        <w:rPr>
          <w:rFonts w:ascii="Times New Roman" w:eastAsia="Times New Roman" w:hAnsi="Times New Roman" w:cs="Times New Roman"/>
          <w:sz w:val="24"/>
          <w:szCs w:val="24"/>
          <w:lang w:val="bg-BG"/>
        </w:rPr>
      </w:pPr>
    </w:p>
    <w:p w:rsidR="007A5094" w:rsidRPr="0044551A" w:rsidRDefault="006635AF" w:rsidP="00066E8D">
      <w:pPr>
        <w:pStyle w:val="15"/>
      </w:pPr>
      <w:r>
        <w:t>II</w:t>
      </w:r>
      <w:r w:rsidR="007A5094" w:rsidRPr="0044551A">
        <w:t>. ПРОГНОЗНА СТОЙНОСТ</w:t>
      </w:r>
      <w:r w:rsidR="003C124E" w:rsidRPr="0044551A">
        <w:t>, ФИНАНСИРАНЕ, НАЧИН НА ПЛАЩАНЕ</w:t>
      </w:r>
    </w:p>
    <w:p w:rsidR="00E13B24" w:rsidRDefault="00E13B24" w:rsidP="00922611">
      <w:pPr>
        <w:pStyle w:val="ListParagraph1"/>
        <w:ind w:left="0" w:firstLine="708"/>
        <w:jc w:val="both"/>
        <w:rPr>
          <w:rFonts w:ascii="Times New Roman" w:hAnsi="Times New Roman"/>
          <w:lang w:val="bg-BG"/>
        </w:rPr>
      </w:pPr>
    </w:p>
    <w:p w:rsidR="00F439C0" w:rsidRPr="00F439C0" w:rsidRDefault="00771472" w:rsidP="00771472">
      <w:pPr>
        <w:ind w:firstLine="709"/>
        <w:jc w:val="both"/>
        <w:rPr>
          <w:rFonts w:ascii="Times New Roman" w:hAnsi="Times New Roman" w:cs="Times New Roman"/>
          <w:color w:val="FF0000"/>
          <w:sz w:val="24"/>
          <w:szCs w:val="24"/>
          <w:lang w:val="bg-BG" w:eastAsia="en-US"/>
        </w:rPr>
      </w:pPr>
      <w:r>
        <w:rPr>
          <w:rFonts w:ascii="Times New Roman" w:hAnsi="Times New Roman" w:cs="Times New Roman"/>
          <w:sz w:val="24"/>
          <w:szCs w:val="24"/>
          <w:lang w:val="bg-BG"/>
        </w:rPr>
        <w:t xml:space="preserve"> </w:t>
      </w:r>
      <w:r w:rsidR="006635AF" w:rsidRPr="00CD3718">
        <w:rPr>
          <w:rFonts w:ascii="Times New Roman" w:hAnsi="Times New Roman" w:cs="Times New Roman"/>
          <w:sz w:val="24"/>
          <w:szCs w:val="24"/>
          <w:lang w:val="bg-BG"/>
        </w:rPr>
        <w:t xml:space="preserve">Общата прогнозна стойност на настоящата обществена поръчка е </w:t>
      </w:r>
      <w:r w:rsidR="00CD3718" w:rsidRPr="00CD3718">
        <w:rPr>
          <w:rFonts w:ascii="Times New Roman" w:hAnsi="Times New Roman" w:cs="Times New Roman"/>
          <w:sz w:val="24"/>
          <w:szCs w:val="24"/>
          <w:lang w:val="bg-BG"/>
        </w:rPr>
        <w:t xml:space="preserve">в размер </w:t>
      </w:r>
      <w:r w:rsidR="00960130" w:rsidRPr="00960130">
        <w:rPr>
          <w:rFonts w:ascii="Times New Roman" w:hAnsi="Times New Roman" w:cs="Times New Roman"/>
          <w:b/>
          <w:sz w:val="24"/>
          <w:szCs w:val="24"/>
          <w:lang w:val="bg-BG"/>
        </w:rPr>
        <w:t>до</w:t>
      </w:r>
      <w:r w:rsidR="00CD3718" w:rsidRPr="00CD3718">
        <w:rPr>
          <w:rFonts w:ascii="Times New Roman" w:hAnsi="Times New Roman" w:cs="Times New Roman"/>
          <w:sz w:val="24"/>
          <w:szCs w:val="24"/>
          <w:lang w:val="bg-BG"/>
        </w:rPr>
        <w:t xml:space="preserve"> </w:t>
      </w:r>
      <w:r w:rsidR="00F439C0" w:rsidRPr="00F439C0">
        <w:rPr>
          <w:rFonts w:ascii="Times New Roman" w:hAnsi="Times New Roman" w:cs="Times New Roman"/>
          <w:b/>
          <w:sz w:val="24"/>
          <w:szCs w:val="24"/>
          <w:lang w:val="en-US" w:eastAsia="en-US"/>
        </w:rPr>
        <w:t>83 33</w:t>
      </w:r>
      <w:r w:rsidR="00F439C0" w:rsidRPr="00F439C0">
        <w:rPr>
          <w:rFonts w:ascii="Times New Roman" w:hAnsi="Times New Roman" w:cs="Times New Roman"/>
          <w:b/>
          <w:sz w:val="24"/>
          <w:szCs w:val="24"/>
          <w:lang w:val="bg-BG" w:eastAsia="en-US"/>
        </w:rPr>
        <w:t xml:space="preserve">3,33 </w:t>
      </w:r>
      <w:r w:rsidR="00F439C0" w:rsidRPr="00F439C0">
        <w:rPr>
          <w:rFonts w:ascii="Times New Roman" w:hAnsi="Times New Roman" w:cs="Times New Roman"/>
          <w:sz w:val="24"/>
          <w:szCs w:val="24"/>
          <w:lang w:val="bg-BG" w:eastAsia="en-US"/>
        </w:rPr>
        <w:t xml:space="preserve">(осемдесет и три хиляди триста тридесет и три лева и </w:t>
      </w:r>
      <w:r w:rsidR="00F439C0">
        <w:rPr>
          <w:rFonts w:ascii="Times New Roman" w:hAnsi="Times New Roman" w:cs="Times New Roman"/>
          <w:sz w:val="24"/>
          <w:szCs w:val="24"/>
          <w:lang w:val="bg-BG" w:eastAsia="en-US"/>
        </w:rPr>
        <w:t>тридесет и три</w:t>
      </w:r>
      <w:r w:rsidR="00F439C0" w:rsidRPr="00F439C0">
        <w:rPr>
          <w:rFonts w:ascii="Times New Roman" w:hAnsi="Times New Roman" w:cs="Times New Roman"/>
          <w:sz w:val="24"/>
          <w:szCs w:val="24"/>
          <w:lang w:val="bg-BG" w:eastAsia="en-US"/>
        </w:rPr>
        <w:t xml:space="preserve"> ст</w:t>
      </w:r>
      <w:r w:rsidR="00F439C0">
        <w:rPr>
          <w:rFonts w:ascii="Times New Roman" w:hAnsi="Times New Roman" w:cs="Times New Roman"/>
          <w:sz w:val="24"/>
          <w:szCs w:val="24"/>
          <w:lang w:val="bg-BG" w:eastAsia="en-US"/>
        </w:rPr>
        <w:t>отинки</w:t>
      </w:r>
      <w:r w:rsidR="00F439C0" w:rsidRPr="00F439C0">
        <w:rPr>
          <w:rFonts w:ascii="Times New Roman" w:hAnsi="Times New Roman" w:cs="Times New Roman"/>
          <w:sz w:val="24"/>
          <w:szCs w:val="24"/>
          <w:lang w:val="bg-BG" w:eastAsia="en-US"/>
        </w:rPr>
        <w:t xml:space="preserve">) </w:t>
      </w:r>
      <w:r w:rsidR="002139FE" w:rsidRPr="004B6BAB">
        <w:rPr>
          <w:rFonts w:ascii="Times New Roman" w:hAnsi="Times New Roman" w:cs="Times New Roman"/>
          <w:b/>
          <w:sz w:val="24"/>
          <w:szCs w:val="24"/>
          <w:lang w:val="bg-BG" w:eastAsia="en-US"/>
        </w:rPr>
        <w:t>лева</w:t>
      </w:r>
      <w:r w:rsidR="002139FE">
        <w:rPr>
          <w:rFonts w:ascii="Times New Roman" w:hAnsi="Times New Roman" w:cs="Times New Roman"/>
          <w:sz w:val="24"/>
          <w:szCs w:val="24"/>
          <w:lang w:val="bg-BG" w:eastAsia="en-US"/>
        </w:rPr>
        <w:t xml:space="preserve"> </w:t>
      </w:r>
      <w:r w:rsidR="00F439C0" w:rsidRPr="00F439C0">
        <w:rPr>
          <w:rFonts w:ascii="Times New Roman" w:hAnsi="Times New Roman" w:cs="Times New Roman"/>
          <w:b/>
          <w:sz w:val="24"/>
          <w:szCs w:val="24"/>
          <w:lang w:val="bg-BG" w:eastAsia="en-US"/>
        </w:rPr>
        <w:t>без ДДС</w:t>
      </w:r>
      <w:r w:rsidR="00F439C0" w:rsidRPr="00F439C0">
        <w:rPr>
          <w:rFonts w:ascii="Times New Roman" w:hAnsi="Times New Roman" w:cs="Times New Roman"/>
          <w:sz w:val="24"/>
          <w:szCs w:val="24"/>
          <w:lang w:val="bg-BG" w:eastAsia="en-US"/>
        </w:rPr>
        <w:t>, или</w:t>
      </w:r>
      <w:r w:rsidR="00F439C0" w:rsidRPr="00F439C0">
        <w:rPr>
          <w:rFonts w:ascii="Times New Roman" w:hAnsi="Times New Roman" w:cs="Times New Roman"/>
          <w:b/>
          <w:sz w:val="24"/>
          <w:szCs w:val="24"/>
          <w:lang w:val="bg-BG" w:eastAsia="en-US"/>
        </w:rPr>
        <w:t xml:space="preserve"> 100 000,</w:t>
      </w:r>
      <w:r w:rsidR="00F439C0" w:rsidRPr="00F439C0">
        <w:rPr>
          <w:rFonts w:ascii="Times New Roman" w:hAnsi="Times New Roman" w:cs="Times New Roman"/>
          <w:b/>
          <w:sz w:val="24"/>
          <w:szCs w:val="24"/>
          <w:lang w:val="en-US" w:eastAsia="en-US"/>
        </w:rPr>
        <w:t xml:space="preserve">00 </w:t>
      </w:r>
      <w:r w:rsidR="00F439C0" w:rsidRPr="00F439C0">
        <w:rPr>
          <w:rFonts w:ascii="Times New Roman" w:hAnsi="Times New Roman" w:cs="Times New Roman"/>
          <w:sz w:val="24"/>
          <w:szCs w:val="24"/>
          <w:lang w:val="bg-BG" w:eastAsia="en-US"/>
        </w:rPr>
        <w:t>(сто хиляди)</w:t>
      </w:r>
      <w:r w:rsidR="00F439C0" w:rsidRPr="00F439C0">
        <w:rPr>
          <w:rFonts w:ascii="Times New Roman" w:hAnsi="Times New Roman" w:cs="Times New Roman"/>
          <w:b/>
          <w:sz w:val="24"/>
          <w:szCs w:val="24"/>
          <w:lang w:val="bg-BG" w:eastAsia="en-US"/>
        </w:rPr>
        <w:t xml:space="preserve"> лева с включен ДДС. </w:t>
      </w:r>
    </w:p>
    <w:p w:rsidR="009250AF" w:rsidRPr="00CD4375" w:rsidRDefault="009250AF" w:rsidP="006609B2">
      <w:pPr>
        <w:spacing w:after="78"/>
        <w:ind w:left="-15" w:right="180" w:firstLine="723"/>
        <w:jc w:val="both"/>
        <w:rPr>
          <w:rFonts w:ascii="Times New Roman" w:hAnsi="Times New Roman" w:cs="Times New Roman"/>
          <w:b/>
          <w:sz w:val="24"/>
          <w:szCs w:val="24"/>
        </w:rPr>
      </w:pPr>
    </w:p>
    <w:p w:rsidR="009D1950" w:rsidRPr="00233CA8" w:rsidRDefault="009250AF" w:rsidP="00F872F7">
      <w:pPr>
        <w:pStyle w:val="ListParagraph1"/>
        <w:ind w:left="0" w:firstLine="708"/>
        <w:jc w:val="both"/>
        <w:rPr>
          <w:rFonts w:ascii="Times New Roman" w:hAnsi="Times New Roman"/>
          <w:lang w:val="bg-BG"/>
        </w:rPr>
      </w:pPr>
      <w:r w:rsidRPr="00CD3718">
        <w:rPr>
          <w:rFonts w:ascii="Times New Roman" w:hAnsi="Times New Roman"/>
          <w:lang w:val="bg-BG"/>
        </w:rPr>
        <w:t xml:space="preserve">Обявената </w:t>
      </w:r>
      <w:r w:rsidR="009D1950" w:rsidRPr="00CD3718">
        <w:rPr>
          <w:rFonts w:ascii="Times New Roman" w:hAnsi="Times New Roman"/>
          <w:lang w:val="bg-BG"/>
        </w:rPr>
        <w:t xml:space="preserve">прогнозна стойност на </w:t>
      </w:r>
      <w:r w:rsidR="00F872F7" w:rsidRPr="00CD3718">
        <w:rPr>
          <w:rFonts w:ascii="Times New Roman" w:hAnsi="Times New Roman"/>
          <w:lang w:val="bg-BG"/>
        </w:rPr>
        <w:t>обществената поръчка</w:t>
      </w:r>
      <w:r w:rsidR="00CD3718" w:rsidRPr="00CD3718">
        <w:rPr>
          <w:rFonts w:ascii="Times New Roman" w:hAnsi="Times New Roman"/>
          <w:lang w:val="bg-BG"/>
        </w:rPr>
        <w:t xml:space="preserve"> е </w:t>
      </w:r>
      <w:r w:rsidR="00F872F7" w:rsidRPr="00CD3718">
        <w:rPr>
          <w:rFonts w:ascii="Times New Roman" w:hAnsi="Times New Roman"/>
          <w:b/>
          <w:lang w:val="bg-BG"/>
        </w:rPr>
        <w:t>пределн</w:t>
      </w:r>
      <w:r w:rsidR="00CD3718" w:rsidRPr="00CD3718">
        <w:rPr>
          <w:rFonts w:ascii="Times New Roman" w:hAnsi="Times New Roman"/>
          <w:b/>
          <w:lang w:val="bg-BG"/>
        </w:rPr>
        <w:t>а</w:t>
      </w:r>
      <w:r w:rsidR="009D1950" w:rsidRPr="00CD3718">
        <w:rPr>
          <w:rFonts w:ascii="Times New Roman" w:hAnsi="Times New Roman"/>
          <w:b/>
          <w:lang w:val="bg-BG"/>
        </w:rPr>
        <w:t>, т.е. максималн</w:t>
      </w:r>
      <w:r w:rsidR="00CD3718" w:rsidRPr="00CD3718">
        <w:rPr>
          <w:rFonts w:ascii="Times New Roman" w:hAnsi="Times New Roman"/>
          <w:b/>
          <w:lang w:val="bg-BG"/>
        </w:rPr>
        <w:t>а</w:t>
      </w:r>
      <w:r w:rsidR="00CD3718" w:rsidRPr="00CD3718">
        <w:rPr>
          <w:rFonts w:ascii="Times New Roman" w:hAnsi="Times New Roman"/>
          <w:lang w:val="bg-BG"/>
        </w:rPr>
        <w:t xml:space="preserve"> и не може да бъде надвишавана</w:t>
      </w:r>
      <w:r w:rsidR="009D1950" w:rsidRPr="00CD3718">
        <w:rPr>
          <w:rFonts w:ascii="Times New Roman" w:hAnsi="Times New Roman"/>
          <w:lang w:val="bg-BG"/>
        </w:rPr>
        <w:t>.</w:t>
      </w:r>
      <w:r w:rsidR="00233CA8">
        <w:rPr>
          <w:rFonts w:ascii="Times New Roman" w:eastAsia="Times CY" w:hAnsi="Times New Roman"/>
          <w:b/>
          <w:noProof/>
          <w:lang w:val="bg-BG" w:eastAsia="ar-SA"/>
        </w:rPr>
        <w:t xml:space="preserve"> </w:t>
      </w:r>
      <w:r w:rsidR="009D1950" w:rsidRPr="00233CA8">
        <w:rPr>
          <w:rFonts w:ascii="Times New Roman" w:hAnsi="Times New Roman"/>
          <w:lang w:val="bg-BG"/>
        </w:rPr>
        <w:t xml:space="preserve">В посочената стойност следва да се включат всички разходи на Изпълнителя по изпълнение на </w:t>
      </w:r>
      <w:r w:rsidRPr="00233CA8">
        <w:rPr>
          <w:rFonts w:ascii="Times New Roman" w:hAnsi="Times New Roman"/>
          <w:lang w:val="bg-BG"/>
        </w:rPr>
        <w:t>обществената поръчка</w:t>
      </w:r>
      <w:r w:rsidR="009D1950" w:rsidRPr="00233CA8">
        <w:rPr>
          <w:rFonts w:ascii="Times New Roman" w:hAnsi="Times New Roman"/>
          <w:lang w:val="bg-BG"/>
        </w:rPr>
        <w:t>.</w:t>
      </w:r>
    </w:p>
    <w:p w:rsidR="00D6042C" w:rsidRPr="00D35104" w:rsidRDefault="00D6042C" w:rsidP="00D35104">
      <w:pPr>
        <w:spacing w:before="100" w:beforeAutospacing="1" w:after="100" w:afterAutospacing="1"/>
        <w:ind w:firstLine="708"/>
        <w:contextualSpacing/>
        <w:jc w:val="both"/>
        <w:rPr>
          <w:rFonts w:ascii="Times New Roman" w:eastAsia="Times New Roman" w:hAnsi="Times New Roman" w:cs="Times New Roman"/>
          <w:b/>
          <w:bCs/>
          <w:sz w:val="24"/>
          <w:szCs w:val="24"/>
          <w:lang w:val="bg-BG" w:eastAsia="en-US"/>
        </w:rPr>
      </w:pPr>
      <w:r w:rsidRPr="00D35104">
        <w:rPr>
          <w:rFonts w:ascii="Times New Roman" w:hAnsi="Times New Roman"/>
          <w:sz w:val="24"/>
          <w:szCs w:val="24"/>
          <w:lang w:val="bg-BG"/>
        </w:rPr>
        <w:t>Обществената поръчка ще се финансира от собствени бюджетни средства на Община град Добрич.</w:t>
      </w:r>
    </w:p>
    <w:p w:rsidR="00D6042C" w:rsidRPr="00D35104" w:rsidRDefault="00D6042C" w:rsidP="00D6042C">
      <w:pPr>
        <w:ind w:firstLine="708"/>
        <w:jc w:val="both"/>
        <w:rPr>
          <w:rFonts w:ascii="Times New Roman" w:hAnsi="Times New Roman" w:cs="Times New Roman"/>
          <w:sz w:val="24"/>
          <w:szCs w:val="24"/>
          <w:lang w:val="bg-BG"/>
        </w:rPr>
      </w:pPr>
    </w:p>
    <w:p w:rsidR="00E56F8D" w:rsidRDefault="00E56F8D" w:rsidP="00E56F8D">
      <w:pPr>
        <w:tabs>
          <w:tab w:val="left" w:pos="709"/>
        </w:tabs>
        <w:jc w:val="both"/>
        <w:rPr>
          <w:rFonts w:ascii="Times New Roman" w:eastAsia="Times New Roman" w:hAnsi="Times New Roman"/>
          <w:sz w:val="24"/>
          <w:szCs w:val="24"/>
          <w:lang w:val="bg-BG"/>
        </w:rPr>
      </w:pPr>
      <w:r w:rsidRPr="00443567">
        <w:rPr>
          <w:rFonts w:ascii="Times New Roman" w:eastAsia="Times New Roman" w:hAnsi="Times New Roman" w:cs="Times New Roman"/>
          <w:sz w:val="24"/>
          <w:szCs w:val="24"/>
          <w:lang w:val="bg-BG"/>
        </w:rPr>
        <w:lastRenderedPageBreak/>
        <w:t xml:space="preserve">Плащанията се осъществяват </w:t>
      </w:r>
      <w:r>
        <w:rPr>
          <w:rFonts w:ascii="Times New Roman" w:eastAsia="Times New Roman" w:hAnsi="Times New Roman" w:cs="Times New Roman"/>
          <w:sz w:val="24"/>
          <w:szCs w:val="24"/>
          <w:lang w:val="bg-BG" w:eastAsia="en-US"/>
        </w:rPr>
        <w:t>след приемане на извършената работа на база подписан двустранен протокол и представени кантарни бележки от депо Стожер.</w:t>
      </w:r>
    </w:p>
    <w:p w:rsidR="009131F1" w:rsidRPr="00CD3718" w:rsidRDefault="009131F1" w:rsidP="00E56F8D">
      <w:pPr>
        <w:jc w:val="both"/>
        <w:rPr>
          <w:rFonts w:ascii="Times New Roman" w:hAnsi="Times New Roman" w:cs="Times New Roman"/>
          <w:sz w:val="24"/>
          <w:szCs w:val="24"/>
          <w:lang w:val="bg-BG"/>
        </w:rPr>
      </w:pPr>
      <w:r w:rsidRPr="00CD3718">
        <w:rPr>
          <w:rFonts w:ascii="Times New Roman" w:hAnsi="Times New Roman" w:cs="Times New Roman"/>
          <w:sz w:val="24"/>
          <w:szCs w:val="24"/>
        </w:rPr>
        <w:t>Всички допълнителни изисквания за начина на плащане по настоящата поръчка се уреждат в проект</w:t>
      </w:r>
      <w:r w:rsidRPr="00CD3718">
        <w:rPr>
          <w:rFonts w:ascii="Times New Roman" w:hAnsi="Times New Roman" w:cs="Times New Roman"/>
          <w:sz w:val="24"/>
          <w:szCs w:val="24"/>
          <w:lang w:val="bg-BG"/>
        </w:rPr>
        <w:t xml:space="preserve">а </w:t>
      </w:r>
      <w:r w:rsidRPr="00CD3718">
        <w:rPr>
          <w:rFonts w:ascii="Times New Roman" w:hAnsi="Times New Roman" w:cs="Times New Roman"/>
          <w:sz w:val="24"/>
          <w:szCs w:val="24"/>
        </w:rPr>
        <w:t>на договор</w:t>
      </w:r>
      <w:r w:rsidRPr="00CD3718">
        <w:rPr>
          <w:rFonts w:ascii="Times New Roman" w:hAnsi="Times New Roman" w:cs="Times New Roman"/>
          <w:sz w:val="24"/>
          <w:szCs w:val="24"/>
          <w:lang w:val="bg-BG"/>
        </w:rPr>
        <w:t>а.</w:t>
      </w:r>
    </w:p>
    <w:p w:rsidR="0083344A" w:rsidRPr="0083344A" w:rsidRDefault="0083344A" w:rsidP="0083344A">
      <w:pPr>
        <w:rPr>
          <w:lang w:val="bg-BG" w:eastAsia="en-US"/>
        </w:rPr>
      </w:pPr>
    </w:p>
    <w:p w:rsidR="005B3702" w:rsidRPr="0044551A" w:rsidRDefault="00B60507" w:rsidP="00066E8D">
      <w:pPr>
        <w:pStyle w:val="15"/>
      </w:pPr>
      <w:r>
        <w:t>III</w:t>
      </w:r>
      <w:r w:rsidR="005B3702" w:rsidRPr="0044551A">
        <w:t>. СРОК И МЯСТО НА ИЗПЪЛНЕНИЕ</w:t>
      </w:r>
    </w:p>
    <w:p w:rsidR="006116CC" w:rsidRDefault="006116CC" w:rsidP="003328FF">
      <w:pPr>
        <w:tabs>
          <w:tab w:val="left" w:pos="0"/>
        </w:tabs>
        <w:ind w:right="99"/>
        <w:jc w:val="center"/>
        <w:rPr>
          <w:rFonts w:ascii="Times New Roman" w:eastAsia="Times New Roman" w:hAnsi="Times New Roman" w:cs="Times New Roman"/>
          <w:b/>
          <w:u w:val="single"/>
          <w:lang w:val="bg-BG"/>
        </w:rPr>
      </w:pPr>
    </w:p>
    <w:p w:rsidR="003C0DAF" w:rsidRPr="00AE4E7D" w:rsidRDefault="00285704" w:rsidP="00AE4E7D">
      <w:pPr>
        <w:jc w:val="both"/>
        <w:rPr>
          <w:rFonts w:ascii="Times New Roman" w:eastAsia="MS ??" w:hAnsi="Times New Roman" w:cs="Times New Roman"/>
          <w:b/>
          <w:sz w:val="24"/>
          <w:szCs w:val="24"/>
          <w:lang w:val="bg-BG" w:eastAsia="en-US"/>
        </w:rPr>
      </w:pPr>
      <w:r>
        <w:rPr>
          <w:rFonts w:ascii="Times New Roman" w:eastAsia="MS ??" w:hAnsi="Times New Roman" w:cs="Times New Roman"/>
          <w:sz w:val="24"/>
          <w:szCs w:val="24"/>
          <w:lang w:val="bg-BG" w:eastAsia="en-US"/>
        </w:rPr>
        <w:t xml:space="preserve">         </w:t>
      </w:r>
      <w:r w:rsidRPr="00285704">
        <w:rPr>
          <w:rFonts w:ascii="Times New Roman" w:eastAsia="MS ??" w:hAnsi="Times New Roman" w:cs="Times New Roman"/>
          <w:sz w:val="24"/>
          <w:szCs w:val="24"/>
          <w:lang w:eastAsia="en-US"/>
        </w:rPr>
        <w:t xml:space="preserve">Срокът на договора за изпълнение </w:t>
      </w:r>
      <w:r w:rsidRPr="00285704">
        <w:rPr>
          <w:rFonts w:ascii="Times New Roman" w:eastAsia="MS ??" w:hAnsi="Times New Roman" w:cs="Times New Roman"/>
          <w:sz w:val="24"/>
          <w:szCs w:val="24"/>
          <w:lang w:val="bg-BG" w:eastAsia="en-US"/>
        </w:rPr>
        <w:t>на</w:t>
      </w:r>
      <w:r w:rsidRPr="00285704">
        <w:rPr>
          <w:rFonts w:ascii="Times New Roman" w:eastAsia="MS ??" w:hAnsi="Times New Roman" w:cs="Times New Roman"/>
          <w:sz w:val="24"/>
          <w:szCs w:val="24"/>
          <w:lang w:eastAsia="en-US"/>
        </w:rPr>
        <w:t xml:space="preserve"> обществената поръчка е </w:t>
      </w:r>
      <w:r w:rsidRPr="00285704">
        <w:rPr>
          <w:rFonts w:ascii="Times New Roman" w:eastAsia="MS ??" w:hAnsi="Times New Roman" w:cs="Times New Roman"/>
          <w:b/>
          <w:sz w:val="24"/>
          <w:szCs w:val="24"/>
          <w:lang w:val="bg-BG" w:eastAsia="en-US"/>
        </w:rPr>
        <w:t>до 31.12.20</w:t>
      </w:r>
      <w:r>
        <w:rPr>
          <w:rFonts w:ascii="Times New Roman" w:eastAsia="MS ??" w:hAnsi="Times New Roman" w:cs="Times New Roman"/>
          <w:b/>
          <w:sz w:val="24"/>
          <w:szCs w:val="24"/>
          <w:lang w:val="bg-BG" w:eastAsia="en-US"/>
        </w:rPr>
        <w:t>20</w:t>
      </w:r>
      <w:r w:rsidRPr="00285704">
        <w:rPr>
          <w:rFonts w:ascii="Times New Roman" w:eastAsia="MS ??" w:hAnsi="Times New Roman" w:cs="Times New Roman"/>
          <w:b/>
          <w:sz w:val="24"/>
          <w:szCs w:val="24"/>
          <w:lang w:val="bg-BG" w:eastAsia="en-US"/>
        </w:rPr>
        <w:t xml:space="preserve"> г.</w:t>
      </w:r>
    </w:p>
    <w:p w:rsidR="006766CF" w:rsidRDefault="009131F1" w:rsidP="00066E8D">
      <w:pPr>
        <w:ind w:right="184" w:firstLine="567"/>
        <w:jc w:val="both"/>
        <w:rPr>
          <w:rFonts w:ascii="Times New Roman" w:hAnsi="Times New Roman" w:cs="Times New Roman"/>
          <w:spacing w:val="-1"/>
          <w:sz w:val="24"/>
          <w:szCs w:val="24"/>
          <w:lang w:val="bg-BG"/>
        </w:rPr>
      </w:pPr>
      <w:r w:rsidRPr="009131F1">
        <w:rPr>
          <w:rFonts w:ascii="Times New Roman" w:hAnsi="Times New Roman" w:cs="Times New Roman"/>
          <w:spacing w:val="-1"/>
          <w:sz w:val="24"/>
          <w:szCs w:val="24"/>
        </w:rPr>
        <w:t>Настоящата обществена поръчка е с място на изпълнение на територията на град Добрич</w:t>
      </w:r>
      <w:r w:rsidRPr="009131F1">
        <w:rPr>
          <w:rFonts w:ascii="Times New Roman" w:hAnsi="Times New Roman" w:cs="Times New Roman"/>
          <w:spacing w:val="-1"/>
          <w:sz w:val="24"/>
          <w:szCs w:val="24"/>
          <w:lang w:val="en-US"/>
        </w:rPr>
        <w:t>.</w:t>
      </w:r>
    </w:p>
    <w:p w:rsidR="00AE4E7D" w:rsidRPr="00AE4E7D" w:rsidRDefault="00AE4E7D" w:rsidP="00AE4E7D">
      <w:pPr>
        <w:rPr>
          <w:lang w:val="bg-BG" w:eastAsia="en-US"/>
        </w:rPr>
      </w:pPr>
    </w:p>
    <w:p w:rsidR="004360C4" w:rsidRPr="00F304F7" w:rsidRDefault="00F304F7" w:rsidP="00066E8D">
      <w:pPr>
        <w:pStyle w:val="15"/>
      </w:pPr>
      <w:r w:rsidRPr="0044551A">
        <w:t>І</w:t>
      </w:r>
      <w:r w:rsidR="004360C4">
        <w:t>V</w:t>
      </w:r>
      <w:r w:rsidRPr="0044551A">
        <w:t>. ТЕХНИЧЕСК</w:t>
      </w:r>
      <w:r>
        <w:t>А</w:t>
      </w:r>
      <w:r w:rsidRPr="0044551A">
        <w:t xml:space="preserve"> СПЕЦИФИКАЦИ</w:t>
      </w:r>
      <w:r>
        <w:t>Я</w:t>
      </w:r>
    </w:p>
    <w:p w:rsidR="006D5B3C" w:rsidRDefault="006D5B3C" w:rsidP="00C50490">
      <w:pPr>
        <w:jc w:val="both"/>
        <w:rPr>
          <w:rFonts w:ascii="Times New Roman" w:hAnsi="Times New Roman"/>
          <w:b/>
          <w:sz w:val="24"/>
          <w:szCs w:val="24"/>
          <w:lang w:val="bg-BG"/>
        </w:rPr>
      </w:pPr>
    </w:p>
    <w:p w:rsidR="00F304F7" w:rsidRDefault="00812515" w:rsidP="00F304F7">
      <w:pPr>
        <w:widowControl w:val="0"/>
        <w:shd w:val="clear" w:color="auto" w:fill="FFFFFF"/>
        <w:tabs>
          <w:tab w:val="left" w:pos="709"/>
        </w:tabs>
        <w:autoSpaceDE w:val="0"/>
        <w:autoSpaceDN w:val="0"/>
        <w:adjustRightInd w:val="0"/>
        <w:jc w:val="both"/>
        <w:rPr>
          <w:rFonts w:ascii="Times New Roman" w:hAnsi="Times New Roman" w:cs="Times New Roman"/>
          <w:i/>
          <w:sz w:val="24"/>
          <w:szCs w:val="24"/>
          <w:lang w:val="bg-BG"/>
        </w:rPr>
      </w:pPr>
      <w:r>
        <w:rPr>
          <w:rFonts w:ascii="Times New Roman" w:hAnsi="Times New Roman" w:cs="Times New Roman"/>
          <w:i/>
          <w:sz w:val="24"/>
          <w:szCs w:val="24"/>
          <w:lang w:val="bg-BG"/>
        </w:rPr>
        <w:tab/>
      </w:r>
      <w:r w:rsidR="00F304F7">
        <w:rPr>
          <w:rFonts w:ascii="Times New Roman" w:hAnsi="Times New Roman" w:cs="Times New Roman"/>
          <w:i/>
          <w:sz w:val="24"/>
          <w:szCs w:val="24"/>
          <w:lang w:val="bg-BG"/>
        </w:rPr>
        <w:t>Съобразно Методическо указание на АОП, рег.№МУ-1/04.01.2018 г., Възложителят е обособил отделен файл „</w:t>
      </w:r>
      <w:r w:rsidR="00F304F7">
        <w:rPr>
          <w:rFonts w:ascii="Times New Roman" w:hAnsi="Times New Roman" w:cs="Times New Roman"/>
          <w:i/>
          <w:sz w:val="24"/>
          <w:szCs w:val="24"/>
          <w:lang w:val="en-US"/>
        </w:rPr>
        <w:t>Tehnicheska</w:t>
      </w:r>
      <w:r w:rsidR="00F304F7">
        <w:rPr>
          <w:rFonts w:ascii="Times New Roman" w:hAnsi="Times New Roman" w:cs="Times New Roman"/>
          <w:i/>
          <w:sz w:val="24"/>
          <w:szCs w:val="24"/>
          <w:lang w:val="bg-BG"/>
        </w:rPr>
        <w:t>_</w:t>
      </w:r>
      <w:r w:rsidR="00F304F7">
        <w:rPr>
          <w:rFonts w:ascii="Times New Roman" w:hAnsi="Times New Roman" w:cs="Times New Roman"/>
          <w:i/>
          <w:sz w:val="24"/>
          <w:szCs w:val="24"/>
          <w:lang w:val="en-US"/>
        </w:rPr>
        <w:t>specifikaciq</w:t>
      </w:r>
      <w:r w:rsidR="00F304F7">
        <w:rPr>
          <w:rFonts w:ascii="Times New Roman" w:hAnsi="Times New Roman" w:cs="Times New Roman"/>
          <w:i/>
          <w:sz w:val="24"/>
          <w:szCs w:val="24"/>
          <w:lang w:val="bg-BG"/>
        </w:rPr>
        <w:t>“, достъпен в електронната преписка на поръчката в Профила на купувача.</w:t>
      </w:r>
      <w:r w:rsidR="000B20AA">
        <w:rPr>
          <w:rFonts w:ascii="Times New Roman" w:hAnsi="Times New Roman" w:cs="Times New Roman"/>
          <w:i/>
          <w:sz w:val="24"/>
          <w:szCs w:val="24"/>
          <w:lang w:val="bg-BG"/>
        </w:rPr>
        <w:t xml:space="preserve"> </w:t>
      </w:r>
      <w:r w:rsidR="00F304F7">
        <w:rPr>
          <w:rFonts w:ascii="Times New Roman" w:hAnsi="Times New Roman" w:cs="Times New Roman"/>
          <w:i/>
          <w:sz w:val="24"/>
          <w:szCs w:val="24"/>
          <w:lang w:val="bg-BG"/>
        </w:rPr>
        <w:t xml:space="preserve"> </w:t>
      </w:r>
    </w:p>
    <w:p w:rsidR="000B20AA" w:rsidRDefault="000B20AA" w:rsidP="00C43310">
      <w:pPr>
        <w:tabs>
          <w:tab w:val="left" w:pos="0"/>
        </w:tabs>
        <w:ind w:right="99"/>
        <w:rPr>
          <w:rFonts w:ascii="Times New Roman" w:eastAsia="Times New Roman" w:hAnsi="Times New Roman" w:cs="Times New Roman"/>
          <w:b/>
          <w:u w:val="single"/>
          <w:lang w:val="bg-BG"/>
        </w:rPr>
      </w:pPr>
    </w:p>
    <w:p w:rsidR="00365D0F" w:rsidRPr="0044551A" w:rsidRDefault="009B6523" w:rsidP="00066E8D">
      <w:pPr>
        <w:pStyle w:val="15"/>
      </w:pPr>
      <w:r>
        <w:t>V</w:t>
      </w:r>
      <w:r w:rsidR="00365D0F" w:rsidRPr="0044551A">
        <w:t>. УСЛОВИЯ ЗА УЧАСТИЕ И ИЗИСКВАНИЯ КЪМ УЧАСТНИЦИТЕ</w:t>
      </w:r>
    </w:p>
    <w:p w:rsidR="00365D0F" w:rsidRDefault="00365D0F" w:rsidP="00365D0F">
      <w:pPr>
        <w:rPr>
          <w:lang w:val="bg-BG" w:eastAsia="en-US"/>
        </w:rPr>
      </w:pPr>
    </w:p>
    <w:p w:rsidR="000B20AA" w:rsidRPr="000B20AA" w:rsidRDefault="000B20AA" w:rsidP="000B20AA">
      <w:pPr>
        <w:ind w:firstLine="720"/>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Във възлагането на настоящата обществена поръчка може да участва всяко българско или чуждестранно физическо или юридическо </w:t>
      </w:r>
      <w:proofErr w:type="gramStart"/>
      <w:r w:rsidRPr="000B20AA">
        <w:rPr>
          <w:rFonts w:ascii="Times New Roman" w:eastAsia="Times New Roman" w:hAnsi="Times New Roman" w:cs="Times New Roman"/>
          <w:sz w:val="24"/>
          <w:szCs w:val="24"/>
          <w:lang w:val="ru-RU"/>
        </w:rPr>
        <w:t>лице</w:t>
      </w:r>
      <w:proofErr w:type="gramEnd"/>
      <w:r w:rsidRPr="000B20AA">
        <w:rPr>
          <w:rFonts w:ascii="Times New Roman" w:eastAsia="Times New Roman" w:hAnsi="Times New Roman" w:cs="Times New Roman"/>
          <w:sz w:val="24"/>
          <w:szCs w:val="24"/>
          <w:lang w:val="ru-RU"/>
        </w:rPr>
        <w:t xml:space="preserve"> или техни обединения, както и всяко друго образувание, което има право да изпълнява строителство, съгласно законодателството на държавата, в която то е установено. Участниците в процедурата трябва да отговарят на изискванията, регламентирани в Закона за обществените поръчки, Правилника за прилагането му и на изискванията на Възложителя, посочени в настоящата документация и приложенията към нея, и в обявлението за обществена поръчка.</w:t>
      </w:r>
    </w:p>
    <w:p w:rsidR="000B20AA" w:rsidRPr="000B20AA" w:rsidRDefault="000B20AA" w:rsidP="0066665D">
      <w:pPr>
        <w:ind w:firstLine="720"/>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Не се допуска </w:t>
      </w:r>
      <w:proofErr w:type="gramStart"/>
      <w:r w:rsidRPr="000B20AA">
        <w:rPr>
          <w:rFonts w:ascii="Times New Roman" w:eastAsia="Times New Roman" w:hAnsi="Times New Roman" w:cs="Times New Roman"/>
          <w:sz w:val="24"/>
          <w:szCs w:val="24"/>
          <w:lang w:val="ru-RU"/>
        </w:rPr>
        <w:t>до участие</w:t>
      </w:r>
      <w:proofErr w:type="gramEnd"/>
      <w:r w:rsidRPr="000B20AA">
        <w:rPr>
          <w:rFonts w:ascii="Times New Roman" w:eastAsia="Times New Roman" w:hAnsi="Times New Roman" w:cs="Times New Roman"/>
          <w:sz w:val="24"/>
          <w:szCs w:val="24"/>
          <w:lang w:val="ru-RU"/>
        </w:rPr>
        <w:t xml:space="preserve"> в процедурата участник, който не отговаря на законовите изисквания или на някое от условията на Възложителя в тази документация и в обявлението за обществена поръчка.</w:t>
      </w:r>
    </w:p>
    <w:p w:rsidR="000B20AA" w:rsidRPr="000B20AA" w:rsidRDefault="000B20AA" w:rsidP="000B20AA">
      <w:pPr>
        <w:jc w:val="both"/>
        <w:rPr>
          <w:rFonts w:ascii="Times New Roman" w:eastAsia="Times New Roman" w:hAnsi="Times New Roman" w:cs="Times New Roman"/>
          <w:sz w:val="24"/>
          <w:szCs w:val="24"/>
          <w:lang w:val="ru-RU"/>
        </w:rPr>
      </w:pPr>
    </w:p>
    <w:p w:rsidR="000B20AA" w:rsidRDefault="000B20AA" w:rsidP="000B20AA">
      <w:pPr>
        <w:tabs>
          <w:tab w:val="left" w:pos="5970"/>
        </w:tabs>
        <w:suppressAutoHyphens/>
        <w:jc w:val="both"/>
        <w:rPr>
          <w:rFonts w:ascii="Times New Roman" w:eastAsia="Times New Roman" w:hAnsi="Times New Roman" w:cs="Times New Roman"/>
          <w:b/>
          <w:sz w:val="24"/>
          <w:szCs w:val="24"/>
          <w:u w:val="single"/>
          <w:lang w:val="ru-RU" w:eastAsia="ar-SA"/>
        </w:rPr>
      </w:pPr>
      <w:r w:rsidRPr="000B20AA">
        <w:rPr>
          <w:rFonts w:ascii="Times New Roman" w:eastAsia="Times New Roman" w:hAnsi="Times New Roman" w:cs="Times New Roman"/>
          <w:b/>
          <w:sz w:val="24"/>
          <w:szCs w:val="24"/>
          <w:u w:val="single"/>
          <w:lang w:val="ru-RU" w:eastAsia="ar-SA"/>
        </w:rPr>
        <w:t>УЧАСТНИК ОБЕДИНЕНИЕ</w:t>
      </w:r>
    </w:p>
    <w:p w:rsidR="00DB69E3" w:rsidRPr="000B20AA" w:rsidRDefault="00DB69E3" w:rsidP="000B20AA">
      <w:pPr>
        <w:tabs>
          <w:tab w:val="left" w:pos="5970"/>
        </w:tabs>
        <w:suppressAutoHyphens/>
        <w:jc w:val="both"/>
        <w:rPr>
          <w:rFonts w:ascii="Times New Roman" w:eastAsia="Times New Roman" w:hAnsi="Times New Roman" w:cs="Times New Roman"/>
          <w:b/>
          <w:sz w:val="24"/>
          <w:szCs w:val="24"/>
          <w:u w:val="single"/>
          <w:lang w:val="ru-RU" w:eastAsia="ar-SA"/>
        </w:rPr>
      </w:pPr>
    </w:p>
    <w:p w:rsidR="000B20AA" w:rsidRPr="0066665D" w:rsidRDefault="000B20AA" w:rsidP="0066665D">
      <w:pPr>
        <w:pStyle w:val="aff6"/>
        <w:numPr>
          <w:ilvl w:val="0"/>
          <w:numId w:val="43"/>
        </w:numPr>
        <w:tabs>
          <w:tab w:val="left" w:pos="284"/>
        </w:tabs>
        <w:suppressAutoHyphens/>
        <w:ind w:left="0" w:firstLine="0"/>
        <w:jc w:val="both"/>
        <w:rPr>
          <w:rFonts w:ascii="Times New Roman" w:eastAsia="Times New Roman" w:hAnsi="Times New Roman" w:cs="Times New Roman"/>
          <w:sz w:val="24"/>
          <w:szCs w:val="24"/>
          <w:lang w:val="ru-RU" w:eastAsia="ar-SA"/>
        </w:rPr>
      </w:pPr>
      <w:r w:rsidRPr="0066665D">
        <w:rPr>
          <w:rFonts w:ascii="Times New Roman" w:eastAsia="Times New Roman" w:hAnsi="Times New Roman" w:cs="Times New Roman"/>
          <w:sz w:val="24"/>
          <w:szCs w:val="24"/>
          <w:lang w:val="ru-RU" w:eastAsia="ar-SA"/>
        </w:rPr>
        <w:t xml:space="preserve">Когато участникът е </w:t>
      </w:r>
      <w:r w:rsidRPr="0066665D">
        <w:rPr>
          <w:rFonts w:ascii="Times New Roman" w:eastAsia="Times New Roman" w:hAnsi="Times New Roman" w:cs="Times New Roman"/>
          <w:b/>
          <w:sz w:val="24"/>
          <w:szCs w:val="24"/>
          <w:lang w:val="ru-RU" w:eastAsia="ar-SA"/>
        </w:rPr>
        <w:t>обединение,</w:t>
      </w:r>
      <w:r w:rsidRPr="0066665D">
        <w:rPr>
          <w:rFonts w:ascii="Times New Roman" w:eastAsia="Times New Roman" w:hAnsi="Times New Roman" w:cs="Times New Roman"/>
          <w:sz w:val="24"/>
          <w:szCs w:val="24"/>
          <w:lang w:val="ru-RU" w:eastAsia="ar-SA"/>
        </w:rPr>
        <w:t xml:space="preserve">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0B20AA" w:rsidRPr="000B20AA" w:rsidRDefault="000B20AA" w:rsidP="000B20AA">
      <w:pPr>
        <w:tabs>
          <w:tab w:val="left" w:pos="5970"/>
        </w:tabs>
        <w:suppressAutoHyphens/>
        <w:jc w:val="both"/>
        <w:rPr>
          <w:rFonts w:ascii="Times New Roman" w:eastAsia="Times New Roman" w:hAnsi="Times New Roman" w:cs="Times New Roman"/>
          <w:sz w:val="24"/>
          <w:szCs w:val="24"/>
          <w:lang w:val="ru-RU"/>
        </w:rPr>
      </w:pPr>
    </w:p>
    <w:p w:rsidR="000B20AA" w:rsidRPr="0066665D" w:rsidRDefault="0066665D" w:rsidP="0066665D">
      <w:pPr>
        <w:pStyle w:val="aff6"/>
        <w:suppressAutoHyphens/>
        <w:ind w:left="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0B20AA" w:rsidRPr="0066665D">
        <w:rPr>
          <w:rFonts w:ascii="Times New Roman" w:eastAsia="Times New Roman" w:hAnsi="Times New Roman" w:cs="Times New Roman"/>
          <w:sz w:val="24"/>
          <w:szCs w:val="24"/>
          <w:lang w:val="ru-RU"/>
        </w:rPr>
        <w:t xml:space="preserve">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w:t>
      </w:r>
    </w:p>
    <w:p w:rsidR="00DB69E3" w:rsidRPr="000B20AA" w:rsidRDefault="00DB69E3" w:rsidP="000B20AA">
      <w:pPr>
        <w:tabs>
          <w:tab w:val="left" w:pos="5970"/>
        </w:tabs>
        <w:suppressAutoHyphens/>
        <w:jc w:val="both"/>
        <w:rPr>
          <w:rFonts w:ascii="Times New Roman" w:eastAsia="Times New Roman" w:hAnsi="Times New Roman" w:cs="Times New Roman"/>
          <w:sz w:val="24"/>
          <w:szCs w:val="24"/>
          <w:lang w:val="ru-RU"/>
        </w:rPr>
      </w:pPr>
    </w:p>
    <w:p w:rsidR="000B20AA" w:rsidRPr="00D35104" w:rsidRDefault="000B20AA" w:rsidP="00D35104">
      <w:pPr>
        <w:pStyle w:val="aff6"/>
        <w:numPr>
          <w:ilvl w:val="0"/>
          <w:numId w:val="45"/>
        </w:numPr>
        <w:tabs>
          <w:tab w:val="left" w:pos="5970"/>
        </w:tabs>
        <w:suppressAutoHyphens/>
        <w:ind w:left="284" w:hanging="284"/>
        <w:jc w:val="both"/>
        <w:rPr>
          <w:rFonts w:ascii="Times New Roman" w:eastAsia="Times New Roman" w:hAnsi="Times New Roman" w:cs="Times New Roman"/>
          <w:sz w:val="24"/>
          <w:szCs w:val="24"/>
          <w:lang w:val="ru-RU" w:eastAsia="ar-SA"/>
        </w:rPr>
      </w:pPr>
      <w:r w:rsidRPr="00D35104">
        <w:rPr>
          <w:rFonts w:ascii="Times New Roman" w:eastAsia="Times New Roman" w:hAnsi="Times New Roman" w:cs="Times New Roman"/>
          <w:sz w:val="24"/>
          <w:szCs w:val="24"/>
          <w:lang w:val="ru-RU" w:eastAsia="ar-SA"/>
        </w:rPr>
        <w:t>Едно физическо или юридическо лице може да участва само в едно обединение.</w:t>
      </w:r>
    </w:p>
    <w:p w:rsidR="000B20AA" w:rsidRPr="0066665D" w:rsidRDefault="000B20AA" w:rsidP="000B20AA">
      <w:pPr>
        <w:tabs>
          <w:tab w:val="left" w:pos="5970"/>
        </w:tabs>
        <w:suppressAutoHyphens/>
        <w:jc w:val="both"/>
        <w:rPr>
          <w:rFonts w:ascii="Times New Roman" w:eastAsia="Times New Roman" w:hAnsi="Times New Roman" w:cs="Times New Roman"/>
          <w:sz w:val="24"/>
          <w:szCs w:val="24"/>
          <w:lang w:val="ru-RU" w:eastAsia="ar-SA"/>
        </w:rPr>
      </w:pPr>
    </w:p>
    <w:p w:rsidR="000B20AA" w:rsidRPr="000B20AA" w:rsidRDefault="000B20AA" w:rsidP="000B20AA">
      <w:pPr>
        <w:keepNext/>
        <w:tabs>
          <w:tab w:val="left" w:pos="0"/>
          <w:tab w:val="left" w:pos="142"/>
          <w:tab w:val="left" w:pos="993"/>
          <w:tab w:val="left" w:pos="1440"/>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color w:val="000000"/>
          <w:sz w:val="24"/>
          <w:szCs w:val="24"/>
          <w:lang w:val="ru-RU"/>
        </w:rPr>
        <w:t xml:space="preserve">4. </w:t>
      </w:r>
      <w:r w:rsidRPr="0066665D">
        <w:rPr>
          <w:rFonts w:ascii="Times New Roman" w:eastAsia="Times New Roman" w:hAnsi="Times New Roman" w:cs="Times New Roman"/>
          <w:sz w:val="24"/>
          <w:szCs w:val="24"/>
          <w:lang w:val="ru-RU" w:eastAsia="ar-SA"/>
        </w:rPr>
        <w:t xml:space="preserve">В случай, че участникът е обединение, което не е юридическо лице, се представя копие на документ за създаване на обединението, както и следната информация във връзка с настоящата обществена поръчка: правата и задълженията на участниците в обединението; </w:t>
      </w:r>
      <w:r w:rsidRPr="0066665D">
        <w:rPr>
          <w:rFonts w:ascii="Times New Roman" w:eastAsia="Times New Roman" w:hAnsi="Times New Roman" w:cs="Times New Roman"/>
          <w:sz w:val="24"/>
          <w:szCs w:val="24"/>
          <w:lang w:val="ru-RU" w:eastAsia="ar-SA"/>
        </w:rPr>
        <w:lastRenderedPageBreak/>
        <w:t>разпределението на отговорността между членовете на обединението и дейностите, които ще изпълнява всеки член на обединението</w:t>
      </w:r>
      <w:r w:rsidRPr="000B20AA">
        <w:rPr>
          <w:rFonts w:ascii="Times New Roman" w:eastAsia="Times New Roman" w:hAnsi="Times New Roman" w:cs="Times New Roman"/>
          <w:color w:val="000000"/>
          <w:sz w:val="24"/>
          <w:szCs w:val="24"/>
          <w:lang w:val="ru-RU"/>
        </w:rPr>
        <w:t>.</w:t>
      </w:r>
      <w:r w:rsidRPr="000B20AA">
        <w:rPr>
          <w:rFonts w:ascii="Times New Roman" w:eastAsia="Times New Roman" w:hAnsi="Times New Roman" w:cs="Times New Roman"/>
          <w:sz w:val="24"/>
          <w:szCs w:val="24"/>
          <w:lang w:val="ru-RU"/>
        </w:rPr>
        <w:t xml:space="preserve"> На основание чл.37, ал.3 във връзка с ал.1 от ППЗОП, Възложителят изисква от участниците – Обединения да определят партньор, който да представлява обединението за целите на обществената поръчка, както и да </w:t>
      </w:r>
      <w:r w:rsidRPr="000B20AA">
        <w:rPr>
          <w:rFonts w:ascii="Times New Roman" w:eastAsia="Times New Roman" w:hAnsi="Times New Roman" w:cs="Times New Roman"/>
          <w:color w:val="000000"/>
          <w:sz w:val="24"/>
          <w:szCs w:val="24"/>
          <w:lang w:val="ru-RU"/>
        </w:rPr>
        <w:t xml:space="preserve">уговарят солидарна отговорност при изпълнение на обществената </w:t>
      </w:r>
      <w:proofErr w:type="gramStart"/>
      <w:r w:rsidRPr="000B20AA">
        <w:rPr>
          <w:rFonts w:ascii="Times New Roman" w:eastAsia="Times New Roman" w:hAnsi="Times New Roman" w:cs="Times New Roman"/>
          <w:color w:val="000000"/>
          <w:sz w:val="24"/>
          <w:szCs w:val="24"/>
          <w:lang w:val="ru-RU"/>
        </w:rPr>
        <w:t>поръчка(</w:t>
      </w:r>
      <w:proofErr w:type="gramEnd"/>
      <w:r w:rsidRPr="000B20AA">
        <w:rPr>
          <w:rFonts w:ascii="Times New Roman" w:eastAsia="Times New Roman" w:hAnsi="Times New Roman" w:cs="Times New Roman"/>
          <w:color w:val="000000"/>
          <w:sz w:val="24"/>
          <w:szCs w:val="24"/>
          <w:lang w:val="ru-RU"/>
        </w:rPr>
        <w:t xml:space="preserve">когато такава не е предвидена съгласно приложимото законодателство). </w:t>
      </w:r>
    </w:p>
    <w:p w:rsidR="000B20AA" w:rsidRPr="000B20AA" w:rsidRDefault="000B20AA" w:rsidP="000B20AA">
      <w:pPr>
        <w:tabs>
          <w:tab w:val="left" w:pos="5970"/>
        </w:tabs>
        <w:suppressAutoHyphens/>
        <w:jc w:val="both"/>
        <w:rPr>
          <w:rFonts w:ascii="Times New Roman" w:eastAsia="Times New Roman" w:hAnsi="Times New Roman" w:cs="Times New Roman"/>
          <w:color w:val="000000"/>
          <w:sz w:val="24"/>
          <w:szCs w:val="24"/>
          <w:lang w:val="ru-RU"/>
        </w:rPr>
      </w:pPr>
    </w:p>
    <w:p w:rsidR="000B20AA" w:rsidRPr="000B20AA" w:rsidRDefault="000B20AA" w:rsidP="000B20AA">
      <w:pPr>
        <w:tabs>
          <w:tab w:val="left" w:pos="5970"/>
        </w:tabs>
        <w:suppressAutoHyphens/>
        <w:jc w:val="both"/>
        <w:rPr>
          <w:rFonts w:ascii="Times New Roman" w:eastAsia="Times New Roman" w:hAnsi="Times New Roman" w:cs="Times New Roman"/>
          <w:sz w:val="24"/>
          <w:szCs w:val="24"/>
          <w:lang w:val="ru-RU" w:eastAsia="ar-SA"/>
        </w:rPr>
      </w:pPr>
      <w:r w:rsidRPr="000B20AA">
        <w:rPr>
          <w:rFonts w:ascii="Times New Roman" w:eastAsia="Times New Roman" w:hAnsi="Times New Roman" w:cs="Times New Roman"/>
          <w:color w:val="000000"/>
          <w:sz w:val="24"/>
          <w:szCs w:val="24"/>
          <w:lang w:val="ru-RU"/>
        </w:rPr>
        <w:t>5.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чл.65, ал. 2 – 4 от ЗОП.</w:t>
      </w:r>
    </w:p>
    <w:p w:rsidR="000B20AA" w:rsidRPr="000B20AA" w:rsidRDefault="000B20AA" w:rsidP="000B20AA">
      <w:pPr>
        <w:tabs>
          <w:tab w:val="left" w:pos="5970"/>
        </w:tabs>
        <w:suppressAutoHyphens/>
        <w:jc w:val="both"/>
        <w:rPr>
          <w:rFonts w:ascii="Times New Roman" w:eastAsia="Times New Roman" w:hAnsi="Times New Roman" w:cs="Times New Roman"/>
          <w:sz w:val="24"/>
          <w:szCs w:val="24"/>
          <w:lang w:val="ru-RU" w:eastAsia="ar-SA"/>
        </w:rPr>
      </w:pPr>
    </w:p>
    <w:p w:rsidR="000B20AA" w:rsidRPr="000B20AA" w:rsidRDefault="000B20AA" w:rsidP="000B20AA">
      <w:pPr>
        <w:keepNext/>
        <w:tabs>
          <w:tab w:val="left" w:pos="0"/>
          <w:tab w:val="left" w:pos="142"/>
          <w:tab w:val="left" w:pos="993"/>
          <w:tab w:val="left" w:pos="1440"/>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6. Възложителят не поставя условие за създаване на юридическо лице, когато участникът, определен за изпълнител, е обединение на физически и/или юридически лица.</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7.</w:t>
      </w:r>
      <w:r w:rsidR="0066665D">
        <w:rPr>
          <w:rFonts w:ascii="Times New Roman" w:eastAsia="Times New Roman" w:hAnsi="Times New Roman" w:cs="Times New Roman"/>
          <w:sz w:val="24"/>
          <w:szCs w:val="24"/>
          <w:lang w:val="ru-RU"/>
        </w:rPr>
        <w:t xml:space="preserve"> </w:t>
      </w:r>
      <w:r w:rsidRPr="000B20AA">
        <w:rPr>
          <w:rFonts w:ascii="Times New Roman" w:eastAsia="Times New Roman" w:hAnsi="Times New Roman" w:cs="Times New Roman"/>
          <w:sz w:val="24"/>
          <w:szCs w:val="24"/>
          <w:lang w:val="ru-RU"/>
        </w:rPr>
        <w:t xml:space="preserve">Когато участникът, определен за изпълнител е неперсонифицирано обединение на физически и/или юридически лица и Възложителят не е предвидил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w:t>
      </w:r>
      <w:proofErr w:type="gramStart"/>
      <w:r w:rsidRPr="000B20AA">
        <w:rPr>
          <w:rFonts w:ascii="Times New Roman" w:eastAsia="Times New Roman" w:hAnsi="Times New Roman" w:cs="Times New Roman"/>
          <w:sz w:val="24"/>
          <w:szCs w:val="24"/>
          <w:lang w:val="ru-RU"/>
        </w:rPr>
        <w:t>от удостоверение</w:t>
      </w:r>
      <w:proofErr w:type="gramEnd"/>
      <w:r w:rsidRPr="000B20AA">
        <w:rPr>
          <w:rFonts w:ascii="Times New Roman" w:eastAsia="Times New Roman" w:hAnsi="Times New Roman" w:cs="Times New Roman"/>
          <w:sz w:val="24"/>
          <w:szCs w:val="24"/>
          <w:lang w:val="ru-RU"/>
        </w:rPr>
        <w:t xml:space="preserve">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b/>
          <w:sz w:val="24"/>
          <w:szCs w:val="24"/>
          <w:u w:val="single"/>
          <w:lang w:val="ru-RU"/>
        </w:rPr>
      </w:pPr>
      <w:r w:rsidRPr="000B20AA">
        <w:rPr>
          <w:rFonts w:ascii="Times New Roman" w:eastAsia="Times New Roman" w:hAnsi="Times New Roman" w:cs="Times New Roman"/>
          <w:b/>
          <w:sz w:val="24"/>
          <w:szCs w:val="24"/>
          <w:u w:val="single"/>
          <w:lang w:val="ru-RU"/>
        </w:rPr>
        <w:t>КЛОН НА ЧУЖДЕСТРАННО ЛИЦЕ</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Клон на чуждестранно лице може да е самостоятелен участник в обществената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b/>
          <w:sz w:val="24"/>
          <w:szCs w:val="24"/>
          <w:u w:val="single"/>
          <w:lang w:val="ru-RU"/>
        </w:rPr>
      </w:pPr>
      <w:r w:rsidRPr="000B20AA">
        <w:rPr>
          <w:rFonts w:ascii="Times New Roman" w:eastAsia="Times New Roman" w:hAnsi="Times New Roman" w:cs="Times New Roman"/>
          <w:b/>
          <w:sz w:val="24"/>
          <w:szCs w:val="24"/>
          <w:u w:val="single"/>
          <w:lang w:val="ru-RU"/>
        </w:rPr>
        <w:t>ПОДИЗПЪЛНИТЕЛИ</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1. Участниците посочват в офертата </w:t>
      </w:r>
      <w:r w:rsidRPr="000B20AA">
        <w:rPr>
          <w:rFonts w:ascii="Times New Roman" w:eastAsia="Times New Roman" w:hAnsi="Times New Roman" w:cs="Times New Roman"/>
          <w:b/>
          <w:sz w:val="24"/>
          <w:szCs w:val="24"/>
          <w:lang w:val="ru-RU"/>
        </w:rPr>
        <w:t>подизпълнителите</w:t>
      </w:r>
      <w:r w:rsidRPr="000B20AA">
        <w:rPr>
          <w:rFonts w:ascii="Times New Roman" w:eastAsia="Times New Roman" w:hAnsi="Times New Roman" w:cs="Times New Roman"/>
          <w:sz w:val="24"/>
          <w:szCs w:val="24"/>
          <w:lang w:val="ru-RU"/>
        </w:rPr>
        <w:t xml:space="preserve">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D35104" w:rsidRDefault="000B20AA" w:rsidP="00D35104">
      <w:pPr>
        <w:pStyle w:val="aff6"/>
        <w:numPr>
          <w:ilvl w:val="0"/>
          <w:numId w:val="43"/>
        </w:numPr>
        <w:tabs>
          <w:tab w:val="left" w:pos="0"/>
          <w:tab w:val="left" w:pos="142"/>
          <w:tab w:val="left" w:pos="284"/>
          <w:tab w:val="right" w:leader="dot" w:pos="8290"/>
        </w:tabs>
        <w:ind w:left="0" w:firstLine="0"/>
        <w:jc w:val="both"/>
        <w:rPr>
          <w:rFonts w:ascii="Times New Roman" w:eastAsia="Times New Roman" w:hAnsi="Times New Roman" w:cs="Times New Roman"/>
          <w:color w:val="000000"/>
          <w:sz w:val="24"/>
          <w:szCs w:val="24"/>
          <w:lang w:val="ru-RU"/>
        </w:rPr>
      </w:pPr>
      <w:r w:rsidRPr="00D35104">
        <w:rPr>
          <w:rFonts w:ascii="Times New Roman" w:eastAsia="Times New Roman" w:hAnsi="Times New Roman" w:cs="Times New Roman"/>
          <w:sz w:val="24"/>
          <w:szCs w:val="24"/>
          <w:lang w:val="ru-RU"/>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възлагането. </w:t>
      </w:r>
      <w:r w:rsidRPr="00D35104">
        <w:rPr>
          <w:rFonts w:ascii="Times New Roman" w:eastAsia="Times New Roman" w:hAnsi="Times New Roman" w:cs="Times New Roman"/>
          <w:color w:val="000000"/>
          <w:sz w:val="24"/>
          <w:szCs w:val="24"/>
          <w:lang w:val="ru-RU"/>
        </w:rPr>
        <w:t>Възложителят изисква замяна на подизпълнител, който не отговаря на някое от условията по-горе, поради промяна в обстоятелствата преди сключване на договора за обществена поръчка.</w:t>
      </w:r>
    </w:p>
    <w:p w:rsidR="00D35104" w:rsidRPr="00D35104" w:rsidRDefault="00D35104" w:rsidP="00D35104">
      <w:pPr>
        <w:pStyle w:val="aff6"/>
        <w:tabs>
          <w:tab w:val="left" w:pos="0"/>
          <w:tab w:val="left" w:pos="142"/>
          <w:tab w:val="left" w:pos="993"/>
          <w:tab w:val="right" w:leader="dot" w:pos="8290"/>
        </w:tabs>
        <w:ind w:left="720"/>
        <w:jc w:val="both"/>
        <w:rPr>
          <w:rFonts w:ascii="Times New Roman" w:eastAsia="Times New Roman" w:hAnsi="Times New Roman" w:cs="Times New Roman"/>
          <w:color w:val="000000"/>
          <w:sz w:val="24"/>
          <w:szCs w:val="24"/>
          <w:lang w:val="ru-RU"/>
        </w:rPr>
      </w:pPr>
    </w:p>
    <w:p w:rsidR="00D35104" w:rsidRDefault="000B20AA" w:rsidP="000B20AA">
      <w:pPr>
        <w:tabs>
          <w:tab w:val="left" w:pos="0"/>
          <w:tab w:val="left" w:pos="142"/>
          <w:tab w:val="left" w:pos="993"/>
          <w:tab w:val="right" w:leader="dot" w:pos="8290"/>
        </w:tabs>
        <w:jc w:val="both"/>
        <w:rPr>
          <w:rFonts w:ascii="Times New Roman" w:eastAsia="Times New Roman" w:hAnsi="Times New Roman" w:cs="Times New Roman"/>
          <w:color w:val="000000"/>
          <w:sz w:val="24"/>
          <w:szCs w:val="24"/>
          <w:lang w:val="ru-RU"/>
        </w:rPr>
      </w:pPr>
      <w:r w:rsidRPr="000B20AA">
        <w:rPr>
          <w:rFonts w:ascii="Times New Roman" w:eastAsia="Times New Roman" w:hAnsi="Times New Roman" w:cs="Times New Roman"/>
          <w:color w:val="000000"/>
          <w:sz w:val="24"/>
          <w:szCs w:val="24"/>
          <w:lang w:val="ru-RU"/>
        </w:rPr>
        <w:t xml:space="preserve">3. Подизпълнителите нямат право да превъзлагат една или повече от дейностите, които са включени </w:t>
      </w:r>
      <w:proofErr w:type="gramStart"/>
      <w:r w:rsidRPr="000B20AA">
        <w:rPr>
          <w:rFonts w:ascii="Times New Roman" w:eastAsia="Times New Roman" w:hAnsi="Times New Roman" w:cs="Times New Roman"/>
          <w:color w:val="000000"/>
          <w:sz w:val="24"/>
          <w:szCs w:val="24"/>
          <w:lang w:val="ru-RU"/>
        </w:rPr>
        <w:t>в предмета</w:t>
      </w:r>
      <w:proofErr w:type="gramEnd"/>
      <w:r w:rsidRPr="000B20AA">
        <w:rPr>
          <w:rFonts w:ascii="Times New Roman" w:eastAsia="Times New Roman" w:hAnsi="Times New Roman" w:cs="Times New Roman"/>
          <w:color w:val="000000"/>
          <w:sz w:val="24"/>
          <w:szCs w:val="24"/>
          <w:lang w:val="ru-RU"/>
        </w:rPr>
        <w:t xml:space="preserve"> на договора за подизпълнение.</w:t>
      </w:r>
    </w:p>
    <w:p w:rsidR="00D35104" w:rsidRDefault="00D35104"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color w:val="000000"/>
          <w:sz w:val="24"/>
          <w:szCs w:val="24"/>
          <w:lang w:val="ru-RU"/>
        </w:rPr>
        <w:t>4.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lastRenderedPageBreak/>
        <w:t xml:space="preserve">5. Независимо от възможността за използване на подизпълнители отговорността за изпълнение на договора за обществена поръчка е на изпълнителя. </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6. Изпълнителят сключва договор за подизпълнение с подизпълнителите, посочени в офертата.</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color w:val="000000"/>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color w:val="000000"/>
          <w:sz w:val="24"/>
          <w:szCs w:val="24"/>
          <w:lang w:val="ru-RU"/>
        </w:rPr>
        <w:t>7.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CF100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8. Специфичните законови изисквания към подизпълнителите са посочени в чл.66 от ЗОП.</w:t>
      </w:r>
    </w:p>
    <w:p w:rsidR="000B20AA" w:rsidRPr="0083344A" w:rsidRDefault="000B20AA" w:rsidP="0083344A">
      <w:pPr>
        <w:jc w:val="both"/>
        <w:rPr>
          <w:rFonts w:ascii="Times New Roman" w:eastAsia="MS ??" w:hAnsi="Times New Roman" w:cs="Times New Roman"/>
          <w:b/>
          <w:sz w:val="24"/>
          <w:szCs w:val="24"/>
          <w:lang w:val="ru-RU"/>
        </w:rPr>
      </w:pPr>
      <w:r w:rsidRPr="000B20AA">
        <w:rPr>
          <w:rFonts w:ascii="Times New Roman" w:eastAsia="MS ??" w:hAnsi="Times New Roman" w:cs="Times New Roman"/>
          <w:b/>
          <w:sz w:val="24"/>
          <w:szCs w:val="24"/>
          <w:lang w:val="ru-RU"/>
        </w:rPr>
        <w:t>Участниците посочват в ЕЕДОП подизпълнителите и дела от поръчката, който ще им възложат, ако възнамеряват да използват такива. Съответната информация се попълва в Част І</w:t>
      </w:r>
      <w:r w:rsidRPr="000B20AA">
        <w:rPr>
          <w:rFonts w:ascii="Times New Roman" w:eastAsia="MS ??" w:hAnsi="Times New Roman" w:cs="Times New Roman"/>
          <w:b/>
          <w:sz w:val="24"/>
          <w:szCs w:val="24"/>
        </w:rPr>
        <w:t>V</w:t>
      </w:r>
      <w:r w:rsidRPr="000B20AA">
        <w:rPr>
          <w:rFonts w:ascii="Times New Roman" w:eastAsia="MS ??" w:hAnsi="Times New Roman" w:cs="Times New Roman"/>
          <w:b/>
          <w:sz w:val="24"/>
          <w:szCs w:val="24"/>
          <w:lang w:val="ru-RU"/>
        </w:rPr>
        <w:t>, Раздел В, т. 10 от ЕЕДОП.</w:t>
      </w:r>
    </w:p>
    <w:p w:rsidR="00BC34DF" w:rsidRDefault="00BC34DF" w:rsidP="000B20AA">
      <w:pPr>
        <w:tabs>
          <w:tab w:val="left" w:pos="0"/>
          <w:tab w:val="left" w:pos="142"/>
          <w:tab w:val="left" w:pos="993"/>
          <w:tab w:val="right" w:leader="dot" w:pos="8290"/>
        </w:tabs>
        <w:jc w:val="both"/>
        <w:rPr>
          <w:rFonts w:ascii="Times New Roman" w:eastAsia="Times New Roman" w:hAnsi="Times New Roman" w:cs="Times New Roman"/>
          <w:b/>
          <w:sz w:val="24"/>
          <w:szCs w:val="24"/>
          <w:u w:val="single"/>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b/>
          <w:sz w:val="24"/>
          <w:szCs w:val="24"/>
          <w:u w:val="single"/>
          <w:lang w:val="ru-RU"/>
        </w:rPr>
      </w:pPr>
      <w:r w:rsidRPr="000B20AA">
        <w:rPr>
          <w:rFonts w:ascii="Times New Roman" w:eastAsia="Times New Roman" w:hAnsi="Times New Roman" w:cs="Times New Roman"/>
          <w:b/>
          <w:sz w:val="24"/>
          <w:szCs w:val="24"/>
          <w:u w:val="single"/>
          <w:lang w:val="ru-RU"/>
        </w:rPr>
        <w:t>ТРЕТИ ЛИЦА</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1. Участниците могат да се позоват на капацитета на </w:t>
      </w:r>
      <w:r w:rsidRPr="000B20AA">
        <w:rPr>
          <w:rFonts w:ascii="Times New Roman" w:eastAsia="Times New Roman" w:hAnsi="Times New Roman" w:cs="Times New Roman"/>
          <w:b/>
          <w:sz w:val="24"/>
          <w:szCs w:val="24"/>
          <w:lang w:val="ru-RU"/>
        </w:rPr>
        <w:t>трети лица</w:t>
      </w:r>
      <w:r w:rsidRPr="000B20AA">
        <w:rPr>
          <w:rFonts w:ascii="Times New Roman" w:eastAsia="Times New Roman" w:hAnsi="Times New Roman" w:cs="Times New Roman"/>
          <w:sz w:val="24"/>
          <w:szCs w:val="24"/>
          <w:lang w:val="ru-RU"/>
        </w:rPr>
        <w:t xml:space="preserve">,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4.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възлагането. </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5. Възложителят изисква от участника да замени посоченото от него трето лице, ако то не отговаря на някое от горните условия, поради промяна в обстоятелства преди сключване на договора за обществена поръчка. </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6. 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i/>
          <w:sz w:val="24"/>
          <w:szCs w:val="24"/>
          <w:lang w:val="bg-BG"/>
        </w:rPr>
      </w:pPr>
      <w:r w:rsidRPr="000B20AA">
        <w:rPr>
          <w:rFonts w:ascii="Times New Roman" w:eastAsia="Times New Roman" w:hAnsi="Times New Roman" w:cs="Times New Roman"/>
          <w:sz w:val="24"/>
          <w:szCs w:val="24"/>
          <w:lang w:val="ru-RU"/>
        </w:rPr>
        <w:t>7.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т.2-4.</w:t>
      </w:r>
    </w:p>
    <w:p w:rsidR="000B20AA" w:rsidRPr="000B20AA" w:rsidRDefault="000B20AA" w:rsidP="000B20AA">
      <w:pPr>
        <w:tabs>
          <w:tab w:val="left" w:pos="0"/>
          <w:tab w:val="left" w:pos="142"/>
          <w:tab w:val="left" w:pos="993"/>
          <w:tab w:val="right" w:leader="dot" w:pos="8290"/>
        </w:tabs>
        <w:jc w:val="both"/>
        <w:rPr>
          <w:rFonts w:ascii="Times New Roman" w:eastAsia="Times New Roman" w:hAnsi="Times New Roman" w:cs="Times New Roman"/>
          <w:i/>
          <w:sz w:val="24"/>
          <w:szCs w:val="24"/>
          <w:lang w:val="bg-BG"/>
        </w:rPr>
      </w:pPr>
    </w:p>
    <w:p w:rsidR="000B20AA" w:rsidRPr="000B20AA" w:rsidRDefault="000B20AA" w:rsidP="000B20AA">
      <w:pPr>
        <w:autoSpaceDE w:val="0"/>
        <w:autoSpaceDN w:val="0"/>
        <w:adjustRightInd w:val="0"/>
        <w:jc w:val="both"/>
        <w:rPr>
          <w:rFonts w:ascii="Times New Roman" w:eastAsia="Times New Roman" w:hAnsi="Times New Roman" w:cs="Times New Roman"/>
          <w:b/>
          <w:sz w:val="24"/>
          <w:szCs w:val="24"/>
          <w:lang w:val="ru-RU"/>
        </w:rPr>
      </w:pPr>
      <w:r w:rsidRPr="000B20AA">
        <w:rPr>
          <w:rFonts w:ascii="Times New Roman" w:eastAsia="Times New Roman" w:hAnsi="Times New Roman" w:cs="Times New Roman"/>
          <w:b/>
          <w:sz w:val="24"/>
          <w:szCs w:val="24"/>
          <w:lang w:val="ru-RU"/>
        </w:rPr>
        <w:t xml:space="preserve">Когато участникът се позовава на капацитета на трети лица, по отношение на критериите, свързани с икономическото и финансовото състояние, техническите </w:t>
      </w:r>
      <w:r w:rsidRPr="000B20AA">
        <w:rPr>
          <w:rFonts w:ascii="Times New Roman" w:eastAsia="Times New Roman" w:hAnsi="Times New Roman" w:cs="Times New Roman"/>
          <w:b/>
          <w:sz w:val="24"/>
          <w:szCs w:val="24"/>
          <w:lang w:val="bg-BG"/>
        </w:rPr>
        <w:t xml:space="preserve">и </w:t>
      </w:r>
      <w:r w:rsidRPr="000B20AA">
        <w:rPr>
          <w:rFonts w:ascii="Times New Roman" w:eastAsia="Times New Roman" w:hAnsi="Times New Roman" w:cs="Times New Roman"/>
          <w:b/>
          <w:sz w:val="24"/>
          <w:szCs w:val="24"/>
          <w:lang w:val="bg-BG"/>
        </w:rPr>
        <w:lastRenderedPageBreak/>
        <w:t xml:space="preserve">професионалните </w:t>
      </w:r>
      <w:r w:rsidRPr="000B20AA">
        <w:rPr>
          <w:rFonts w:ascii="Times New Roman" w:eastAsia="Times New Roman" w:hAnsi="Times New Roman" w:cs="Times New Roman"/>
          <w:b/>
          <w:sz w:val="24"/>
          <w:szCs w:val="24"/>
          <w:lang w:val="ru-RU"/>
        </w:rPr>
        <w:t xml:space="preserve">способности, посочва това в </w:t>
      </w:r>
      <w:r w:rsidRPr="000B20AA">
        <w:rPr>
          <w:rFonts w:ascii="Times New Roman" w:eastAsia="Times New Roman" w:hAnsi="Times New Roman" w:cs="Times New Roman"/>
          <w:b/>
          <w:i/>
          <w:sz w:val="24"/>
          <w:szCs w:val="24"/>
          <w:lang w:val="ru-RU"/>
        </w:rPr>
        <w:t xml:space="preserve">Част ІІ, Раздел </w:t>
      </w:r>
      <w:proofErr w:type="gramStart"/>
      <w:r w:rsidRPr="000B20AA">
        <w:rPr>
          <w:rFonts w:ascii="Times New Roman" w:eastAsia="Times New Roman" w:hAnsi="Times New Roman" w:cs="Times New Roman"/>
          <w:b/>
          <w:i/>
          <w:sz w:val="24"/>
          <w:szCs w:val="24"/>
          <w:lang w:val="ru-RU"/>
        </w:rPr>
        <w:t>В от</w:t>
      </w:r>
      <w:proofErr w:type="gramEnd"/>
      <w:r w:rsidRPr="000B20AA">
        <w:rPr>
          <w:rFonts w:ascii="Times New Roman" w:eastAsia="Times New Roman" w:hAnsi="Times New Roman" w:cs="Times New Roman"/>
          <w:b/>
          <w:i/>
          <w:sz w:val="24"/>
          <w:szCs w:val="24"/>
          <w:lang w:val="ru-RU"/>
        </w:rPr>
        <w:t xml:space="preserve"> ЕЕДОП и приложимите полета от Част І</w:t>
      </w:r>
      <w:r w:rsidRPr="000B20AA">
        <w:rPr>
          <w:rFonts w:ascii="Times New Roman" w:eastAsia="Times New Roman" w:hAnsi="Times New Roman" w:cs="Times New Roman"/>
          <w:b/>
          <w:i/>
          <w:sz w:val="24"/>
          <w:szCs w:val="24"/>
        </w:rPr>
        <w:t>V</w:t>
      </w:r>
      <w:r w:rsidRPr="000B20AA">
        <w:rPr>
          <w:rFonts w:ascii="Times New Roman" w:eastAsia="Times New Roman" w:hAnsi="Times New Roman" w:cs="Times New Roman"/>
          <w:b/>
          <w:i/>
          <w:sz w:val="24"/>
          <w:szCs w:val="24"/>
          <w:lang w:val="ru-RU"/>
        </w:rPr>
        <w:t xml:space="preserve"> от ЕЕДОП. </w:t>
      </w:r>
      <w:r w:rsidRPr="000B20AA">
        <w:rPr>
          <w:rFonts w:ascii="Times New Roman" w:eastAsia="Times New Roman" w:hAnsi="Times New Roman" w:cs="Times New Roman"/>
          <w:b/>
          <w:sz w:val="24"/>
          <w:szCs w:val="24"/>
          <w:lang w:val="ru-RU"/>
        </w:rPr>
        <w:t>Участникът трябва да може да докаже, че ще разполага с техните ресурси, като представи документи за поетите от третите лица задължения.</w:t>
      </w:r>
    </w:p>
    <w:p w:rsidR="000B20AA" w:rsidRDefault="000B20AA" w:rsidP="000B20AA">
      <w:pPr>
        <w:jc w:val="both"/>
        <w:rPr>
          <w:rFonts w:ascii="Times New Roman" w:eastAsia="Times New Roman" w:hAnsi="Times New Roman" w:cs="Times New Roman"/>
          <w:i/>
          <w:sz w:val="24"/>
          <w:szCs w:val="24"/>
          <w:lang w:val="ru-RU"/>
        </w:rPr>
      </w:pPr>
    </w:p>
    <w:p w:rsidR="00807A3E" w:rsidRPr="000B20AA" w:rsidRDefault="00807A3E" w:rsidP="000B20AA">
      <w:pPr>
        <w:jc w:val="both"/>
        <w:rPr>
          <w:rFonts w:ascii="Times New Roman" w:eastAsia="Times New Roman" w:hAnsi="Times New Roman" w:cs="Times New Roman"/>
          <w:b/>
          <w:sz w:val="24"/>
          <w:szCs w:val="24"/>
          <w:lang w:val="bg-BG"/>
        </w:rPr>
      </w:pPr>
    </w:p>
    <w:p w:rsidR="000B20AA" w:rsidRPr="000B20AA" w:rsidRDefault="000B20AA" w:rsidP="000B20AA">
      <w:pPr>
        <w:jc w:val="both"/>
        <w:rPr>
          <w:rFonts w:ascii="Times New Roman" w:eastAsia="Times New Roman" w:hAnsi="Times New Roman" w:cs="Times New Roman"/>
          <w:b/>
          <w:sz w:val="24"/>
          <w:szCs w:val="24"/>
          <w:lang w:val="ru-RU"/>
        </w:rPr>
      </w:pPr>
      <w:r w:rsidRPr="000B20AA">
        <w:rPr>
          <w:rFonts w:ascii="Times New Roman" w:eastAsia="Times New Roman" w:hAnsi="Times New Roman" w:cs="Times New Roman"/>
          <w:b/>
          <w:sz w:val="24"/>
          <w:szCs w:val="24"/>
          <w:lang w:val="ru-RU"/>
        </w:rPr>
        <w:t>ИЗИСКВАНИЯ ЗА ЛИЧНОТО СЪСТОЯНИЕ.</w:t>
      </w:r>
    </w:p>
    <w:p w:rsidR="000B20AA" w:rsidRPr="000B20AA" w:rsidRDefault="000B20AA" w:rsidP="000B20AA">
      <w:pPr>
        <w:jc w:val="both"/>
        <w:rPr>
          <w:rFonts w:ascii="Times New Roman" w:eastAsia="Times New Roman" w:hAnsi="Times New Roman" w:cs="Times New Roman"/>
          <w:b/>
          <w:sz w:val="24"/>
          <w:szCs w:val="24"/>
          <w:lang w:val="ru-RU"/>
        </w:rPr>
      </w:pPr>
      <w:r w:rsidRPr="000B20AA">
        <w:rPr>
          <w:rFonts w:ascii="Times New Roman" w:eastAsia="Times New Roman" w:hAnsi="Times New Roman" w:cs="Times New Roman"/>
          <w:b/>
          <w:sz w:val="24"/>
          <w:szCs w:val="24"/>
          <w:lang w:val="ru-RU"/>
        </w:rPr>
        <w:t xml:space="preserve">ОСНОВАНИЯ ЗА ОТСТРАНЯВАНЕ: </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 xml:space="preserve">1. Възложителят отстранява </w:t>
      </w:r>
      <w:proofErr w:type="gramStart"/>
      <w:r w:rsidRPr="000B20AA">
        <w:rPr>
          <w:rFonts w:ascii="Times New Roman" w:eastAsia="Times New Roman" w:hAnsi="Times New Roman" w:cs="Times New Roman"/>
          <w:b/>
          <w:sz w:val="24"/>
          <w:szCs w:val="24"/>
          <w:lang w:val="ru-RU"/>
        </w:rPr>
        <w:t>от участие</w:t>
      </w:r>
      <w:proofErr w:type="gramEnd"/>
      <w:r w:rsidRPr="000B20AA">
        <w:rPr>
          <w:rFonts w:ascii="Times New Roman" w:eastAsia="Times New Roman" w:hAnsi="Times New Roman" w:cs="Times New Roman"/>
          <w:b/>
          <w:sz w:val="24"/>
          <w:szCs w:val="24"/>
          <w:lang w:val="ru-RU"/>
        </w:rPr>
        <w:t xml:space="preserve"> в обществената поръчка участник, за когото са налице основанията по чл.54, ал.1, т.1-7 и чл.55, ал.1, т. 1 от ЗОП, когато</w:t>
      </w:r>
      <w:r w:rsidRPr="000B20AA">
        <w:rPr>
          <w:rFonts w:ascii="Times New Roman" w:eastAsia="Times New Roman" w:hAnsi="Times New Roman" w:cs="Times New Roman"/>
          <w:sz w:val="24"/>
          <w:szCs w:val="24"/>
          <w:lang w:val="ru-RU"/>
        </w:rPr>
        <w:t>:</w:t>
      </w:r>
    </w:p>
    <w:p w:rsidR="000B20AA" w:rsidRPr="000B20AA" w:rsidRDefault="000B20AA" w:rsidP="000B20AA">
      <w:pPr>
        <w:jc w:val="both"/>
        <w:rPr>
          <w:rFonts w:ascii="Times New Roman" w:eastAsia="MS ??" w:hAnsi="Times New Roman" w:cs="Times New Roman"/>
          <w:b/>
          <w:sz w:val="24"/>
          <w:szCs w:val="24"/>
          <w:lang w:val="bg-BG"/>
        </w:rPr>
      </w:pPr>
      <w:r w:rsidRPr="000B20AA">
        <w:rPr>
          <w:rFonts w:ascii="Times New Roman" w:eastAsia="Times New Roman" w:hAnsi="Times New Roman" w:cs="Times New Roman"/>
          <w:sz w:val="24"/>
          <w:szCs w:val="24"/>
          <w:lang w:val="ru-RU"/>
        </w:rPr>
        <w:t>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0B20AA">
        <w:rPr>
          <w:rFonts w:ascii="Times New Roman" w:eastAsia="Times New Roman" w:hAnsi="Times New Roman" w:cs="Times New Roman"/>
          <w:sz w:val="24"/>
          <w:szCs w:val="24"/>
          <w:lang w:val="bg-BG"/>
        </w:rPr>
        <w:t xml:space="preserve">. </w:t>
      </w:r>
      <w:r w:rsidRPr="000B20AA">
        <w:rPr>
          <w:rFonts w:ascii="Times New Roman" w:eastAsia="Times New Roman" w:hAnsi="Times New Roman" w:cs="Times New Roman"/>
          <w:b/>
          <w:sz w:val="24"/>
          <w:szCs w:val="24"/>
          <w:lang w:val="bg-BG"/>
        </w:rPr>
        <w:t>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А/Г</w:t>
      </w:r>
      <w:r w:rsidRPr="000B20AA">
        <w:rPr>
          <w:rFonts w:ascii="Times New Roman" w:eastAsia="MS ??" w:hAnsi="Times New Roman" w:cs="Times New Roman"/>
          <w:b/>
          <w:sz w:val="24"/>
          <w:szCs w:val="24"/>
          <w:lang w:val="ru-RU"/>
        </w:rPr>
        <w:t xml:space="preserve"> от ЕЕДОП</w:t>
      </w:r>
      <w:r w:rsidRPr="000B20AA">
        <w:rPr>
          <w:rFonts w:ascii="Times New Roman" w:eastAsia="MS ??" w:hAnsi="Times New Roman" w:cs="Times New Roman"/>
          <w:b/>
          <w:sz w:val="24"/>
          <w:szCs w:val="24"/>
          <w:lang w:val="bg-BG"/>
        </w:rPr>
        <w:t>;</w:t>
      </w:r>
    </w:p>
    <w:p w:rsidR="000B20AA" w:rsidRPr="000B20AA" w:rsidRDefault="000B20AA" w:rsidP="000B20AA">
      <w:pPr>
        <w:jc w:val="both"/>
        <w:rPr>
          <w:rFonts w:ascii="Times New Roman" w:eastAsia="MS ??" w:hAnsi="Times New Roman" w:cs="Times New Roman"/>
          <w:b/>
          <w:sz w:val="24"/>
          <w:szCs w:val="24"/>
          <w:lang w:val="bg-BG"/>
        </w:rPr>
      </w:pPr>
      <w:r w:rsidRPr="000B20AA">
        <w:rPr>
          <w:rFonts w:ascii="Times New Roman" w:eastAsia="Times New Roman" w:hAnsi="Times New Roman" w:cs="Times New Roman"/>
          <w:sz w:val="24"/>
          <w:szCs w:val="24"/>
          <w:lang w:val="ru-RU"/>
        </w:rPr>
        <w:t>2. е осъден с влязла в сила присъда за престъпление, аналогично на тези по т. 1, в друга държава членка или трета страна</w:t>
      </w:r>
      <w:r w:rsidRPr="000B20AA">
        <w:rPr>
          <w:rFonts w:ascii="Times New Roman" w:eastAsia="Times New Roman" w:hAnsi="Times New Roman" w:cs="Times New Roman"/>
          <w:sz w:val="24"/>
          <w:szCs w:val="24"/>
          <w:lang w:val="bg-BG"/>
        </w:rPr>
        <w:t>.</w:t>
      </w:r>
      <w:r w:rsidRPr="000B20AA">
        <w:rPr>
          <w:rFonts w:ascii="Times New Roman" w:eastAsia="Times New Roman" w:hAnsi="Times New Roman" w:cs="Times New Roman"/>
          <w:b/>
          <w:sz w:val="24"/>
          <w:szCs w:val="24"/>
          <w:lang w:val="bg-BG"/>
        </w:rPr>
        <w:t xml:space="preserve"> 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А</w:t>
      </w:r>
      <w:r w:rsidRPr="000B20AA">
        <w:rPr>
          <w:rFonts w:ascii="Times New Roman" w:eastAsia="MS ??" w:hAnsi="Times New Roman" w:cs="Times New Roman"/>
          <w:b/>
          <w:sz w:val="24"/>
          <w:szCs w:val="24"/>
          <w:lang w:val="ru-RU"/>
        </w:rPr>
        <w:t xml:space="preserve"> от ЕЕДОП</w:t>
      </w:r>
      <w:r w:rsidRPr="000B20AA">
        <w:rPr>
          <w:rFonts w:ascii="Times New Roman" w:eastAsia="MS ??" w:hAnsi="Times New Roman" w:cs="Times New Roman"/>
          <w:b/>
          <w:sz w:val="24"/>
          <w:szCs w:val="24"/>
          <w:lang w:val="bg-BG"/>
        </w:rPr>
        <w:t>;</w:t>
      </w: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0B20AA" w:rsidRPr="000B20AA" w:rsidRDefault="000B20AA" w:rsidP="000B20AA">
      <w:pPr>
        <w:jc w:val="both"/>
        <w:rPr>
          <w:rFonts w:ascii="Times New Roman" w:eastAsia="Times New Roman" w:hAnsi="Times New Roman" w:cs="Times New Roman"/>
          <w:i/>
          <w:sz w:val="24"/>
          <w:szCs w:val="24"/>
          <w:lang w:val="ru-RU"/>
        </w:rPr>
      </w:pPr>
      <w:r w:rsidRPr="000B20AA">
        <w:rPr>
          <w:rFonts w:ascii="Times New Roman" w:eastAsia="Times New Roman" w:hAnsi="Times New Roman" w:cs="Times New Roman"/>
          <w:b/>
          <w:i/>
          <w:sz w:val="24"/>
          <w:szCs w:val="24"/>
          <w:u w:val="single"/>
          <w:lang w:val="ru-RU"/>
        </w:rPr>
        <w:t>Забележка</w:t>
      </w:r>
      <w:r w:rsidRPr="000B20AA">
        <w:rPr>
          <w:rFonts w:ascii="Times New Roman" w:eastAsia="Times New Roman" w:hAnsi="Times New Roman" w:cs="Times New Roman"/>
          <w:b/>
          <w:i/>
          <w:sz w:val="24"/>
          <w:szCs w:val="24"/>
          <w:lang w:val="ru-RU"/>
        </w:rPr>
        <w:t xml:space="preserve">: </w:t>
      </w:r>
      <w:r w:rsidRPr="000B20AA">
        <w:rPr>
          <w:rFonts w:ascii="Times New Roman" w:eastAsia="Times New Roman" w:hAnsi="Times New Roman" w:cs="Times New Roman"/>
          <w:i/>
          <w:sz w:val="24"/>
          <w:szCs w:val="24"/>
          <w:lang w:val="ru-RU"/>
        </w:rPr>
        <w:t xml:space="preserve">Това основание не се прилага когато размерът на неплатените дължими данъци или социалноосигурителни вноски е до 1 на сто от сумата на </w:t>
      </w:r>
      <w:proofErr w:type="gramStart"/>
      <w:r w:rsidRPr="000B20AA">
        <w:rPr>
          <w:rFonts w:ascii="Times New Roman" w:eastAsia="Times New Roman" w:hAnsi="Times New Roman" w:cs="Times New Roman"/>
          <w:i/>
          <w:sz w:val="24"/>
          <w:szCs w:val="24"/>
          <w:lang w:val="ru-RU"/>
        </w:rPr>
        <w:t>годишния  общ</w:t>
      </w:r>
      <w:proofErr w:type="gramEnd"/>
      <w:r w:rsidRPr="000B20AA">
        <w:rPr>
          <w:rFonts w:ascii="Times New Roman" w:eastAsia="Times New Roman" w:hAnsi="Times New Roman" w:cs="Times New Roman"/>
          <w:i/>
          <w:sz w:val="24"/>
          <w:szCs w:val="24"/>
          <w:lang w:val="ru-RU"/>
        </w:rPr>
        <w:t xml:space="preserve"> оборот за последната приключена финансова година, но не повече от 50</w:t>
      </w:r>
      <w:r w:rsidRPr="000B20AA">
        <w:rPr>
          <w:rFonts w:ascii="Times New Roman" w:eastAsia="Times New Roman" w:hAnsi="Times New Roman" w:cs="Times New Roman"/>
          <w:i/>
          <w:sz w:val="24"/>
          <w:szCs w:val="24"/>
        </w:rPr>
        <w:t> </w:t>
      </w:r>
      <w:r w:rsidRPr="000B20AA">
        <w:rPr>
          <w:rFonts w:ascii="Times New Roman" w:eastAsia="Times New Roman" w:hAnsi="Times New Roman" w:cs="Times New Roman"/>
          <w:i/>
          <w:sz w:val="24"/>
          <w:szCs w:val="24"/>
          <w:lang w:val="ru-RU"/>
        </w:rPr>
        <w:t>000 лв.</w:t>
      </w:r>
    </w:p>
    <w:p w:rsidR="000B20AA" w:rsidRPr="000B20AA" w:rsidRDefault="000B20AA" w:rsidP="000B20AA">
      <w:pPr>
        <w:jc w:val="both"/>
        <w:rPr>
          <w:rFonts w:ascii="Times New Roman" w:eastAsia="MS ??" w:hAnsi="Times New Roman" w:cs="Times New Roman"/>
          <w:b/>
          <w:sz w:val="24"/>
          <w:szCs w:val="24"/>
          <w:lang w:val="ru-RU"/>
        </w:rPr>
      </w:pPr>
      <w:r w:rsidRPr="000B20AA">
        <w:rPr>
          <w:rFonts w:ascii="Times New Roman" w:eastAsia="Times New Roman" w:hAnsi="Times New Roman" w:cs="Times New Roman"/>
          <w:b/>
          <w:sz w:val="24"/>
          <w:szCs w:val="24"/>
          <w:lang w:val="bg-BG"/>
        </w:rPr>
        <w:t>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Б</w:t>
      </w:r>
      <w:r w:rsidRPr="000B20AA">
        <w:rPr>
          <w:rFonts w:ascii="Times New Roman" w:eastAsia="MS ??" w:hAnsi="Times New Roman" w:cs="Times New Roman"/>
          <w:b/>
          <w:sz w:val="24"/>
          <w:szCs w:val="24"/>
          <w:lang w:val="ru-RU"/>
        </w:rPr>
        <w:t xml:space="preserve"> от ЕЕДОП.</w:t>
      </w:r>
    </w:p>
    <w:p w:rsidR="000B20AA" w:rsidRPr="000B20AA" w:rsidRDefault="000B20AA" w:rsidP="000B20AA">
      <w:pPr>
        <w:jc w:val="both"/>
        <w:rPr>
          <w:rFonts w:ascii="Times New Roman" w:eastAsia="Times New Roman" w:hAnsi="Times New Roman" w:cs="Times New Roman"/>
          <w:i/>
          <w:sz w:val="24"/>
          <w:szCs w:val="24"/>
          <w:lang w:val="ru-RU"/>
        </w:rPr>
      </w:pPr>
    </w:p>
    <w:p w:rsidR="000B20AA" w:rsidRPr="000B20AA" w:rsidRDefault="000B20AA" w:rsidP="000B20AA">
      <w:pPr>
        <w:jc w:val="both"/>
        <w:rPr>
          <w:rFonts w:ascii="Times New Roman" w:eastAsia="MS ??" w:hAnsi="Times New Roman" w:cs="Times New Roman"/>
          <w:b/>
          <w:sz w:val="24"/>
          <w:szCs w:val="24"/>
          <w:lang w:val="ru-RU"/>
        </w:rPr>
      </w:pPr>
      <w:r w:rsidRPr="000B20AA">
        <w:rPr>
          <w:rFonts w:ascii="Times New Roman" w:eastAsia="Times New Roman" w:hAnsi="Times New Roman" w:cs="Times New Roman"/>
          <w:sz w:val="24"/>
          <w:szCs w:val="24"/>
          <w:lang w:val="ru-RU"/>
        </w:rPr>
        <w:t>4. е налице неравнопоставеност в случаите по чл. 44, ал. 5 от ЗОП</w:t>
      </w:r>
      <w:r w:rsidRPr="000B20AA">
        <w:rPr>
          <w:rFonts w:ascii="Times New Roman" w:eastAsia="Times New Roman" w:hAnsi="Times New Roman" w:cs="Times New Roman"/>
          <w:sz w:val="24"/>
          <w:szCs w:val="24"/>
          <w:lang w:val="bg-BG"/>
        </w:rPr>
        <w:t>.</w:t>
      </w:r>
      <w:r w:rsidRPr="000B20AA">
        <w:rPr>
          <w:rFonts w:ascii="Times New Roman" w:eastAsia="Times New Roman" w:hAnsi="Times New Roman" w:cs="Times New Roman"/>
          <w:b/>
          <w:sz w:val="24"/>
          <w:szCs w:val="24"/>
          <w:lang w:val="bg-BG"/>
        </w:rPr>
        <w:t xml:space="preserve"> 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В</w:t>
      </w:r>
      <w:r w:rsidRPr="000B20AA">
        <w:rPr>
          <w:rFonts w:ascii="Times New Roman" w:eastAsia="MS ??" w:hAnsi="Times New Roman" w:cs="Times New Roman"/>
          <w:b/>
          <w:sz w:val="24"/>
          <w:szCs w:val="24"/>
          <w:lang w:val="ru-RU"/>
        </w:rPr>
        <w:t xml:space="preserve"> от ЕЕДОП.</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5. е установено, че:</w:t>
      </w: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0B20AA" w:rsidRPr="000B20AA" w:rsidRDefault="000B20AA" w:rsidP="000B20AA">
      <w:pPr>
        <w:jc w:val="both"/>
        <w:rPr>
          <w:rFonts w:ascii="Times New Roman" w:eastAsia="MS ??" w:hAnsi="Times New Roman" w:cs="Times New Roman"/>
          <w:b/>
          <w:sz w:val="24"/>
          <w:szCs w:val="24"/>
          <w:lang w:val="ru-RU"/>
        </w:rPr>
      </w:pPr>
      <w:r w:rsidRPr="000B20AA">
        <w:rPr>
          <w:rFonts w:ascii="Times New Roman" w:eastAsia="Times New Roman" w:hAnsi="Times New Roman" w:cs="Times New Roman"/>
          <w:sz w:val="24"/>
          <w:szCs w:val="24"/>
          <w:lang w:val="ru-RU"/>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Pr="000B20AA">
        <w:rPr>
          <w:rFonts w:ascii="Times New Roman" w:eastAsia="Times New Roman" w:hAnsi="Times New Roman" w:cs="Times New Roman"/>
          <w:sz w:val="24"/>
          <w:szCs w:val="24"/>
          <w:lang w:val="bg-BG"/>
        </w:rPr>
        <w:t>.</w:t>
      </w:r>
      <w:r w:rsidRPr="000B20AA">
        <w:rPr>
          <w:rFonts w:ascii="Times New Roman" w:eastAsia="Times New Roman" w:hAnsi="Times New Roman" w:cs="Times New Roman"/>
          <w:b/>
          <w:sz w:val="24"/>
          <w:szCs w:val="24"/>
          <w:lang w:val="bg-BG"/>
        </w:rPr>
        <w:t xml:space="preserve"> 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В</w:t>
      </w:r>
      <w:r w:rsidRPr="000B20AA">
        <w:rPr>
          <w:rFonts w:ascii="Times New Roman" w:eastAsia="MS ??" w:hAnsi="Times New Roman" w:cs="Times New Roman"/>
          <w:b/>
          <w:sz w:val="24"/>
          <w:szCs w:val="24"/>
          <w:lang w:val="ru-RU"/>
        </w:rPr>
        <w:t xml:space="preserve"> от ЕЕДОП</w:t>
      </w:r>
      <w:r w:rsidRPr="000B20AA">
        <w:rPr>
          <w:rFonts w:ascii="Times New Roman" w:eastAsia="MS ??" w:hAnsi="Times New Roman" w:cs="Times New Roman"/>
          <w:b/>
          <w:sz w:val="24"/>
          <w:szCs w:val="24"/>
          <w:lang w:val="bg-BG"/>
        </w:rPr>
        <w:t>;</w:t>
      </w:r>
    </w:p>
    <w:p w:rsidR="000B20AA" w:rsidRPr="000B20AA" w:rsidRDefault="000B20AA" w:rsidP="000B20AA">
      <w:pPr>
        <w:jc w:val="both"/>
        <w:rPr>
          <w:rFonts w:ascii="Times New Roman" w:eastAsia="Times New Roman" w:hAnsi="Times New Roman" w:cs="Times New Roman"/>
          <w:sz w:val="24"/>
          <w:szCs w:val="24"/>
          <w:lang w:val="bg-BG"/>
        </w:rPr>
      </w:pPr>
    </w:p>
    <w:p w:rsidR="000B20AA" w:rsidRPr="000B20AA" w:rsidRDefault="000B20AA" w:rsidP="000B20AA">
      <w:pPr>
        <w:jc w:val="both"/>
        <w:rPr>
          <w:rFonts w:ascii="Times New Roman" w:eastAsia="MS ??" w:hAnsi="Times New Roman" w:cs="Times New Roman"/>
          <w:b/>
          <w:sz w:val="24"/>
          <w:szCs w:val="24"/>
          <w:lang w:val="ru-RU"/>
        </w:rPr>
      </w:pPr>
      <w:r w:rsidRPr="000B20AA">
        <w:rPr>
          <w:rFonts w:ascii="Times New Roman" w:eastAsia="Times New Roman" w:hAnsi="Times New Roman" w:cs="Times New Roman"/>
          <w:sz w:val="24"/>
          <w:szCs w:val="24"/>
          <w:lang w:val="ru-RU"/>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0B20AA">
        <w:rPr>
          <w:rFonts w:ascii="Times New Roman" w:eastAsia="Times New Roman" w:hAnsi="Times New Roman" w:cs="Times New Roman"/>
          <w:sz w:val="24"/>
          <w:szCs w:val="24"/>
          <w:lang w:val="bg-BG"/>
        </w:rPr>
        <w:t>.</w:t>
      </w:r>
      <w:r w:rsidRPr="000B20AA">
        <w:rPr>
          <w:rFonts w:ascii="Times New Roman" w:eastAsia="Times New Roman" w:hAnsi="Times New Roman" w:cs="Times New Roman"/>
          <w:b/>
          <w:sz w:val="24"/>
          <w:szCs w:val="24"/>
          <w:lang w:val="bg-BG"/>
        </w:rPr>
        <w:t xml:space="preserve"> 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В/Г</w:t>
      </w:r>
      <w:r w:rsidRPr="000B20AA">
        <w:rPr>
          <w:rFonts w:ascii="Times New Roman" w:eastAsia="MS ??" w:hAnsi="Times New Roman" w:cs="Times New Roman"/>
          <w:b/>
          <w:sz w:val="24"/>
          <w:szCs w:val="24"/>
          <w:lang w:val="ru-RU"/>
        </w:rPr>
        <w:t xml:space="preserve"> от ЕЕДОП</w:t>
      </w:r>
      <w:r w:rsidRPr="000B20AA">
        <w:rPr>
          <w:rFonts w:ascii="Times New Roman" w:eastAsia="MS ??" w:hAnsi="Times New Roman" w:cs="Times New Roman"/>
          <w:b/>
          <w:sz w:val="24"/>
          <w:szCs w:val="24"/>
          <w:lang w:val="bg-BG"/>
        </w:rPr>
        <w:t>;</w:t>
      </w:r>
    </w:p>
    <w:p w:rsidR="000B20AA" w:rsidRPr="000B20AA" w:rsidRDefault="000B20AA" w:rsidP="000B20AA">
      <w:pPr>
        <w:jc w:val="both"/>
        <w:rPr>
          <w:rFonts w:ascii="Times New Roman" w:eastAsia="Times New Roman" w:hAnsi="Times New Roman" w:cs="Times New Roman"/>
          <w:sz w:val="24"/>
          <w:szCs w:val="24"/>
          <w:lang w:val="bg-BG"/>
        </w:rPr>
      </w:pPr>
    </w:p>
    <w:p w:rsidR="000B20AA" w:rsidRPr="000B20AA" w:rsidRDefault="000B20AA" w:rsidP="000B20AA">
      <w:pPr>
        <w:jc w:val="both"/>
        <w:rPr>
          <w:rFonts w:ascii="Times New Roman" w:eastAsia="Times New Roman" w:hAnsi="Times New Roman" w:cs="Times New Roman"/>
          <w:sz w:val="24"/>
          <w:szCs w:val="24"/>
          <w:lang w:val="bg-BG"/>
        </w:rPr>
      </w:pPr>
      <w:r w:rsidRPr="000B20AA">
        <w:rPr>
          <w:rFonts w:ascii="Times New Roman" w:eastAsia="Times New Roman" w:hAnsi="Times New Roman" w:cs="Times New Roman"/>
          <w:sz w:val="24"/>
          <w:szCs w:val="24"/>
          <w:lang w:val="ru-RU"/>
        </w:rPr>
        <w:t>7. е налице конфликт на интереси, който не може да бъде отстранен.</w:t>
      </w:r>
      <w:r w:rsidRPr="000B20AA">
        <w:rPr>
          <w:rFonts w:ascii="Times New Roman" w:eastAsia="Times New Roman" w:hAnsi="Times New Roman" w:cs="Times New Roman"/>
          <w:b/>
          <w:sz w:val="24"/>
          <w:szCs w:val="24"/>
          <w:lang w:val="bg-BG"/>
        </w:rPr>
        <w:t xml:space="preserve"> 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В</w:t>
      </w:r>
      <w:r w:rsidRPr="000B20AA">
        <w:rPr>
          <w:rFonts w:ascii="Times New Roman" w:eastAsia="MS ??" w:hAnsi="Times New Roman" w:cs="Times New Roman"/>
          <w:b/>
          <w:sz w:val="24"/>
          <w:szCs w:val="24"/>
          <w:lang w:val="ru-RU"/>
        </w:rPr>
        <w:t xml:space="preserve"> от ЕЕДОП.</w:t>
      </w:r>
    </w:p>
    <w:p w:rsidR="000B20AA" w:rsidRPr="000B20AA" w:rsidRDefault="000B20AA" w:rsidP="000B20AA">
      <w:pPr>
        <w:jc w:val="both"/>
        <w:rPr>
          <w:rFonts w:ascii="Times New Roman" w:eastAsia="Times New Roman" w:hAnsi="Times New Roman" w:cs="Times New Roman"/>
          <w:sz w:val="24"/>
          <w:szCs w:val="24"/>
          <w:lang w:val="bg-BG"/>
        </w:rPr>
      </w:pP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lastRenderedPageBreak/>
        <w:t>"</w:t>
      </w:r>
      <w:r w:rsidRPr="000B20AA">
        <w:rPr>
          <w:rFonts w:ascii="Times New Roman" w:eastAsia="Times New Roman" w:hAnsi="Times New Roman" w:cs="Times New Roman"/>
          <w:b/>
          <w:i/>
          <w:sz w:val="24"/>
          <w:szCs w:val="24"/>
          <w:lang w:val="ru-RU"/>
        </w:rPr>
        <w:t>Конфликт на интереси</w:t>
      </w:r>
      <w:r w:rsidRPr="000B20AA">
        <w:rPr>
          <w:rFonts w:ascii="Times New Roman" w:eastAsia="Times New Roman" w:hAnsi="Times New Roman" w:cs="Times New Roman"/>
          <w:sz w:val="24"/>
          <w:szCs w:val="24"/>
          <w:lang w:val="ru-RU"/>
        </w:rPr>
        <w:t>" (съгласно §2, т.21 от Допълнителните разпоредби на ЗОП)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0B20AA" w:rsidRDefault="000B20AA" w:rsidP="000B20AA">
      <w:pPr>
        <w:widowControl w:val="0"/>
        <w:autoSpaceDE w:val="0"/>
        <w:autoSpaceDN w:val="0"/>
        <w:jc w:val="both"/>
        <w:rPr>
          <w:rFonts w:ascii="Times New Roman" w:hAnsi="Times New Roman" w:cs="Times New Roman"/>
          <w:sz w:val="24"/>
          <w:szCs w:val="24"/>
          <w:lang w:val="bg-BG"/>
        </w:rPr>
      </w:pPr>
      <w:r w:rsidRPr="000B20AA">
        <w:rPr>
          <w:rFonts w:ascii="Times New Roman" w:hAnsi="Times New Roman" w:cs="Times New Roman"/>
          <w:sz w:val="24"/>
          <w:szCs w:val="24"/>
          <w:lang w:val="ru-RU"/>
        </w:rPr>
        <w:t xml:space="preserve">8. </w:t>
      </w:r>
      <w:proofErr w:type="gramStart"/>
      <w:r w:rsidRPr="000B20AA">
        <w:rPr>
          <w:rFonts w:ascii="Times New Roman" w:hAnsi="Times New Roman" w:cs="Times New Roman"/>
          <w:sz w:val="24"/>
          <w:szCs w:val="24"/>
          <w:lang w:val="bg-BG"/>
        </w:rPr>
        <w:t>е  обявен</w:t>
      </w:r>
      <w:proofErr w:type="gramEnd"/>
      <w:r w:rsidRPr="000B20AA">
        <w:rPr>
          <w:rFonts w:ascii="Times New Roman" w:hAnsi="Times New Roman" w:cs="Times New Roman"/>
          <w:sz w:val="24"/>
          <w:szCs w:val="24"/>
          <w:lang w:val="bg-BG"/>
        </w:rPr>
        <w:t xml:space="preserve">  в </w:t>
      </w:r>
      <w:r w:rsidRPr="000B20AA">
        <w:rPr>
          <w:rFonts w:ascii="Times New Roman" w:hAnsi="Times New Roman" w:cs="Times New Roman"/>
          <w:spacing w:val="33"/>
          <w:sz w:val="24"/>
          <w:szCs w:val="24"/>
          <w:lang w:val="bg-BG"/>
        </w:rPr>
        <w:t xml:space="preserve"> </w:t>
      </w:r>
      <w:r w:rsidRPr="000B20AA">
        <w:rPr>
          <w:rFonts w:ascii="Times New Roman" w:hAnsi="Times New Roman" w:cs="Times New Roman"/>
          <w:sz w:val="24"/>
          <w:szCs w:val="24"/>
          <w:lang w:val="bg-BG"/>
        </w:rPr>
        <w:t xml:space="preserve">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w:t>
      </w:r>
      <w:r w:rsidRPr="000B20AA">
        <w:rPr>
          <w:rFonts w:ascii="Times New Roman" w:hAnsi="Times New Roman" w:cs="Times New Roman"/>
          <w:w w:val="90"/>
          <w:sz w:val="24"/>
          <w:szCs w:val="24"/>
          <w:lang w:val="bg-BG"/>
        </w:rPr>
        <w:t xml:space="preserve">— </w:t>
      </w:r>
      <w:r w:rsidRPr="000B20AA">
        <w:rPr>
          <w:rFonts w:ascii="Times New Roman" w:hAnsi="Times New Roman" w:cs="Times New Roman"/>
          <w:sz w:val="24"/>
          <w:szCs w:val="24"/>
          <w:lang w:val="bg-BG"/>
        </w:rPr>
        <w:t xml:space="preserve">се намира в подобно положение, произтичащо от сходна процедура, съгласно законодателството на държавата, в която е установен. </w:t>
      </w:r>
      <w:r w:rsidRPr="000B20AA">
        <w:rPr>
          <w:rFonts w:ascii="Times New Roman" w:hAnsi="Times New Roman" w:cs="Times New Roman"/>
          <w:b/>
          <w:sz w:val="24"/>
          <w:szCs w:val="24"/>
          <w:lang w:val="bg-BG"/>
        </w:rPr>
        <w:t>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В</w:t>
      </w:r>
      <w:r w:rsidRPr="000B20AA">
        <w:rPr>
          <w:rFonts w:ascii="Times New Roman" w:eastAsia="MS ??" w:hAnsi="Times New Roman" w:cs="Times New Roman"/>
          <w:b/>
          <w:sz w:val="24"/>
          <w:szCs w:val="24"/>
          <w:lang w:val="ru-RU"/>
        </w:rPr>
        <w:t xml:space="preserve"> от ЕЕДОП.</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BC34DF" w:rsidRDefault="000B20AA" w:rsidP="000B20AA">
      <w:pPr>
        <w:jc w:val="both"/>
        <w:rPr>
          <w:rFonts w:ascii="Times New Roman" w:eastAsia="Times New Roman" w:hAnsi="Times New Roman" w:cs="Times New Roman"/>
          <w:b/>
          <w:sz w:val="24"/>
          <w:szCs w:val="24"/>
          <w:lang w:val="ru-RU"/>
        </w:rPr>
      </w:pPr>
      <w:r w:rsidRPr="00BC34DF">
        <w:rPr>
          <w:rFonts w:ascii="Times New Roman" w:eastAsia="Times New Roman" w:hAnsi="Times New Roman" w:cs="Times New Roman"/>
          <w:b/>
          <w:sz w:val="24"/>
          <w:szCs w:val="24"/>
          <w:u w:val="single"/>
          <w:lang w:val="ru-RU"/>
        </w:rPr>
        <w:t>Забележка</w:t>
      </w:r>
      <w:r w:rsidRPr="00BC34DF">
        <w:rPr>
          <w:rFonts w:ascii="Times New Roman" w:eastAsia="Times New Roman" w:hAnsi="Times New Roman" w:cs="Times New Roman"/>
          <w:sz w:val="24"/>
          <w:szCs w:val="24"/>
          <w:lang w:val="ru-RU"/>
        </w:rPr>
        <w:t xml:space="preserve">: </w:t>
      </w:r>
      <w:r w:rsidRPr="00BC34DF">
        <w:rPr>
          <w:rFonts w:ascii="Times New Roman" w:eastAsia="Times New Roman" w:hAnsi="Times New Roman" w:cs="Times New Roman"/>
          <w:b/>
          <w:sz w:val="24"/>
          <w:szCs w:val="24"/>
          <w:lang w:val="ru-RU"/>
        </w:rPr>
        <w:t>О</w:t>
      </w:r>
      <w:r w:rsidRPr="00BC34DF">
        <w:rPr>
          <w:rFonts w:ascii="Times New Roman" w:eastAsia="Times New Roman" w:hAnsi="Times New Roman" w:cs="Times New Roman"/>
          <w:b/>
          <w:sz w:val="24"/>
          <w:szCs w:val="24"/>
          <w:lang w:val="bg-BG"/>
        </w:rPr>
        <w:t xml:space="preserve">бстоятелствата </w:t>
      </w:r>
      <w:r w:rsidRPr="00BC34DF">
        <w:rPr>
          <w:rFonts w:ascii="Times New Roman" w:eastAsia="Times New Roman" w:hAnsi="Times New Roman" w:cs="Times New Roman"/>
          <w:b/>
          <w:sz w:val="24"/>
          <w:szCs w:val="24"/>
          <w:lang w:val="ru-RU"/>
        </w:rPr>
        <w:t xml:space="preserve">по </w:t>
      </w:r>
      <w:r w:rsidRPr="00BC34DF">
        <w:rPr>
          <w:rFonts w:ascii="Times New Roman" w:eastAsia="Times New Roman" w:hAnsi="Times New Roman" w:cs="Times New Roman"/>
          <w:b/>
          <w:sz w:val="24"/>
          <w:szCs w:val="24"/>
          <w:lang w:val="bg-BG"/>
        </w:rPr>
        <w:t xml:space="preserve">чл.54, ал.1, </w:t>
      </w:r>
      <w:r w:rsidRPr="00BC34DF">
        <w:rPr>
          <w:rFonts w:ascii="Times New Roman" w:eastAsia="Times New Roman" w:hAnsi="Times New Roman" w:cs="Times New Roman"/>
          <w:b/>
          <w:sz w:val="24"/>
          <w:szCs w:val="24"/>
          <w:lang w:val="ru-RU"/>
        </w:rPr>
        <w:t>т. 1, 2 и 7</w:t>
      </w:r>
      <w:r w:rsidRPr="00BC34DF">
        <w:rPr>
          <w:rFonts w:ascii="Times New Roman" w:eastAsia="Times New Roman" w:hAnsi="Times New Roman" w:cs="Times New Roman"/>
          <w:b/>
          <w:sz w:val="24"/>
          <w:szCs w:val="24"/>
          <w:lang w:val="bg-BG"/>
        </w:rPr>
        <w:t xml:space="preserve"> </w:t>
      </w:r>
      <w:r w:rsidRPr="00BC34DF">
        <w:rPr>
          <w:rFonts w:ascii="Times New Roman" w:eastAsia="Times New Roman" w:hAnsi="Times New Roman" w:cs="Times New Roman"/>
          <w:b/>
          <w:sz w:val="24"/>
          <w:szCs w:val="24"/>
          <w:lang w:val="ru-RU"/>
        </w:rPr>
        <w:t>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0B20AA" w:rsidRPr="00BC34DF" w:rsidRDefault="000B20AA" w:rsidP="000B20AA">
      <w:pPr>
        <w:shd w:val="clear" w:color="auto" w:fill="FEFEFE"/>
        <w:jc w:val="both"/>
        <w:rPr>
          <w:rFonts w:ascii="Times New Roman" w:eastAsia="Times New Roman" w:hAnsi="Times New Roman" w:cs="Times New Roman"/>
          <w:b/>
          <w:sz w:val="24"/>
          <w:szCs w:val="24"/>
          <w:lang w:val="ru-RU"/>
        </w:rPr>
      </w:pPr>
      <w:r w:rsidRPr="00BC34DF">
        <w:rPr>
          <w:rFonts w:ascii="Times New Roman" w:eastAsia="Times New Roman" w:hAnsi="Times New Roman" w:cs="Times New Roman"/>
          <w:b/>
          <w:sz w:val="24"/>
          <w:szCs w:val="24"/>
          <w:lang w:val="bg-BG"/>
        </w:rPr>
        <w:t>В случаите по чл.54, ал.2 от ЗОП, к</w:t>
      </w:r>
      <w:r w:rsidRPr="00BC34DF">
        <w:rPr>
          <w:rFonts w:ascii="Times New Roman" w:eastAsia="Times New Roman" w:hAnsi="Times New Roman" w:cs="Times New Roman"/>
          <w:b/>
          <w:sz w:val="24"/>
          <w:szCs w:val="24"/>
          <w:lang w:val="ru-RU"/>
        </w:rPr>
        <w:t xml:space="preserve">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Pr="00BC34DF">
        <w:rPr>
          <w:rFonts w:ascii="Times New Roman" w:eastAsia="Times New Roman" w:hAnsi="Times New Roman" w:cs="Times New Roman"/>
          <w:b/>
          <w:sz w:val="24"/>
          <w:szCs w:val="24"/>
          <w:lang w:val="bg-BG"/>
        </w:rPr>
        <w:t xml:space="preserve">чл.54, ал.1, </w:t>
      </w:r>
      <w:r w:rsidRPr="00BC34DF">
        <w:rPr>
          <w:rFonts w:ascii="Times New Roman" w:eastAsia="Times New Roman" w:hAnsi="Times New Roman" w:cs="Times New Roman"/>
          <w:b/>
          <w:sz w:val="24"/>
          <w:szCs w:val="24"/>
          <w:lang w:val="ru-RU"/>
        </w:rPr>
        <w:t>т.1, 2 и 7 се отнасят и за това физическо лице.</w:t>
      </w:r>
    </w:p>
    <w:p w:rsidR="000B20AA" w:rsidRPr="00BC34DF" w:rsidRDefault="000B20AA" w:rsidP="000B20AA">
      <w:pPr>
        <w:shd w:val="clear" w:color="auto" w:fill="FEFEFE"/>
        <w:jc w:val="both"/>
        <w:rPr>
          <w:rFonts w:ascii="Times New Roman" w:eastAsia="Times New Roman" w:hAnsi="Times New Roman" w:cs="Times New Roman"/>
          <w:b/>
          <w:sz w:val="24"/>
          <w:szCs w:val="24"/>
          <w:lang w:val="ru-RU"/>
        </w:rPr>
      </w:pPr>
      <w:r w:rsidRPr="00BC34DF">
        <w:rPr>
          <w:rFonts w:ascii="Times New Roman" w:eastAsia="Times New Roman" w:hAnsi="Times New Roman" w:cs="Times New Roman"/>
          <w:b/>
          <w:sz w:val="24"/>
          <w:szCs w:val="24"/>
          <w:u w:val="single"/>
          <w:lang w:val="ru-RU"/>
        </w:rPr>
        <w:t>ВАЖНО!</w:t>
      </w:r>
      <w:r w:rsidRPr="00BC34DF">
        <w:rPr>
          <w:rFonts w:ascii="Times New Roman" w:eastAsia="Times New Roman" w:hAnsi="Times New Roman" w:cs="Times New Roman"/>
          <w:b/>
          <w:sz w:val="24"/>
          <w:szCs w:val="24"/>
          <w:lang w:val="ru-RU"/>
        </w:rPr>
        <w:t xml:space="preserve"> Когато документи, свързани с участие в обществени поръчки, се подават </w:t>
      </w:r>
      <w:proofErr w:type="gramStart"/>
      <w:r w:rsidRPr="00BC34DF">
        <w:rPr>
          <w:rFonts w:ascii="Times New Roman" w:eastAsia="Times New Roman" w:hAnsi="Times New Roman" w:cs="Times New Roman"/>
          <w:b/>
          <w:sz w:val="24"/>
          <w:szCs w:val="24"/>
          <w:lang w:val="ru-RU"/>
        </w:rPr>
        <w:t>от лице</w:t>
      </w:r>
      <w:proofErr w:type="gramEnd"/>
      <w:r w:rsidRPr="00BC34DF">
        <w:rPr>
          <w:rFonts w:ascii="Times New Roman" w:eastAsia="Times New Roman" w:hAnsi="Times New Roman" w:cs="Times New Roman"/>
          <w:b/>
          <w:sz w:val="24"/>
          <w:szCs w:val="24"/>
          <w:lang w:val="ru-RU"/>
        </w:rPr>
        <w:t>, което представлява участника по пълномощие, в ЕЕДОП се посочва информация относно обхвата на представителната му власт.</w:t>
      </w:r>
    </w:p>
    <w:p w:rsidR="000B20AA" w:rsidRPr="00BC34DF" w:rsidRDefault="000B20AA" w:rsidP="000B20AA">
      <w:pPr>
        <w:jc w:val="both"/>
        <w:rPr>
          <w:rFonts w:ascii="Times New Roman" w:eastAsia="Times New Roman" w:hAnsi="Times New Roman" w:cs="Times New Roman"/>
          <w:sz w:val="24"/>
          <w:szCs w:val="24"/>
          <w:lang w:val="ru-RU"/>
        </w:rPr>
      </w:pPr>
    </w:p>
    <w:p w:rsidR="000B20AA" w:rsidRPr="00BC34DF" w:rsidRDefault="000B20AA" w:rsidP="000B20AA">
      <w:pPr>
        <w:jc w:val="both"/>
        <w:rPr>
          <w:rFonts w:ascii="Times New Roman" w:eastAsia="Times New Roman" w:hAnsi="Times New Roman" w:cs="Times New Roman"/>
          <w:sz w:val="24"/>
          <w:szCs w:val="24"/>
          <w:lang w:val="ru-RU"/>
        </w:rPr>
      </w:pPr>
      <w:r w:rsidRPr="00BC34DF">
        <w:rPr>
          <w:rFonts w:ascii="Times New Roman" w:eastAsia="Times New Roman" w:hAnsi="Times New Roman" w:cs="Times New Roman"/>
          <w:b/>
          <w:sz w:val="24"/>
          <w:szCs w:val="24"/>
          <w:lang w:val="ru-RU"/>
        </w:rPr>
        <w:t>Съгласно чл.40, ал.1 от ППЗОП, лицата по чл.54, ал.2 от ЗОП са, както следва</w:t>
      </w:r>
      <w:r w:rsidRPr="00BC34DF">
        <w:rPr>
          <w:rFonts w:ascii="Times New Roman" w:eastAsia="Times New Roman" w:hAnsi="Times New Roman" w:cs="Times New Roman"/>
          <w:sz w:val="24"/>
          <w:szCs w:val="24"/>
          <w:lang w:val="ru-RU"/>
        </w:rPr>
        <w:t xml:space="preserve">: </w:t>
      </w:r>
    </w:p>
    <w:p w:rsidR="000B20AA" w:rsidRPr="00BC34DF" w:rsidRDefault="000B20AA" w:rsidP="000B20AA">
      <w:pPr>
        <w:shd w:val="clear" w:color="auto" w:fill="FEFEFE"/>
        <w:ind w:firstLine="567"/>
        <w:jc w:val="both"/>
        <w:rPr>
          <w:rFonts w:ascii="Times New Roman" w:eastAsia="Times New Roman" w:hAnsi="Times New Roman" w:cs="Times New Roman"/>
          <w:sz w:val="24"/>
          <w:szCs w:val="24"/>
          <w:lang w:val="ru-RU"/>
        </w:rPr>
      </w:pPr>
      <w:r w:rsidRPr="00BC34DF">
        <w:rPr>
          <w:rFonts w:ascii="Times New Roman" w:eastAsia="Times New Roman" w:hAnsi="Times New Roman" w:cs="Times New Roman"/>
          <w:b/>
          <w:sz w:val="24"/>
          <w:szCs w:val="24"/>
          <w:lang w:val="ru-RU"/>
        </w:rPr>
        <w:t>1.</w:t>
      </w:r>
      <w:r w:rsidRPr="00BC34DF">
        <w:rPr>
          <w:rFonts w:ascii="Times New Roman" w:eastAsia="Times New Roman" w:hAnsi="Times New Roman" w:cs="Times New Roman"/>
          <w:sz w:val="24"/>
          <w:szCs w:val="24"/>
          <w:lang w:val="ru-RU"/>
        </w:rPr>
        <w:t xml:space="preserve"> при събирателно дружество - лицата по</w:t>
      </w:r>
      <w:r w:rsidRPr="00BC34DF">
        <w:rPr>
          <w:rFonts w:ascii="Times New Roman" w:eastAsia="Times New Roman" w:hAnsi="Times New Roman" w:cs="Times New Roman"/>
          <w:sz w:val="24"/>
          <w:szCs w:val="24"/>
        </w:rPr>
        <w:t> </w:t>
      </w:r>
      <w:r w:rsidRPr="00BC34DF">
        <w:rPr>
          <w:rFonts w:ascii="Times New Roman" w:eastAsia="Times New Roman" w:hAnsi="Times New Roman" w:cs="Times New Roman"/>
          <w:sz w:val="24"/>
          <w:szCs w:val="24"/>
          <w:lang w:val="ru-RU"/>
        </w:rPr>
        <w:t>чл. 84, ал. 1</w:t>
      </w:r>
      <w:r w:rsidRPr="00BC34DF">
        <w:rPr>
          <w:rFonts w:ascii="Times New Roman" w:eastAsia="Times New Roman" w:hAnsi="Times New Roman" w:cs="Times New Roman"/>
          <w:sz w:val="24"/>
          <w:szCs w:val="24"/>
        </w:rPr>
        <w:t> </w:t>
      </w:r>
      <w:r w:rsidRPr="00BC34DF">
        <w:rPr>
          <w:rFonts w:ascii="Times New Roman" w:eastAsia="Times New Roman" w:hAnsi="Times New Roman" w:cs="Times New Roman"/>
          <w:sz w:val="24"/>
          <w:szCs w:val="24"/>
          <w:lang w:val="ru-RU"/>
        </w:rPr>
        <w:t>и</w:t>
      </w:r>
      <w:r w:rsidRPr="00BC34DF">
        <w:rPr>
          <w:rFonts w:ascii="Times New Roman" w:eastAsia="Times New Roman" w:hAnsi="Times New Roman" w:cs="Times New Roman"/>
          <w:sz w:val="24"/>
          <w:szCs w:val="24"/>
        </w:rPr>
        <w:t> </w:t>
      </w:r>
      <w:r w:rsidRPr="00BC34DF">
        <w:rPr>
          <w:rFonts w:ascii="Times New Roman" w:eastAsia="Times New Roman" w:hAnsi="Times New Roman" w:cs="Times New Roman"/>
          <w:sz w:val="24"/>
          <w:szCs w:val="24"/>
          <w:lang w:val="ru-RU"/>
        </w:rPr>
        <w:t>чл. 89, ал. 1 от Търговския закон;</w:t>
      </w:r>
    </w:p>
    <w:p w:rsidR="000B20AA" w:rsidRPr="00BC34DF" w:rsidRDefault="000B20AA" w:rsidP="000B20AA">
      <w:pPr>
        <w:shd w:val="clear" w:color="auto" w:fill="FEFEFE"/>
        <w:ind w:firstLine="567"/>
        <w:jc w:val="both"/>
        <w:rPr>
          <w:rFonts w:ascii="Times New Roman" w:eastAsia="Times New Roman" w:hAnsi="Times New Roman" w:cs="Times New Roman"/>
          <w:sz w:val="24"/>
          <w:szCs w:val="24"/>
          <w:lang w:val="ru-RU"/>
        </w:rPr>
      </w:pPr>
      <w:r w:rsidRPr="00BC34DF">
        <w:rPr>
          <w:rFonts w:ascii="Times New Roman" w:eastAsia="Times New Roman" w:hAnsi="Times New Roman" w:cs="Times New Roman"/>
          <w:b/>
          <w:sz w:val="24"/>
          <w:szCs w:val="24"/>
          <w:lang w:val="ru-RU"/>
        </w:rPr>
        <w:t>2.</w:t>
      </w:r>
      <w:r w:rsidRPr="00BC34DF">
        <w:rPr>
          <w:rFonts w:ascii="Times New Roman" w:eastAsia="Times New Roman" w:hAnsi="Times New Roman" w:cs="Times New Roman"/>
          <w:sz w:val="24"/>
          <w:szCs w:val="24"/>
          <w:lang w:val="ru-RU"/>
        </w:rPr>
        <w:t xml:space="preserve"> при командитно дружество - неограничено отговорните съдружници по</w:t>
      </w:r>
      <w:r w:rsidRPr="00BC34DF">
        <w:rPr>
          <w:rFonts w:ascii="Times New Roman" w:eastAsia="Times New Roman" w:hAnsi="Times New Roman" w:cs="Times New Roman"/>
          <w:sz w:val="24"/>
          <w:szCs w:val="24"/>
        </w:rPr>
        <w:t> </w:t>
      </w:r>
      <w:r w:rsidRPr="00BC34DF">
        <w:rPr>
          <w:rFonts w:ascii="Times New Roman" w:eastAsia="Times New Roman" w:hAnsi="Times New Roman" w:cs="Times New Roman"/>
          <w:sz w:val="24"/>
          <w:szCs w:val="24"/>
          <w:lang w:val="ru-RU"/>
        </w:rPr>
        <w:t>чл. 105</w:t>
      </w:r>
      <w:r w:rsidRPr="00BC34DF">
        <w:rPr>
          <w:rFonts w:ascii="Times New Roman" w:eastAsia="Times New Roman" w:hAnsi="Times New Roman" w:cs="Times New Roman"/>
          <w:sz w:val="24"/>
          <w:szCs w:val="24"/>
        </w:rPr>
        <w:t> </w:t>
      </w:r>
      <w:r w:rsidRPr="00BC34DF">
        <w:rPr>
          <w:rFonts w:ascii="Times New Roman" w:eastAsia="Times New Roman" w:hAnsi="Times New Roman" w:cs="Times New Roman"/>
          <w:sz w:val="24"/>
          <w:szCs w:val="24"/>
          <w:lang w:val="ru-RU"/>
        </w:rPr>
        <w:t>от Търговския закон;</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BC34DF">
        <w:rPr>
          <w:rFonts w:ascii="Times New Roman" w:eastAsia="Times New Roman" w:hAnsi="Times New Roman" w:cs="Times New Roman"/>
          <w:b/>
          <w:sz w:val="24"/>
          <w:szCs w:val="24"/>
          <w:lang w:val="ru-RU"/>
        </w:rPr>
        <w:t>3.</w:t>
      </w:r>
      <w:r w:rsidRPr="00BC34DF">
        <w:rPr>
          <w:rFonts w:ascii="Times New Roman" w:eastAsia="Times New Roman" w:hAnsi="Times New Roman" w:cs="Times New Roman"/>
          <w:sz w:val="24"/>
          <w:szCs w:val="24"/>
          <w:lang w:val="ru-RU"/>
        </w:rPr>
        <w:t xml:space="preserve"> </w:t>
      </w:r>
      <w:proofErr w:type="gramStart"/>
      <w:r w:rsidRPr="00BC34DF">
        <w:rPr>
          <w:rFonts w:ascii="Times New Roman" w:eastAsia="Times New Roman" w:hAnsi="Times New Roman" w:cs="Times New Roman"/>
          <w:sz w:val="24"/>
          <w:szCs w:val="24"/>
          <w:lang w:val="ru-RU"/>
        </w:rPr>
        <w:t>при дружество</w:t>
      </w:r>
      <w:proofErr w:type="gramEnd"/>
      <w:r w:rsidRPr="00BC34DF">
        <w:rPr>
          <w:rFonts w:ascii="Times New Roman" w:eastAsia="Times New Roman" w:hAnsi="Times New Roman" w:cs="Times New Roman"/>
          <w:sz w:val="24"/>
          <w:szCs w:val="24"/>
          <w:lang w:val="ru-RU"/>
        </w:rPr>
        <w:t xml:space="preserve"> с ограничена отговорност - лицата по</w:t>
      </w:r>
      <w:r w:rsidRPr="00BC34DF">
        <w:rPr>
          <w:rFonts w:ascii="Times New Roman" w:eastAsia="Times New Roman" w:hAnsi="Times New Roman" w:cs="Times New Roman"/>
          <w:sz w:val="24"/>
          <w:szCs w:val="24"/>
        </w:rPr>
        <w:t> </w:t>
      </w:r>
      <w:r w:rsidRPr="00BC34DF">
        <w:rPr>
          <w:rFonts w:ascii="Times New Roman" w:eastAsia="Times New Roman" w:hAnsi="Times New Roman" w:cs="Times New Roman"/>
          <w:sz w:val="24"/>
          <w:szCs w:val="24"/>
          <w:lang w:val="ru-RU"/>
        </w:rPr>
        <w:t>чл. 141, ал.2 от Търговския закон, а при еднолично дружество с ограничена отговорност - лицата по</w:t>
      </w:r>
      <w:r w:rsidRPr="00BC34DF">
        <w:rPr>
          <w:rFonts w:ascii="Times New Roman" w:eastAsia="Times New Roman" w:hAnsi="Times New Roman" w:cs="Times New Roman"/>
          <w:sz w:val="24"/>
          <w:szCs w:val="24"/>
        </w:rPr>
        <w:t> </w:t>
      </w:r>
      <w:r w:rsidRPr="00BC34DF">
        <w:rPr>
          <w:rFonts w:ascii="Times New Roman" w:eastAsia="Times New Roman" w:hAnsi="Times New Roman" w:cs="Times New Roman"/>
          <w:sz w:val="24"/>
          <w:szCs w:val="24"/>
          <w:lang w:val="ru-RU"/>
        </w:rPr>
        <w:t>чл. 147</w:t>
      </w:r>
      <w:r w:rsidRPr="000B20AA">
        <w:rPr>
          <w:rFonts w:ascii="Times New Roman" w:eastAsia="Times New Roman" w:hAnsi="Times New Roman" w:cs="Times New Roman"/>
          <w:sz w:val="24"/>
          <w:szCs w:val="24"/>
          <w:lang w:val="ru-RU"/>
        </w:rPr>
        <w:t>, ал. 1 от Търговския закон;</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4.</w:t>
      </w:r>
      <w:r w:rsidRPr="000B20AA">
        <w:rPr>
          <w:rFonts w:ascii="Times New Roman" w:eastAsia="Times New Roman" w:hAnsi="Times New Roman" w:cs="Times New Roman"/>
          <w:sz w:val="24"/>
          <w:szCs w:val="24"/>
          <w:lang w:val="ru-RU"/>
        </w:rPr>
        <w:t xml:space="preserve"> при акционерно дружество - лицата по</w:t>
      </w:r>
      <w:r w:rsidRPr="000B20AA">
        <w:rPr>
          <w:rFonts w:ascii="Times New Roman" w:eastAsia="Times New Roman" w:hAnsi="Times New Roman" w:cs="Times New Roman"/>
          <w:sz w:val="24"/>
          <w:szCs w:val="24"/>
        </w:rPr>
        <w:t> </w:t>
      </w:r>
      <w:r w:rsidRPr="000B20AA">
        <w:rPr>
          <w:rFonts w:ascii="Times New Roman" w:eastAsia="Times New Roman" w:hAnsi="Times New Roman" w:cs="Times New Roman"/>
          <w:sz w:val="24"/>
          <w:szCs w:val="24"/>
          <w:lang w:val="ru-RU"/>
        </w:rPr>
        <w:t>чл. 241, ал. 1,</w:t>
      </w:r>
      <w:r w:rsidRPr="000B20AA">
        <w:rPr>
          <w:rFonts w:ascii="Times New Roman" w:eastAsia="Times New Roman" w:hAnsi="Times New Roman" w:cs="Times New Roman"/>
          <w:sz w:val="24"/>
          <w:szCs w:val="24"/>
        </w:rPr>
        <w:t> </w:t>
      </w:r>
      <w:r w:rsidRPr="000B20AA">
        <w:rPr>
          <w:rFonts w:ascii="Times New Roman" w:eastAsia="Times New Roman" w:hAnsi="Times New Roman" w:cs="Times New Roman"/>
          <w:sz w:val="24"/>
          <w:szCs w:val="24"/>
          <w:lang w:val="ru-RU"/>
        </w:rPr>
        <w:t>чл. 242, ал. 1</w:t>
      </w:r>
      <w:r w:rsidRPr="000B20AA">
        <w:rPr>
          <w:rFonts w:ascii="Times New Roman" w:eastAsia="Times New Roman" w:hAnsi="Times New Roman" w:cs="Times New Roman"/>
          <w:sz w:val="24"/>
          <w:szCs w:val="24"/>
        </w:rPr>
        <w:t> </w:t>
      </w:r>
      <w:r w:rsidRPr="000B20AA">
        <w:rPr>
          <w:rFonts w:ascii="Times New Roman" w:eastAsia="Times New Roman" w:hAnsi="Times New Roman" w:cs="Times New Roman"/>
          <w:sz w:val="24"/>
          <w:szCs w:val="24"/>
          <w:lang w:val="ru-RU"/>
        </w:rPr>
        <w:t>и</w:t>
      </w:r>
      <w:r w:rsidRPr="000B20AA">
        <w:rPr>
          <w:rFonts w:ascii="Times New Roman" w:eastAsia="Times New Roman" w:hAnsi="Times New Roman" w:cs="Times New Roman"/>
          <w:sz w:val="24"/>
          <w:szCs w:val="24"/>
        </w:rPr>
        <w:t> </w:t>
      </w:r>
      <w:r w:rsidRPr="000B20AA">
        <w:rPr>
          <w:rFonts w:ascii="Times New Roman" w:eastAsia="Times New Roman" w:hAnsi="Times New Roman" w:cs="Times New Roman"/>
          <w:sz w:val="24"/>
          <w:szCs w:val="24"/>
          <w:lang w:val="ru-RU"/>
        </w:rPr>
        <w:t>чл. 244, ал. 1 от Търговския закон;</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5.</w:t>
      </w:r>
      <w:r w:rsidRPr="000B20AA">
        <w:rPr>
          <w:rFonts w:ascii="Times New Roman" w:eastAsia="Times New Roman" w:hAnsi="Times New Roman" w:cs="Times New Roman"/>
          <w:sz w:val="24"/>
          <w:szCs w:val="24"/>
          <w:lang w:val="ru-RU"/>
        </w:rPr>
        <w:t xml:space="preserve"> при командитно дружество с акции - лицата по</w:t>
      </w:r>
      <w:r w:rsidRPr="000B20AA">
        <w:rPr>
          <w:rFonts w:ascii="Times New Roman" w:eastAsia="Times New Roman" w:hAnsi="Times New Roman" w:cs="Times New Roman"/>
          <w:sz w:val="24"/>
          <w:szCs w:val="24"/>
        </w:rPr>
        <w:t> </w:t>
      </w:r>
      <w:r w:rsidRPr="000B20AA">
        <w:rPr>
          <w:rFonts w:ascii="Times New Roman" w:eastAsia="Times New Roman" w:hAnsi="Times New Roman" w:cs="Times New Roman"/>
          <w:sz w:val="24"/>
          <w:szCs w:val="24"/>
          <w:lang w:val="ru-RU"/>
        </w:rPr>
        <w:t>чл. 256</w:t>
      </w:r>
      <w:r w:rsidRPr="000B20AA">
        <w:rPr>
          <w:rFonts w:ascii="Times New Roman" w:eastAsia="Times New Roman" w:hAnsi="Times New Roman" w:cs="Times New Roman"/>
          <w:sz w:val="24"/>
          <w:szCs w:val="24"/>
        </w:rPr>
        <w:t> </w:t>
      </w:r>
      <w:r w:rsidRPr="000B20AA">
        <w:rPr>
          <w:rFonts w:ascii="Times New Roman" w:eastAsia="Times New Roman" w:hAnsi="Times New Roman" w:cs="Times New Roman"/>
          <w:sz w:val="24"/>
          <w:szCs w:val="24"/>
          <w:lang w:val="ru-RU"/>
        </w:rPr>
        <w:t>от Търговския закон;</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6.</w:t>
      </w:r>
      <w:r w:rsidRPr="000B20AA">
        <w:rPr>
          <w:rFonts w:ascii="Times New Roman" w:eastAsia="Times New Roman" w:hAnsi="Times New Roman" w:cs="Times New Roman"/>
          <w:sz w:val="24"/>
          <w:szCs w:val="24"/>
          <w:lang w:val="ru-RU"/>
        </w:rPr>
        <w:t xml:space="preserve"> при едноличен търговец - физическото лице - търговец;</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7.</w:t>
      </w:r>
      <w:r w:rsidRPr="000B20AA">
        <w:rPr>
          <w:rFonts w:ascii="Times New Roman" w:eastAsia="Times New Roman" w:hAnsi="Times New Roman" w:cs="Times New Roman"/>
          <w:sz w:val="24"/>
          <w:szCs w:val="24"/>
          <w:lang w:val="ru-RU"/>
        </w:rPr>
        <w:t xml:space="preserve"> </w:t>
      </w:r>
      <w:proofErr w:type="gramStart"/>
      <w:r w:rsidRPr="000B20AA">
        <w:rPr>
          <w:rFonts w:ascii="Times New Roman" w:eastAsia="Times New Roman" w:hAnsi="Times New Roman" w:cs="Times New Roman"/>
          <w:sz w:val="24"/>
          <w:szCs w:val="24"/>
          <w:lang w:val="ru-RU"/>
        </w:rPr>
        <w:t>при клон</w:t>
      </w:r>
      <w:proofErr w:type="gramEnd"/>
      <w:r w:rsidRPr="000B20AA">
        <w:rPr>
          <w:rFonts w:ascii="Times New Roman" w:eastAsia="Times New Roman" w:hAnsi="Times New Roman" w:cs="Times New Roman"/>
          <w:sz w:val="24"/>
          <w:szCs w:val="24"/>
          <w:lang w:val="ru-RU"/>
        </w:rPr>
        <w:t xml:space="preserve">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8</w:t>
      </w:r>
      <w:r w:rsidRPr="000B20AA">
        <w:rPr>
          <w:rFonts w:ascii="Times New Roman" w:eastAsia="Times New Roman" w:hAnsi="Times New Roman" w:cs="Times New Roman"/>
          <w:sz w:val="24"/>
          <w:szCs w:val="24"/>
          <w:lang w:val="ru-RU"/>
        </w:rPr>
        <w:t>. при кооперациите – лицата по чл.20, ал.1 и чл.27, ал.1 от Закона за кооперациите;</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9</w:t>
      </w:r>
      <w:r w:rsidRPr="000B20AA">
        <w:rPr>
          <w:rFonts w:ascii="Times New Roman" w:eastAsia="Times New Roman" w:hAnsi="Times New Roman" w:cs="Times New Roman"/>
          <w:sz w:val="24"/>
          <w:szCs w:val="24"/>
          <w:lang w:val="ru-RU"/>
        </w:rPr>
        <w:t>. при сдружения – членовете на управителния съвет по чл.30, ал.1 от Закона за юридическите лица с нестопанска цел или управителят, в случаите по чл.30, ал.3 от Закона за юридическите лица с нестопанска цел;</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lastRenderedPageBreak/>
        <w:t xml:space="preserve">10. </w:t>
      </w:r>
      <w:r w:rsidRPr="000B20AA">
        <w:rPr>
          <w:rFonts w:ascii="Times New Roman" w:eastAsia="Times New Roman" w:hAnsi="Times New Roman" w:cs="Times New Roman"/>
          <w:sz w:val="24"/>
          <w:szCs w:val="24"/>
          <w:lang w:val="ru-RU"/>
        </w:rPr>
        <w:t>при фондациите – лицата по чл.35, ал.1 от Закона за за юридическите лица с нестопанска цел;</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11.</w:t>
      </w:r>
      <w:r w:rsidRPr="000B20AA">
        <w:rPr>
          <w:rFonts w:ascii="Times New Roman" w:eastAsia="Times New Roman" w:hAnsi="Times New Roman" w:cs="Times New Roman"/>
          <w:sz w:val="24"/>
          <w:szCs w:val="24"/>
          <w:lang w:val="ru-RU"/>
        </w:rPr>
        <w:t xml:space="preserve"> в случаите по т. 1 - 7 - и прокуристите, когато има такива;</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b/>
          <w:sz w:val="24"/>
          <w:szCs w:val="24"/>
          <w:lang w:val="ru-RU"/>
        </w:rPr>
        <w:t>12.</w:t>
      </w:r>
      <w:r w:rsidRPr="000B20AA">
        <w:rPr>
          <w:rFonts w:ascii="Times New Roman" w:eastAsia="Times New Roman" w:hAnsi="Times New Roman" w:cs="Times New Roman"/>
          <w:sz w:val="24"/>
          <w:szCs w:val="24"/>
          <w:lang w:val="ru-RU"/>
        </w:rPr>
        <w:t xml:space="preserve">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0B20AA" w:rsidRPr="000B20AA" w:rsidRDefault="000B20AA" w:rsidP="000B20AA">
      <w:pPr>
        <w:shd w:val="clear" w:color="auto" w:fill="FEFEFE"/>
        <w:ind w:firstLine="567"/>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В случаите по чл. 40, ал. 1, т. 11 и 12 от ППЗОП,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r w:rsidRPr="000B20AA">
        <w:rPr>
          <w:rFonts w:ascii="Times New Roman" w:eastAsia="Times New Roman" w:hAnsi="Times New Roman" w:cs="Times New Roman"/>
          <w:sz w:val="24"/>
          <w:szCs w:val="24"/>
          <w:lang w:val="bg-BG"/>
        </w:rPr>
        <w:t>.</w:t>
      </w:r>
    </w:p>
    <w:p w:rsidR="000B20AA" w:rsidRPr="000B20AA" w:rsidRDefault="000B20AA" w:rsidP="000B20AA">
      <w:pPr>
        <w:jc w:val="both"/>
        <w:rPr>
          <w:rFonts w:ascii="Times New Roman" w:eastAsia="Times New Roman" w:hAnsi="Times New Roman" w:cs="Times New Roman"/>
          <w:b/>
          <w:sz w:val="24"/>
          <w:szCs w:val="24"/>
          <w:lang w:val="ru-RU"/>
        </w:rPr>
      </w:pP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Когато </w:t>
      </w:r>
      <w:r w:rsidRPr="000B20AA">
        <w:rPr>
          <w:rFonts w:ascii="Times New Roman" w:eastAsia="Times New Roman" w:hAnsi="Times New Roman" w:cs="Times New Roman"/>
          <w:b/>
          <w:sz w:val="24"/>
          <w:szCs w:val="24"/>
          <w:lang w:val="ru-RU"/>
        </w:rPr>
        <w:t>участник е обединение</w:t>
      </w:r>
      <w:r w:rsidRPr="000B20AA">
        <w:rPr>
          <w:rFonts w:ascii="Times New Roman" w:eastAsia="Times New Roman" w:hAnsi="Times New Roman" w:cs="Times New Roman"/>
          <w:sz w:val="24"/>
          <w:szCs w:val="24"/>
          <w:lang w:val="ru-RU"/>
        </w:rPr>
        <w:t xml:space="preserve"> от физически и/или юридически лица основанията за отстраняване се прилагат и за всеки член на обединението.</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Когато участникът предвижда участието на </w:t>
      </w:r>
      <w:r w:rsidRPr="000B20AA">
        <w:rPr>
          <w:rFonts w:ascii="Times New Roman" w:eastAsia="Times New Roman" w:hAnsi="Times New Roman" w:cs="Times New Roman"/>
          <w:b/>
          <w:sz w:val="24"/>
          <w:szCs w:val="24"/>
          <w:lang w:val="ru-RU"/>
        </w:rPr>
        <w:t>трети лица</w:t>
      </w:r>
      <w:r w:rsidRPr="000B20AA">
        <w:rPr>
          <w:rFonts w:ascii="Times New Roman" w:eastAsia="Times New Roman" w:hAnsi="Times New Roman" w:cs="Times New Roman"/>
          <w:sz w:val="24"/>
          <w:szCs w:val="24"/>
          <w:lang w:val="ru-RU"/>
        </w:rPr>
        <w:t xml:space="preserve"> </w:t>
      </w:r>
      <w:r w:rsidRPr="000B20AA">
        <w:rPr>
          <w:rFonts w:ascii="Times New Roman" w:eastAsia="Times New Roman" w:hAnsi="Times New Roman" w:cs="Times New Roman"/>
          <w:b/>
          <w:sz w:val="24"/>
          <w:szCs w:val="24"/>
          <w:lang w:val="ru-RU"/>
        </w:rPr>
        <w:t xml:space="preserve">и/или подизпълнители </w:t>
      </w:r>
      <w:r w:rsidRPr="000B20AA">
        <w:rPr>
          <w:rFonts w:ascii="Times New Roman" w:eastAsia="Times New Roman" w:hAnsi="Times New Roman" w:cs="Times New Roman"/>
          <w:sz w:val="24"/>
          <w:szCs w:val="24"/>
          <w:lang w:val="ru-RU"/>
        </w:rPr>
        <w:t>при изпълнение на поръчката, основанията за отстраняване се прилагат и за тях.</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0B20AA" w:rsidRDefault="000B20AA" w:rsidP="000B20AA">
      <w:pPr>
        <w:jc w:val="both"/>
        <w:rPr>
          <w:rFonts w:ascii="Times New Roman" w:eastAsia="Times New Roman" w:hAnsi="Times New Roman" w:cs="Times New Roman"/>
          <w:sz w:val="24"/>
          <w:szCs w:val="24"/>
          <w:lang w:val="ru-RU"/>
        </w:rPr>
      </w:pPr>
      <w:r w:rsidRPr="000B20AA">
        <w:rPr>
          <w:rFonts w:ascii="Times New Roman" w:eastAsia="Times New Roman" w:hAnsi="Times New Roman" w:cs="Times New Roman"/>
          <w:sz w:val="24"/>
          <w:szCs w:val="24"/>
          <w:lang w:val="ru-RU"/>
        </w:rPr>
        <w:t xml:space="preserve">Участник, за когото са налице основания по </w:t>
      </w:r>
      <w:r w:rsidRPr="000B20AA">
        <w:rPr>
          <w:rFonts w:ascii="Times New Roman" w:eastAsia="Times New Roman" w:hAnsi="Times New Roman" w:cs="Times New Roman"/>
          <w:color w:val="00000A"/>
          <w:sz w:val="24"/>
          <w:szCs w:val="24"/>
          <w:lang w:val="ru-RU"/>
        </w:rPr>
        <w:t>чл.54, ал.1</w:t>
      </w:r>
      <w:r w:rsidRPr="000B20AA">
        <w:rPr>
          <w:rFonts w:ascii="Times New Roman" w:eastAsia="Times New Roman" w:hAnsi="Times New Roman" w:cs="Times New Roman"/>
          <w:sz w:val="24"/>
          <w:szCs w:val="24"/>
          <w:lang w:val="ru-RU"/>
        </w:rPr>
        <w:t xml:space="preserve"> от ЗОП и чл.55, ал.1, т.1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в съответствие с чл. 56 от ЗОП. За тази цел участникът може да докаже че: е погасил задълженията си по чл.54, ал.1, т.3 от ЗОП, включително начислените лихви и/или глоби или че те са разсрочени, отсрочени или обезпечени; е платил или е в процес на изплащане на дължимо обезщетение за всички вреди, настъпили в резултат от извършеното от него престъпление или нарушение;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е платил изцяло дължимото вземане по чл.128, чл.228, ал.3 или чл.245 от Кодекса на труда.</w:t>
      </w:r>
    </w:p>
    <w:p w:rsidR="000B20AA" w:rsidRPr="000B20AA" w:rsidRDefault="000B20AA" w:rsidP="000B20AA">
      <w:pPr>
        <w:keepNext/>
        <w:tabs>
          <w:tab w:val="left" w:pos="0"/>
          <w:tab w:val="left" w:pos="142"/>
          <w:tab w:val="left" w:pos="567"/>
          <w:tab w:val="right" w:leader="dot" w:pos="8290"/>
        </w:tabs>
        <w:jc w:val="both"/>
        <w:rPr>
          <w:rFonts w:ascii="Times New Roman" w:eastAsia="Times New Roman" w:hAnsi="Times New Roman" w:cs="Times New Roman"/>
          <w:sz w:val="24"/>
          <w:szCs w:val="24"/>
          <w:lang w:val="ru-RU"/>
        </w:rPr>
      </w:pPr>
    </w:p>
    <w:p w:rsidR="000B20AA" w:rsidRPr="000B20AA" w:rsidRDefault="000B20AA" w:rsidP="000B20AA">
      <w:pPr>
        <w:keepNext/>
        <w:tabs>
          <w:tab w:val="left" w:pos="0"/>
          <w:tab w:val="left" w:pos="142"/>
          <w:tab w:val="left" w:pos="567"/>
          <w:tab w:val="right" w:leader="dot" w:pos="8290"/>
        </w:tabs>
        <w:jc w:val="both"/>
        <w:rPr>
          <w:rFonts w:ascii="Times New Roman" w:eastAsia="Times New Roman" w:hAnsi="Times New Roman" w:cs="Times New Roman"/>
          <w:b/>
          <w:sz w:val="24"/>
          <w:szCs w:val="24"/>
          <w:lang w:val="ru-RU"/>
        </w:rPr>
      </w:pPr>
      <w:r w:rsidRPr="000B20AA">
        <w:rPr>
          <w:rFonts w:ascii="Times New Roman" w:eastAsia="Times New Roman" w:hAnsi="Times New Roman" w:cs="Times New Roman"/>
          <w:sz w:val="24"/>
          <w:szCs w:val="24"/>
          <w:lang w:val="ru-RU"/>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 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r w:rsidRPr="000B20AA">
        <w:rPr>
          <w:rFonts w:ascii="Times New Roman" w:eastAsia="Times New Roman" w:hAnsi="Times New Roman" w:cs="Times New Roman"/>
          <w:b/>
          <w:sz w:val="24"/>
          <w:szCs w:val="24"/>
          <w:lang w:val="ru-RU"/>
        </w:rPr>
        <w:t>.</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0B20AA" w:rsidRDefault="000B20AA" w:rsidP="00705206">
      <w:pPr>
        <w:ind w:firstLine="720"/>
        <w:jc w:val="both"/>
        <w:rPr>
          <w:rFonts w:ascii="Times New Roman" w:eastAsia="Times New Roman" w:hAnsi="Times New Roman" w:cs="Times New Roman"/>
          <w:b/>
          <w:sz w:val="24"/>
          <w:szCs w:val="24"/>
          <w:lang w:val="ru-RU"/>
        </w:rPr>
      </w:pPr>
      <w:r w:rsidRPr="000B20AA">
        <w:rPr>
          <w:rFonts w:ascii="Times New Roman" w:eastAsia="Times New Roman" w:hAnsi="Times New Roman" w:cs="Times New Roman"/>
          <w:b/>
          <w:sz w:val="24"/>
          <w:szCs w:val="24"/>
          <w:lang w:val="ru-RU"/>
        </w:rPr>
        <w:t xml:space="preserve">Възложителят отстранява </w:t>
      </w:r>
      <w:proofErr w:type="gramStart"/>
      <w:r w:rsidRPr="000B20AA">
        <w:rPr>
          <w:rFonts w:ascii="Times New Roman" w:eastAsia="Times New Roman" w:hAnsi="Times New Roman" w:cs="Times New Roman"/>
          <w:b/>
          <w:sz w:val="24"/>
          <w:szCs w:val="24"/>
          <w:lang w:val="ru-RU"/>
        </w:rPr>
        <w:t>от участие</w:t>
      </w:r>
      <w:proofErr w:type="gramEnd"/>
      <w:r w:rsidRPr="000B20AA">
        <w:rPr>
          <w:rFonts w:ascii="Times New Roman" w:eastAsia="Times New Roman" w:hAnsi="Times New Roman" w:cs="Times New Roman"/>
          <w:b/>
          <w:sz w:val="24"/>
          <w:szCs w:val="24"/>
          <w:lang w:val="ru-RU"/>
        </w:rPr>
        <w:t xml:space="preserve"> в обществената поръчка всеки участник, за когото е налице основание по чл.107 от ЗОП.</w:t>
      </w:r>
    </w:p>
    <w:p w:rsidR="000B20AA" w:rsidRPr="000B20AA" w:rsidRDefault="000B20AA" w:rsidP="000B20AA">
      <w:pPr>
        <w:jc w:val="both"/>
        <w:rPr>
          <w:rFonts w:ascii="Times New Roman" w:eastAsia="Times New Roman" w:hAnsi="Times New Roman" w:cs="Times New Roman"/>
          <w:b/>
          <w:sz w:val="24"/>
          <w:szCs w:val="24"/>
          <w:lang w:val="ru-RU"/>
        </w:rPr>
      </w:pPr>
    </w:p>
    <w:p w:rsidR="000B20AA" w:rsidRPr="000B20AA" w:rsidRDefault="00705206" w:rsidP="000B20AA">
      <w:pPr>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w:t>
      </w:r>
      <w:r w:rsidR="000B20AA" w:rsidRPr="000B20AA">
        <w:rPr>
          <w:rFonts w:ascii="Times New Roman" w:eastAsia="Times New Roman" w:hAnsi="Times New Roman" w:cs="Times New Roman"/>
          <w:b/>
          <w:sz w:val="24"/>
          <w:szCs w:val="24"/>
          <w:lang w:val="ru-RU"/>
        </w:rPr>
        <w:t>. НАЦИОНАЛНИ ОСНОВАНИЯ ЗА ОТСТРАНЯВАНЕ ОТ ПРОЦЕДУРАТА:</w:t>
      </w:r>
    </w:p>
    <w:p w:rsidR="000B20AA" w:rsidRPr="000B20AA" w:rsidRDefault="000B20AA" w:rsidP="000B20AA">
      <w:pPr>
        <w:jc w:val="both"/>
        <w:rPr>
          <w:rFonts w:ascii="Times New Roman" w:eastAsia="Times New Roman" w:hAnsi="Times New Roman" w:cs="Times New Roman"/>
          <w:b/>
          <w:sz w:val="24"/>
          <w:szCs w:val="24"/>
          <w:lang w:val="ru-RU"/>
        </w:rPr>
      </w:pPr>
      <w:r w:rsidRPr="000B20AA">
        <w:rPr>
          <w:rFonts w:ascii="Times New Roman" w:eastAsia="Times New Roman" w:hAnsi="Times New Roman" w:cs="Times New Roman"/>
          <w:b/>
          <w:sz w:val="24"/>
          <w:szCs w:val="24"/>
          <w:lang w:val="ru-RU"/>
        </w:rPr>
        <w:t>Възложителят ще отстрани и всеки участник, за когото са налице:</w:t>
      </w:r>
    </w:p>
    <w:p w:rsidR="000B20AA" w:rsidRPr="000B20AA" w:rsidRDefault="00705206" w:rsidP="000B20AA">
      <w:pPr>
        <w:widowControl w:val="0"/>
        <w:autoSpaceDE w:val="0"/>
        <w:autoSpaceDN w:val="0"/>
        <w:rPr>
          <w:rFonts w:ascii="Times New Roman" w:hAnsi="Times New Roman" w:cs="Times New Roman"/>
          <w:sz w:val="24"/>
          <w:szCs w:val="24"/>
          <w:lang w:val="bg-BG"/>
        </w:rPr>
      </w:pPr>
      <w:r>
        <w:rPr>
          <w:rFonts w:ascii="Times New Roman" w:hAnsi="Times New Roman" w:cs="Times New Roman"/>
          <w:b/>
          <w:sz w:val="24"/>
          <w:szCs w:val="24"/>
          <w:lang w:val="ru-RU"/>
        </w:rPr>
        <w:t>2</w:t>
      </w:r>
      <w:r w:rsidR="000B20AA" w:rsidRPr="000B20AA">
        <w:rPr>
          <w:rFonts w:ascii="Times New Roman" w:hAnsi="Times New Roman" w:cs="Times New Roman"/>
          <w:b/>
          <w:sz w:val="24"/>
          <w:szCs w:val="24"/>
          <w:lang w:val="ru-RU"/>
        </w:rPr>
        <w:t xml:space="preserve">.1. </w:t>
      </w:r>
      <w:r w:rsidR="000B20AA" w:rsidRPr="000B20AA">
        <w:rPr>
          <w:rFonts w:ascii="Times New Roman" w:hAnsi="Times New Roman" w:cs="Times New Roman"/>
          <w:sz w:val="24"/>
          <w:szCs w:val="24"/>
          <w:lang w:val="ru-RU"/>
        </w:rPr>
        <w:t>о</w:t>
      </w:r>
      <w:r w:rsidR="000B20AA" w:rsidRPr="000B20AA">
        <w:rPr>
          <w:rFonts w:ascii="Times New Roman" w:hAnsi="Times New Roman" w:cs="Times New Roman"/>
          <w:sz w:val="24"/>
          <w:szCs w:val="24"/>
          <w:lang w:val="bg-BG"/>
        </w:rPr>
        <w:t>съждания за престъпления по чл. 194</w:t>
      </w:r>
      <w:r w:rsidR="000B20AA" w:rsidRPr="000B20AA">
        <w:rPr>
          <w:rFonts w:ascii="Times New Roman" w:hAnsi="Times New Roman" w:cs="Times New Roman"/>
          <w:w w:val="90"/>
          <w:sz w:val="24"/>
          <w:szCs w:val="24"/>
          <w:lang w:val="bg-BG"/>
        </w:rPr>
        <w:t xml:space="preserve">— </w:t>
      </w:r>
      <w:r w:rsidR="000B20AA" w:rsidRPr="000B20AA">
        <w:rPr>
          <w:rFonts w:ascii="Times New Roman" w:hAnsi="Times New Roman" w:cs="Times New Roman"/>
          <w:sz w:val="24"/>
          <w:szCs w:val="24"/>
          <w:lang w:val="bg-BG"/>
        </w:rPr>
        <w:t xml:space="preserve">208, чл. 213a </w:t>
      </w:r>
      <w:r w:rsidR="000B20AA" w:rsidRPr="000B20AA">
        <w:rPr>
          <w:rFonts w:ascii="Times New Roman" w:hAnsi="Times New Roman" w:cs="Times New Roman"/>
          <w:w w:val="90"/>
          <w:sz w:val="24"/>
          <w:szCs w:val="24"/>
          <w:lang w:val="bg-BG"/>
        </w:rPr>
        <w:t xml:space="preserve">— </w:t>
      </w:r>
      <w:r w:rsidR="000B20AA" w:rsidRPr="000B20AA">
        <w:rPr>
          <w:rFonts w:ascii="Times New Roman" w:hAnsi="Times New Roman" w:cs="Times New Roman"/>
          <w:sz w:val="24"/>
          <w:szCs w:val="24"/>
          <w:lang w:val="bg-BG"/>
        </w:rPr>
        <w:t xml:space="preserve">217, пл. 219 </w:t>
      </w:r>
      <w:r w:rsidR="000B20AA" w:rsidRPr="000B20AA">
        <w:rPr>
          <w:rFonts w:ascii="Times New Roman" w:hAnsi="Times New Roman" w:cs="Times New Roman"/>
          <w:w w:val="90"/>
          <w:sz w:val="24"/>
          <w:szCs w:val="24"/>
          <w:lang w:val="bg-BG"/>
        </w:rPr>
        <w:t xml:space="preserve">— </w:t>
      </w:r>
      <w:r w:rsidR="000B20AA" w:rsidRPr="000B20AA">
        <w:rPr>
          <w:rFonts w:ascii="Times New Roman" w:hAnsi="Times New Roman" w:cs="Times New Roman"/>
          <w:sz w:val="24"/>
          <w:szCs w:val="24"/>
          <w:lang w:val="bg-BG"/>
        </w:rPr>
        <w:t xml:space="preserve">252 и чл. 254a </w:t>
      </w:r>
      <w:r w:rsidR="000B20AA" w:rsidRPr="000B20AA">
        <w:rPr>
          <w:rFonts w:ascii="Times New Roman" w:hAnsi="Times New Roman" w:cs="Times New Roman"/>
          <w:w w:val="90"/>
          <w:sz w:val="24"/>
          <w:szCs w:val="24"/>
          <w:lang w:val="bg-BG"/>
        </w:rPr>
        <w:t xml:space="preserve">— </w:t>
      </w:r>
      <w:r w:rsidR="000B20AA" w:rsidRPr="000B20AA">
        <w:rPr>
          <w:rFonts w:ascii="Times New Roman" w:hAnsi="Times New Roman" w:cs="Times New Roman"/>
          <w:sz w:val="24"/>
          <w:szCs w:val="24"/>
          <w:lang w:val="bg-BG"/>
        </w:rPr>
        <w:t>255a и чл. 256 - 260 HK (чл.54, ал.1, т.1 от ЗОП);</w:t>
      </w:r>
    </w:p>
    <w:p w:rsidR="000B20AA" w:rsidRPr="000B20AA" w:rsidRDefault="00705206" w:rsidP="000B20AA">
      <w:pPr>
        <w:widowControl w:val="0"/>
        <w:autoSpaceDE w:val="0"/>
        <w:autoSpaceDN w:val="0"/>
        <w:rPr>
          <w:rFonts w:ascii="Times New Roman" w:hAnsi="Times New Roman" w:cs="Times New Roman"/>
          <w:sz w:val="24"/>
          <w:szCs w:val="22"/>
          <w:lang w:val="bg-BG"/>
        </w:rPr>
      </w:pPr>
      <w:r>
        <w:rPr>
          <w:rFonts w:ascii="Times New Roman" w:hAnsi="Times New Roman" w:cs="Times New Roman"/>
          <w:b/>
          <w:sz w:val="24"/>
          <w:szCs w:val="24"/>
          <w:lang w:val="bg-BG"/>
        </w:rPr>
        <w:t>2</w:t>
      </w:r>
      <w:r w:rsidR="000B20AA" w:rsidRPr="000B20AA">
        <w:rPr>
          <w:rFonts w:ascii="Times New Roman" w:hAnsi="Times New Roman" w:cs="Times New Roman"/>
          <w:b/>
          <w:sz w:val="24"/>
          <w:szCs w:val="24"/>
          <w:lang w:val="bg-BG"/>
        </w:rPr>
        <w:t>.2</w:t>
      </w:r>
      <w:r w:rsidR="000B20AA" w:rsidRPr="000B20AA">
        <w:rPr>
          <w:rFonts w:ascii="Times New Roman" w:hAnsi="Times New Roman" w:cs="Times New Roman"/>
          <w:sz w:val="24"/>
          <w:szCs w:val="24"/>
          <w:lang w:val="bg-BG"/>
        </w:rPr>
        <w:t xml:space="preserve">.  </w:t>
      </w:r>
      <w:r w:rsidR="000B20AA" w:rsidRPr="000B20AA">
        <w:rPr>
          <w:rFonts w:ascii="Times New Roman" w:hAnsi="Times New Roman" w:cs="Times New Roman"/>
          <w:sz w:val="24"/>
          <w:szCs w:val="22"/>
          <w:lang w:val="bg-BG"/>
        </w:rPr>
        <w:t>нарушения по чл. 61, ал. 1, чл. 62, ал. 1</w:t>
      </w:r>
      <w:r w:rsidR="000B20AA" w:rsidRPr="000B20AA">
        <w:rPr>
          <w:rFonts w:ascii="Times New Roman" w:hAnsi="Times New Roman" w:cs="Times New Roman"/>
          <w:sz w:val="22"/>
          <w:szCs w:val="22"/>
          <w:lang w:val="bg-BG"/>
        </w:rPr>
        <w:t xml:space="preserve"> </w:t>
      </w:r>
      <w:r w:rsidR="000B20AA" w:rsidRPr="000B20AA">
        <w:rPr>
          <w:rFonts w:ascii="Times New Roman" w:hAnsi="Times New Roman" w:cs="Times New Roman"/>
          <w:sz w:val="24"/>
          <w:szCs w:val="22"/>
          <w:lang w:val="bg-BG"/>
        </w:rPr>
        <w:t>или 3, чл. 63, ал. 1 или 2, чл. 228, ал. 3 от Кодекса на труда (чл.54, ал.1, т.6 от ЗОП);</w:t>
      </w:r>
    </w:p>
    <w:p w:rsidR="000B20AA" w:rsidRPr="000B20AA" w:rsidRDefault="00705206" w:rsidP="000B20AA">
      <w:pPr>
        <w:widowControl w:val="0"/>
        <w:autoSpaceDE w:val="0"/>
        <w:autoSpaceDN w:val="0"/>
        <w:spacing w:line="250" w:lineRule="exact"/>
        <w:rPr>
          <w:rFonts w:ascii="Times New Roman" w:hAnsi="Times New Roman" w:cs="Times New Roman"/>
          <w:sz w:val="24"/>
          <w:szCs w:val="22"/>
          <w:lang w:val="ru-RU"/>
        </w:rPr>
      </w:pPr>
      <w:r>
        <w:rPr>
          <w:rFonts w:ascii="Times New Roman" w:hAnsi="Times New Roman" w:cs="Times New Roman"/>
          <w:b/>
          <w:sz w:val="24"/>
          <w:szCs w:val="22"/>
          <w:lang w:val="bg-BG"/>
        </w:rPr>
        <w:t>2</w:t>
      </w:r>
      <w:r w:rsidR="000B20AA" w:rsidRPr="000B20AA">
        <w:rPr>
          <w:rFonts w:ascii="Times New Roman" w:hAnsi="Times New Roman" w:cs="Times New Roman"/>
          <w:b/>
          <w:sz w:val="24"/>
          <w:szCs w:val="22"/>
          <w:lang w:val="bg-BG"/>
        </w:rPr>
        <w:t>.3.</w:t>
      </w:r>
      <w:r w:rsidR="000B20AA" w:rsidRPr="000B20AA">
        <w:rPr>
          <w:rFonts w:ascii="Times New Roman" w:hAnsi="Times New Roman" w:cs="Times New Roman"/>
          <w:sz w:val="24"/>
          <w:szCs w:val="22"/>
          <w:lang w:val="bg-BG"/>
        </w:rPr>
        <w:t xml:space="preserve"> нарушения по чл. 13, ал. 1 от Закона за трудовата</w:t>
      </w:r>
      <w:r w:rsidR="000B20AA" w:rsidRPr="000B20AA">
        <w:rPr>
          <w:rFonts w:ascii="Times New Roman" w:hAnsi="Times New Roman" w:cs="Times New Roman"/>
          <w:sz w:val="24"/>
          <w:szCs w:val="22"/>
          <w:lang w:val="bg-BG"/>
        </w:rPr>
        <w:tab/>
        <w:t>миграция</w:t>
      </w:r>
      <w:r w:rsidR="000B20AA" w:rsidRPr="000B20AA">
        <w:rPr>
          <w:rFonts w:ascii="Times New Roman" w:hAnsi="Times New Roman" w:cs="Times New Roman"/>
          <w:sz w:val="24"/>
          <w:szCs w:val="22"/>
          <w:lang w:val="bg-BG"/>
        </w:rPr>
        <w:tab/>
        <w:t>и</w:t>
      </w:r>
      <w:r w:rsidR="000B20AA" w:rsidRPr="000B20AA">
        <w:rPr>
          <w:rFonts w:ascii="Times New Roman" w:hAnsi="Times New Roman" w:cs="Times New Roman"/>
          <w:sz w:val="24"/>
          <w:szCs w:val="22"/>
          <w:lang w:val="bg-BG"/>
        </w:rPr>
        <w:tab/>
      </w:r>
      <w:r w:rsidR="000B20AA" w:rsidRPr="000B20AA">
        <w:rPr>
          <w:rFonts w:ascii="Times New Roman" w:hAnsi="Times New Roman" w:cs="Times New Roman"/>
          <w:spacing w:val="-1"/>
          <w:w w:val="95"/>
          <w:sz w:val="24"/>
          <w:szCs w:val="22"/>
          <w:lang w:val="bg-BG"/>
        </w:rPr>
        <w:t xml:space="preserve">трудовата </w:t>
      </w:r>
      <w:r w:rsidR="000B20AA" w:rsidRPr="000B20AA">
        <w:rPr>
          <w:rFonts w:ascii="Times New Roman" w:hAnsi="Times New Roman" w:cs="Times New Roman"/>
          <w:sz w:val="24"/>
          <w:szCs w:val="22"/>
          <w:lang w:val="bg-BG"/>
        </w:rPr>
        <w:t>мобилност (чл.54, ал.1, т.6 от ЗОП);</w:t>
      </w:r>
    </w:p>
    <w:p w:rsidR="000B20AA" w:rsidRPr="000B20AA" w:rsidRDefault="00705206" w:rsidP="000B20AA">
      <w:pPr>
        <w:widowControl w:val="0"/>
        <w:autoSpaceDE w:val="0"/>
        <w:autoSpaceDN w:val="0"/>
        <w:spacing w:line="250" w:lineRule="exact"/>
        <w:rPr>
          <w:rFonts w:ascii="Times New Roman" w:hAnsi="Times New Roman" w:cs="Times New Roman"/>
          <w:sz w:val="24"/>
          <w:szCs w:val="22"/>
          <w:lang w:val="bg-BG"/>
        </w:rPr>
      </w:pPr>
      <w:r>
        <w:rPr>
          <w:rFonts w:ascii="Times New Roman" w:hAnsi="Times New Roman" w:cs="Times New Roman"/>
          <w:b/>
          <w:sz w:val="24"/>
          <w:szCs w:val="22"/>
          <w:lang w:val="bg-BG"/>
        </w:rPr>
        <w:t>2</w:t>
      </w:r>
      <w:r w:rsidR="000B20AA" w:rsidRPr="000B20AA">
        <w:rPr>
          <w:rFonts w:ascii="Times New Roman" w:hAnsi="Times New Roman" w:cs="Times New Roman"/>
          <w:b/>
          <w:sz w:val="24"/>
          <w:szCs w:val="22"/>
          <w:lang w:val="bg-BG"/>
        </w:rPr>
        <w:t xml:space="preserve">.4. </w:t>
      </w:r>
      <w:r w:rsidR="000B20AA" w:rsidRPr="000B20AA">
        <w:rPr>
          <w:rFonts w:ascii="Times New Roman" w:hAnsi="Times New Roman" w:cs="Times New Roman"/>
          <w:sz w:val="24"/>
          <w:szCs w:val="22"/>
          <w:lang w:val="bg-BG"/>
        </w:rPr>
        <w:t>участници, които са свързани лица по смисъла на §2, т.45 от Допълнителните разпоредби на ЗОП (чл.107, т.4 от ЗОП);</w:t>
      </w:r>
    </w:p>
    <w:p w:rsidR="000B20AA" w:rsidRPr="000B20AA" w:rsidRDefault="00705206" w:rsidP="000B20AA">
      <w:pPr>
        <w:widowControl w:val="0"/>
        <w:autoSpaceDE w:val="0"/>
        <w:autoSpaceDN w:val="0"/>
        <w:spacing w:line="250" w:lineRule="exact"/>
        <w:jc w:val="both"/>
        <w:rPr>
          <w:rFonts w:ascii="Times New Roman" w:hAnsi="Times New Roman" w:cs="Times New Roman"/>
          <w:b/>
          <w:sz w:val="24"/>
          <w:szCs w:val="24"/>
          <w:lang w:val="bg-BG"/>
        </w:rPr>
      </w:pPr>
      <w:r>
        <w:rPr>
          <w:rFonts w:ascii="Times New Roman" w:hAnsi="Times New Roman" w:cs="Times New Roman"/>
          <w:b/>
          <w:sz w:val="24"/>
          <w:szCs w:val="24"/>
          <w:lang w:val="bg-BG"/>
        </w:rPr>
        <w:t>2</w:t>
      </w:r>
      <w:r w:rsidR="000B20AA" w:rsidRPr="000B20AA">
        <w:rPr>
          <w:rFonts w:ascii="Times New Roman" w:hAnsi="Times New Roman" w:cs="Times New Roman"/>
          <w:b/>
          <w:sz w:val="24"/>
          <w:szCs w:val="24"/>
          <w:lang w:val="bg-BG"/>
        </w:rPr>
        <w:t xml:space="preserve">.5. са налице </w:t>
      </w:r>
      <w:r w:rsidR="000B20AA" w:rsidRPr="000B20AA">
        <w:rPr>
          <w:rFonts w:ascii="Times New Roman" w:hAnsi="Times New Roman" w:cs="Times New Roman"/>
          <w:sz w:val="24"/>
          <w:szCs w:val="24"/>
          <w:lang w:val="bg-BG"/>
        </w:rPr>
        <w:t>обстоятелствата</w:t>
      </w:r>
      <w:r w:rsidR="000B20AA" w:rsidRPr="000B20AA">
        <w:rPr>
          <w:rFonts w:ascii="Times New Roman" w:hAnsi="Times New Roman" w:cs="Times New Roman"/>
          <w:color w:val="000000"/>
          <w:sz w:val="24"/>
          <w:szCs w:val="24"/>
          <w:lang w:val="bg-BG"/>
        </w:rPr>
        <w:t xml:space="preserve"> по чл.3, т.8 от </w:t>
      </w:r>
      <w:r w:rsidR="000B20AA" w:rsidRPr="000B20AA">
        <w:rPr>
          <w:rFonts w:ascii="Times New Roman" w:hAnsi="Times New Roman" w:cs="Times New Roman"/>
          <w:sz w:val="24"/>
          <w:szCs w:val="24"/>
          <w:lang w:val="bg-BG"/>
        </w:rPr>
        <w:t xml:space="preserve">Закона за икономическите и финансовите отношения с дружествата, регистрирани в юрисдикции с преференциален данъчен режим, </w:t>
      </w:r>
      <w:r w:rsidR="000B20AA" w:rsidRPr="000B20AA">
        <w:rPr>
          <w:rFonts w:ascii="Times New Roman" w:hAnsi="Times New Roman" w:cs="Times New Roman"/>
          <w:sz w:val="24"/>
          <w:szCs w:val="24"/>
          <w:lang w:val="bg-BG"/>
        </w:rPr>
        <w:lastRenderedPageBreak/>
        <w:t xml:space="preserve">контролираните от тях лица и техните действителни собственици (ЗИФОДРЮПДРКЛТДС), освен ако не са приложими изключенията по чл.4 от същия закон (чл.3, т.8 от ЗИФОДРЮПДРКЛТДС); </w:t>
      </w:r>
    </w:p>
    <w:p w:rsidR="000B20AA" w:rsidRPr="000B20AA" w:rsidRDefault="00705206" w:rsidP="000B20AA">
      <w:pPr>
        <w:jc w:val="both"/>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lang w:val="ru-RU"/>
        </w:rPr>
        <w:t>2.6</w:t>
      </w:r>
      <w:r w:rsidR="000B20AA" w:rsidRPr="000B20AA">
        <w:rPr>
          <w:rFonts w:ascii="Times New Roman" w:eastAsia="Times New Roman" w:hAnsi="Times New Roman" w:cs="Times New Roman"/>
          <w:b/>
          <w:sz w:val="24"/>
          <w:szCs w:val="24"/>
          <w:lang w:val="ru-RU"/>
        </w:rPr>
        <w:t xml:space="preserve">. </w:t>
      </w:r>
      <w:r w:rsidR="000B20AA" w:rsidRPr="000B20AA">
        <w:rPr>
          <w:rFonts w:ascii="Times New Roman" w:eastAsia="Times New Roman" w:hAnsi="Times New Roman" w:cs="Times New Roman"/>
          <w:sz w:val="24"/>
          <w:szCs w:val="24"/>
          <w:lang w:val="ru-RU"/>
        </w:rPr>
        <w:t>са налице обстоятелствата по чл.69 от Закона за противодействие на корупцията и за отнемане на незаконно продибитото имущество (чл.69 от ЗПКОНПИ).</w:t>
      </w:r>
    </w:p>
    <w:p w:rsidR="000B20AA" w:rsidRPr="000B20AA" w:rsidRDefault="000B20AA" w:rsidP="000B20AA">
      <w:pPr>
        <w:jc w:val="both"/>
        <w:rPr>
          <w:rFonts w:ascii="Times New Roman" w:eastAsia="Times New Roman" w:hAnsi="Times New Roman" w:cs="Times New Roman"/>
          <w:sz w:val="24"/>
          <w:szCs w:val="24"/>
          <w:lang w:val="ru-RU"/>
        </w:rPr>
      </w:pPr>
    </w:p>
    <w:p w:rsidR="000B20AA" w:rsidRPr="000B20AA" w:rsidRDefault="000B20AA" w:rsidP="000B20AA">
      <w:pPr>
        <w:jc w:val="both"/>
        <w:rPr>
          <w:rFonts w:ascii="Times New Roman" w:eastAsia="MS ??" w:hAnsi="Times New Roman" w:cs="Times New Roman"/>
          <w:b/>
          <w:sz w:val="24"/>
          <w:szCs w:val="24"/>
          <w:lang w:val="bg-BG"/>
        </w:rPr>
      </w:pPr>
      <w:r w:rsidRPr="000B20AA">
        <w:rPr>
          <w:rFonts w:ascii="Times New Roman" w:eastAsia="Times New Roman" w:hAnsi="Times New Roman" w:cs="Times New Roman"/>
          <w:b/>
          <w:sz w:val="24"/>
          <w:szCs w:val="24"/>
          <w:lang w:val="bg-BG"/>
        </w:rPr>
        <w:t>И</w:t>
      </w:r>
      <w:r w:rsidRPr="000B20AA">
        <w:rPr>
          <w:rFonts w:ascii="Times New Roman" w:eastAsia="MS ??" w:hAnsi="Times New Roman" w:cs="Times New Roman"/>
          <w:b/>
          <w:sz w:val="24"/>
          <w:szCs w:val="24"/>
          <w:lang w:val="ru-RU"/>
        </w:rPr>
        <w:t>нформация</w:t>
      </w:r>
      <w:r w:rsidRPr="000B20AA">
        <w:rPr>
          <w:rFonts w:ascii="Times New Roman" w:eastAsia="MS ??" w:hAnsi="Times New Roman" w:cs="Times New Roman"/>
          <w:b/>
          <w:sz w:val="24"/>
          <w:szCs w:val="24"/>
          <w:lang w:val="bg-BG"/>
        </w:rPr>
        <w:t>та</w:t>
      </w:r>
      <w:r w:rsidRPr="000B20AA">
        <w:rPr>
          <w:rFonts w:ascii="Times New Roman" w:eastAsia="MS ??" w:hAnsi="Times New Roman" w:cs="Times New Roman"/>
          <w:b/>
          <w:sz w:val="24"/>
          <w:szCs w:val="24"/>
          <w:lang w:val="ru-RU"/>
        </w:rPr>
        <w:t xml:space="preserve"> </w:t>
      </w:r>
      <w:r w:rsidRPr="000B20AA">
        <w:rPr>
          <w:rFonts w:ascii="Times New Roman" w:eastAsia="MS ??" w:hAnsi="Times New Roman" w:cs="Times New Roman"/>
          <w:b/>
          <w:sz w:val="24"/>
          <w:szCs w:val="24"/>
          <w:lang w:val="bg-BG"/>
        </w:rPr>
        <w:t xml:space="preserve">по отношение на националните основания за отстраняване </w:t>
      </w:r>
      <w:r w:rsidRPr="000B20AA">
        <w:rPr>
          <w:rFonts w:ascii="Times New Roman" w:eastAsia="MS ??" w:hAnsi="Times New Roman" w:cs="Times New Roman"/>
          <w:b/>
          <w:sz w:val="24"/>
          <w:szCs w:val="24"/>
          <w:lang w:val="ru-RU"/>
        </w:rPr>
        <w:t>се попълва в Част І</w:t>
      </w:r>
      <w:r w:rsidRPr="000B20AA">
        <w:rPr>
          <w:rFonts w:ascii="Times New Roman" w:eastAsia="MS ??" w:hAnsi="Times New Roman" w:cs="Times New Roman"/>
          <w:b/>
          <w:sz w:val="24"/>
          <w:szCs w:val="24"/>
          <w:lang w:val="en-US"/>
        </w:rPr>
        <w:t>II</w:t>
      </w:r>
      <w:r w:rsidRPr="000B20AA">
        <w:rPr>
          <w:rFonts w:ascii="Times New Roman" w:eastAsia="MS ??" w:hAnsi="Times New Roman" w:cs="Times New Roman"/>
          <w:b/>
          <w:sz w:val="24"/>
          <w:szCs w:val="24"/>
          <w:lang w:val="ru-RU"/>
        </w:rPr>
        <w:t xml:space="preserve">, Раздел </w:t>
      </w:r>
      <w:r w:rsidRPr="000B20AA">
        <w:rPr>
          <w:rFonts w:ascii="Times New Roman" w:eastAsia="MS ??" w:hAnsi="Times New Roman" w:cs="Times New Roman"/>
          <w:b/>
          <w:sz w:val="24"/>
          <w:szCs w:val="24"/>
          <w:lang w:val="bg-BG"/>
        </w:rPr>
        <w:t>В</w:t>
      </w:r>
      <w:r w:rsidRPr="000B20AA">
        <w:rPr>
          <w:rFonts w:ascii="Times New Roman" w:eastAsia="MS ??" w:hAnsi="Times New Roman" w:cs="Times New Roman"/>
          <w:b/>
          <w:sz w:val="24"/>
          <w:szCs w:val="24"/>
          <w:lang w:val="ru-RU"/>
        </w:rPr>
        <w:t xml:space="preserve"> от ЕЕДОП.</w:t>
      </w:r>
    </w:p>
    <w:p w:rsidR="000B20AA" w:rsidRPr="000B20AA" w:rsidRDefault="000B20AA" w:rsidP="000B20AA">
      <w:pPr>
        <w:jc w:val="both"/>
        <w:rPr>
          <w:rFonts w:ascii="Times New Roman" w:eastAsia="Times New Roman" w:hAnsi="Times New Roman" w:cs="Times New Roman"/>
          <w:b/>
          <w:i/>
          <w:sz w:val="24"/>
          <w:szCs w:val="24"/>
          <w:u w:val="single"/>
          <w:lang w:val="bg-BG"/>
        </w:rPr>
      </w:pPr>
    </w:p>
    <w:p w:rsidR="000B20AA" w:rsidRPr="000B20AA" w:rsidRDefault="000B20AA" w:rsidP="000B20AA">
      <w:pPr>
        <w:jc w:val="both"/>
        <w:rPr>
          <w:rFonts w:ascii="Times New Roman" w:eastAsia="Times New Roman" w:hAnsi="Times New Roman" w:cs="Times New Roman"/>
          <w:i/>
          <w:sz w:val="24"/>
          <w:szCs w:val="24"/>
          <w:lang w:val="ru-RU"/>
        </w:rPr>
      </w:pPr>
      <w:r w:rsidRPr="000B20AA">
        <w:rPr>
          <w:rFonts w:ascii="Times New Roman" w:eastAsia="Times New Roman" w:hAnsi="Times New Roman" w:cs="Times New Roman"/>
          <w:b/>
          <w:i/>
          <w:sz w:val="24"/>
          <w:szCs w:val="24"/>
          <w:u w:val="single"/>
          <w:lang w:val="ru-RU"/>
        </w:rPr>
        <w:t>Важно</w:t>
      </w:r>
      <w:r w:rsidRPr="000B20AA">
        <w:rPr>
          <w:rFonts w:ascii="Times New Roman" w:eastAsia="Times New Roman" w:hAnsi="Times New Roman" w:cs="Times New Roman"/>
          <w:i/>
          <w:sz w:val="24"/>
          <w:szCs w:val="24"/>
          <w:u w:val="single"/>
          <w:lang w:val="ru-RU"/>
        </w:rPr>
        <w:t>!</w:t>
      </w:r>
      <w:r w:rsidRPr="000B20AA">
        <w:rPr>
          <w:rFonts w:ascii="Times New Roman" w:eastAsia="Times New Roman" w:hAnsi="Times New Roman" w:cs="Times New Roman"/>
          <w:i/>
          <w:sz w:val="24"/>
          <w:szCs w:val="24"/>
          <w:lang w:val="ru-RU"/>
        </w:rPr>
        <w:t xml:space="preserve"> В случай, че за  участника  не  се  прилага</w:t>
      </w:r>
      <w:r w:rsidRPr="000B20AA">
        <w:rPr>
          <w:rFonts w:ascii="Times New Roman" w:eastAsia="Times New Roman" w:hAnsi="Times New Roman" w:cs="Times New Roman"/>
          <w:i/>
          <w:sz w:val="24"/>
          <w:szCs w:val="24"/>
          <w:lang w:val="bg-BG"/>
        </w:rPr>
        <w:t>т</w:t>
      </w:r>
      <w:r w:rsidRPr="000B20AA">
        <w:rPr>
          <w:rFonts w:ascii="Times New Roman" w:eastAsia="Times New Roman" w:hAnsi="Times New Roman" w:cs="Times New Roman"/>
          <w:i/>
          <w:sz w:val="24"/>
          <w:szCs w:val="24"/>
          <w:lang w:val="ru-RU"/>
        </w:rPr>
        <w:t xml:space="preserve">  Специфични национални основания за из</w:t>
      </w:r>
      <w:r w:rsidRPr="000B20AA">
        <w:rPr>
          <w:rFonts w:ascii="Times New Roman" w:eastAsia="Times New Roman" w:hAnsi="Times New Roman" w:cs="Times New Roman"/>
          <w:i/>
          <w:sz w:val="24"/>
          <w:szCs w:val="24"/>
          <w:lang w:val="bg-BG"/>
        </w:rPr>
        <w:t>кл</w:t>
      </w:r>
      <w:r w:rsidRPr="000B20AA">
        <w:rPr>
          <w:rFonts w:ascii="Times New Roman" w:eastAsia="Times New Roman" w:hAnsi="Times New Roman" w:cs="Times New Roman"/>
          <w:i/>
          <w:sz w:val="24"/>
          <w:szCs w:val="24"/>
          <w:lang w:val="ru-RU"/>
        </w:rPr>
        <w:t>ючв</w:t>
      </w:r>
      <w:r w:rsidRPr="000B20AA">
        <w:rPr>
          <w:rFonts w:ascii="Times New Roman" w:eastAsia="Times New Roman" w:hAnsi="Times New Roman" w:cs="Times New Roman"/>
          <w:i/>
          <w:sz w:val="24"/>
          <w:szCs w:val="24"/>
          <w:lang w:val="bg-BG"/>
        </w:rPr>
        <w:t>а</w:t>
      </w:r>
      <w:r w:rsidRPr="000B20AA">
        <w:rPr>
          <w:rFonts w:ascii="Times New Roman" w:eastAsia="Times New Roman" w:hAnsi="Times New Roman" w:cs="Times New Roman"/>
          <w:i/>
          <w:sz w:val="24"/>
          <w:szCs w:val="24"/>
          <w:lang w:val="ru-RU"/>
        </w:rPr>
        <w:t>не, е достат</w:t>
      </w:r>
      <w:r w:rsidRPr="000B20AA">
        <w:rPr>
          <w:rFonts w:ascii="Times New Roman" w:eastAsia="Times New Roman" w:hAnsi="Times New Roman" w:cs="Times New Roman"/>
          <w:i/>
          <w:sz w:val="24"/>
          <w:szCs w:val="24"/>
          <w:lang w:val="bg-BG"/>
        </w:rPr>
        <w:t>ъ</w:t>
      </w:r>
      <w:r w:rsidRPr="000B20AA">
        <w:rPr>
          <w:rFonts w:ascii="Times New Roman" w:eastAsia="Times New Roman" w:hAnsi="Times New Roman" w:cs="Times New Roman"/>
          <w:i/>
          <w:sz w:val="24"/>
          <w:szCs w:val="24"/>
          <w:lang w:val="ru-RU"/>
        </w:rPr>
        <w:t>чно д</w:t>
      </w:r>
      <w:r w:rsidRPr="000B20AA">
        <w:rPr>
          <w:rFonts w:ascii="Times New Roman" w:eastAsia="Times New Roman" w:hAnsi="Times New Roman" w:cs="Times New Roman"/>
          <w:i/>
          <w:sz w:val="24"/>
          <w:szCs w:val="24"/>
          <w:lang w:val="bg-BG"/>
        </w:rPr>
        <w:t>а</w:t>
      </w:r>
      <w:r w:rsidRPr="000B20AA">
        <w:rPr>
          <w:rFonts w:ascii="Times New Roman" w:eastAsia="Times New Roman" w:hAnsi="Times New Roman" w:cs="Times New Roman"/>
          <w:i/>
          <w:sz w:val="24"/>
          <w:szCs w:val="24"/>
          <w:lang w:val="ru-RU"/>
        </w:rPr>
        <w:t xml:space="preserve"> се посочи опция »НЕ“. Участни</w:t>
      </w:r>
      <w:r w:rsidRPr="000B20AA">
        <w:rPr>
          <w:rFonts w:ascii="Times New Roman" w:eastAsia="Times New Roman" w:hAnsi="Times New Roman" w:cs="Times New Roman"/>
          <w:i/>
          <w:sz w:val="24"/>
          <w:szCs w:val="24"/>
          <w:lang w:val="bg-BG"/>
        </w:rPr>
        <w:t>к</w:t>
      </w:r>
      <w:r w:rsidRPr="000B20AA">
        <w:rPr>
          <w:rFonts w:ascii="Times New Roman" w:eastAsia="Times New Roman" w:hAnsi="Times New Roman" w:cs="Times New Roman"/>
          <w:i/>
          <w:sz w:val="24"/>
          <w:szCs w:val="24"/>
          <w:lang w:val="ru-RU"/>
        </w:rPr>
        <w:t xml:space="preserve">ът </w:t>
      </w:r>
      <w:r w:rsidRPr="000B20AA">
        <w:rPr>
          <w:rFonts w:ascii="Times New Roman" w:eastAsia="Times New Roman" w:hAnsi="Times New Roman" w:cs="Times New Roman"/>
          <w:b/>
          <w:i/>
          <w:sz w:val="24"/>
          <w:szCs w:val="24"/>
          <w:lang w:val="ru-RU"/>
        </w:rPr>
        <w:t xml:space="preserve">следва да </w:t>
      </w:r>
      <w:r w:rsidRPr="000B20AA">
        <w:rPr>
          <w:rFonts w:ascii="Times New Roman" w:eastAsia="Times New Roman" w:hAnsi="Times New Roman" w:cs="Times New Roman"/>
          <w:i/>
          <w:sz w:val="24"/>
          <w:szCs w:val="24"/>
          <w:lang w:val="ru-RU"/>
        </w:rPr>
        <w:t>им</w:t>
      </w:r>
      <w:r w:rsidRPr="000B20AA">
        <w:rPr>
          <w:rFonts w:ascii="Times New Roman" w:eastAsia="Times New Roman" w:hAnsi="Times New Roman" w:cs="Times New Roman"/>
          <w:i/>
          <w:sz w:val="24"/>
          <w:szCs w:val="24"/>
          <w:lang w:val="bg-BG"/>
        </w:rPr>
        <w:t>а</w:t>
      </w:r>
      <w:r w:rsidRPr="000B20AA">
        <w:rPr>
          <w:rFonts w:ascii="Times New Roman" w:eastAsia="Times New Roman" w:hAnsi="Times New Roman" w:cs="Times New Roman"/>
          <w:i/>
          <w:sz w:val="24"/>
          <w:szCs w:val="24"/>
          <w:lang w:val="ru-RU"/>
        </w:rPr>
        <w:t xml:space="preserve"> </w:t>
      </w:r>
      <w:r w:rsidRPr="000B20AA">
        <w:rPr>
          <w:rFonts w:ascii="Times New Roman" w:eastAsia="Times New Roman" w:hAnsi="Times New Roman" w:cs="Times New Roman"/>
          <w:b/>
          <w:i/>
          <w:sz w:val="24"/>
          <w:szCs w:val="24"/>
          <w:lang w:val="ru-RU"/>
        </w:rPr>
        <w:t xml:space="preserve">предвид, че </w:t>
      </w:r>
      <w:r w:rsidRPr="000B20AA">
        <w:rPr>
          <w:rFonts w:ascii="Times New Roman" w:eastAsia="Times New Roman" w:hAnsi="Times New Roman" w:cs="Times New Roman"/>
          <w:i/>
          <w:sz w:val="24"/>
          <w:szCs w:val="24"/>
          <w:lang w:val="ru-RU"/>
        </w:rPr>
        <w:t>отговор „</w:t>
      </w:r>
      <w:proofErr w:type="gramStart"/>
      <w:r w:rsidRPr="000B20AA">
        <w:rPr>
          <w:rFonts w:ascii="Times New Roman" w:eastAsia="Times New Roman" w:hAnsi="Times New Roman" w:cs="Times New Roman"/>
          <w:i/>
          <w:sz w:val="24"/>
          <w:szCs w:val="24"/>
          <w:lang w:val="ru-RU"/>
        </w:rPr>
        <w:t>не“ се</w:t>
      </w:r>
      <w:proofErr w:type="gramEnd"/>
      <w:r w:rsidRPr="000B20AA">
        <w:rPr>
          <w:rFonts w:ascii="Times New Roman" w:eastAsia="Times New Roman" w:hAnsi="Times New Roman" w:cs="Times New Roman"/>
          <w:i/>
          <w:sz w:val="24"/>
          <w:szCs w:val="24"/>
          <w:lang w:val="ru-RU"/>
        </w:rPr>
        <w:t xml:space="preserve"> отнася </w:t>
      </w:r>
      <w:r w:rsidRPr="000B20AA">
        <w:rPr>
          <w:rFonts w:ascii="Times New Roman" w:eastAsia="Times New Roman" w:hAnsi="Times New Roman" w:cs="Times New Roman"/>
          <w:b/>
          <w:i/>
          <w:sz w:val="24"/>
          <w:szCs w:val="24"/>
          <w:lang w:val="ru-RU"/>
        </w:rPr>
        <w:t xml:space="preserve">за всички </w:t>
      </w:r>
      <w:r w:rsidRPr="000B20AA">
        <w:rPr>
          <w:rFonts w:ascii="Times New Roman" w:eastAsia="Times New Roman" w:hAnsi="Times New Roman" w:cs="Times New Roman"/>
          <w:i/>
          <w:sz w:val="24"/>
          <w:szCs w:val="24"/>
          <w:lang w:val="ru-RU"/>
        </w:rPr>
        <w:t>обстояте</w:t>
      </w:r>
      <w:r w:rsidRPr="000B20AA">
        <w:rPr>
          <w:rFonts w:ascii="Times New Roman" w:eastAsia="Times New Roman" w:hAnsi="Times New Roman" w:cs="Times New Roman"/>
          <w:i/>
          <w:sz w:val="24"/>
          <w:szCs w:val="24"/>
          <w:lang w:val="bg-BG"/>
        </w:rPr>
        <w:t>л</w:t>
      </w:r>
      <w:r w:rsidRPr="000B20AA">
        <w:rPr>
          <w:rFonts w:ascii="Times New Roman" w:eastAsia="Times New Roman" w:hAnsi="Times New Roman" w:cs="Times New Roman"/>
          <w:i/>
          <w:sz w:val="24"/>
          <w:szCs w:val="24"/>
          <w:lang w:val="ru-RU"/>
        </w:rPr>
        <w:t xml:space="preserve">ства. </w:t>
      </w:r>
      <w:r w:rsidRPr="000B20AA">
        <w:rPr>
          <w:rFonts w:ascii="Times New Roman" w:eastAsia="Times New Roman" w:hAnsi="Times New Roman" w:cs="Times New Roman"/>
          <w:i/>
          <w:sz w:val="24"/>
          <w:szCs w:val="24"/>
          <w:lang w:val="bg-BG"/>
        </w:rPr>
        <w:t>П</w:t>
      </w:r>
      <w:r w:rsidRPr="000B20AA">
        <w:rPr>
          <w:rFonts w:ascii="Times New Roman" w:eastAsia="Times New Roman" w:hAnsi="Times New Roman" w:cs="Times New Roman"/>
          <w:i/>
          <w:sz w:val="24"/>
          <w:szCs w:val="24"/>
        </w:rPr>
        <w:t>pu</w:t>
      </w:r>
      <w:r w:rsidRPr="000B20AA">
        <w:rPr>
          <w:rFonts w:ascii="Times New Roman" w:eastAsia="Times New Roman" w:hAnsi="Times New Roman" w:cs="Times New Roman"/>
          <w:i/>
          <w:sz w:val="24"/>
          <w:szCs w:val="24"/>
          <w:lang w:val="ru-RU"/>
        </w:rPr>
        <w:t xml:space="preserve"> отговор „д</w:t>
      </w:r>
      <w:r w:rsidRPr="000B20AA">
        <w:rPr>
          <w:rFonts w:ascii="Times New Roman" w:eastAsia="Times New Roman" w:hAnsi="Times New Roman" w:cs="Times New Roman"/>
          <w:i/>
          <w:sz w:val="24"/>
          <w:szCs w:val="24"/>
          <w:lang w:val="bg-BG"/>
        </w:rPr>
        <w:t>а</w:t>
      </w:r>
      <w:r w:rsidRPr="000B20AA">
        <w:rPr>
          <w:rFonts w:ascii="Times New Roman" w:eastAsia="Times New Roman" w:hAnsi="Times New Roman" w:cs="Times New Roman"/>
          <w:i/>
          <w:sz w:val="24"/>
          <w:szCs w:val="24"/>
          <w:lang w:val="ru-RU"/>
        </w:rPr>
        <w:t>“</w:t>
      </w:r>
      <w:r w:rsidRPr="000B20AA">
        <w:rPr>
          <w:rFonts w:ascii="Times New Roman" w:eastAsia="Times New Roman" w:hAnsi="Times New Roman" w:cs="Times New Roman"/>
          <w:i/>
          <w:sz w:val="24"/>
          <w:szCs w:val="24"/>
          <w:lang w:val="bg-BG"/>
        </w:rPr>
        <w:t xml:space="preserve">, </w:t>
      </w:r>
      <w:r w:rsidRPr="000B20AA">
        <w:rPr>
          <w:rFonts w:ascii="Times New Roman" w:eastAsia="Times New Roman" w:hAnsi="Times New Roman" w:cs="Times New Roman"/>
          <w:i/>
          <w:sz w:val="24"/>
          <w:szCs w:val="24"/>
          <w:lang w:val="ru-RU"/>
        </w:rPr>
        <w:t>участни</w:t>
      </w:r>
      <w:r w:rsidRPr="000B20AA">
        <w:rPr>
          <w:rFonts w:ascii="Times New Roman" w:eastAsia="Times New Roman" w:hAnsi="Times New Roman" w:cs="Times New Roman"/>
          <w:i/>
          <w:sz w:val="24"/>
          <w:szCs w:val="24"/>
          <w:lang w:val="bg-BG"/>
        </w:rPr>
        <w:t>к</w:t>
      </w:r>
      <w:r w:rsidRPr="000B20AA">
        <w:rPr>
          <w:rFonts w:ascii="Times New Roman" w:eastAsia="Times New Roman" w:hAnsi="Times New Roman" w:cs="Times New Roman"/>
          <w:i/>
          <w:sz w:val="24"/>
          <w:szCs w:val="24"/>
          <w:lang w:val="ru-RU"/>
        </w:rPr>
        <w:t>ът тря</w:t>
      </w:r>
      <w:r w:rsidRPr="000B20AA">
        <w:rPr>
          <w:rFonts w:ascii="Times New Roman" w:eastAsia="Times New Roman" w:hAnsi="Times New Roman" w:cs="Times New Roman"/>
          <w:i/>
          <w:sz w:val="24"/>
          <w:szCs w:val="24"/>
          <w:lang w:val="bg-BG"/>
        </w:rPr>
        <w:t>б</w:t>
      </w:r>
      <w:r w:rsidRPr="000B20AA">
        <w:rPr>
          <w:rFonts w:ascii="Times New Roman" w:eastAsia="Times New Roman" w:hAnsi="Times New Roman" w:cs="Times New Roman"/>
          <w:i/>
          <w:sz w:val="24"/>
          <w:szCs w:val="24"/>
          <w:lang w:val="ru-RU"/>
        </w:rPr>
        <w:t xml:space="preserve">ва да посочи </w:t>
      </w:r>
      <w:r w:rsidRPr="000B20AA">
        <w:rPr>
          <w:rFonts w:ascii="Times New Roman" w:eastAsia="Times New Roman" w:hAnsi="Times New Roman" w:cs="Times New Roman"/>
          <w:i/>
          <w:sz w:val="24"/>
          <w:szCs w:val="24"/>
          <w:lang w:val="bg-BG"/>
        </w:rPr>
        <w:t>к</w:t>
      </w:r>
      <w:r w:rsidRPr="000B20AA">
        <w:rPr>
          <w:rFonts w:ascii="Times New Roman" w:eastAsia="Times New Roman" w:hAnsi="Times New Roman" w:cs="Times New Roman"/>
          <w:i/>
          <w:sz w:val="24"/>
          <w:szCs w:val="24"/>
          <w:lang w:val="ru-RU"/>
        </w:rPr>
        <w:t>он</w:t>
      </w:r>
      <w:r w:rsidRPr="000B20AA">
        <w:rPr>
          <w:rFonts w:ascii="Times New Roman" w:eastAsia="Times New Roman" w:hAnsi="Times New Roman" w:cs="Times New Roman"/>
          <w:i/>
          <w:sz w:val="24"/>
          <w:szCs w:val="24"/>
          <w:lang w:val="bg-BG"/>
        </w:rPr>
        <w:t>к</w:t>
      </w:r>
      <w:r w:rsidRPr="000B20AA">
        <w:rPr>
          <w:rFonts w:ascii="Times New Roman" w:eastAsia="Times New Roman" w:hAnsi="Times New Roman" w:cs="Times New Roman"/>
          <w:i/>
          <w:sz w:val="24"/>
          <w:szCs w:val="24"/>
          <w:lang w:val="ru-RU"/>
        </w:rPr>
        <w:t xml:space="preserve">ретното обстоятелство, както и евентуално </w:t>
      </w:r>
      <w:r w:rsidRPr="000B20AA">
        <w:rPr>
          <w:rFonts w:ascii="Times New Roman" w:eastAsia="Times New Roman" w:hAnsi="Times New Roman" w:cs="Times New Roman"/>
          <w:b/>
          <w:i/>
          <w:sz w:val="24"/>
          <w:szCs w:val="24"/>
        </w:rPr>
        <w:t>npe</w:t>
      </w:r>
      <w:r w:rsidRPr="000B20AA">
        <w:rPr>
          <w:rFonts w:ascii="Times New Roman" w:eastAsia="Times New Roman" w:hAnsi="Times New Roman" w:cs="Times New Roman"/>
          <w:b/>
          <w:i/>
          <w:sz w:val="24"/>
          <w:szCs w:val="24"/>
          <w:lang w:val="ru-RU"/>
        </w:rPr>
        <w:t>д</w:t>
      </w:r>
      <w:r w:rsidRPr="000B20AA">
        <w:rPr>
          <w:rFonts w:ascii="Times New Roman" w:eastAsia="Times New Roman" w:hAnsi="Times New Roman" w:cs="Times New Roman"/>
          <w:b/>
          <w:i/>
          <w:sz w:val="24"/>
          <w:szCs w:val="24"/>
        </w:rPr>
        <w:t>npuemume</w:t>
      </w:r>
      <w:r w:rsidRPr="000B20AA">
        <w:rPr>
          <w:rFonts w:ascii="Times New Roman" w:eastAsia="Times New Roman" w:hAnsi="Times New Roman" w:cs="Times New Roman"/>
          <w:b/>
          <w:i/>
          <w:sz w:val="24"/>
          <w:szCs w:val="24"/>
          <w:lang w:val="ru-RU"/>
        </w:rPr>
        <w:t xml:space="preserve"> </w:t>
      </w:r>
      <w:r w:rsidRPr="000B20AA">
        <w:rPr>
          <w:rFonts w:ascii="Times New Roman" w:eastAsia="Times New Roman" w:hAnsi="Times New Roman" w:cs="Times New Roman"/>
          <w:i/>
          <w:sz w:val="24"/>
          <w:szCs w:val="24"/>
          <w:lang w:val="ru-RU"/>
        </w:rPr>
        <w:t>мер</w:t>
      </w:r>
      <w:r w:rsidRPr="000B20AA">
        <w:rPr>
          <w:rFonts w:ascii="Times New Roman" w:eastAsia="Times New Roman" w:hAnsi="Times New Roman" w:cs="Times New Roman"/>
          <w:i/>
          <w:sz w:val="24"/>
          <w:szCs w:val="24"/>
          <w:lang w:val="bg-BG"/>
        </w:rPr>
        <w:t>к</w:t>
      </w:r>
      <w:r w:rsidRPr="000B20AA">
        <w:rPr>
          <w:rFonts w:ascii="Times New Roman" w:eastAsia="Times New Roman" w:hAnsi="Times New Roman" w:cs="Times New Roman"/>
          <w:i/>
          <w:sz w:val="24"/>
          <w:szCs w:val="24"/>
          <w:lang w:val="ru-RU"/>
        </w:rPr>
        <w:t>и за</w:t>
      </w:r>
      <w:r w:rsidRPr="000B20AA">
        <w:rPr>
          <w:rFonts w:ascii="Times New Roman" w:eastAsia="Times New Roman" w:hAnsi="Times New Roman" w:cs="Times New Roman"/>
          <w:i/>
          <w:spacing w:val="-38"/>
          <w:sz w:val="24"/>
          <w:szCs w:val="24"/>
          <w:lang w:val="ru-RU"/>
        </w:rPr>
        <w:t xml:space="preserve"> </w:t>
      </w:r>
      <w:r w:rsidRPr="000B20AA">
        <w:rPr>
          <w:rFonts w:ascii="Times New Roman" w:eastAsia="Times New Roman" w:hAnsi="Times New Roman" w:cs="Times New Roman"/>
          <w:i/>
          <w:spacing w:val="-38"/>
          <w:sz w:val="24"/>
          <w:szCs w:val="24"/>
          <w:lang w:val="bg-BG"/>
        </w:rPr>
        <w:t xml:space="preserve"> </w:t>
      </w:r>
      <w:r w:rsidRPr="000B20AA">
        <w:rPr>
          <w:rFonts w:ascii="Times New Roman" w:eastAsia="Times New Roman" w:hAnsi="Times New Roman" w:cs="Times New Roman"/>
          <w:i/>
          <w:sz w:val="24"/>
          <w:szCs w:val="24"/>
          <w:lang w:val="ru-RU"/>
        </w:rPr>
        <w:t>надеждност.</w:t>
      </w:r>
    </w:p>
    <w:p w:rsidR="0083344A" w:rsidRPr="000B20AA" w:rsidRDefault="0083344A" w:rsidP="000B20AA">
      <w:pPr>
        <w:autoSpaceDE w:val="0"/>
        <w:autoSpaceDN w:val="0"/>
        <w:adjustRightInd w:val="0"/>
        <w:ind w:firstLine="708"/>
        <w:jc w:val="both"/>
        <w:rPr>
          <w:rFonts w:ascii="Times New Roman" w:eastAsia="Times New Roman" w:hAnsi="Times New Roman" w:cs="Times New Roman"/>
          <w:b/>
          <w:bCs/>
          <w:sz w:val="24"/>
          <w:szCs w:val="24"/>
          <w:u w:val="single"/>
          <w:lang w:val="ru-RU"/>
        </w:rPr>
      </w:pPr>
    </w:p>
    <w:p w:rsidR="000B20AA" w:rsidRPr="000B20AA" w:rsidRDefault="000B20AA" w:rsidP="001273ED">
      <w:pPr>
        <w:autoSpaceDE w:val="0"/>
        <w:autoSpaceDN w:val="0"/>
        <w:adjustRightInd w:val="0"/>
        <w:jc w:val="both"/>
        <w:rPr>
          <w:rFonts w:ascii="Times New Roman" w:eastAsia="Times New Roman" w:hAnsi="Times New Roman" w:cs="Times New Roman"/>
          <w:b/>
          <w:bCs/>
          <w:sz w:val="24"/>
          <w:szCs w:val="24"/>
          <w:u w:val="single"/>
          <w:lang w:val="ru-RU"/>
        </w:rPr>
      </w:pPr>
      <w:r w:rsidRPr="000B20AA">
        <w:rPr>
          <w:rFonts w:ascii="Times New Roman" w:eastAsia="Times New Roman" w:hAnsi="Times New Roman" w:cs="Times New Roman"/>
          <w:b/>
          <w:bCs/>
          <w:sz w:val="24"/>
          <w:szCs w:val="24"/>
          <w:u w:val="single"/>
          <w:lang w:val="ru-RU"/>
        </w:rPr>
        <w:t xml:space="preserve">Забележка: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bg-BG" w:eastAsia="x-none"/>
        </w:rPr>
        <w:tab/>
      </w:r>
      <w:r w:rsidRPr="000B20AA">
        <w:rPr>
          <w:rFonts w:ascii="Times New Roman" w:hAnsi="Times New Roman" w:cs="Times New Roman"/>
          <w:sz w:val="24"/>
          <w:szCs w:val="24"/>
          <w:lang w:val="x-none" w:eastAsia="x-none"/>
        </w:rPr>
        <w:t xml:space="preserve">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 </w:t>
      </w:r>
    </w:p>
    <w:p w:rsidR="000B20AA" w:rsidRPr="000B20AA" w:rsidRDefault="000B20AA" w:rsidP="000B20AA">
      <w:pPr>
        <w:autoSpaceDE w:val="0"/>
        <w:autoSpaceDN w:val="0"/>
        <w:adjustRightInd w:val="0"/>
        <w:contextualSpacing/>
        <w:jc w:val="both"/>
        <w:rPr>
          <w:rFonts w:ascii="Times New Roman" w:hAnsi="Times New Roman" w:cs="Times New Roman"/>
          <w:b/>
          <w:bCs/>
          <w:sz w:val="24"/>
          <w:szCs w:val="24"/>
          <w:lang w:val="x-none" w:eastAsia="x-none"/>
        </w:rPr>
      </w:pPr>
    </w:p>
    <w:p w:rsidR="000B20AA" w:rsidRPr="000B20AA" w:rsidRDefault="000B20AA" w:rsidP="000B20AA">
      <w:pPr>
        <w:numPr>
          <w:ilvl w:val="0"/>
          <w:numId w:val="39"/>
        </w:numPr>
        <w:autoSpaceDE w:val="0"/>
        <w:autoSpaceDN w:val="0"/>
        <w:adjustRightInd w:val="0"/>
        <w:ind w:left="0" w:firstLine="0"/>
        <w:jc w:val="both"/>
        <w:rPr>
          <w:rFonts w:ascii="Times New Roman" w:hAnsi="Times New Roman" w:cs="Times New Roman"/>
          <w:sz w:val="24"/>
          <w:szCs w:val="24"/>
          <w:lang w:val="x-none" w:eastAsia="x-none"/>
        </w:rPr>
      </w:pPr>
      <w:r w:rsidRPr="000B20AA">
        <w:rPr>
          <w:rFonts w:ascii="Times New Roman" w:hAnsi="Times New Roman" w:cs="Times New Roman"/>
          <w:b/>
          <w:bCs/>
          <w:sz w:val="24"/>
          <w:szCs w:val="24"/>
          <w:lang w:val="x-none" w:eastAsia="x-none"/>
        </w:rPr>
        <w:t xml:space="preserve">Относно задълженията, свързани с данъци и осигуровки: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ab/>
        <w:t xml:space="preserve">Национална агенция по приходите: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ab/>
        <w:t xml:space="preserve">Информационен телефон на НАП - 0700 18 700;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ab/>
        <w:t xml:space="preserve">интернет адрес: http://www.nap.bg" www.nap.bg </w:t>
      </w:r>
    </w:p>
    <w:p w:rsidR="000B20AA" w:rsidRPr="000B20AA" w:rsidRDefault="000B20AA" w:rsidP="000B20AA">
      <w:pPr>
        <w:numPr>
          <w:ilvl w:val="0"/>
          <w:numId w:val="39"/>
        </w:numPr>
        <w:autoSpaceDE w:val="0"/>
        <w:autoSpaceDN w:val="0"/>
        <w:adjustRightInd w:val="0"/>
        <w:ind w:left="0" w:firstLine="0"/>
        <w:jc w:val="both"/>
        <w:rPr>
          <w:rFonts w:ascii="Times New Roman" w:hAnsi="Times New Roman" w:cs="Times New Roman"/>
          <w:sz w:val="24"/>
          <w:szCs w:val="24"/>
          <w:lang w:val="x-none" w:eastAsia="x-none"/>
        </w:rPr>
      </w:pPr>
      <w:r w:rsidRPr="000B20AA">
        <w:rPr>
          <w:rFonts w:ascii="Times New Roman" w:hAnsi="Times New Roman" w:cs="Times New Roman"/>
          <w:b/>
          <w:bCs/>
          <w:sz w:val="24"/>
          <w:szCs w:val="24"/>
          <w:lang w:val="x-none" w:eastAsia="x-none"/>
        </w:rPr>
        <w:t xml:space="preserve">Относно задълженията, опазване на околната среда: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ab/>
        <w:t xml:space="preserve">Министерство на околната среда и водите: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bg-BG" w:eastAsia="x-none"/>
        </w:rPr>
      </w:pPr>
      <w:r w:rsidRPr="000B20AA">
        <w:rPr>
          <w:rFonts w:ascii="Times New Roman" w:hAnsi="Times New Roman" w:cs="Times New Roman"/>
          <w:sz w:val="24"/>
          <w:szCs w:val="24"/>
          <w:lang w:val="x-none" w:eastAsia="x-none"/>
        </w:rPr>
        <w:t xml:space="preserve">       </w:t>
      </w:r>
      <w:r w:rsidRPr="000B20AA">
        <w:rPr>
          <w:rFonts w:ascii="Times New Roman" w:hAnsi="Times New Roman" w:cs="Times New Roman"/>
          <w:sz w:val="24"/>
          <w:szCs w:val="24"/>
          <w:lang w:val="bg-BG" w:eastAsia="x-none"/>
        </w:rPr>
        <w:t xml:space="preserve">    </w:t>
      </w:r>
      <w:r w:rsidRPr="000B20AA">
        <w:rPr>
          <w:rFonts w:ascii="Times New Roman" w:hAnsi="Times New Roman" w:cs="Times New Roman"/>
          <w:sz w:val="24"/>
          <w:szCs w:val="24"/>
          <w:lang w:val="x-none" w:eastAsia="x-none"/>
        </w:rPr>
        <w:t xml:space="preserve">Информационен център на МОСВ; работи за посетители всеки работен ден от </w:t>
      </w:r>
      <w:r w:rsidRPr="000B20AA">
        <w:rPr>
          <w:rFonts w:ascii="Times New Roman" w:hAnsi="Times New Roman" w:cs="Times New Roman"/>
          <w:sz w:val="24"/>
          <w:szCs w:val="24"/>
          <w:lang w:val="bg-BG" w:eastAsia="x-none"/>
        </w:rPr>
        <w:t xml:space="preserve">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bg-BG" w:eastAsia="x-none"/>
        </w:rPr>
        <w:t xml:space="preserve">           </w:t>
      </w:r>
      <w:r w:rsidRPr="000B20AA">
        <w:rPr>
          <w:rFonts w:ascii="Times New Roman" w:hAnsi="Times New Roman" w:cs="Times New Roman"/>
          <w:sz w:val="24"/>
          <w:szCs w:val="24"/>
          <w:lang w:val="x-none" w:eastAsia="x-none"/>
        </w:rPr>
        <w:t xml:space="preserve">14 до 17 ч.;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 xml:space="preserve">      </w:t>
      </w:r>
      <w:r w:rsidRPr="000B20AA">
        <w:rPr>
          <w:rFonts w:ascii="Times New Roman" w:hAnsi="Times New Roman" w:cs="Times New Roman"/>
          <w:sz w:val="24"/>
          <w:szCs w:val="24"/>
          <w:lang w:val="bg-BG" w:eastAsia="x-none"/>
        </w:rPr>
        <w:t xml:space="preserve">     </w:t>
      </w:r>
      <w:r w:rsidRPr="000B20AA">
        <w:rPr>
          <w:rFonts w:ascii="Times New Roman" w:hAnsi="Times New Roman" w:cs="Times New Roman"/>
          <w:sz w:val="24"/>
          <w:szCs w:val="24"/>
          <w:lang w:val="x-none" w:eastAsia="x-none"/>
        </w:rPr>
        <w:t xml:space="preserve">1000 София, ул. </w:t>
      </w:r>
      <w:r w:rsidR="00897A5D">
        <w:rPr>
          <w:rFonts w:ascii="Times New Roman" w:hAnsi="Times New Roman" w:cs="Times New Roman"/>
          <w:sz w:val="24"/>
          <w:szCs w:val="24"/>
          <w:lang w:val="bg-BG" w:eastAsia="x-none"/>
        </w:rPr>
        <w:t>„</w:t>
      </w:r>
      <w:r w:rsidRPr="000B20AA">
        <w:rPr>
          <w:rFonts w:ascii="Times New Roman" w:hAnsi="Times New Roman" w:cs="Times New Roman"/>
          <w:sz w:val="24"/>
          <w:szCs w:val="24"/>
          <w:lang w:val="x-none" w:eastAsia="x-none"/>
        </w:rPr>
        <w:t>У. Гладстон</w:t>
      </w:r>
      <w:r w:rsidR="00897A5D">
        <w:rPr>
          <w:rFonts w:ascii="Times New Roman" w:hAnsi="Times New Roman" w:cs="Times New Roman"/>
          <w:sz w:val="24"/>
          <w:szCs w:val="24"/>
          <w:lang w:val="bg-BG" w:eastAsia="x-none"/>
        </w:rPr>
        <w:t>“</w:t>
      </w:r>
      <w:r w:rsidRPr="000B20AA">
        <w:rPr>
          <w:rFonts w:ascii="Times New Roman" w:hAnsi="Times New Roman" w:cs="Times New Roman"/>
          <w:sz w:val="24"/>
          <w:szCs w:val="24"/>
          <w:lang w:val="x-none" w:eastAsia="x-none"/>
        </w:rPr>
        <w:t xml:space="preserve"> № 67; Телефон: 02/ 940 6331;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 xml:space="preserve">      </w:t>
      </w:r>
      <w:r w:rsidRPr="000B20AA">
        <w:rPr>
          <w:rFonts w:ascii="Times New Roman" w:hAnsi="Times New Roman" w:cs="Times New Roman"/>
          <w:sz w:val="24"/>
          <w:szCs w:val="24"/>
          <w:lang w:val="bg-BG" w:eastAsia="x-none"/>
        </w:rPr>
        <w:t xml:space="preserve">      </w:t>
      </w:r>
      <w:r w:rsidRPr="000B20AA">
        <w:rPr>
          <w:rFonts w:ascii="Times New Roman" w:hAnsi="Times New Roman" w:cs="Times New Roman"/>
          <w:sz w:val="24"/>
          <w:szCs w:val="24"/>
          <w:lang w:val="x-none" w:eastAsia="x-none"/>
        </w:rPr>
        <w:t xml:space="preserve">Интернет адрес: http://www3.moew.government.bg/ </w:t>
      </w:r>
    </w:p>
    <w:p w:rsidR="000B20AA" w:rsidRPr="000B20AA" w:rsidRDefault="000B20AA" w:rsidP="000B20AA">
      <w:pPr>
        <w:numPr>
          <w:ilvl w:val="0"/>
          <w:numId w:val="39"/>
        </w:numPr>
        <w:autoSpaceDE w:val="0"/>
        <w:autoSpaceDN w:val="0"/>
        <w:adjustRightInd w:val="0"/>
        <w:ind w:left="0" w:firstLine="0"/>
        <w:jc w:val="both"/>
        <w:rPr>
          <w:rFonts w:ascii="Times New Roman" w:hAnsi="Times New Roman" w:cs="Times New Roman"/>
          <w:sz w:val="24"/>
          <w:szCs w:val="24"/>
          <w:lang w:val="x-none" w:eastAsia="x-none"/>
        </w:rPr>
      </w:pPr>
      <w:r w:rsidRPr="000B20AA">
        <w:rPr>
          <w:rFonts w:ascii="Times New Roman" w:hAnsi="Times New Roman" w:cs="Times New Roman"/>
          <w:b/>
          <w:bCs/>
          <w:sz w:val="24"/>
          <w:szCs w:val="24"/>
          <w:lang w:val="x-none" w:eastAsia="x-none"/>
        </w:rPr>
        <w:t xml:space="preserve">Относно задълженията, закрила на заетостта и условията на труд: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bg-BG" w:eastAsia="x-none"/>
        </w:rPr>
      </w:pPr>
      <w:r w:rsidRPr="000B20AA">
        <w:rPr>
          <w:rFonts w:ascii="Times New Roman" w:hAnsi="Times New Roman" w:cs="Times New Roman"/>
          <w:sz w:val="24"/>
          <w:szCs w:val="24"/>
          <w:lang w:val="x-none" w:eastAsia="x-none"/>
        </w:rPr>
        <w:tab/>
        <w:t xml:space="preserve">Министерство на труда и социалната политика /Агенция по заетостта, </w:t>
      </w:r>
      <w:r w:rsidRPr="000B20AA">
        <w:rPr>
          <w:rFonts w:ascii="Times New Roman" w:hAnsi="Times New Roman" w:cs="Times New Roman"/>
          <w:sz w:val="24"/>
          <w:szCs w:val="24"/>
          <w:lang w:val="bg-BG" w:eastAsia="x-none"/>
        </w:rPr>
        <w:t xml:space="preserve">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bg-BG" w:eastAsia="x-none"/>
        </w:rPr>
        <w:t xml:space="preserve">            </w:t>
      </w:r>
      <w:r w:rsidRPr="000B20AA">
        <w:rPr>
          <w:rFonts w:ascii="Times New Roman" w:hAnsi="Times New Roman" w:cs="Times New Roman"/>
          <w:sz w:val="24"/>
          <w:szCs w:val="24"/>
          <w:lang w:val="x-none" w:eastAsia="x-none"/>
        </w:rPr>
        <w:t xml:space="preserve">Изпълнителна агенция </w:t>
      </w:r>
      <w:r w:rsidR="00897A5D">
        <w:rPr>
          <w:rFonts w:ascii="Times New Roman" w:hAnsi="Times New Roman" w:cs="Times New Roman"/>
          <w:sz w:val="24"/>
          <w:szCs w:val="24"/>
          <w:lang w:val="bg-BG" w:eastAsia="x-none"/>
        </w:rPr>
        <w:t>„</w:t>
      </w:r>
      <w:r w:rsidRPr="000B20AA">
        <w:rPr>
          <w:rFonts w:ascii="Times New Roman" w:hAnsi="Times New Roman" w:cs="Times New Roman"/>
          <w:sz w:val="24"/>
          <w:szCs w:val="24"/>
          <w:lang w:val="x-none" w:eastAsia="x-none"/>
        </w:rPr>
        <w:t xml:space="preserve">Главна инспекция по труда”/: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ab/>
        <w:t xml:space="preserve">Интернет адрес: http://www.mlsp.government.bg </w:t>
      </w:r>
    </w:p>
    <w:p w:rsidR="000B20AA" w:rsidRPr="000B20AA" w:rsidRDefault="000B20AA" w:rsidP="000B20AA">
      <w:pPr>
        <w:autoSpaceDE w:val="0"/>
        <w:autoSpaceDN w:val="0"/>
        <w:adjustRightInd w:val="0"/>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ab/>
        <w:t xml:space="preserve">София 1051, ул. „Триадица“ №2 </w:t>
      </w:r>
    </w:p>
    <w:p w:rsidR="000B20AA" w:rsidRPr="000B20AA" w:rsidRDefault="000B20AA" w:rsidP="000B20AA">
      <w:pPr>
        <w:contextualSpacing/>
        <w:jc w:val="both"/>
        <w:rPr>
          <w:rFonts w:ascii="Times New Roman" w:hAnsi="Times New Roman" w:cs="Times New Roman"/>
          <w:sz w:val="24"/>
          <w:szCs w:val="24"/>
          <w:lang w:val="x-none" w:eastAsia="x-none"/>
        </w:rPr>
      </w:pPr>
      <w:r w:rsidRPr="000B20AA">
        <w:rPr>
          <w:rFonts w:ascii="Times New Roman" w:hAnsi="Times New Roman" w:cs="Times New Roman"/>
          <w:sz w:val="24"/>
          <w:szCs w:val="24"/>
          <w:lang w:val="x-none" w:eastAsia="x-none"/>
        </w:rPr>
        <w:tab/>
        <w:t>Телефон: 8119 443</w:t>
      </w:r>
    </w:p>
    <w:p w:rsidR="00807A3E" w:rsidRDefault="00807A3E" w:rsidP="00365D0F">
      <w:pPr>
        <w:rPr>
          <w:rFonts w:ascii="Times New Roman" w:hAnsi="Times New Roman" w:cs="Times New Roman"/>
          <w:b/>
          <w:sz w:val="24"/>
          <w:szCs w:val="24"/>
          <w:lang w:val="bg-BG" w:eastAsia="en-US"/>
        </w:rPr>
      </w:pPr>
    </w:p>
    <w:p w:rsidR="00F66AA7" w:rsidRDefault="00F66AA7" w:rsidP="00365D0F">
      <w:pPr>
        <w:rPr>
          <w:rFonts w:ascii="Times New Roman" w:hAnsi="Times New Roman" w:cs="Times New Roman"/>
          <w:b/>
          <w:sz w:val="24"/>
          <w:szCs w:val="24"/>
          <w:lang w:val="bg-BG" w:eastAsia="en-US"/>
        </w:rPr>
      </w:pPr>
    </w:p>
    <w:p w:rsidR="008D2242" w:rsidRDefault="008D2242" w:rsidP="00365D0F">
      <w:pPr>
        <w:rPr>
          <w:rFonts w:ascii="Times New Roman" w:hAnsi="Times New Roman" w:cs="Times New Roman"/>
          <w:b/>
          <w:sz w:val="24"/>
          <w:szCs w:val="24"/>
          <w:lang w:val="bg-BG" w:eastAsia="en-US"/>
        </w:rPr>
      </w:pPr>
    </w:p>
    <w:p w:rsidR="00365D0F" w:rsidRPr="00E03A0D" w:rsidRDefault="00365D0F" w:rsidP="00365D0F">
      <w:pPr>
        <w:rPr>
          <w:rFonts w:ascii="Times New Roman" w:hAnsi="Times New Roman" w:cs="Times New Roman"/>
          <w:b/>
          <w:sz w:val="24"/>
          <w:szCs w:val="24"/>
          <w:lang w:val="bg-BG" w:eastAsia="en-US"/>
        </w:rPr>
      </w:pPr>
      <w:r w:rsidRPr="00E03A0D">
        <w:rPr>
          <w:rFonts w:ascii="Times New Roman" w:hAnsi="Times New Roman" w:cs="Times New Roman"/>
          <w:b/>
          <w:sz w:val="24"/>
          <w:szCs w:val="24"/>
          <w:lang w:val="bg-BG" w:eastAsia="en-US"/>
        </w:rPr>
        <w:t>3. Критерии за подбор.</w:t>
      </w:r>
    </w:p>
    <w:p w:rsidR="0019139E" w:rsidRPr="00E03A0D" w:rsidRDefault="0019139E" w:rsidP="0019139E">
      <w:pPr>
        <w:jc w:val="both"/>
        <w:rPr>
          <w:rFonts w:ascii="Times New Roman" w:hAnsi="Times New Roman"/>
          <w:b/>
          <w:bCs/>
          <w:sz w:val="24"/>
          <w:szCs w:val="24"/>
          <w:lang w:val="ru-RU"/>
        </w:rPr>
      </w:pPr>
      <w:r w:rsidRPr="00E03A0D">
        <w:rPr>
          <w:rFonts w:ascii="Times New Roman" w:hAnsi="Times New Roman"/>
          <w:b/>
          <w:bCs/>
          <w:sz w:val="24"/>
          <w:szCs w:val="24"/>
          <w:lang w:val="ru-RU"/>
        </w:rPr>
        <w:tab/>
      </w:r>
    </w:p>
    <w:p w:rsidR="00F11300" w:rsidRPr="001B2312" w:rsidRDefault="00F11300" w:rsidP="00F11300">
      <w:pPr>
        <w:widowControl w:val="0"/>
        <w:autoSpaceDE w:val="0"/>
        <w:autoSpaceDN w:val="0"/>
        <w:adjustRightInd w:val="0"/>
        <w:spacing w:after="120"/>
        <w:ind w:right="-23" w:firstLine="646"/>
        <w:jc w:val="both"/>
        <w:rPr>
          <w:rFonts w:ascii="Times New Roman" w:eastAsia="Times New Roman" w:hAnsi="Times New Roman" w:cs="Times New Roman"/>
          <w:b/>
          <w:bCs/>
          <w:sz w:val="24"/>
          <w:szCs w:val="24"/>
          <w:lang w:val="bg-BG"/>
        </w:rPr>
      </w:pPr>
      <w:r w:rsidRPr="001B2312">
        <w:rPr>
          <w:rFonts w:ascii="Times New Roman" w:hAnsi="Times New Roman"/>
          <w:b/>
          <w:bCs/>
          <w:sz w:val="24"/>
          <w:szCs w:val="24"/>
          <w:lang w:val="ru-RU"/>
        </w:rPr>
        <w:t xml:space="preserve">3.1. </w:t>
      </w:r>
      <w:r w:rsidRPr="001B2312">
        <w:rPr>
          <w:rFonts w:ascii="Times New Roman" w:eastAsia="Times New Roman" w:hAnsi="Times New Roman" w:cs="Times New Roman"/>
          <w:b/>
          <w:bCs/>
          <w:sz w:val="24"/>
          <w:szCs w:val="24"/>
          <w:lang w:val="bg-BG"/>
        </w:rPr>
        <w:t xml:space="preserve">Критерии за подбор, отнасящи се до годността </w:t>
      </w:r>
      <w:r w:rsidR="001B2312">
        <w:rPr>
          <w:rFonts w:ascii="Times New Roman" w:eastAsia="Times New Roman" w:hAnsi="Times New Roman" w:cs="Times New Roman"/>
          <w:b/>
          <w:bCs/>
          <w:sz w:val="24"/>
          <w:szCs w:val="24"/>
          <w:lang w:val="bg-BG"/>
        </w:rPr>
        <w:t>(</w:t>
      </w:r>
      <w:r w:rsidRPr="001B2312">
        <w:rPr>
          <w:rFonts w:ascii="Times New Roman" w:eastAsia="Times New Roman" w:hAnsi="Times New Roman" w:cs="Times New Roman"/>
          <w:b/>
          <w:bCs/>
          <w:sz w:val="24"/>
          <w:szCs w:val="24"/>
          <w:lang w:val="bg-BG"/>
        </w:rPr>
        <w:t>правоспособността</w:t>
      </w:r>
      <w:r w:rsidR="001B2312">
        <w:rPr>
          <w:rFonts w:ascii="Times New Roman" w:eastAsia="Times New Roman" w:hAnsi="Times New Roman" w:cs="Times New Roman"/>
          <w:b/>
          <w:bCs/>
          <w:sz w:val="24"/>
          <w:szCs w:val="24"/>
          <w:lang w:val="bg-BG"/>
        </w:rPr>
        <w:t>)</w:t>
      </w:r>
      <w:r w:rsidRPr="001B2312">
        <w:rPr>
          <w:rFonts w:ascii="Times New Roman" w:eastAsia="Times New Roman" w:hAnsi="Times New Roman" w:cs="Times New Roman"/>
          <w:b/>
          <w:bCs/>
          <w:sz w:val="24"/>
          <w:szCs w:val="24"/>
          <w:lang w:val="bg-BG"/>
        </w:rPr>
        <w:t xml:space="preserve"> за упражняване на професионална дейност на участниците. </w:t>
      </w:r>
    </w:p>
    <w:p w:rsidR="001B2312" w:rsidRPr="001B2312" w:rsidRDefault="001B2312" w:rsidP="00897A5D">
      <w:pPr>
        <w:widowControl w:val="0"/>
        <w:autoSpaceDE w:val="0"/>
        <w:autoSpaceDN w:val="0"/>
        <w:adjustRightInd w:val="0"/>
        <w:spacing w:after="120"/>
        <w:ind w:right="-23" w:firstLine="646"/>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sz w:val="24"/>
          <w:szCs w:val="24"/>
          <w:lang w:val="bg-BG"/>
        </w:rPr>
        <w:t xml:space="preserve">Възложителят не поставя изискване за годността (правоспособността) за упражняване на професионална дейност на участниците. </w:t>
      </w:r>
    </w:p>
    <w:p w:rsidR="00F11300" w:rsidRPr="00667C59" w:rsidRDefault="00F11300" w:rsidP="00F11300">
      <w:pPr>
        <w:ind w:right="79" w:firstLine="709"/>
        <w:jc w:val="both"/>
        <w:rPr>
          <w:rFonts w:ascii="Times New Roman" w:hAnsi="Times New Roman" w:cs="Times New Roman"/>
          <w:b/>
          <w:sz w:val="24"/>
          <w:szCs w:val="24"/>
          <w:lang w:val="bg-BG"/>
        </w:rPr>
      </w:pPr>
    </w:p>
    <w:p w:rsidR="00F11300" w:rsidRPr="001B2312" w:rsidRDefault="00F11300" w:rsidP="00F11300">
      <w:pPr>
        <w:widowControl w:val="0"/>
        <w:autoSpaceDE w:val="0"/>
        <w:autoSpaceDN w:val="0"/>
        <w:adjustRightInd w:val="0"/>
        <w:ind w:firstLine="646"/>
        <w:jc w:val="both"/>
        <w:rPr>
          <w:rFonts w:ascii="Times New Roman" w:eastAsia="Times New Roman" w:hAnsi="Times New Roman" w:cs="Times New Roman"/>
          <w:b/>
          <w:i/>
          <w:sz w:val="24"/>
          <w:szCs w:val="24"/>
          <w:lang w:val="bg-BG"/>
        </w:rPr>
      </w:pPr>
      <w:r w:rsidRPr="001B2312">
        <w:rPr>
          <w:rFonts w:ascii="Times New Roman" w:eastAsia="Times New Roman" w:hAnsi="Times New Roman" w:cs="Times New Roman"/>
          <w:b/>
          <w:sz w:val="24"/>
          <w:szCs w:val="24"/>
          <w:lang w:val="bg-BG"/>
        </w:rPr>
        <w:lastRenderedPageBreak/>
        <w:t>3.2. Критерии за подбор, отнасящи се до икономическото и финансово състояние на участниците</w:t>
      </w:r>
      <w:r w:rsidRPr="001B2312">
        <w:rPr>
          <w:rFonts w:ascii="Times New Roman" w:eastAsia="Times New Roman" w:hAnsi="Times New Roman" w:cs="Times New Roman"/>
          <w:b/>
          <w:i/>
          <w:sz w:val="24"/>
          <w:szCs w:val="24"/>
          <w:lang w:val="bg-BG"/>
        </w:rPr>
        <w:t>.</w:t>
      </w:r>
    </w:p>
    <w:p w:rsidR="00F11300" w:rsidRDefault="00F11300" w:rsidP="00F11300">
      <w:pPr>
        <w:widowControl w:val="0"/>
        <w:autoSpaceDE w:val="0"/>
        <w:autoSpaceDN w:val="0"/>
        <w:adjustRightInd w:val="0"/>
        <w:ind w:firstLine="646"/>
        <w:jc w:val="both"/>
        <w:rPr>
          <w:rFonts w:ascii="Times New Roman" w:eastAsia="Times New Roman" w:hAnsi="Times New Roman" w:cs="Times New Roman"/>
          <w:sz w:val="24"/>
          <w:szCs w:val="24"/>
          <w:lang w:val="bg-BG"/>
        </w:rPr>
      </w:pPr>
      <w:r w:rsidRPr="00B856A0">
        <w:rPr>
          <w:rFonts w:ascii="Times New Roman" w:eastAsia="Times New Roman" w:hAnsi="Times New Roman" w:cs="Times New Roman"/>
          <w:sz w:val="24"/>
          <w:szCs w:val="24"/>
          <w:lang w:val="bg-BG"/>
        </w:rPr>
        <w:t>Възложителят не поставя изискване за икономическо и финансово състояние на участниците.</w:t>
      </w:r>
    </w:p>
    <w:p w:rsidR="00897A5D" w:rsidRPr="00B856A0" w:rsidRDefault="00897A5D" w:rsidP="00F11300">
      <w:pPr>
        <w:widowControl w:val="0"/>
        <w:autoSpaceDE w:val="0"/>
        <w:autoSpaceDN w:val="0"/>
        <w:adjustRightInd w:val="0"/>
        <w:ind w:firstLine="646"/>
        <w:jc w:val="both"/>
        <w:rPr>
          <w:rFonts w:ascii="Times New Roman" w:eastAsia="Times New Roman" w:hAnsi="Times New Roman" w:cs="Times New Roman"/>
          <w:sz w:val="24"/>
          <w:szCs w:val="24"/>
          <w:lang w:val="bg-BG"/>
        </w:rPr>
      </w:pPr>
    </w:p>
    <w:p w:rsidR="00F11300" w:rsidRDefault="00F11300" w:rsidP="00F11300">
      <w:pPr>
        <w:widowControl w:val="0"/>
        <w:autoSpaceDE w:val="0"/>
        <w:autoSpaceDN w:val="0"/>
        <w:adjustRightInd w:val="0"/>
        <w:ind w:firstLine="644"/>
        <w:jc w:val="both"/>
        <w:rPr>
          <w:rFonts w:ascii="Times New Roman" w:eastAsia="Times New Roman" w:hAnsi="Times New Roman" w:cs="Times New Roman"/>
          <w:b/>
          <w:sz w:val="24"/>
          <w:szCs w:val="24"/>
          <w:lang w:val="bg-BG"/>
        </w:rPr>
      </w:pPr>
      <w:r w:rsidRPr="001B2312">
        <w:rPr>
          <w:rFonts w:ascii="Times New Roman" w:eastAsia="Times New Roman" w:hAnsi="Times New Roman" w:cs="Times New Roman"/>
          <w:b/>
          <w:sz w:val="24"/>
          <w:szCs w:val="24"/>
          <w:lang w:val="bg-BG"/>
        </w:rPr>
        <w:t>3.3. Критерии за подбор, отнасящи се до технически и професионални способности на участниците.</w:t>
      </w:r>
    </w:p>
    <w:p w:rsidR="00897A5D" w:rsidRDefault="00897A5D" w:rsidP="00F11300">
      <w:pPr>
        <w:widowControl w:val="0"/>
        <w:autoSpaceDE w:val="0"/>
        <w:autoSpaceDN w:val="0"/>
        <w:adjustRightInd w:val="0"/>
        <w:ind w:firstLine="644"/>
        <w:jc w:val="both"/>
        <w:rPr>
          <w:rFonts w:ascii="Times New Roman" w:eastAsia="Times New Roman" w:hAnsi="Times New Roman" w:cs="Times New Roman"/>
          <w:b/>
          <w:sz w:val="24"/>
          <w:szCs w:val="24"/>
          <w:lang w:val="bg-BG"/>
        </w:rPr>
      </w:pPr>
    </w:p>
    <w:p w:rsidR="00643625" w:rsidRPr="00F66AA7" w:rsidRDefault="00643625" w:rsidP="00F66AA7">
      <w:pPr>
        <w:pStyle w:val="aff6"/>
        <w:numPr>
          <w:ilvl w:val="2"/>
          <w:numId w:val="45"/>
        </w:numPr>
        <w:tabs>
          <w:tab w:val="left" w:pos="567"/>
        </w:tabs>
        <w:spacing w:after="51" w:line="271" w:lineRule="auto"/>
        <w:ind w:right="80"/>
        <w:jc w:val="both"/>
        <w:rPr>
          <w:rFonts w:ascii="Times New Roman" w:hAnsi="Times New Roman" w:cs="Times New Roman"/>
          <w:b/>
          <w:bCs/>
          <w:sz w:val="24"/>
          <w:szCs w:val="24"/>
          <w:lang w:val="bg-BG" w:eastAsia="en-US"/>
        </w:rPr>
      </w:pPr>
      <w:r w:rsidRPr="00F66AA7">
        <w:rPr>
          <w:rFonts w:ascii="Times New Roman" w:hAnsi="Times New Roman" w:cs="Times New Roman"/>
          <w:sz w:val="24"/>
          <w:szCs w:val="24"/>
          <w:lang w:val="bg-BG"/>
        </w:rPr>
        <w:t xml:space="preserve">Участникът, през последните </w:t>
      </w:r>
      <w:r w:rsidRPr="00F66AA7">
        <w:rPr>
          <w:rFonts w:ascii="Times New Roman" w:hAnsi="Times New Roman" w:cs="Times New Roman"/>
          <w:b/>
          <w:bCs/>
          <w:sz w:val="24"/>
          <w:szCs w:val="24"/>
          <w:lang w:val="bg-BG"/>
        </w:rPr>
        <w:t>3 (три) години</w:t>
      </w:r>
      <w:r w:rsidRPr="00F66AA7">
        <w:rPr>
          <w:rFonts w:ascii="Times New Roman" w:hAnsi="Times New Roman" w:cs="Times New Roman"/>
          <w:sz w:val="24"/>
          <w:szCs w:val="24"/>
          <w:lang w:val="bg-BG"/>
        </w:rPr>
        <w:t xml:space="preserve">, считано от датата на подаване на офертата, следва да е изпълнил минимум </w:t>
      </w:r>
      <w:r w:rsidRPr="00F66AA7">
        <w:rPr>
          <w:rFonts w:ascii="Times New Roman" w:hAnsi="Times New Roman" w:cs="Times New Roman"/>
          <w:b/>
          <w:bCs/>
          <w:sz w:val="24"/>
          <w:szCs w:val="24"/>
          <w:lang w:val="bg-BG"/>
        </w:rPr>
        <w:t>1 (една) услуга</w:t>
      </w:r>
      <w:r w:rsidRPr="00F66AA7">
        <w:rPr>
          <w:rFonts w:ascii="Times New Roman" w:hAnsi="Times New Roman" w:cs="Times New Roman"/>
          <w:sz w:val="24"/>
          <w:szCs w:val="24"/>
          <w:lang w:val="bg-BG"/>
        </w:rPr>
        <w:t>, идентична или сходна с предмета на настоящата обществена поръчка. Обемът не е от значение.</w:t>
      </w:r>
    </w:p>
    <w:p w:rsidR="00643625" w:rsidRPr="00643625" w:rsidRDefault="00643625" w:rsidP="00643625">
      <w:pPr>
        <w:tabs>
          <w:tab w:val="left" w:pos="567"/>
        </w:tabs>
        <w:ind w:right="79" w:firstLine="567"/>
        <w:jc w:val="both"/>
        <w:rPr>
          <w:rFonts w:ascii="Times New Roman" w:hAnsi="Times New Roman" w:cs="Times New Roman"/>
          <w:b/>
          <w:bCs/>
          <w:sz w:val="24"/>
          <w:szCs w:val="24"/>
          <w:lang w:val="bg-BG" w:eastAsia="ar-SA"/>
        </w:rPr>
      </w:pPr>
      <w:r w:rsidRPr="00643625">
        <w:rPr>
          <w:rFonts w:ascii="Times New Roman" w:hAnsi="Times New Roman" w:cs="Times New Roman"/>
          <w:sz w:val="24"/>
          <w:szCs w:val="24"/>
          <w:lang w:val="bg-BG"/>
        </w:rPr>
        <w:t>Под „</w:t>
      </w:r>
      <w:r w:rsidRPr="00643625">
        <w:rPr>
          <w:rFonts w:ascii="Times New Roman" w:hAnsi="Times New Roman" w:cs="Times New Roman"/>
          <w:i/>
          <w:iCs/>
          <w:sz w:val="24"/>
          <w:szCs w:val="24"/>
          <w:lang w:val="bg-BG"/>
        </w:rPr>
        <w:t>услуга, сходна с предмета на настоящата обществена поръчка“</w:t>
      </w:r>
      <w:r w:rsidRPr="00643625">
        <w:rPr>
          <w:rFonts w:ascii="Times New Roman" w:hAnsi="Times New Roman" w:cs="Times New Roman"/>
          <w:sz w:val="24"/>
          <w:szCs w:val="24"/>
          <w:lang w:val="bg-BG"/>
        </w:rPr>
        <w:t xml:space="preserve"> следва да се разбира: </w:t>
      </w:r>
      <w:r w:rsidRPr="001B2312">
        <w:rPr>
          <w:rFonts w:ascii="Times New Roman" w:eastAsia="Times New Roman" w:hAnsi="Times New Roman" w:cs="Times New Roman"/>
          <w:sz w:val="24"/>
          <w:szCs w:val="24"/>
          <w:lang w:val="bg-BG"/>
        </w:rPr>
        <w:t xml:space="preserve">почистване </w:t>
      </w:r>
      <w:r w:rsidR="00C44124">
        <w:rPr>
          <w:rFonts w:ascii="Times New Roman" w:eastAsia="Times New Roman" w:hAnsi="Times New Roman" w:cs="Times New Roman"/>
          <w:sz w:val="24"/>
          <w:szCs w:val="24"/>
          <w:lang w:val="bg-BG"/>
        </w:rPr>
        <w:t>на замърсени участъци от речно</w:t>
      </w:r>
      <w:r w:rsidRPr="001B2312">
        <w:rPr>
          <w:rFonts w:ascii="Times New Roman" w:eastAsia="Times New Roman" w:hAnsi="Times New Roman" w:cs="Times New Roman"/>
          <w:sz w:val="24"/>
          <w:szCs w:val="24"/>
          <w:lang w:val="bg-BG"/>
        </w:rPr>
        <w:t xml:space="preserve"> легло.</w:t>
      </w:r>
    </w:p>
    <w:p w:rsidR="00643625" w:rsidRPr="00643625" w:rsidRDefault="00643625" w:rsidP="00643625">
      <w:pPr>
        <w:tabs>
          <w:tab w:val="left" w:pos="567"/>
        </w:tabs>
        <w:ind w:right="79" w:firstLine="567"/>
        <w:jc w:val="both"/>
        <w:rPr>
          <w:rFonts w:ascii="Times New Roman" w:hAnsi="Times New Roman" w:cs="Times New Roman"/>
          <w:b/>
          <w:bCs/>
          <w:sz w:val="24"/>
          <w:szCs w:val="24"/>
          <w:lang w:val="bg-BG" w:eastAsia="ar-SA"/>
        </w:rPr>
      </w:pPr>
    </w:p>
    <w:p w:rsidR="00926BF3" w:rsidRDefault="006845E5" w:rsidP="00926BF3">
      <w:pPr>
        <w:ind w:firstLine="720"/>
        <w:jc w:val="both"/>
        <w:rPr>
          <w:rFonts w:ascii="Times New Roman" w:eastAsia="Times New Roman" w:hAnsi="Times New Roman" w:cs="Times New Roman"/>
          <w:b/>
          <w:i/>
          <w:sz w:val="24"/>
          <w:szCs w:val="24"/>
          <w:lang w:val="bg-BG"/>
        </w:rPr>
      </w:pPr>
      <w:r w:rsidRPr="006845E5">
        <w:rPr>
          <w:rFonts w:ascii="Times New Roman" w:eastAsia="Times New Roman" w:hAnsi="Times New Roman" w:cs="Times New Roman"/>
          <w:b/>
          <w:i/>
          <w:sz w:val="24"/>
          <w:szCs w:val="24"/>
          <w:lang w:val="bg-BG"/>
        </w:rPr>
        <w:t>Участникът следва да предостави (декларира) в част ІV., буква „В“ от Единния европейски документ за обществени поръчки  (ЕЕДОП) тези изисквания.</w:t>
      </w:r>
    </w:p>
    <w:p w:rsidR="006845E5" w:rsidRPr="001B2312" w:rsidRDefault="006845E5" w:rsidP="00926BF3">
      <w:pPr>
        <w:ind w:firstLine="720"/>
        <w:jc w:val="both"/>
        <w:rPr>
          <w:rFonts w:ascii="Times New Roman" w:eastAsia="Times New Roman" w:hAnsi="Times New Roman" w:cs="Times New Roman"/>
          <w:sz w:val="24"/>
          <w:szCs w:val="24"/>
          <w:lang w:val="bg-BG"/>
        </w:rPr>
      </w:pPr>
    </w:p>
    <w:p w:rsidR="00F66BD6" w:rsidRPr="00643625" w:rsidRDefault="00F66BD6" w:rsidP="00F66BD6">
      <w:pPr>
        <w:spacing w:after="200" w:line="276" w:lineRule="auto"/>
        <w:ind w:firstLine="708"/>
        <w:jc w:val="both"/>
        <w:rPr>
          <w:rFonts w:ascii="Times New Roman" w:hAnsi="Times New Roman" w:cs="Times New Roman"/>
          <w:sz w:val="24"/>
          <w:szCs w:val="24"/>
          <w:lang w:val="bg-BG" w:eastAsia="en-US"/>
        </w:rPr>
      </w:pPr>
      <w:r w:rsidRPr="00F66BD6">
        <w:rPr>
          <w:rFonts w:ascii="Times New Roman" w:hAnsi="Times New Roman" w:cs="Times New Roman"/>
          <w:sz w:val="24"/>
          <w:szCs w:val="24"/>
          <w:lang w:val="bg-BG" w:eastAsia="en-US"/>
        </w:rPr>
        <w:t>В случаите на чл.67, ал.5 от ЗОП се представя</w:t>
      </w:r>
      <w:r w:rsidRPr="00F66BD6">
        <w:rPr>
          <w:rFonts w:ascii="Times New Roman" w:hAnsi="Times New Roman" w:cs="Times New Roman"/>
          <w:bCs/>
          <w:sz w:val="24"/>
          <w:szCs w:val="24"/>
          <w:lang w:val="bg-BG" w:eastAsia="en-US"/>
        </w:rPr>
        <w:t>:</w:t>
      </w:r>
      <w:r w:rsidRPr="00F66BD6">
        <w:rPr>
          <w:rFonts w:ascii="Times New Roman" w:hAnsi="Times New Roman" w:cs="Calibri"/>
          <w:sz w:val="24"/>
          <w:szCs w:val="24"/>
          <w:lang w:val="ru-RU" w:eastAsia="en-US"/>
        </w:rPr>
        <w:t xml:space="preserve"> с</w:t>
      </w:r>
      <w:r w:rsidRPr="00F66BD6">
        <w:rPr>
          <w:rFonts w:ascii="Times New Roman" w:hAnsi="Times New Roman" w:cs="Times New Roman"/>
          <w:i/>
          <w:sz w:val="24"/>
          <w:szCs w:val="24"/>
          <w:lang w:val="bg-BG" w:eastAsia="en-US"/>
        </w:rPr>
        <w:t>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p>
    <w:p w:rsidR="00926BF3" w:rsidRPr="001B2312" w:rsidRDefault="00926BF3" w:rsidP="00926BF3">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sz w:val="24"/>
          <w:szCs w:val="24"/>
          <w:lang w:val="bg-BG"/>
        </w:rPr>
        <w:t xml:space="preserve">Посочените документи не се представят </w:t>
      </w:r>
      <w:r w:rsidRPr="001B2312">
        <w:rPr>
          <w:rFonts w:ascii="Times New Roman" w:hAnsi="Times New Roman" w:cs="Times New Roman"/>
          <w:sz w:val="24"/>
          <w:szCs w:val="24"/>
          <w:lang w:val="bg-BG"/>
        </w:rPr>
        <w:t xml:space="preserve">в случай, че вече са били предоставени на Възложителя или са му били служебно известни или са достъпни чрез </w:t>
      </w:r>
      <w:r w:rsidRPr="001B2312">
        <w:rPr>
          <w:rFonts w:ascii="Times New Roman" w:eastAsia="Times New Roman" w:hAnsi="Times New Roman" w:cs="Times New Roman"/>
          <w:sz w:val="24"/>
          <w:szCs w:val="24"/>
          <w:lang w:val="bg-BG"/>
        </w:rPr>
        <w:t xml:space="preserve">пряк и безплатен достъп до съответната национална база данни. </w:t>
      </w:r>
    </w:p>
    <w:p w:rsidR="00B206D6" w:rsidRPr="001446DE" w:rsidRDefault="00B206D6" w:rsidP="00B206D6">
      <w:pPr>
        <w:ind w:firstLine="720"/>
        <w:jc w:val="both"/>
        <w:rPr>
          <w:rFonts w:ascii="Times New Roman" w:hAnsi="Times New Roman"/>
          <w:sz w:val="24"/>
          <w:szCs w:val="24"/>
          <w:lang w:val="bg-BG"/>
        </w:rPr>
      </w:pPr>
      <w:r w:rsidRPr="004A248F">
        <w:rPr>
          <w:rFonts w:ascii="Times New Roman" w:hAnsi="Times New Roman"/>
          <w:sz w:val="24"/>
          <w:szCs w:val="24"/>
          <w:lang w:val="bg-BG"/>
        </w:rPr>
        <w:t>В случай, че участник</w:t>
      </w:r>
      <w:r>
        <w:rPr>
          <w:rFonts w:ascii="Times New Roman" w:hAnsi="Times New Roman"/>
          <w:sz w:val="24"/>
          <w:szCs w:val="24"/>
          <w:lang w:val="bg-BG"/>
        </w:rPr>
        <w:t>ът е обединение или друго образу</w:t>
      </w:r>
      <w:r w:rsidRPr="004A248F">
        <w:rPr>
          <w:rFonts w:ascii="Times New Roman" w:hAnsi="Times New Roman"/>
          <w:sz w:val="24"/>
          <w:szCs w:val="24"/>
          <w:lang w:val="bg-BG"/>
        </w:rPr>
        <w:t xml:space="preserve">вание,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 на поръчката, съгласно изискванията на административен или нормативен акт и съобразно разпределението на участието на лицата при изпълнението на поръчката, предвиден в </w:t>
      </w:r>
      <w:r>
        <w:rPr>
          <w:rFonts w:ascii="Times New Roman" w:hAnsi="Times New Roman"/>
          <w:sz w:val="24"/>
          <w:szCs w:val="24"/>
          <w:lang w:val="bg-BG"/>
        </w:rPr>
        <w:t>документа</w:t>
      </w:r>
      <w:r w:rsidRPr="004A248F">
        <w:rPr>
          <w:rFonts w:ascii="Times New Roman" w:hAnsi="Times New Roman"/>
          <w:sz w:val="24"/>
          <w:szCs w:val="24"/>
          <w:lang w:val="bg-BG"/>
        </w:rPr>
        <w:t xml:space="preserve"> за създаване на обединението.</w:t>
      </w:r>
    </w:p>
    <w:p w:rsidR="00926BF3" w:rsidRPr="001B2312" w:rsidRDefault="00926BF3" w:rsidP="00926BF3">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sz w:val="24"/>
          <w:szCs w:val="24"/>
          <w:lang w:val="bg-BG"/>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дейностите предмет на поръчката.</w:t>
      </w:r>
    </w:p>
    <w:p w:rsidR="00926BF3" w:rsidRDefault="00926BF3" w:rsidP="00926BF3">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sz w:val="24"/>
          <w:szCs w:val="24"/>
          <w:lang w:val="bg-BG"/>
        </w:rPr>
        <w:t>Документите се предоставят и за подизпълнителите и третите лица, ако има такива.</w:t>
      </w:r>
    </w:p>
    <w:p w:rsidR="004E4DA8" w:rsidRPr="001B2312" w:rsidRDefault="004E4DA8" w:rsidP="00926BF3">
      <w:pPr>
        <w:ind w:firstLine="720"/>
        <w:jc w:val="both"/>
        <w:rPr>
          <w:rFonts w:ascii="Times New Roman" w:eastAsia="Times New Roman" w:hAnsi="Times New Roman" w:cs="Times New Roman"/>
          <w:sz w:val="24"/>
          <w:szCs w:val="24"/>
          <w:lang w:val="bg-BG"/>
        </w:rPr>
      </w:pPr>
    </w:p>
    <w:p w:rsidR="00926BF3" w:rsidRDefault="00926BF3" w:rsidP="004E4DA8">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b/>
          <w:sz w:val="24"/>
          <w:szCs w:val="24"/>
          <w:lang w:val="bg-BG"/>
        </w:rPr>
        <w:t>ВАЖНО!!!</w:t>
      </w:r>
      <w:r w:rsidRPr="001B2312">
        <w:rPr>
          <w:rFonts w:ascii="Times New Roman" w:eastAsia="Times New Roman" w:hAnsi="Times New Roman" w:cs="Times New Roman"/>
          <w:sz w:val="24"/>
          <w:szCs w:val="24"/>
          <w:lang w:val="bg-BG"/>
        </w:rPr>
        <w:t xml:space="preserve">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Третото лице, чийто ресурс ще бъде използван за изпълнение на поръчката, представя и отделен ЕЕДОП.</w:t>
      </w:r>
    </w:p>
    <w:p w:rsidR="001B2312" w:rsidRPr="00B856A0" w:rsidRDefault="001B2312" w:rsidP="00F11300">
      <w:pPr>
        <w:jc w:val="both"/>
        <w:rPr>
          <w:rFonts w:ascii="Times New Roman" w:hAnsi="Times New Roman" w:cs="Times New Roman"/>
          <w:b/>
          <w:bCs/>
          <w:sz w:val="24"/>
          <w:szCs w:val="24"/>
          <w:lang w:val="ru-RU"/>
        </w:rPr>
      </w:pPr>
    </w:p>
    <w:p w:rsidR="00FC2C1C" w:rsidRPr="00F66AA7" w:rsidRDefault="00FC2C1C" w:rsidP="00F66AA7">
      <w:pPr>
        <w:pStyle w:val="aff6"/>
        <w:numPr>
          <w:ilvl w:val="2"/>
          <w:numId w:val="45"/>
        </w:numPr>
        <w:jc w:val="both"/>
        <w:rPr>
          <w:rFonts w:ascii="Times New Roman" w:eastAsia="Times New Roman" w:hAnsi="Times New Roman" w:cs="Times New Roman"/>
          <w:sz w:val="24"/>
          <w:szCs w:val="24"/>
          <w:lang w:val="bg-BG"/>
        </w:rPr>
      </w:pPr>
      <w:r w:rsidRPr="00F66AA7">
        <w:rPr>
          <w:rFonts w:ascii="Times New Roman" w:eastAsia="Times New Roman" w:hAnsi="Times New Roman" w:cs="Times New Roman"/>
          <w:sz w:val="24"/>
          <w:szCs w:val="24"/>
          <w:lang w:val="bg-BG"/>
        </w:rPr>
        <w:t xml:space="preserve">Участникът следва да </w:t>
      </w:r>
      <w:r w:rsidRPr="00F66AA7">
        <w:rPr>
          <w:rFonts w:ascii="Times New Roman" w:hAnsi="Times New Roman"/>
          <w:sz w:val="24"/>
          <w:szCs w:val="24"/>
        </w:rPr>
        <w:t>разполага</w:t>
      </w:r>
      <w:r w:rsidRPr="00F66AA7">
        <w:rPr>
          <w:rFonts w:ascii="Times New Roman" w:eastAsia="Times New Roman" w:hAnsi="Times New Roman" w:cs="Times New Roman"/>
          <w:sz w:val="24"/>
          <w:szCs w:val="24"/>
          <w:lang w:val="bg-BG"/>
        </w:rPr>
        <w:t xml:space="preserve"> </w:t>
      </w:r>
      <w:r w:rsidR="00897A5D" w:rsidRPr="00F66AA7">
        <w:rPr>
          <w:rFonts w:ascii="Times New Roman" w:eastAsia="Times New Roman" w:hAnsi="Times New Roman" w:cs="Times New Roman"/>
          <w:sz w:val="24"/>
          <w:szCs w:val="24"/>
          <w:lang w:val="bg-BG"/>
        </w:rPr>
        <w:t>с минимално техническо оборудване</w:t>
      </w:r>
      <w:r w:rsidRPr="00F66AA7">
        <w:rPr>
          <w:rFonts w:ascii="Times New Roman" w:eastAsia="Times New Roman" w:hAnsi="Times New Roman" w:cs="Times New Roman"/>
          <w:sz w:val="24"/>
          <w:szCs w:val="24"/>
          <w:lang w:val="bg-BG"/>
        </w:rPr>
        <w:t>:</w:t>
      </w:r>
    </w:p>
    <w:p w:rsidR="00FC2C1C" w:rsidRPr="00FC2C1C" w:rsidRDefault="00FC2C1C" w:rsidP="00FC2C1C">
      <w:pPr>
        <w:numPr>
          <w:ilvl w:val="0"/>
          <w:numId w:val="12"/>
        </w:numPr>
        <w:jc w:val="both"/>
        <w:rPr>
          <w:rFonts w:ascii="Times New Roman" w:eastAsia="Times New Roman" w:hAnsi="Times New Roman" w:cs="Times New Roman"/>
          <w:b/>
          <w:sz w:val="24"/>
          <w:szCs w:val="24"/>
          <w:lang w:val="bg-BG"/>
        </w:rPr>
      </w:pPr>
      <w:r w:rsidRPr="00FC2C1C">
        <w:rPr>
          <w:rFonts w:ascii="Times New Roman" w:eastAsia="Times New Roman" w:hAnsi="Times New Roman" w:cs="Times New Roman"/>
          <w:b/>
          <w:sz w:val="24"/>
          <w:szCs w:val="24"/>
          <w:lang w:val="bg-BG"/>
        </w:rPr>
        <w:t>багер въртящ се на 360 градуса – 1 брой;</w:t>
      </w:r>
    </w:p>
    <w:p w:rsidR="00FC2C1C" w:rsidRPr="00FC2C1C" w:rsidRDefault="00FC2C1C" w:rsidP="00FC2C1C">
      <w:pPr>
        <w:numPr>
          <w:ilvl w:val="0"/>
          <w:numId w:val="12"/>
        </w:numPr>
        <w:jc w:val="both"/>
        <w:rPr>
          <w:rFonts w:ascii="Times New Roman" w:eastAsia="Times New Roman" w:hAnsi="Times New Roman" w:cs="Times New Roman"/>
          <w:b/>
          <w:sz w:val="24"/>
          <w:szCs w:val="24"/>
          <w:lang w:val="bg-BG"/>
        </w:rPr>
      </w:pPr>
      <w:r w:rsidRPr="00FC2C1C">
        <w:rPr>
          <w:rFonts w:ascii="Times New Roman" w:eastAsia="Times New Roman" w:hAnsi="Times New Roman" w:cs="Times New Roman"/>
          <w:b/>
          <w:sz w:val="24"/>
          <w:szCs w:val="24"/>
          <w:lang w:val="bg-BG"/>
        </w:rPr>
        <w:t>багер комбиниран – 1 брой;</w:t>
      </w:r>
    </w:p>
    <w:p w:rsidR="00FC2C1C" w:rsidRPr="00FC2C1C" w:rsidRDefault="00FC2C1C" w:rsidP="00FC2C1C">
      <w:pPr>
        <w:numPr>
          <w:ilvl w:val="0"/>
          <w:numId w:val="12"/>
        </w:numPr>
        <w:jc w:val="both"/>
        <w:rPr>
          <w:rFonts w:ascii="Times New Roman" w:eastAsia="Times New Roman" w:hAnsi="Times New Roman" w:cs="Times New Roman"/>
          <w:b/>
          <w:sz w:val="24"/>
          <w:szCs w:val="24"/>
          <w:lang w:val="bg-BG"/>
        </w:rPr>
      </w:pPr>
      <w:r w:rsidRPr="00FC2C1C">
        <w:rPr>
          <w:rFonts w:ascii="Times New Roman" w:eastAsia="Times New Roman" w:hAnsi="Times New Roman" w:cs="Times New Roman"/>
          <w:b/>
          <w:sz w:val="24"/>
          <w:szCs w:val="24"/>
          <w:lang w:val="bg-BG"/>
        </w:rPr>
        <w:t>мини челен тов</w:t>
      </w:r>
      <w:r w:rsidR="00897A5D">
        <w:rPr>
          <w:rFonts w:ascii="Times New Roman" w:eastAsia="Times New Roman" w:hAnsi="Times New Roman" w:cs="Times New Roman"/>
          <w:b/>
          <w:sz w:val="24"/>
          <w:szCs w:val="24"/>
          <w:lang w:val="bg-BG"/>
        </w:rPr>
        <w:t>а</w:t>
      </w:r>
      <w:r w:rsidRPr="00FC2C1C">
        <w:rPr>
          <w:rFonts w:ascii="Times New Roman" w:eastAsia="Times New Roman" w:hAnsi="Times New Roman" w:cs="Times New Roman"/>
          <w:b/>
          <w:sz w:val="24"/>
          <w:szCs w:val="24"/>
          <w:lang w:val="bg-BG"/>
        </w:rPr>
        <w:t>рач – 1 брой;</w:t>
      </w:r>
    </w:p>
    <w:p w:rsidR="00FC2C1C" w:rsidRDefault="00FC2C1C" w:rsidP="00FC2C1C">
      <w:pPr>
        <w:numPr>
          <w:ilvl w:val="0"/>
          <w:numId w:val="12"/>
        </w:numPr>
        <w:jc w:val="both"/>
        <w:rPr>
          <w:rFonts w:ascii="Times New Roman" w:eastAsia="Times New Roman" w:hAnsi="Times New Roman" w:cs="Times New Roman"/>
          <w:b/>
          <w:sz w:val="24"/>
          <w:szCs w:val="24"/>
          <w:lang w:val="bg-BG"/>
        </w:rPr>
      </w:pPr>
      <w:r w:rsidRPr="00FC2C1C">
        <w:rPr>
          <w:rFonts w:ascii="Times New Roman" w:eastAsia="Times New Roman" w:hAnsi="Times New Roman" w:cs="Times New Roman"/>
          <w:b/>
          <w:sz w:val="24"/>
          <w:szCs w:val="24"/>
          <w:lang w:val="bg-BG"/>
        </w:rPr>
        <w:t>самосвал – 3 броя.</w:t>
      </w:r>
    </w:p>
    <w:p w:rsidR="00FC2C1C" w:rsidRPr="00FC2C1C" w:rsidRDefault="00FC2C1C" w:rsidP="00FC2C1C">
      <w:pPr>
        <w:ind w:left="1440"/>
        <w:jc w:val="both"/>
        <w:rPr>
          <w:rFonts w:ascii="Times New Roman" w:eastAsia="Times New Roman" w:hAnsi="Times New Roman" w:cs="Times New Roman"/>
          <w:b/>
          <w:sz w:val="24"/>
          <w:szCs w:val="24"/>
          <w:lang w:val="bg-BG"/>
        </w:rPr>
      </w:pPr>
    </w:p>
    <w:p w:rsidR="00B206D6" w:rsidRDefault="00B206D6" w:rsidP="00B206D6">
      <w:pPr>
        <w:ind w:firstLine="720"/>
        <w:jc w:val="both"/>
        <w:rPr>
          <w:rFonts w:ascii="Times New Roman" w:eastAsia="Times New Roman" w:hAnsi="Times New Roman" w:cs="Times New Roman"/>
          <w:b/>
          <w:i/>
          <w:sz w:val="24"/>
          <w:szCs w:val="24"/>
          <w:lang w:val="bg-BG"/>
        </w:rPr>
      </w:pPr>
      <w:r w:rsidRPr="006845E5">
        <w:rPr>
          <w:rFonts w:ascii="Times New Roman" w:eastAsia="Times New Roman" w:hAnsi="Times New Roman" w:cs="Times New Roman"/>
          <w:b/>
          <w:i/>
          <w:sz w:val="24"/>
          <w:szCs w:val="24"/>
          <w:lang w:val="bg-BG"/>
        </w:rPr>
        <w:t>Участникът следва да предостави (декларира) в част ІV., буква „В“ от Единния европейски документ за обществени поръчки  (ЕЕДОП) тези изисквания.</w:t>
      </w:r>
    </w:p>
    <w:p w:rsidR="00B206D6" w:rsidRDefault="00B206D6" w:rsidP="00FC2C1C">
      <w:pPr>
        <w:ind w:firstLine="708"/>
        <w:jc w:val="both"/>
        <w:rPr>
          <w:rFonts w:ascii="Times New Roman" w:hAnsi="Times New Roman"/>
          <w:b/>
          <w:i/>
          <w:sz w:val="24"/>
          <w:szCs w:val="24"/>
          <w:lang w:val="bg-BG"/>
        </w:rPr>
      </w:pPr>
    </w:p>
    <w:p w:rsidR="00FC2C1C" w:rsidRDefault="00F25319" w:rsidP="00FC2C1C">
      <w:pPr>
        <w:ind w:firstLine="708"/>
        <w:jc w:val="both"/>
        <w:rPr>
          <w:rFonts w:ascii="Times New Roman" w:eastAsia="Times New Roman" w:hAnsi="Times New Roman" w:cs="Times New Roman"/>
          <w:i/>
          <w:sz w:val="24"/>
          <w:szCs w:val="24"/>
          <w:lang w:val="bg-BG"/>
        </w:rPr>
      </w:pPr>
      <w:r w:rsidRPr="00F66BD6">
        <w:rPr>
          <w:rFonts w:ascii="Times New Roman" w:hAnsi="Times New Roman" w:cs="Times New Roman"/>
          <w:sz w:val="24"/>
          <w:szCs w:val="24"/>
          <w:lang w:val="bg-BG" w:eastAsia="en-US"/>
        </w:rPr>
        <w:t>В случаите на чл.67, ал.5 от ЗОП се представя</w:t>
      </w:r>
      <w:r w:rsidR="00FC2C1C" w:rsidRPr="00FC2C1C">
        <w:rPr>
          <w:rFonts w:ascii="Times New Roman" w:eastAsia="Times New Roman" w:hAnsi="Times New Roman" w:cs="Times New Roman"/>
          <w:sz w:val="24"/>
          <w:szCs w:val="24"/>
          <w:lang w:val="bg-BG"/>
        </w:rPr>
        <w:t xml:space="preserve">: </w:t>
      </w:r>
      <w:r w:rsidR="00FC2C1C" w:rsidRPr="00FC2C1C">
        <w:rPr>
          <w:rFonts w:ascii="Times New Roman" w:eastAsia="Times New Roman" w:hAnsi="Times New Roman" w:cs="Times New Roman"/>
          <w:i/>
          <w:sz w:val="24"/>
          <w:szCs w:val="24"/>
        </w:rPr>
        <w:t xml:space="preserve"> -</w:t>
      </w:r>
      <w:r w:rsidR="00FC2C1C" w:rsidRPr="00FC2C1C">
        <w:rPr>
          <w:rFonts w:ascii="Times New Roman" w:eastAsia="Times New Roman" w:hAnsi="Times New Roman" w:cs="Times New Roman"/>
          <w:i/>
          <w:sz w:val="24"/>
          <w:szCs w:val="24"/>
          <w:lang w:val="bg-BG"/>
        </w:rPr>
        <w:t xml:space="preserve"> </w:t>
      </w:r>
      <w:r w:rsidR="00FC2C1C" w:rsidRPr="00FC2C1C">
        <w:rPr>
          <w:rFonts w:ascii="Times New Roman" w:eastAsia="Times New Roman" w:hAnsi="Times New Roman" w:cs="Times New Roman"/>
          <w:i/>
          <w:sz w:val="24"/>
          <w:szCs w:val="24"/>
        </w:rPr>
        <w:t xml:space="preserve">декларация за инструментите, съоръженията и техническото оборудване, които ще бъдат използвани за изпълнение на поръчката, </w:t>
      </w:r>
      <w:r w:rsidR="00FC2C1C" w:rsidRPr="00FC2C1C">
        <w:rPr>
          <w:rFonts w:ascii="Times New Roman" w:eastAsia="Times New Roman" w:hAnsi="Times New Roman" w:cs="Times New Roman"/>
          <w:sz w:val="24"/>
          <w:szCs w:val="24"/>
        </w:rPr>
        <w:t>съдържаща необходимата информация за МПС</w:t>
      </w:r>
      <w:r w:rsidR="00FC2C1C" w:rsidRPr="00FC2C1C">
        <w:rPr>
          <w:rFonts w:ascii="Times New Roman" w:eastAsia="Times New Roman" w:hAnsi="Times New Roman" w:cs="Times New Roman"/>
          <w:i/>
          <w:sz w:val="24"/>
          <w:szCs w:val="24"/>
          <w:lang w:val="bg-BG"/>
        </w:rPr>
        <w:t xml:space="preserve">. </w:t>
      </w:r>
    </w:p>
    <w:p w:rsidR="00F25319" w:rsidRPr="00FC2C1C" w:rsidRDefault="00F25319" w:rsidP="00FC2C1C">
      <w:pPr>
        <w:ind w:firstLine="708"/>
        <w:jc w:val="both"/>
        <w:rPr>
          <w:rFonts w:ascii="Times New Roman" w:eastAsia="Times New Roman" w:hAnsi="Times New Roman" w:cs="Times New Roman"/>
          <w:i/>
          <w:sz w:val="24"/>
          <w:szCs w:val="24"/>
          <w:lang w:val="bg-BG"/>
        </w:rPr>
      </w:pPr>
    </w:p>
    <w:p w:rsidR="00F25319" w:rsidRPr="001B2312" w:rsidRDefault="00F25319" w:rsidP="00F25319">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sz w:val="24"/>
          <w:szCs w:val="24"/>
          <w:lang w:val="bg-BG"/>
        </w:rPr>
        <w:t xml:space="preserve">Посочените документи не се представят </w:t>
      </w:r>
      <w:r w:rsidRPr="001B2312">
        <w:rPr>
          <w:rFonts w:ascii="Times New Roman" w:hAnsi="Times New Roman" w:cs="Times New Roman"/>
          <w:sz w:val="24"/>
          <w:szCs w:val="24"/>
          <w:lang w:val="bg-BG"/>
        </w:rPr>
        <w:t xml:space="preserve">в случай, че вече са били предоставени на Възложителя или са му били служебно известни или са достъпни чрез </w:t>
      </w:r>
      <w:r w:rsidRPr="001B2312">
        <w:rPr>
          <w:rFonts w:ascii="Times New Roman" w:eastAsia="Times New Roman" w:hAnsi="Times New Roman" w:cs="Times New Roman"/>
          <w:sz w:val="24"/>
          <w:szCs w:val="24"/>
          <w:lang w:val="bg-BG"/>
        </w:rPr>
        <w:t xml:space="preserve">пряк и безплатен достъп до съответната национална база данни. </w:t>
      </w:r>
    </w:p>
    <w:p w:rsidR="00AE4B5D" w:rsidRDefault="00AE4B5D" w:rsidP="00F25319">
      <w:pPr>
        <w:ind w:firstLine="720"/>
        <w:jc w:val="both"/>
        <w:rPr>
          <w:rFonts w:ascii="Times New Roman" w:eastAsia="Times New Roman" w:hAnsi="Times New Roman" w:cs="Times New Roman"/>
          <w:sz w:val="24"/>
          <w:szCs w:val="24"/>
          <w:lang w:val="bg-BG"/>
        </w:rPr>
      </w:pPr>
      <w:r w:rsidRPr="00AE4B5D">
        <w:rPr>
          <w:rFonts w:ascii="Times New Roman" w:eastAsia="Times New Roman" w:hAnsi="Times New Roman" w:cs="Times New Roman"/>
          <w:sz w:val="24"/>
          <w:szCs w:val="24"/>
          <w:lang w:val="bg-BG"/>
        </w:rPr>
        <w:t>В случай, че участникът е обединение или друго образувание,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съответната регистрация, представяне на сертификат или друго условие, необходимо за изпълнение на поръчката, съгласно изискванията на административен или нормативен акт и съобразно разпределението на участието на лицата при изпълнението на поръчката, предвиден в документа за създаване на обединението.</w:t>
      </w:r>
    </w:p>
    <w:p w:rsidR="00F25319" w:rsidRPr="001B2312" w:rsidRDefault="00F25319" w:rsidP="00F25319">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sz w:val="24"/>
          <w:szCs w:val="24"/>
          <w:lang w:val="bg-BG"/>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дейностите предмет на поръчката.</w:t>
      </w:r>
    </w:p>
    <w:p w:rsidR="00F25319" w:rsidRDefault="00F25319" w:rsidP="00F25319">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sz w:val="24"/>
          <w:szCs w:val="24"/>
          <w:lang w:val="bg-BG"/>
        </w:rPr>
        <w:t>Документите се предоставят и за подизпълнителите и третите лица, ако има такива.</w:t>
      </w:r>
    </w:p>
    <w:p w:rsidR="00F25319" w:rsidRPr="001B2312" w:rsidRDefault="00F25319" w:rsidP="00F25319">
      <w:pPr>
        <w:ind w:firstLine="720"/>
        <w:jc w:val="both"/>
        <w:rPr>
          <w:rFonts w:ascii="Times New Roman" w:eastAsia="Times New Roman" w:hAnsi="Times New Roman" w:cs="Times New Roman"/>
          <w:sz w:val="24"/>
          <w:szCs w:val="24"/>
          <w:lang w:val="bg-BG"/>
        </w:rPr>
      </w:pPr>
    </w:p>
    <w:p w:rsidR="00F25319" w:rsidRDefault="00F25319" w:rsidP="00F25319">
      <w:pPr>
        <w:ind w:firstLine="720"/>
        <w:jc w:val="both"/>
        <w:rPr>
          <w:rFonts w:ascii="Times New Roman" w:eastAsia="Times New Roman" w:hAnsi="Times New Roman" w:cs="Times New Roman"/>
          <w:sz w:val="24"/>
          <w:szCs w:val="24"/>
          <w:lang w:val="bg-BG"/>
        </w:rPr>
      </w:pPr>
      <w:r w:rsidRPr="001B2312">
        <w:rPr>
          <w:rFonts w:ascii="Times New Roman" w:eastAsia="Times New Roman" w:hAnsi="Times New Roman" w:cs="Times New Roman"/>
          <w:b/>
          <w:sz w:val="24"/>
          <w:szCs w:val="24"/>
          <w:lang w:val="bg-BG"/>
        </w:rPr>
        <w:t>ВАЖНО!!!</w:t>
      </w:r>
      <w:r w:rsidRPr="001B2312">
        <w:rPr>
          <w:rFonts w:ascii="Times New Roman" w:eastAsia="Times New Roman" w:hAnsi="Times New Roman" w:cs="Times New Roman"/>
          <w:sz w:val="24"/>
          <w:szCs w:val="24"/>
          <w:lang w:val="bg-BG"/>
        </w:rPr>
        <w:t xml:space="preserve">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Третото лице, чийто ресурс ще бъде използван за изпълнение на поръчката, представя и отделен ЕЕДОП.</w:t>
      </w:r>
    </w:p>
    <w:p w:rsidR="00FC2C1C" w:rsidRDefault="00FC2C1C" w:rsidP="00F11300">
      <w:pPr>
        <w:jc w:val="both"/>
        <w:rPr>
          <w:rFonts w:ascii="Times New Roman" w:hAnsi="Times New Roman" w:cs="Times New Roman"/>
          <w:b/>
          <w:bCs/>
          <w:sz w:val="24"/>
          <w:szCs w:val="24"/>
          <w:lang w:val="ru-RU"/>
        </w:rPr>
      </w:pPr>
    </w:p>
    <w:p w:rsidR="000833CD" w:rsidRDefault="000833CD" w:rsidP="00F25319">
      <w:pPr>
        <w:jc w:val="both"/>
        <w:rPr>
          <w:rFonts w:ascii="Times New Roman" w:hAnsi="Times New Roman" w:cs="Times New Roman"/>
          <w:b/>
          <w:sz w:val="24"/>
          <w:szCs w:val="24"/>
          <w:lang w:val="bg-BG" w:eastAsia="en-US"/>
        </w:rPr>
      </w:pPr>
    </w:p>
    <w:p w:rsidR="00F03EEF" w:rsidRDefault="000C3575" w:rsidP="00F03EEF">
      <w:pPr>
        <w:jc w:val="center"/>
        <w:rPr>
          <w:rFonts w:ascii="Times New Roman" w:hAnsi="Times New Roman" w:cs="Times New Roman"/>
          <w:b/>
          <w:sz w:val="24"/>
          <w:szCs w:val="24"/>
          <w:lang w:val="bg-BG" w:eastAsia="en-US"/>
        </w:rPr>
      </w:pPr>
      <w:r w:rsidRPr="00F11300">
        <w:rPr>
          <w:rFonts w:ascii="Times New Roman" w:hAnsi="Times New Roman" w:cs="Times New Roman"/>
          <w:b/>
          <w:sz w:val="24"/>
          <w:szCs w:val="24"/>
          <w:lang w:val="bg-BG" w:eastAsia="en-US"/>
        </w:rPr>
        <w:t>VІ</w:t>
      </w:r>
      <w:r w:rsidR="00F03EEF" w:rsidRPr="00F11300">
        <w:rPr>
          <w:rFonts w:ascii="Times New Roman" w:hAnsi="Times New Roman" w:cs="Times New Roman"/>
          <w:b/>
          <w:sz w:val="24"/>
          <w:szCs w:val="24"/>
          <w:lang w:val="bg-BG" w:eastAsia="en-US"/>
        </w:rPr>
        <w:t>. КРИТЕРИЙ ЗА ВЪЗЛ</w:t>
      </w:r>
      <w:r w:rsidR="00BD2357" w:rsidRPr="00F11300">
        <w:rPr>
          <w:rFonts w:ascii="Times New Roman" w:hAnsi="Times New Roman" w:cs="Times New Roman"/>
          <w:b/>
          <w:sz w:val="24"/>
          <w:szCs w:val="24"/>
          <w:lang w:val="bg-BG" w:eastAsia="en-US"/>
        </w:rPr>
        <w:t>А</w:t>
      </w:r>
      <w:r w:rsidR="00F03EEF" w:rsidRPr="00F11300">
        <w:rPr>
          <w:rFonts w:ascii="Times New Roman" w:hAnsi="Times New Roman" w:cs="Times New Roman"/>
          <w:b/>
          <w:sz w:val="24"/>
          <w:szCs w:val="24"/>
          <w:lang w:val="bg-BG" w:eastAsia="en-US"/>
        </w:rPr>
        <w:t>ГАНЕ</w:t>
      </w:r>
    </w:p>
    <w:p w:rsidR="00F25319" w:rsidRPr="00DC0AE4" w:rsidRDefault="00F25319" w:rsidP="00DC0AE4">
      <w:pPr>
        <w:jc w:val="both"/>
        <w:textAlignment w:val="center"/>
        <w:rPr>
          <w:rFonts w:ascii="Times New Roman" w:eastAsia="Times CY" w:hAnsi="Times New Roman" w:cs="Times New Roman"/>
          <w:b/>
          <w:noProof/>
          <w:sz w:val="24"/>
          <w:szCs w:val="24"/>
          <w:lang w:val="bg-BG" w:eastAsia="ar-SA"/>
        </w:rPr>
      </w:pPr>
    </w:p>
    <w:p w:rsidR="00B01C5C" w:rsidRDefault="00B01C5C" w:rsidP="00B01C5C">
      <w:pPr>
        <w:ind w:firstLine="720"/>
        <w:jc w:val="both"/>
        <w:textAlignment w:val="center"/>
        <w:rPr>
          <w:rFonts w:ascii="Times New Roman" w:hAnsi="Times New Roman" w:cs="Times New Roman"/>
          <w:sz w:val="24"/>
          <w:szCs w:val="24"/>
          <w:lang w:val="bg-BG"/>
        </w:rPr>
      </w:pPr>
      <w:r w:rsidRPr="002547F2">
        <w:rPr>
          <w:rFonts w:ascii="Times New Roman" w:eastAsia="Times New Roman" w:hAnsi="Times New Roman" w:cs="Times New Roman"/>
          <w:sz w:val="24"/>
          <w:szCs w:val="24"/>
          <w:lang w:val="bg-BG"/>
        </w:rPr>
        <w:t xml:space="preserve">Съгласно чл. 70, ал. 1 и ал. 2 ЗОП, обществените поръчки се възлагат въз основа на икономически най-изгодната оферта, като в настоящата обществена поръчка класирането на офертите се извършва по критерий за възлагане </w:t>
      </w:r>
      <w:r w:rsidRPr="002547F2">
        <w:rPr>
          <w:rFonts w:ascii="Times New Roman" w:eastAsia="Times New Roman" w:hAnsi="Times New Roman" w:cs="Times New Roman"/>
          <w:b/>
          <w:bCs/>
          <w:sz w:val="24"/>
          <w:szCs w:val="24"/>
          <w:lang w:val="bg-BG"/>
        </w:rPr>
        <w:t>„</w:t>
      </w:r>
      <w:r w:rsidRPr="002547F2">
        <w:rPr>
          <w:rFonts w:ascii="Times New Roman" w:eastAsia="Times New Roman" w:hAnsi="Times New Roman" w:cs="Times New Roman"/>
          <w:b/>
          <w:bCs/>
          <w:i/>
          <w:iCs/>
          <w:sz w:val="24"/>
          <w:szCs w:val="24"/>
          <w:lang w:val="bg-BG"/>
        </w:rPr>
        <w:t>най-ниска цена”</w:t>
      </w:r>
      <w:r>
        <w:rPr>
          <w:rFonts w:ascii="Times New Roman" w:eastAsia="Times New Roman" w:hAnsi="Times New Roman" w:cs="Times New Roman"/>
          <w:b/>
          <w:i/>
          <w:sz w:val="24"/>
          <w:szCs w:val="24"/>
          <w:lang w:val="bg-BG"/>
        </w:rPr>
        <w:t>(чл.70, ал.2, т.</w:t>
      </w:r>
      <w:r w:rsidRPr="002547F2">
        <w:rPr>
          <w:rFonts w:ascii="Times New Roman" w:eastAsia="Times New Roman" w:hAnsi="Times New Roman" w:cs="Times New Roman"/>
          <w:b/>
          <w:i/>
          <w:sz w:val="24"/>
          <w:szCs w:val="24"/>
          <w:lang w:val="bg-BG"/>
        </w:rPr>
        <w:t>1 ЗОП).</w:t>
      </w:r>
      <w:r>
        <w:rPr>
          <w:rFonts w:ascii="Times New Roman" w:eastAsia="Times New Roman" w:hAnsi="Times New Roman" w:cs="Times New Roman"/>
          <w:i/>
          <w:iCs/>
          <w:sz w:val="24"/>
          <w:szCs w:val="24"/>
          <w:lang w:val="bg-BG"/>
        </w:rPr>
        <w:t xml:space="preserve"> </w:t>
      </w:r>
    </w:p>
    <w:p w:rsidR="00B01C5C" w:rsidRDefault="00B01C5C" w:rsidP="000B5C88">
      <w:pPr>
        <w:widowControl w:val="0"/>
        <w:autoSpaceDE w:val="0"/>
        <w:autoSpaceDN w:val="0"/>
        <w:adjustRightInd w:val="0"/>
        <w:spacing w:after="120"/>
        <w:ind w:right="-23" w:firstLine="720"/>
        <w:jc w:val="both"/>
        <w:rPr>
          <w:rFonts w:ascii="Times New Roman" w:eastAsia="Times New Roman" w:hAnsi="Times New Roman" w:cs="Times New Roman"/>
          <w:sz w:val="24"/>
          <w:szCs w:val="24"/>
          <w:lang w:val="bg-BG"/>
        </w:rPr>
      </w:pPr>
    </w:p>
    <w:p w:rsidR="00F25319" w:rsidRPr="00F25319" w:rsidRDefault="00F25319" w:rsidP="000B5C88">
      <w:pPr>
        <w:widowControl w:val="0"/>
        <w:autoSpaceDE w:val="0"/>
        <w:autoSpaceDN w:val="0"/>
        <w:adjustRightInd w:val="0"/>
        <w:spacing w:after="120"/>
        <w:ind w:right="-23" w:firstLine="720"/>
        <w:jc w:val="both"/>
        <w:rPr>
          <w:rFonts w:ascii="Times New Roman" w:eastAsia="Times New Roman" w:hAnsi="Times New Roman" w:cs="Times New Roman"/>
          <w:sz w:val="24"/>
          <w:szCs w:val="24"/>
          <w:lang w:val="bg-BG"/>
        </w:rPr>
      </w:pPr>
      <w:r w:rsidRPr="00F25319">
        <w:rPr>
          <w:rFonts w:ascii="Times New Roman" w:eastAsia="Times New Roman" w:hAnsi="Times New Roman" w:cs="Times New Roman"/>
          <w:sz w:val="24"/>
          <w:szCs w:val="24"/>
          <w:lang w:val="bg-BG"/>
        </w:rPr>
        <w:t>Офертите постъпили за участие достигнали до етап оцинка се оценяват по следната методика за оценка:</w:t>
      </w:r>
    </w:p>
    <w:p w:rsidR="00F25319" w:rsidRPr="00F25319" w:rsidRDefault="00F25319" w:rsidP="000B5C88">
      <w:pPr>
        <w:ind w:left="-15" w:firstLine="638"/>
        <w:jc w:val="both"/>
      </w:pPr>
      <w:r w:rsidRPr="00F25319">
        <w:rPr>
          <w:rFonts w:ascii="Times New Roman" w:hAnsi="Times New Roman" w:cs="Times New Roman"/>
          <w:sz w:val="24"/>
        </w:rPr>
        <w:t xml:space="preserve">Класирането на допуснатите до оценка оферти се извършва на база получената от всяка оферта „Комплексна оценка” (КО). Максималният брой точки, който може да получи дадена оферта е 100 точки.  </w:t>
      </w:r>
    </w:p>
    <w:p w:rsidR="00F25319" w:rsidRPr="00F25319" w:rsidRDefault="00F25319" w:rsidP="000B5C88">
      <w:pPr>
        <w:ind w:left="639"/>
        <w:jc w:val="both"/>
      </w:pPr>
      <w:r w:rsidRPr="00F25319">
        <w:rPr>
          <w:rFonts w:ascii="Times New Roman" w:hAnsi="Times New Roman" w:cs="Times New Roman"/>
          <w:sz w:val="24"/>
        </w:rPr>
        <w:t xml:space="preserve">На първо място се класира участникът с най-висока комплексна оценка на офертата. </w:t>
      </w:r>
    </w:p>
    <w:p w:rsidR="00F25319" w:rsidRPr="00F25319" w:rsidRDefault="00F25319" w:rsidP="000B5C88">
      <w:pPr>
        <w:ind w:left="-15" w:firstLine="638"/>
        <w:jc w:val="both"/>
      </w:pPr>
      <w:r w:rsidRPr="00F25319">
        <w:rPr>
          <w:rFonts w:ascii="Times New Roman" w:hAnsi="Times New Roman" w:cs="Times New Roman"/>
          <w:sz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F25319" w:rsidRPr="00F25319" w:rsidRDefault="00F25319" w:rsidP="000B5C88">
      <w:pPr>
        <w:numPr>
          <w:ilvl w:val="0"/>
          <w:numId w:val="42"/>
        </w:numPr>
        <w:jc w:val="both"/>
      </w:pPr>
      <w:r w:rsidRPr="00F25319">
        <w:rPr>
          <w:rFonts w:ascii="Times New Roman" w:hAnsi="Times New Roman" w:cs="Times New Roman"/>
          <w:sz w:val="24"/>
        </w:rPr>
        <w:t xml:space="preserve">по-ниска предложена цена; </w:t>
      </w:r>
    </w:p>
    <w:p w:rsidR="00F25319" w:rsidRPr="00F25319" w:rsidRDefault="00F25319" w:rsidP="000B5C88">
      <w:pPr>
        <w:numPr>
          <w:ilvl w:val="0"/>
          <w:numId w:val="42"/>
        </w:numPr>
        <w:jc w:val="both"/>
      </w:pPr>
      <w:proofErr w:type="gramStart"/>
      <w:r w:rsidRPr="00F25319">
        <w:rPr>
          <w:rFonts w:ascii="Times New Roman" w:hAnsi="Times New Roman" w:cs="Times New Roman"/>
          <w:sz w:val="24"/>
        </w:rPr>
        <w:t>по-изгодно</w:t>
      </w:r>
      <w:proofErr w:type="gramEnd"/>
      <w:r w:rsidRPr="00F25319">
        <w:rPr>
          <w:rFonts w:ascii="Times New Roman" w:hAnsi="Times New Roman" w:cs="Times New Roman"/>
          <w:sz w:val="24"/>
        </w:rPr>
        <w:t xml:space="preserve"> предложение по показатели извън посочения по т. 1, сравнени в низходящ ред съобразно тяхната тежест. </w:t>
      </w:r>
    </w:p>
    <w:p w:rsidR="00F25319" w:rsidRDefault="00F25319" w:rsidP="000B5C88">
      <w:pPr>
        <w:ind w:left="-15" w:firstLine="638"/>
        <w:jc w:val="both"/>
        <w:rPr>
          <w:rFonts w:ascii="Times New Roman" w:hAnsi="Times New Roman" w:cs="Times New Roman"/>
          <w:sz w:val="24"/>
          <w:lang w:val="bg-BG"/>
        </w:rPr>
      </w:pPr>
      <w:r w:rsidRPr="00F25319">
        <w:rPr>
          <w:rFonts w:ascii="Times New Roman" w:hAnsi="Times New Roman" w:cs="Times New Roman"/>
          <w:sz w:val="24"/>
        </w:rPr>
        <w:lastRenderedPageBreak/>
        <w:t xml:space="preserve">В случай че, участниците не могат да бъдат класирани в съответствие с горния ред, комисията провежда публично жребий за определяне на изпълнител между класираните на първо място оферти. </w:t>
      </w:r>
    </w:p>
    <w:p w:rsidR="0093238F" w:rsidRPr="00F25319" w:rsidRDefault="0093238F" w:rsidP="000B5C88">
      <w:pPr>
        <w:ind w:left="-15" w:firstLine="638"/>
        <w:jc w:val="both"/>
        <w:rPr>
          <w:lang w:val="bg-BG"/>
        </w:rPr>
      </w:pPr>
    </w:p>
    <w:p w:rsidR="00F25319" w:rsidRDefault="00F25319" w:rsidP="00C9715C">
      <w:pPr>
        <w:rPr>
          <w:rFonts w:ascii="Times New Roman" w:hAnsi="Times New Roman" w:cs="Times New Roman"/>
          <w:b/>
          <w:sz w:val="24"/>
          <w:lang w:val="bg-BG"/>
        </w:rPr>
      </w:pPr>
      <w:r w:rsidRPr="00F25319">
        <w:rPr>
          <w:rFonts w:ascii="Times New Roman" w:hAnsi="Times New Roman" w:cs="Times New Roman"/>
          <w:b/>
          <w:sz w:val="24"/>
        </w:rPr>
        <w:t xml:space="preserve"> „Комплексната оценка” се определя на база следните показатели: </w:t>
      </w:r>
    </w:p>
    <w:p w:rsidR="00F66AA7" w:rsidRPr="00F66AA7" w:rsidRDefault="00F66AA7" w:rsidP="00C9715C">
      <w:pPr>
        <w:rPr>
          <w:rFonts w:ascii="Times New Roman" w:hAnsi="Times New Roman" w:cs="Times New Roman"/>
          <w:b/>
          <w:sz w:val="24"/>
          <w:lang w:val="bg-BG"/>
        </w:rPr>
      </w:pPr>
    </w:p>
    <w:tbl>
      <w:tblPr>
        <w:tblW w:w="9636" w:type="dxa"/>
        <w:tblInd w:w="144" w:type="dxa"/>
        <w:tblCellMar>
          <w:right w:w="70" w:type="dxa"/>
        </w:tblCellMar>
        <w:tblLook w:val="04A0" w:firstRow="1" w:lastRow="0" w:firstColumn="1" w:lastColumn="0" w:noHBand="0" w:noVBand="1"/>
      </w:tblPr>
      <w:tblGrid>
        <w:gridCol w:w="5527"/>
        <w:gridCol w:w="2410"/>
        <w:gridCol w:w="1699"/>
      </w:tblGrid>
      <w:tr w:rsidR="00F25319" w:rsidRPr="00F25319" w:rsidTr="00F25319">
        <w:trPr>
          <w:trHeight w:val="758"/>
        </w:trPr>
        <w:tc>
          <w:tcPr>
            <w:tcW w:w="5527"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F25319" w:rsidRPr="00F25319" w:rsidRDefault="00F25319" w:rsidP="00F25319">
            <w:pPr>
              <w:tabs>
                <w:tab w:val="center" w:pos="1517"/>
                <w:tab w:val="center" w:pos="3009"/>
              </w:tabs>
              <w:spacing w:after="66"/>
            </w:pPr>
            <w:r w:rsidRPr="00F25319">
              <w:tab/>
            </w:r>
            <w:r w:rsidRPr="00F25319">
              <w:rPr>
                <w:rFonts w:ascii="Times New Roman" w:hAnsi="Times New Roman" w:cs="Times New Roman"/>
                <w:b/>
                <w:sz w:val="24"/>
              </w:rPr>
              <w:t xml:space="preserve"> </w:t>
            </w:r>
            <w:r w:rsidRPr="00F25319">
              <w:rPr>
                <w:rFonts w:ascii="Times New Roman" w:hAnsi="Times New Roman" w:cs="Times New Roman"/>
                <w:b/>
                <w:sz w:val="24"/>
              </w:rPr>
              <w:tab/>
              <w:t xml:space="preserve">Показател – П </w:t>
            </w:r>
          </w:p>
          <w:p w:rsidR="00F25319" w:rsidRPr="00F25319" w:rsidRDefault="00F25319" w:rsidP="00F25319">
            <w:pPr>
              <w:ind w:right="40"/>
              <w:jc w:val="center"/>
            </w:pPr>
            <w:r w:rsidRPr="00F25319">
              <w:rPr>
                <w:rFonts w:ascii="Times New Roman" w:hAnsi="Times New Roman" w:cs="Times New Roman"/>
                <w:sz w:val="24"/>
              </w:rPr>
              <w:t>(наименование)</w:t>
            </w:r>
            <w:r w:rsidRPr="00F25319">
              <w:rPr>
                <w:rFonts w:ascii="Times New Roman" w:hAnsi="Times New Roman" w:cs="Times New Roman"/>
                <w:b/>
                <w:sz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E0E0E1"/>
            <w:vAlign w:val="center"/>
          </w:tcPr>
          <w:p w:rsidR="00F25319" w:rsidRPr="00F25319" w:rsidRDefault="00F25319" w:rsidP="00F25319">
            <w:pPr>
              <w:jc w:val="center"/>
            </w:pPr>
            <w:r w:rsidRPr="00F25319">
              <w:rPr>
                <w:rFonts w:ascii="Times New Roman" w:hAnsi="Times New Roman" w:cs="Times New Roman"/>
                <w:b/>
                <w:sz w:val="24"/>
              </w:rPr>
              <w:t xml:space="preserve">Максимално възможен бр. точки </w:t>
            </w:r>
          </w:p>
        </w:tc>
        <w:tc>
          <w:tcPr>
            <w:tcW w:w="1699" w:type="dxa"/>
            <w:tcBorders>
              <w:top w:val="single" w:sz="4" w:space="0" w:color="000000"/>
              <w:left w:val="single" w:sz="4" w:space="0" w:color="000000"/>
              <w:bottom w:val="single" w:sz="4" w:space="0" w:color="000000"/>
              <w:right w:val="single" w:sz="4" w:space="0" w:color="000000"/>
            </w:tcBorders>
            <w:shd w:val="clear" w:color="auto" w:fill="E0E0E1"/>
          </w:tcPr>
          <w:p w:rsidR="00F25319" w:rsidRPr="00F25319" w:rsidRDefault="00F25319" w:rsidP="00F25319">
            <w:pPr>
              <w:jc w:val="center"/>
            </w:pPr>
            <w:r w:rsidRPr="00F25319">
              <w:rPr>
                <w:rFonts w:ascii="Times New Roman" w:hAnsi="Times New Roman" w:cs="Times New Roman"/>
                <w:b/>
                <w:sz w:val="24"/>
              </w:rPr>
              <w:t xml:space="preserve">Относителна тежест в КО </w:t>
            </w:r>
          </w:p>
        </w:tc>
      </w:tr>
      <w:tr w:rsidR="00F25319" w:rsidRPr="00F25319" w:rsidTr="00F25319">
        <w:trPr>
          <w:trHeight w:val="286"/>
        </w:trPr>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r w:rsidRPr="00F25319">
              <w:rPr>
                <w:rFonts w:ascii="Times New Roman" w:hAnsi="Times New Roman" w:cs="Times New Roman"/>
                <w:sz w:val="24"/>
              </w:rPr>
              <w:t xml:space="preserve">1. </w:t>
            </w:r>
            <w:r w:rsidRPr="00F25319">
              <w:rPr>
                <w:rFonts w:ascii="Times New Roman" w:hAnsi="Times New Roman" w:cs="Times New Roman"/>
                <w:sz w:val="24"/>
                <w:lang w:val="bg-BG"/>
              </w:rPr>
              <w:t>Цена за почистване на Участък 1</w:t>
            </w:r>
            <w:r w:rsidRPr="00F25319">
              <w:rPr>
                <w:rFonts w:ascii="Times New Roman" w:hAnsi="Times New Roman" w:cs="Times New Roman"/>
                <w:sz w:val="24"/>
              </w:rPr>
              <w:t xml:space="preserve"> – </w:t>
            </w:r>
            <w:r w:rsidRPr="00F25319">
              <w:rPr>
                <w:rFonts w:ascii="Times New Roman" w:hAnsi="Times New Roman" w:cs="Times New Roman"/>
                <w:sz w:val="24"/>
                <w:lang w:val="bg-BG"/>
              </w:rPr>
              <w:t>(лв./м) К</w:t>
            </w:r>
            <w:r w:rsidRPr="00F25319">
              <w:rPr>
                <w:rFonts w:ascii="Times New Roman" w:hAnsi="Times New Roman" w:cs="Times New Roman"/>
                <w:sz w:val="24"/>
              </w:rPr>
              <w:t xml:space="preserve">1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pPr>
            <w:r w:rsidRPr="00F25319">
              <w:rPr>
                <w:rFonts w:ascii="Times New Roman" w:hAnsi="Times New Roman" w:cs="Times New Roman"/>
                <w:sz w:val="24"/>
              </w:rPr>
              <w:t xml:space="preserve">100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pPr>
            <w:r w:rsidRPr="00F25319">
              <w:rPr>
                <w:rFonts w:ascii="Times New Roman" w:hAnsi="Times New Roman" w:cs="Times New Roman"/>
                <w:sz w:val="24"/>
                <w:lang w:val="bg-BG"/>
              </w:rPr>
              <w:t>25</w:t>
            </w:r>
            <w:r w:rsidRPr="00F25319">
              <w:rPr>
                <w:rFonts w:ascii="Times New Roman" w:hAnsi="Times New Roman" w:cs="Times New Roman"/>
                <w:sz w:val="24"/>
              </w:rPr>
              <w:t xml:space="preserve"> % </w:t>
            </w:r>
          </w:p>
        </w:tc>
      </w:tr>
      <w:tr w:rsidR="00F25319" w:rsidRPr="00F25319" w:rsidTr="00F25319">
        <w:trPr>
          <w:trHeight w:val="286"/>
        </w:trPr>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r w:rsidRPr="00F25319">
              <w:rPr>
                <w:rFonts w:ascii="Times New Roman" w:hAnsi="Times New Roman" w:cs="Times New Roman"/>
                <w:sz w:val="24"/>
              </w:rPr>
              <w:t xml:space="preserve">2. </w:t>
            </w:r>
            <w:r w:rsidRPr="00F25319">
              <w:rPr>
                <w:rFonts w:ascii="Times New Roman" w:hAnsi="Times New Roman" w:cs="Times New Roman"/>
                <w:sz w:val="24"/>
                <w:lang w:val="bg-BG"/>
              </w:rPr>
              <w:t xml:space="preserve">Цена за почистване на Участък 2 </w:t>
            </w:r>
            <w:r w:rsidRPr="00F25319">
              <w:rPr>
                <w:rFonts w:ascii="Times New Roman" w:hAnsi="Times New Roman" w:cs="Times New Roman"/>
                <w:sz w:val="24"/>
              </w:rPr>
              <w:t>–</w:t>
            </w:r>
            <w:r w:rsidRPr="00F25319">
              <w:rPr>
                <w:rFonts w:ascii="Times New Roman" w:hAnsi="Times New Roman" w:cs="Times New Roman"/>
                <w:sz w:val="24"/>
                <w:lang w:val="bg-BG"/>
              </w:rPr>
              <w:t>(лв./м)</w:t>
            </w:r>
            <w:r w:rsidRPr="00F25319">
              <w:rPr>
                <w:rFonts w:ascii="Times New Roman" w:hAnsi="Times New Roman" w:cs="Times New Roman"/>
                <w:sz w:val="24"/>
              </w:rPr>
              <w:t xml:space="preserve"> </w:t>
            </w:r>
            <w:r w:rsidRPr="00F25319">
              <w:rPr>
                <w:rFonts w:ascii="Times New Roman" w:hAnsi="Times New Roman" w:cs="Times New Roman"/>
                <w:sz w:val="24"/>
                <w:lang w:val="bg-BG"/>
              </w:rPr>
              <w:t>К</w:t>
            </w:r>
            <w:r w:rsidRPr="00F25319">
              <w:rPr>
                <w:rFonts w:ascii="Times New Roman" w:hAnsi="Times New Roman" w:cs="Times New Roman"/>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pPr>
            <w:r w:rsidRPr="00F25319">
              <w:rPr>
                <w:rFonts w:ascii="Times New Roman" w:hAnsi="Times New Roman" w:cs="Times New Roman"/>
                <w:sz w:val="24"/>
              </w:rPr>
              <w:t xml:space="preserve">100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pPr>
            <w:r w:rsidRPr="00F25319">
              <w:rPr>
                <w:rFonts w:ascii="Times New Roman" w:hAnsi="Times New Roman" w:cs="Times New Roman"/>
                <w:sz w:val="24"/>
                <w:lang w:val="bg-BG"/>
              </w:rPr>
              <w:t>25</w:t>
            </w:r>
            <w:r w:rsidRPr="00F25319">
              <w:rPr>
                <w:rFonts w:ascii="Times New Roman" w:hAnsi="Times New Roman" w:cs="Times New Roman"/>
                <w:sz w:val="24"/>
              </w:rPr>
              <w:t xml:space="preserve"> % </w:t>
            </w:r>
          </w:p>
        </w:tc>
      </w:tr>
      <w:tr w:rsidR="00F25319" w:rsidRPr="00F25319" w:rsidTr="00F25319">
        <w:trPr>
          <w:trHeight w:val="286"/>
        </w:trPr>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rPr>
                <w:rFonts w:ascii="Times New Roman" w:hAnsi="Times New Roman" w:cs="Times New Roman"/>
                <w:sz w:val="24"/>
                <w:lang w:val="bg-BG"/>
              </w:rPr>
            </w:pPr>
            <w:r w:rsidRPr="00F25319">
              <w:rPr>
                <w:rFonts w:ascii="Times New Roman" w:hAnsi="Times New Roman" w:cs="Times New Roman"/>
                <w:sz w:val="24"/>
                <w:lang w:val="bg-BG"/>
              </w:rPr>
              <w:t>3. Цена за почистване на Участък 3 – (лв./м) К3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rPr>
                <w:rFonts w:ascii="Times New Roman" w:hAnsi="Times New Roman" w:cs="Times New Roman"/>
                <w:sz w:val="24"/>
                <w:lang w:val="bg-BG"/>
              </w:rPr>
            </w:pPr>
            <w:r w:rsidRPr="00F25319">
              <w:rPr>
                <w:rFonts w:ascii="Times New Roman" w:hAnsi="Times New Roman" w:cs="Times New Roman"/>
                <w:sz w:val="24"/>
                <w:lang w:val="bg-BG"/>
              </w:rPr>
              <w:t>100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rPr>
                <w:rFonts w:ascii="Times New Roman" w:hAnsi="Times New Roman" w:cs="Times New Roman"/>
                <w:sz w:val="24"/>
                <w:lang w:val="bg-BG"/>
              </w:rPr>
            </w:pPr>
            <w:r w:rsidRPr="00F25319">
              <w:rPr>
                <w:rFonts w:ascii="Times New Roman" w:hAnsi="Times New Roman" w:cs="Times New Roman"/>
                <w:sz w:val="24"/>
                <w:lang w:val="bg-BG"/>
              </w:rPr>
              <w:t>25 %</w:t>
            </w:r>
          </w:p>
        </w:tc>
      </w:tr>
      <w:tr w:rsidR="00F25319" w:rsidRPr="00F25319" w:rsidTr="00F25319">
        <w:trPr>
          <w:trHeight w:val="286"/>
        </w:trPr>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rPr>
                <w:rFonts w:ascii="Times New Roman" w:hAnsi="Times New Roman" w:cs="Times New Roman"/>
                <w:sz w:val="24"/>
                <w:lang w:val="bg-BG"/>
              </w:rPr>
            </w:pPr>
            <w:r w:rsidRPr="00F25319">
              <w:rPr>
                <w:rFonts w:ascii="Times New Roman" w:hAnsi="Times New Roman" w:cs="Times New Roman"/>
                <w:sz w:val="24"/>
                <w:lang w:val="bg-BG"/>
              </w:rPr>
              <w:t>4. Цена за почистване на Участък 4 – (лв./м) К4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rPr>
                <w:rFonts w:ascii="Times New Roman" w:hAnsi="Times New Roman" w:cs="Times New Roman"/>
                <w:sz w:val="24"/>
                <w:lang w:val="bg-BG"/>
              </w:rPr>
            </w:pPr>
            <w:r w:rsidRPr="00F25319">
              <w:rPr>
                <w:rFonts w:ascii="Times New Roman" w:hAnsi="Times New Roman" w:cs="Times New Roman"/>
                <w:sz w:val="24"/>
                <w:lang w:val="bg-BG"/>
              </w:rPr>
              <w:t>100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F25319" w:rsidRPr="00F25319" w:rsidRDefault="00F25319" w:rsidP="00F25319">
            <w:pPr>
              <w:ind w:right="38"/>
              <w:jc w:val="center"/>
              <w:rPr>
                <w:rFonts w:ascii="Times New Roman" w:hAnsi="Times New Roman" w:cs="Times New Roman"/>
                <w:sz w:val="24"/>
                <w:lang w:val="bg-BG"/>
              </w:rPr>
            </w:pPr>
            <w:r w:rsidRPr="00F25319">
              <w:rPr>
                <w:rFonts w:ascii="Times New Roman" w:hAnsi="Times New Roman" w:cs="Times New Roman"/>
                <w:sz w:val="24"/>
                <w:lang w:val="bg-BG"/>
              </w:rPr>
              <w:t>25 %</w:t>
            </w:r>
          </w:p>
        </w:tc>
      </w:tr>
    </w:tbl>
    <w:p w:rsidR="00F66AA7" w:rsidRDefault="00F66AA7" w:rsidP="00F66AA7">
      <w:pPr>
        <w:spacing w:after="58"/>
        <w:rPr>
          <w:rFonts w:ascii="Times New Roman" w:hAnsi="Times New Roman" w:cs="Times New Roman"/>
          <w:b/>
          <w:sz w:val="24"/>
          <w:lang w:val="bg-BG"/>
        </w:rPr>
      </w:pPr>
    </w:p>
    <w:p w:rsidR="00F25319" w:rsidRDefault="00F25319" w:rsidP="00F66AA7">
      <w:pPr>
        <w:spacing w:after="58"/>
        <w:rPr>
          <w:rFonts w:ascii="Times New Roman" w:hAnsi="Times New Roman" w:cs="Times New Roman"/>
          <w:b/>
          <w:sz w:val="24"/>
          <w:lang w:val="bg-BG"/>
        </w:rPr>
      </w:pPr>
      <w:r w:rsidRPr="00F25319">
        <w:rPr>
          <w:rFonts w:ascii="Times New Roman" w:hAnsi="Times New Roman" w:cs="Times New Roman"/>
          <w:b/>
          <w:sz w:val="24"/>
        </w:rPr>
        <w:t xml:space="preserve">Формулата по която се изчислява „Комплексната оценка” за всеки участник е: </w:t>
      </w:r>
    </w:p>
    <w:p w:rsidR="00F66AA7" w:rsidRPr="00F66AA7" w:rsidRDefault="00F66AA7" w:rsidP="00F66AA7">
      <w:pPr>
        <w:spacing w:after="58"/>
        <w:rPr>
          <w:lang w:val="bg-BG"/>
        </w:rPr>
      </w:pPr>
    </w:p>
    <w:p w:rsidR="00F25319" w:rsidRPr="00F25319" w:rsidRDefault="00F25319" w:rsidP="00F25319">
      <w:pPr>
        <w:tabs>
          <w:tab w:val="left" w:pos="1080"/>
        </w:tabs>
        <w:overflowPunct w:val="0"/>
        <w:autoSpaceDE w:val="0"/>
        <w:autoSpaceDN w:val="0"/>
        <w:adjustRightInd w:val="0"/>
        <w:ind w:right="27"/>
        <w:rPr>
          <w:rFonts w:ascii="Times New Roman" w:eastAsia="Times New Roman" w:hAnsi="Times New Roman" w:cs="Times New Roman"/>
          <w:b/>
          <w:i/>
          <w:sz w:val="24"/>
          <w:szCs w:val="24"/>
          <w:lang w:val="bg-BG"/>
        </w:rPr>
      </w:pPr>
      <w:r w:rsidRPr="00F25319">
        <w:rPr>
          <w:rFonts w:ascii="Times New Roman" w:eastAsia="Times New Roman" w:hAnsi="Times New Roman" w:cs="Times New Roman"/>
          <w:b/>
          <w:i/>
          <w:sz w:val="24"/>
          <w:szCs w:val="24"/>
          <w:lang w:val="bg-BG"/>
        </w:rPr>
        <w:t xml:space="preserve">К1 = </w:t>
      </w:r>
      <w:r w:rsidRPr="00F25319">
        <w:rPr>
          <w:rFonts w:ascii="Times New Roman" w:eastAsia="Times New Roman" w:hAnsi="Times New Roman" w:cs="Times New Roman"/>
          <w:b/>
          <w:i/>
          <w:sz w:val="24"/>
          <w:szCs w:val="24"/>
          <w:u w:val="single"/>
          <w:lang w:val="bg-BG"/>
        </w:rPr>
        <w:t>Кmin1</w:t>
      </w:r>
      <w:r w:rsidRPr="00F25319">
        <w:rPr>
          <w:rFonts w:ascii="Times New Roman" w:eastAsia="Times New Roman" w:hAnsi="Times New Roman" w:cs="Times New Roman"/>
          <w:b/>
          <w:i/>
          <w:sz w:val="24"/>
          <w:szCs w:val="24"/>
          <w:lang w:val="bg-BG"/>
        </w:rPr>
        <w:t xml:space="preserve">  x 25      К2 = </w:t>
      </w:r>
      <w:r w:rsidRPr="00F25319">
        <w:rPr>
          <w:rFonts w:ascii="Times New Roman" w:eastAsia="Times New Roman" w:hAnsi="Times New Roman" w:cs="Times New Roman"/>
          <w:b/>
          <w:i/>
          <w:sz w:val="24"/>
          <w:szCs w:val="24"/>
          <w:u w:val="single"/>
          <w:lang w:val="bg-BG"/>
        </w:rPr>
        <w:t>Кmin2</w:t>
      </w:r>
      <w:r w:rsidRPr="00F25319">
        <w:rPr>
          <w:rFonts w:ascii="Times New Roman" w:eastAsia="Times New Roman" w:hAnsi="Times New Roman" w:cs="Times New Roman"/>
          <w:b/>
          <w:i/>
          <w:sz w:val="24"/>
          <w:szCs w:val="24"/>
          <w:lang w:val="bg-BG"/>
        </w:rPr>
        <w:t xml:space="preserve">  x  25        К3 = </w:t>
      </w:r>
      <w:r w:rsidRPr="00F25319">
        <w:rPr>
          <w:rFonts w:ascii="Times New Roman" w:eastAsia="Times New Roman" w:hAnsi="Times New Roman" w:cs="Times New Roman"/>
          <w:b/>
          <w:i/>
          <w:sz w:val="24"/>
          <w:szCs w:val="24"/>
          <w:u w:val="single"/>
          <w:lang w:val="bg-BG"/>
        </w:rPr>
        <w:t xml:space="preserve">Кmin3 </w:t>
      </w:r>
      <w:r w:rsidRPr="00F25319">
        <w:rPr>
          <w:rFonts w:ascii="Times New Roman" w:eastAsia="Times New Roman" w:hAnsi="Times New Roman" w:cs="Times New Roman"/>
          <w:b/>
          <w:i/>
          <w:sz w:val="24"/>
          <w:szCs w:val="24"/>
          <w:lang w:val="bg-BG"/>
        </w:rPr>
        <w:t xml:space="preserve"> x  25         К4 = </w:t>
      </w:r>
      <w:r w:rsidRPr="00F25319">
        <w:rPr>
          <w:rFonts w:ascii="Times New Roman" w:eastAsia="Times New Roman" w:hAnsi="Times New Roman" w:cs="Times New Roman"/>
          <w:b/>
          <w:i/>
          <w:sz w:val="24"/>
          <w:szCs w:val="24"/>
          <w:u w:val="single"/>
          <w:lang w:val="bg-BG"/>
        </w:rPr>
        <w:t>Кmin4</w:t>
      </w:r>
      <w:r w:rsidRPr="00F25319">
        <w:rPr>
          <w:rFonts w:ascii="Times New Roman" w:eastAsia="Times New Roman" w:hAnsi="Times New Roman" w:cs="Times New Roman"/>
          <w:b/>
          <w:i/>
          <w:sz w:val="24"/>
          <w:szCs w:val="24"/>
          <w:lang w:val="bg-BG"/>
        </w:rPr>
        <w:t xml:space="preserve">  x  25          </w:t>
      </w:r>
    </w:p>
    <w:p w:rsidR="00F25319" w:rsidRPr="00F25319" w:rsidRDefault="00F25319" w:rsidP="00F25319">
      <w:pPr>
        <w:tabs>
          <w:tab w:val="left" w:pos="1080"/>
        </w:tabs>
        <w:overflowPunct w:val="0"/>
        <w:autoSpaceDE w:val="0"/>
        <w:autoSpaceDN w:val="0"/>
        <w:adjustRightInd w:val="0"/>
        <w:ind w:right="27"/>
        <w:rPr>
          <w:rFonts w:ascii="Times New Roman" w:eastAsia="Times New Roman" w:hAnsi="Times New Roman" w:cs="Times New Roman"/>
          <w:b/>
          <w:i/>
          <w:sz w:val="24"/>
          <w:szCs w:val="24"/>
          <w:lang w:val="bg-BG"/>
        </w:rPr>
      </w:pPr>
      <w:r w:rsidRPr="00F25319">
        <w:rPr>
          <w:rFonts w:ascii="Times New Roman" w:eastAsia="Times New Roman" w:hAnsi="Times New Roman" w:cs="Times New Roman"/>
          <w:b/>
          <w:i/>
          <w:sz w:val="24"/>
          <w:szCs w:val="24"/>
          <w:lang w:val="bg-BG"/>
        </w:rPr>
        <w:t xml:space="preserve">           Kn1                        </w:t>
      </w:r>
      <w:r w:rsidRPr="00F25319">
        <w:rPr>
          <w:rFonts w:ascii="Times New Roman" w:eastAsia="Times New Roman" w:hAnsi="Times New Roman" w:cs="Times New Roman"/>
          <w:b/>
          <w:i/>
          <w:sz w:val="24"/>
          <w:szCs w:val="24"/>
          <w:lang w:val="en-US"/>
        </w:rPr>
        <w:t xml:space="preserve"> </w:t>
      </w:r>
      <w:r w:rsidRPr="00F25319">
        <w:rPr>
          <w:rFonts w:ascii="Times New Roman" w:eastAsia="Times New Roman" w:hAnsi="Times New Roman" w:cs="Times New Roman"/>
          <w:b/>
          <w:i/>
          <w:sz w:val="24"/>
          <w:szCs w:val="24"/>
          <w:lang w:val="bg-BG"/>
        </w:rPr>
        <w:t xml:space="preserve">Kn2                               </w:t>
      </w:r>
      <w:r w:rsidRPr="00F25319">
        <w:rPr>
          <w:rFonts w:ascii="Times New Roman" w:eastAsia="Times New Roman" w:hAnsi="Times New Roman" w:cs="Times New Roman"/>
          <w:b/>
          <w:i/>
          <w:sz w:val="24"/>
          <w:szCs w:val="24"/>
          <w:lang w:val="en-US"/>
        </w:rPr>
        <w:t xml:space="preserve">  </w:t>
      </w:r>
      <w:r w:rsidRPr="00F25319">
        <w:rPr>
          <w:rFonts w:ascii="Times New Roman" w:eastAsia="Times New Roman" w:hAnsi="Times New Roman" w:cs="Times New Roman"/>
          <w:b/>
          <w:i/>
          <w:sz w:val="24"/>
          <w:szCs w:val="24"/>
          <w:lang w:val="bg-BG"/>
        </w:rPr>
        <w:t xml:space="preserve">Kn3                               Kn4                         </w:t>
      </w:r>
    </w:p>
    <w:p w:rsidR="00F66AA7" w:rsidRDefault="00D35104" w:rsidP="00F25319">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r>
        <w:rPr>
          <w:rFonts w:ascii="Times New Roman" w:eastAsia="Times New Roman" w:hAnsi="Times New Roman" w:cs="Times New Roman"/>
          <w:b/>
          <w:i/>
          <w:sz w:val="24"/>
          <w:szCs w:val="24"/>
          <w:u w:val="single"/>
          <w:lang w:val="bg-BG"/>
        </w:rPr>
        <w:t xml:space="preserve">   </w:t>
      </w:r>
    </w:p>
    <w:p w:rsidR="00F25319" w:rsidRPr="0093238F" w:rsidRDefault="00D35104" w:rsidP="00F25319">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r>
        <w:rPr>
          <w:rFonts w:ascii="Times New Roman" w:eastAsia="Times New Roman" w:hAnsi="Times New Roman" w:cs="Times New Roman"/>
          <w:b/>
          <w:i/>
          <w:sz w:val="24"/>
          <w:szCs w:val="24"/>
          <w:u w:val="single"/>
          <w:lang w:val="bg-BG"/>
        </w:rPr>
        <w:t xml:space="preserve">     </w:t>
      </w:r>
      <w:r w:rsidR="00F25319" w:rsidRPr="00F25319">
        <w:rPr>
          <w:rFonts w:ascii="Times New Roman" w:eastAsia="Times New Roman" w:hAnsi="Times New Roman" w:cs="Times New Roman"/>
          <w:b/>
          <w:i/>
          <w:sz w:val="24"/>
          <w:szCs w:val="24"/>
          <w:u w:val="single"/>
          <w:lang w:val="bg-BG"/>
        </w:rPr>
        <w:t xml:space="preserve">                   </w:t>
      </w:r>
      <w:r w:rsidR="00F66AA7">
        <w:rPr>
          <w:rFonts w:ascii="Times New Roman" w:hAnsi="Times New Roman" w:cs="Times New Roman"/>
          <w:b/>
          <w:i/>
          <w:sz w:val="24"/>
          <w:szCs w:val="24"/>
          <w:u w:val="single"/>
          <w:lang w:val="en-US"/>
        </w:rPr>
        <w:t xml:space="preserve">       </w:t>
      </w:r>
      <w:r w:rsidR="00F25319" w:rsidRPr="00F25319">
        <w:rPr>
          <w:rFonts w:ascii="Times New Roman" w:hAnsi="Times New Roman" w:cs="Times New Roman"/>
          <w:b/>
          <w:i/>
          <w:sz w:val="24"/>
          <w:szCs w:val="24"/>
          <w:u w:val="single"/>
          <w:lang w:val="en-US"/>
        </w:rPr>
        <w:t xml:space="preserve">                                                                                                                              </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u w:val="single"/>
          <w:lang w:val="bg-BG"/>
        </w:rPr>
      </w:pPr>
      <w:r w:rsidRPr="00F25319">
        <w:rPr>
          <w:rFonts w:ascii="Times New Roman" w:hAnsi="Times New Roman" w:cs="Times New Roman"/>
          <w:b/>
          <w:i/>
          <w:sz w:val="24"/>
          <w:szCs w:val="24"/>
          <w:u w:val="single"/>
          <w:lang w:val="en-US"/>
        </w:rPr>
        <w:t xml:space="preserve">K (максимален брой точки – 100) = K1 + К2+ К3 + К4 </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u w:val="single"/>
          <w:lang w:val="bg-BG"/>
        </w:rPr>
      </w:pP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en-US"/>
        </w:rPr>
      </w:pPr>
      <w:r w:rsidRPr="00F25319">
        <w:rPr>
          <w:rFonts w:ascii="Times New Roman" w:hAnsi="Times New Roman" w:cs="Times New Roman"/>
          <w:b/>
          <w:i/>
          <w:sz w:val="24"/>
          <w:szCs w:val="24"/>
          <w:lang w:val="en-US"/>
        </w:rPr>
        <w:t xml:space="preserve">K – </w:t>
      </w:r>
      <w:proofErr w:type="gramStart"/>
      <w:r w:rsidRPr="00F25319">
        <w:rPr>
          <w:rFonts w:ascii="Times New Roman" w:hAnsi="Times New Roman" w:cs="Times New Roman"/>
          <w:b/>
          <w:i/>
          <w:sz w:val="24"/>
          <w:szCs w:val="24"/>
          <w:lang w:val="en-US"/>
        </w:rPr>
        <w:t>обща</w:t>
      </w:r>
      <w:proofErr w:type="gramEnd"/>
      <w:r w:rsidRPr="00F25319">
        <w:rPr>
          <w:rFonts w:ascii="Times New Roman" w:hAnsi="Times New Roman" w:cs="Times New Roman"/>
          <w:b/>
          <w:i/>
          <w:sz w:val="24"/>
          <w:szCs w:val="24"/>
          <w:lang w:val="en-US"/>
        </w:rPr>
        <w:t xml:space="preserve"> оценка на предложението</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К1 – оценка на предлаганата цена за почистване на </w:t>
      </w:r>
      <w:r w:rsidRPr="00F25319">
        <w:rPr>
          <w:rFonts w:ascii="Times New Roman" w:hAnsi="Times New Roman" w:cs="Times New Roman"/>
          <w:b/>
          <w:i/>
          <w:sz w:val="24"/>
          <w:szCs w:val="24"/>
          <w:lang w:val="bg-BG"/>
        </w:rPr>
        <w:t>Участък 1</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Kmin1 – най- ниска цена за почистване на </w:t>
      </w:r>
      <w:r w:rsidRPr="00F25319">
        <w:rPr>
          <w:rFonts w:ascii="Times New Roman" w:hAnsi="Times New Roman" w:cs="Times New Roman"/>
          <w:b/>
          <w:i/>
          <w:sz w:val="24"/>
          <w:szCs w:val="24"/>
          <w:lang w:val="bg-BG"/>
        </w:rPr>
        <w:t>Участък 1</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Kn1 – предлагана цена на участника</w:t>
      </w:r>
      <w:r w:rsidRPr="00F25319">
        <w:rPr>
          <w:rFonts w:ascii="Times New Roman" w:hAnsi="Times New Roman" w:cs="Times New Roman"/>
          <w:b/>
          <w:i/>
          <w:sz w:val="24"/>
          <w:szCs w:val="24"/>
          <w:lang w:val="bg-BG"/>
        </w:rPr>
        <w:t xml:space="preserve"> за почистване на Участък 1</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К2 – оценка на предлаганата цена за почистване на </w:t>
      </w:r>
      <w:r w:rsidRPr="00F25319">
        <w:rPr>
          <w:rFonts w:ascii="Times New Roman" w:hAnsi="Times New Roman" w:cs="Times New Roman"/>
          <w:b/>
          <w:i/>
          <w:sz w:val="24"/>
          <w:szCs w:val="24"/>
          <w:lang w:val="bg-BG"/>
        </w:rPr>
        <w:t>Участък 2</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en-US"/>
        </w:rPr>
      </w:pPr>
      <w:r w:rsidRPr="00F25319">
        <w:rPr>
          <w:rFonts w:ascii="Times New Roman" w:hAnsi="Times New Roman" w:cs="Times New Roman"/>
          <w:b/>
          <w:i/>
          <w:sz w:val="24"/>
          <w:szCs w:val="24"/>
          <w:lang w:val="en-US"/>
        </w:rPr>
        <w:t xml:space="preserve">Kmin2 – най-ниска цена за почистване на </w:t>
      </w:r>
      <w:r w:rsidRPr="00F25319">
        <w:rPr>
          <w:rFonts w:ascii="Times New Roman" w:hAnsi="Times New Roman" w:cs="Times New Roman"/>
          <w:b/>
          <w:i/>
          <w:sz w:val="24"/>
          <w:szCs w:val="24"/>
          <w:lang w:val="bg-BG"/>
        </w:rPr>
        <w:t>Участък 2</w:t>
      </w:r>
      <w:r w:rsidRPr="00F25319">
        <w:rPr>
          <w:rFonts w:ascii="Times New Roman" w:hAnsi="Times New Roman" w:cs="Times New Roman"/>
          <w:b/>
          <w:i/>
          <w:sz w:val="24"/>
          <w:szCs w:val="24"/>
          <w:lang w:val="en-US"/>
        </w:rPr>
        <w:t xml:space="preserve"> </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Kn2 – предлагана цена на участника </w:t>
      </w:r>
      <w:r w:rsidRPr="00F25319">
        <w:rPr>
          <w:rFonts w:ascii="Times New Roman" w:hAnsi="Times New Roman" w:cs="Times New Roman"/>
          <w:b/>
          <w:i/>
          <w:sz w:val="24"/>
          <w:szCs w:val="24"/>
          <w:lang w:val="bg-BG"/>
        </w:rPr>
        <w:t>за почистване на Участък 2</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К3 – оценка на предлаганата цена за почистване на </w:t>
      </w:r>
      <w:r w:rsidRPr="00F25319">
        <w:rPr>
          <w:rFonts w:ascii="Times New Roman" w:hAnsi="Times New Roman" w:cs="Times New Roman"/>
          <w:b/>
          <w:i/>
          <w:sz w:val="24"/>
          <w:szCs w:val="24"/>
          <w:lang w:val="bg-BG"/>
        </w:rPr>
        <w:t>Участък 3</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Kmin3 – най-ниска предлагана цена за почистване на </w:t>
      </w:r>
      <w:r w:rsidRPr="00F25319">
        <w:rPr>
          <w:rFonts w:ascii="Times New Roman" w:hAnsi="Times New Roman" w:cs="Times New Roman"/>
          <w:b/>
          <w:i/>
          <w:sz w:val="24"/>
          <w:szCs w:val="24"/>
          <w:lang w:val="bg-BG"/>
        </w:rPr>
        <w:t>Участък 3</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Kn3 – предлагана цена на участника </w:t>
      </w:r>
      <w:r w:rsidRPr="00F25319">
        <w:rPr>
          <w:rFonts w:ascii="Times New Roman" w:hAnsi="Times New Roman" w:cs="Times New Roman"/>
          <w:b/>
          <w:i/>
          <w:sz w:val="24"/>
          <w:szCs w:val="24"/>
          <w:lang w:val="bg-BG"/>
        </w:rPr>
        <w:t>за почистване на Участък 3</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К4 – оценка на предлаганата цена за почистване на </w:t>
      </w:r>
      <w:r w:rsidRPr="00F25319">
        <w:rPr>
          <w:rFonts w:ascii="Times New Roman" w:hAnsi="Times New Roman" w:cs="Times New Roman"/>
          <w:b/>
          <w:i/>
          <w:sz w:val="24"/>
          <w:szCs w:val="24"/>
          <w:lang w:val="bg-BG"/>
        </w:rPr>
        <w:t>Участък 4</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Kmin4 – най-ниска предлагана цена за почистване на </w:t>
      </w:r>
      <w:r w:rsidRPr="00F25319">
        <w:rPr>
          <w:rFonts w:ascii="Times New Roman" w:hAnsi="Times New Roman" w:cs="Times New Roman"/>
          <w:b/>
          <w:i/>
          <w:sz w:val="24"/>
          <w:szCs w:val="24"/>
          <w:lang w:val="bg-BG"/>
        </w:rPr>
        <w:t>Участък 4</w:t>
      </w:r>
    </w:p>
    <w:p w:rsidR="00C9715C"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Kn</w:t>
      </w:r>
      <w:r w:rsidRPr="00F25319">
        <w:rPr>
          <w:rFonts w:ascii="Times New Roman" w:hAnsi="Times New Roman" w:cs="Times New Roman"/>
          <w:b/>
          <w:i/>
          <w:sz w:val="24"/>
          <w:szCs w:val="24"/>
          <w:lang w:val="bg-BG"/>
        </w:rPr>
        <w:t>4 – предлагана цена на участника за почистване на Участък 4</w:t>
      </w:r>
    </w:p>
    <w:p w:rsidR="00F66AA7" w:rsidRDefault="00F66AA7"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p>
    <w:p w:rsidR="00F66AA7"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Забележка: Получените след изчислението точки се закръглят до втория знак след десетичната запетая. </w:t>
      </w:r>
    </w:p>
    <w:p w:rsidR="00F25319" w:rsidRPr="00F66AA7"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lang w:val="bg-BG"/>
        </w:rPr>
      </w:pPr>
      <w:r w:rsidRPr="00F25319">
        <w:rPr>
          <w:rFonts w:ascii="Times New Roman" w:hAnsi="Times New Roman" w:cs="Times New Roman"/>
          <w:b/>
          <w:i/>
          <w:sz w:val="24"/>
          <w:szCs w:val="24"/>
          <w:lang w:val="en-US"/>
        </w:rPr>
        <w:t xml:space="preserve">На първо място се класира участникът с най-висока обща оценка (К)! </w:t>
      </w:r>
    </w:p>
    <w:p w:rsidR="00F25319" w:rsidRPr="00F25319" w:rsidRDefault="00F25319" w:rsidP="00F25319">
      <w:pPr>
        <w:tabs>
          <w:tab w:val="left" w:pos="1080"/>
        </w:tabs>
        <w:overflowPunct w:val="0"/>
        <w:autoSpaceDE w:val="0"/>
        <w:autoSpaceDN w:val="0"/>
        <w:adjustRightInd w:val="0"/>
        <w:ind w:right="27"/>
        <w:rPr>
          <w:rFonts w:ascii="Times New Roman" w:hAnsi="Times New Roman" w:cs="Times New Roman"/>
          <w:b/>
          <w:i/>
          <w:sz w:val="24"/>
          <w:szCs w:val="24"/>
          <w:u w:val="single"/>
          <w:lang w:val="en-US"/>
        </w:rPr>
      </w:pPr>
    </w:p>
    <w:p w:rsidR="00F25319" w:rsidRPr="0093238F" w:rsidRDefault="00F25319" w:rsidP="0093238F">
      <w:pPr>
        <w:ind w:left="385" w:hanging="330"/>
        <w:rPr>
          <w:rFonts w:ascii="Times New Roman" w:hAnsi="Times New Roman" w:cs="Times New Roman"/>
          <w:szCs w:val="20"/>
          <w:lang w:val="bg-BG" w:eastAsia="en-US"/>
        </w:rPr>
      </w:pPr>
      <w:r w:rsidRPr="00F25319">
        <w:rPr>
          <w:rFonts w:ascii="Times New Roman" w:hAnsi="Times New Roman" w:cs="Times New Roman"/>
          <w:szCs w:val="20"/>
          <w:lang w:eastAsia="en-US"/>
        </w:rPr>
        <w:t xml:space="preserve">                                                                                                                   </w:t>
      </w:r>
    </w:p>
    <w:p w:rsidR="00F11300" w:rsidRDefault="00F11300" w:rsidP="00C23063">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p>
    <w:p w:rsidR="000B5C88" w:rsidRDefault="000B5C88" w:rsidP="00C23063">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p>
    <w:p w:rsidR="000B5C88" w:rsidRDefault="000B5C88" w:rsidP="00C23063">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p>
    <w:p w:rsidR="005F1513" w:rsidRDefault="005F1513" w:rsidP="00C23063">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p>
    <w:p w:rsidR="005F1513" w:rsidRDefault="005F1513" w:rsidP="00C23063">
      <w:pPr>
        <w:tabs>
          <w:tab w:val="left" w:pos="1080"/>
        </w:tabs>
        <w:overflowPunct w:val="0"/>
        <w:autoSpaceDE w:val="0"/>
        <w:autoSpaceDN w:val="0"/>
        <w:adjustRightInd w:val="0"/>
        <w:ind w:right="27"/>
        <w:rPr>
          <w:rFonts w:ascii="Times New Roman" w:eastAsia="Times New Roman" w:hAnsi="Times New Roman" w:cs="Times New Roman"/>
          <w:b/>
          <w:i/>
          <w:sz w:val="24"/>
          <w:szCs w:val="24"/>
          <w:u w:val="single"/>
          <w:lang w:val="bg-BG"/>
        </w:rPr>
      </w:pPr>
    </w:p>
    <w:p w:rsidR="00B6232D" w:rsidRDefault="00A67205" w:rsidP="00B6232D">
      <w:pPr>
        <w:jc w:val="cente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lastRenderedPageBreak/>
        <w:t>VІІ</w:t>
      </w:r>
      <w:r w:rsidR="00B6232D" w:rsidRPr="004A248F">
        <w:rPr>
          <w:rFonts w:ascii="Times New Roman" w:hAnsi="Times New Roman" w:cs="Times New Roman"/>
          <w:b/>
          <w:sz w:val="24"/>
          <w:szCs w:val="24"/>
          <w:lang w:val="bg-BG" w:eastAsia="en-US"/>
        </w:rPr>
        <w:t xml:space="preserve">. </w:t>
      </w:r>
      <w:r w:rsidR="00B6232D">
        <w:rPr>
          <w:rFonts w:ascii="Times New Roman" w:hAnsi="Times New Roman" w:cs="Times New Roman"/>
          <w:b/>
          <w:sz w:val="24"/>
          <w:szCs w:val="24"/>
          <w:lang w:val="bg-BG" w:eastAsia="en-US"/>
        </w:rPr>
        <w:t>УКАЗАНИЯ ЗА ПОДГОТОВКА НА ОФЕРТАТА</w:t>
      </w:r>
    </w:p>
    <w:p w:rsidR="00B6232D" w:rsidRDefault="00B6232D" w:rsidP="00B6232D">
      <w:pPr>
        <w:jc w:val="center"/>
        <w:rPr>
          <w:rFonts w:ascii="Times New Roman" w:hAnsi="Times New Roman" w:cs="Times New Roman"/>
          <w:b/>
          <w:sz w:val="24"/>
          <w:szCs w:val="24"/>
          <w:lang w:val="bg-BG" w:eastAsia="en-US"/>
        </w:rPr>
      </w:pPr>
    </w:p>
    <w:p w:rsidR="00B6232D" w:rsidRDefault="00B6232D" w:rsidP="00B6232D">
      <w:pPr>
        <w:ind w:firstLine="720"/>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1. Изисквания към офертата.</w:t>
      </w:r>
    </w:p>
    <w:p w:rsidR="002041FE" w:rsidRDefault="002041FE" w:rsidP="00B6232D">
      <w:pPr>
        <w:ind w:firstLine="720"/>
        <w:rPr>
          <w:rFonts w:ascii="Times New Roman" w:hAnsi="Times New Roman" w:cs="Times New Roman"/>
          <w:b/>
          <w:sz w:val="24"/>
          <w:szCs w:val="24"/>
          <w:lang w:val="bg-BG" w:eastAsia="en-US"/>
        </w:rPr>
      </w:pPr>
    </w:p>
    <w:p w:rsidR="00971C2A" w:rsidRPr="0044551A" w:rsidRDefault="00B6232D" w:rsidP="00971C2A">
      <w:pPr>
        <w:tabs>
          <w:tab w:val="left" w:pos="709"/>
        </w:tabs>
        <w:jc w:val="both"/>
        <w:rPr>
          <w:rFonts w:ascii="Times New Roman" w:hAnsi="Times New Roman" w:cs="Times New Roman"/>
          <w:sz w:val="24"/>
          <w:szCs w:val="24"/>
          <w:lang w:val="bg-BG"/>
        </w:rPr>
      </w:pPr>
      <w:r>
        <w:rPr>
          <w:rFonts w:ascii="Times New Roman" w:hAnsi="Times New Roman"/>
          <w:b/>
          <w:sz w:val="24"/>
          <w:szCs w:val="24"/>
          <w:lang w:val="bg-BG"/>
        </w:rPr>
        <w:tab/>
      </w:r>
      <w:r w:rsidRPr="004A248F">
        <w:rPr>
          <w:rFonts w:ascii="Times New Roman" w:hAnsi="Times New Roman"/>
          <w:sz w:val="24"/>
          <w:szCs w:val="24"/>
          <w:lang w:val="bg-BG"/>
        </w:rPr>
        <w:t xml:space="preserve">1.1. </w:t>
      </w:r>
      <w:r w:rsidR="00270A23" w:rsidRPr="00270A23">
        <w:rPr>
          <w:rFonts w:ascii="Times New Roman" w:hAnsi="Times New Roman" w:cs="Times New Roman"/>
          <w:sz w:val="24"/>
          <w:szCs w:val="24"/>
          <w:lang w:val="bg-BG"/>
        </w:rPr>
        <w:t>До изтичане на срока за подаване на офертите</w:t>
      </w:r>
      <w:r w:rsidR="00270A23">
        <w:rPr>
          <w:rFonts w:ascii="Times New Roman" w:hAnsi="Times New Roman" w:cs="Times New Roman"/>
          <w:sz w:val="24"/>
          <w:szCs w:val="24"/>
          <w:lang w:val="bg-BG"/>
        </w:rPr>
        <w:t>, посочен в Обявлението за обществена поръчка,</w:t>
      </w:r>
      <w:r w:rsidR="00270A23" w:rsidRPr="00270A23">
        <w:rPr>
          <w:rFonts w:ascii="Times New Roman" w:hAnsi="Times New Roman" w:cs="Times New Roman"/>
          <w:sz w:val="24"/>
          <w:szCs w:val="24"/>
          <w:lang w:val="bg-BG"/>
        </w:rPr>
        <w:t xml:space="preserve"> всеки участник в процедурата може да промени, допълни или да оттегли офертата си. Оттеглянето на офертата прекратява по-нататъшното участие на участника в процедурата, освен ако в обявения срок не се представи нова оферта.</w:t>
      </w:r>
    </w:p>
    <w:p w:rsidR="00017031" w:rsidRPr="00B269C5" w:rsidRDefault="00B6232D" w:rsidP="00B269C5">
      <w:pPr>
        <w:tabs>
          <w:tab w:val="left" w:pos="709"/>
        </w:tabs>
        <w:jc w:val="both"/>
        <w:rPr>
          <w:rFonts w:ascii="Times New Roman" w:hAnsi="Times New Roman" w:cs="Times New Roman"/>
          <w:sz w:val="24"/>
          <w:szCs w:val="24"/>
          <w:lang w:val="bg-BG"/>
        </w:rPr>
      </w:pPr>
      <w:r w:rsidRPr="00270A23">
        <w:rPr>
          <w:rFonts w:ascii="Times New Roman" w:hAnsi="Times New Roman" w:cs="Times New Roman"/>
          <w:sz w:val="24"/>
          <w:szCs w:val="24"/>
          <w:lang w:val="bg-BG"/>
        </w:rPr>
        <w:tab/>
        <w:t>1.2. Не се допуска представяне на варианти</w:t>
      </w:r>
      <w:r w:rsidR="007B4CEA" w:rsidRPr="00270A23">
        <w:rPr>
          <w:rFonts w:ascii="Times New Roman" w:hAnsi="Times New Roman" w:cs="Times New Roman"/>
          <w:sz w:val="24"/>
          <w:szCs w:val="24"/>
          <w:lang w:val="bg-BG"/>
        </w:rPr>
        <w:t xml:space="preserve"> </w:t>
      </w:r>
      <w:r w:rsidR="00C66E55" w:rsidRPr="00270A23">
        <w:rPr>
          <w:rFonts w:ascii="Times New Roman" w:hAnsi="Times New Roman" w:cs="Times New Roman"/>
          <w:sz w:val="24"/>
          <w:szCs w:val="24"/>
          <w:lang w:val="bg-BG"/>
        </w:rPr>
        <w:t>в офертите</w:t>
      </w:r>
      <w:r w:rsidRPr="00270A23">
        <w:rPr>
          <w:rFonts w:ascii="Times New Roman" w:hAnsi="Times New Roman" w:cs="Times New Roman"/>
          <w:sz w:val="24"/>
          <w:szCs w:val="24"/>
          <w:lang w:val="bg-BG"/>
        </w:rPr>
        <w:t>.</w:t>
      </w:r>
    </w:p>
    <w:p w:rsidR="00B6232D" w:rsidRPr="003A66A9" w:rsidRDefault="009A1F61" w:rsidP="00B6232D">
      <w:pPr>
        <w:tabs>
          <w:tab w:val="left" w:pos="709"/>
        </w:tabs>
        <w:jc w:val="both"/>
        <w:rPr>
          <w:rFonts w:ascii="Times New Roman" w:hAnsi="Times New Roman"/>
          <w:sz w:val="24"/>
          <w:szCs w:val="24"/>
          <w:lang w:val="bg-BG"/>
        </w:rPr>
      </w:pPr>
      <w:r>
        <w:rPr>
          <w:rFonts w:ascii="Times New Roman" w:hAnsi="Times New Roman"/>
          <w:sz w:val="24"/>
          <w:szCs w:val="24"/>
          <w:lang w:val="bg-BG"/>
        </w:rPr>
        <w:tab/>
        <w:t>1.3</w:t>
      </w:r>
      <w:r w:rsidR="00626521">
        <w:rPr>
          <w:rFonts w:ascii="Times New Roman" w:hAnsi="Times New Roman"/>
          <w:sz w:val="24"/>
          <w:szCs w:val="24"/>
          <w:lang w:val="bg-BG"/>
        </w:rPr>
        <w:t xml:space="preserve">. </w:t>
      </w:r>
      <w:r w:rsidR="00B6232D" w:rsidRPr="003A66A9">
        <w:rPr>
          <w:rFonts w:ascii="Times New Roman" w:hAnsi="Times New Roman"/>
          <w:sz w:val="24"/>
          <w:szCs w:val="24"/>
          <w:lang w:val="bg-BG"/>
        </w:rPr>
        <w:t>Офертата  следва да  отговаря на изискванията</w:t>
      </w:r>
      <w:r w:rsidR="007B4CEA">
        <w:rPr>
          <w:rFonts w:ascii="Times New Roman" w:hAnsi="Times New Roman"/>
          <w:sz w:val="24"/>
          <w:szCs w:val="24"/>
          <w:lang w:val="bg-BG"/>
        </w:rPr>
        <w:t>, посочени</w:t>
      </w:r>
      <w:r w:rsidR="00B6232D" w:rsidRPr="003A66A9">
        <w:rPr>
          <w:rFonts w:ascii="Times New Roman" w:hAnsi="Times New Roman"/>
          <w:sz w:val="24"/>
          <w:szCs w:val="24"/>
          <w:lang w:val="bg-BG"/>
        </w:rPr>
        <w:t xml:space="preserve"> </w:t>
      </w:r>
      <w:r w:rsidR="00C66E55">
        <w:rPr>
          <w:rFonts w:ascii="Times New Roman" w:hAnsi="Times New Roman"/>
          <w:sz w:val="24"/>
          <w:szCs w:val="24"/>
          <w:lang w:val="bg-BG"/>
        </w:rPr>
        <w:t>в</w:t>
      </w:r>
      <w:r w:rsidR="00B6232D" w:rsidRPr="003A66A9">
        <w:rPr>
          <w:rFonts w:ascii="Times New Roman" w:hAnsi="Times New Roman"/>
          <w:sz w:val="24"/>
          <w:szCs w:val="24"/>
          <w:lang w:val="bg-BG"/>
        </w:rPr>
        <w:t xml:space="preserve"> </w:t>
      </w:r>
      <w:r w:rsidR="007B4CEA">
        <w:rPr>
          <w:rFonts w:ascii="Times New Roman" w:hAnsi="Times New Roman"/>
          <w:sz w:val="24"/>
          <w:szCs w:val="24"/>
          <w:lang w:val="bg-BG"/>
        </w:rPr>
        <w:t xml:space="preserve">обявлението и </w:t>
      </w:r>
      <w:r w:rsidR="00B6232D" w:rsidRPr="003A66A9">
        <w:rPr>
          <w:rFonts w:ascii="Times New Roman" w:hAnsi="Times New Roman"/>
          <w:sz w:val="24"/>
          <w:szCs w:val="24"/>
          <w:lang w:val="bg-BG"/>
        </w:rPr>
        <w:t>настоящ</w:t>
      </w:r>
      <w:r w:rsidR="00C66E55">
        <w:rPr>
          <w:rFonts w:ascii="Times New Roman" w:hAnsi="Times New Roman"/>
          <w:sz w:val="24"/>
          <w:szCs w:val="24"/>
          <w:lang w:val="bg-BG"/>
        </w:rPr>
        <w:t>ата</w:t>
      </w:r>
      <w:r w:rsidR="00B6232D" w:rsidRPr="003A66A9">
        <w:rPr>
          <w:rFonts w:ascii="Times New Roman" w:hAnsi="Times New Roman"/>
          <w:sz w:val="24"/>
          <w:szCs w:val="24"/>
          <w:lang w:val="bg-BG"/>
        </w:rPr>
        <w:t xml:space="preserve"> </w:t>
      </w:r>
      <w:r w:rsidR="00C66E55">
        <w:rPr>
          <w:rFonts w:ascii="Times New Roman" w:hAnsi="Times New Roman"/>
          <w:sz w:val="24"/>
          <w:szCs w:val="24"/>
          <w:lang w:val="bg-BG"/>
        </w:rPr>
        <w:t>документация</w:t>
      </w:r>
      <w:r w:rsidR="007B4CEA">
        <w:rPr>
          <w:rFonts w:ascii="Times New Roman" w:hAnsi="Times New Roman"/>
          <w:sz w:val="24"/>
          <w:szCs w:val="24"/>
          <w:lang w:val="bg-BG"/>
        </w:rPr>
        <w:t>, както</w:t>
      </w:r>
      <w:r w:rsidR="00B6232D" w:rsidRPr="003A66A9">
        <w:rPr>
          <w:rFonts w:ascii="Times New Roman" w:hAnsi="Times New Roman"/>
          <w:sz w:val="24"/>
          <w:szCs w:val="24"/>
          <w:lang w:val="bg-BG"/>
        </w:rPr>
        <w:t xml:space="preserve"> и да бъде подготвена съгласно приложените образци.</w:t>
      </w:r>
    </w:p>
    <w:p w:rsidR="00DA2E3C" w:rsidRDefault="009A1F61" w:rsidP="00DA2E3C">
      <w:pPr>
        <w:tabs>
          <w:tab w:val="left" w:pos="709"/>
        </w:tabs>
        <w:jc w:val="both"/>
        <w:rPr>
          <w:rFonts w:ascii="Times New Roman" w:hAnsi="Times New Roman"/>
          <w:sz w:val="24"/>
          <w:szCs w:val="24"/>
          <w:lang w:val="bg-BG"/>
        </w:rPr>
      </w:pPr>
      <w:r>
        <w:rPr>
          <w:rFonts w:ascii="Times New Roman" w:hAnsi="Times New Roman"/>
          <w:sz w:val="24"/>
          <w:szCs w:val="24"/>
          <w:lang w:val="bg-BG"/>
        </w:rPr>
        <w:tab/>
        <w:t>1.4</w:t>
      </w:r>
      <w:r w:rsidR="00B6232D" w:rsidRPr="003A66A9">
        <w:rPr>
          <w:rFonts w:ascii="Times New Roman" w:hAnsi="Times New Roman"/>
          <w:sz w:val="24"/>
          <w:szCs w:val="24"/>
          <w:lang w:val="bg-BG"/>
        </w:rPr>
        <w:t>. Офертата се представя в писмена форма  на хартиен носител</w:t>
      </w:r>
      <w:r w:rsidR="00DA2E3C">
        <w:rPr>
          <w:rFonts w:ascii="Times New Roman" w:hAnsi="Times New Roman"/>
          <w:sz w:val="24"/>
          <w:szCs w:val="24"/>
          <w:lang w:val="bg-BG"/>
        </w:rPr>
        <w:t>,</w:t>
      </w:r>
      <w:r w:rsidR="00DA2E3C" w:rsidRPr="00DA2E3C">
        <w:rPr>
          <w:rFonts w:ascii="Times New Roman" w:hAnsi="Times New Roman"/>
          <w:sz w:val="24"/>
          <w:szCs w:val="24"/>
          <w:lang w:val="bg-BG"/>
        </w:rPr>
        <w:t xml:space="preserve"> </w:t>
      </w:r>
      <w:r w:rsidR="00DA2E3C">
        <w:rPr>
          <w:rFonts w:ascii="Times New Roman" w:hAnsi="Times New Roman"/>
          <w:sz w:val="24"/>
          <w:szCs w:val="24"/>
          <w:lang w:val="bg-BG"/>
        </w:rPr>
        <w:t>с изключение на ЕЕДОП, който следва да се представи на електронен носител.</w:t>
      </w:r>
    </w:p>
    <w:p w:rsidR="00B6232D" w:rsidRPr="00B6232D" w:rsidRDefault="009A1F61" w:rsidP="00B6232D">
      <w:pPr>
        <w:pStyle w:val="Style"/>
        <w:tabs>
          <w:tab w:val="num" w:pos="426"/>
        </w:tabs>
        <w:ind w:left="0" w:right="0" w:firstLine="0"/>
      </w:pPr>
      <w:r>
        <w:tab/>
      </w:r>
      <w:r>
        <w:tab/>
        <w:t>1.5</w:t>
      </w:r>
      <w:r w:rsidR="00B6232D" w:rsidRPr="00B6232D">
        <w:t>.</w:t>
      </w:r>
      <w:r w:rsidR="00C66E55">
        <w:t xml:space="preserve"> </w:t>
      </w:r>
      <w:r w:rsidR="00B6232D" w:rsidRPr="00B6232D">
        <w:t>Офертата се подписва от представляващия участника или от надлежно упълномощено/и – със заверено пълномощно – лице/лица, като към офертата се прилага оригинал на пълномощното от представляващия дружеството.</w:t>
      </w:r>
    </w:p>
    <w:p w:rsidR="00B6232D" w:rsidRPr="00B6232D" w:rsidRDefault="00B6232D" w:rsidP="00B6232D">
      <w:pPr>
        <w:pStyle w:val="Style"/>
        <w:tabs>
          <w:tab w:val="left" w:pos="284"/>
          <w:tab w:val="num" w:pos="426"/>
        </w:tabs>
        <w:ind w:left="0" w:right="0" w:firstLine="0"/>
      </w:pPr>
      <w:r w:rsidRPr="00B6232D">
        <w:t xml:space="preserve">           </w:t>
      </w:r>
      <w:r w:rsidR="009A1F61">
        <w:t>1.6</w:t>
      </w:r>
      <w:r w:rsidRPr="00B6232D">
        <w:t xml:space="preserve">. Всички документи, свързани с офертата, трябва да бъдат на български език. Ако участникът представя документи на чужд език, същите следва да бъдат придружени с превод на български език. </w:t>
      </w:r>
    </w:p>
    <w:p w:rsidR="00B6232D" w:rsidRPr="004A248F" w:rsidRDefault="00B6232D" w:rsidP="00B6232D">
      <w:pPr>
        <w:tabs>
          <w:tab w:val="left" w:pos="284"/>
          <w:tab w:val="num" w:pos="426"/>
        </w:tabs>
        <w:jc w:val="both"/>
        <w:rPr>
          <w:rFonts w:ascii="Times New Roman" w:hAnsi="Times New Roman"/>
          <w:sz w:val="24"/>
          <w:szCs w:val="24"/>
          <w:lang w:val="bg-BG"/>
        </w:rPr>
      </w:pPr>
      <w:r w:rsidRPr="004A248F">
        <w:rPr>
          <w:rFonts w:ascii="Times New Roman" w:hAnsi="Times New Roman"/>
          <w:sz w:val="24"/>
          <w:szCs w:val="24"/>
          <w:lang w:val="bg-BG"/>
        </w:rPr>
        <w:t xml:space="preserve">           </w:t>
      </w:r>
      <w:r w:rsidR="009A1F61">
        <w:rPr>
          <w:rFonts w:ascii="Times New Roman" w:hAnsi="Times New Roman"/>
          <w:sz w:val="24"/>
          <w:szCs w:val="24"/>
          <w:lang w:val="bg-BG"/>
        </w:rPr>
        <w:t>1.7</w:t>
      </w:r>
      <w:r w:rsidRPr="004A248F">
        <w:rPr>
          <w:rFonts w:ascii="Times New Roman" w:hAnsi="Times New Roman"/>
          <w:sz w:val="24"/>
          <w:szCs w:val="24"/>
          <w:lang w:val="bg-BG"/>
        </w:rPr>
        <w:t>. Всички документи, за които не са представени оригинали, трябва да са заверени (когато са фотокопия) с гриф „Вярно с оригинала” и подпис на лицето, представляващо участника и печат</w:t>
      </w:r>
      <w:r w:rsidR="00C66E55">
        <w:rPr>
          <w:rFonts w:ascii="Times New Roman" w:hAnsi="Times New Roman"/>
          <w:sz w:val="24"/>
          <w:szCs w:val="24"/>
          <w:lang w:val="bg-BG"/>
        </w:rPr>
        <w:t>, ако участникът разполага с такъв</w:t>
      </w:r>
      <w:r w:rsidRPr="004A248F">
        <w:rPr>
          <w:rFonts w:ascii="Times New Roman" w:hAnsi="Times New Roman"/>
          <w:sz w:val="24"/>
          <w:szCs w:val="24"/>
          <w:lang w:val="bg-BG"/>
        </w:rPr>
        <w:t>.</w:t>
      </w:r>
    </w:p>
    <w:p w:rsidR="00B6232D" w:rsidRPr="004A248F" w:rsidRDefault="00B6232D" w:rsidP="00B6232D">
      <w:pPr>
        <w:tabs>
          <w:tab w:val="left" w:pos="284"/>
          <w:tab w:val="num" w:pos="426"/>
        </w:tabs>
        <w:jc w:val="both"/>
        <w:rPr>
          <w:rFonts w:ascii="Times New Roman" w:hAnsi="Times New Roman"/>
          <w:sz w:val="24"/>
          <w:szCs w:val="24"/>
          <w:lang w:val="bg-BG"/>
        </w:rPr>
      </w:pPr>
      <w:r w:rsidRPr="004A248F">
        <w:rPr>
          <w:rFonts w:ascii="Times New Roman" w:hAnsi="Times New Roman"/>
          <w:sz w:val="24"/>
          <w:szCs w:val="24"/>
          <w:lang w:val="bg-BG"/>
        </w:rPr>
        <w:tab/>
        <w:t xml:space="preserve">      </w:t>
      </w:r>
      <w:r w:rsidR="009A1F61">
        <w:rPr>
          <w:rFonts w:ascii="Times New Roman" w:hAnsi="Times New Roman"/>
          <w:sz w:val="24"/>
          <w:szCs w:val="24"/>
          <w:lang w:val="bg-BG"/>
        </w:rPr>
        <w:t>1.8</w:t>
      </w:r>
      <w:r w:rsidRPr="004A248F">
        <w:rPr>
          <w:rFonts w:ascii="Times New Roman" w:hAnsi="Times New Roman"/>
          <w:sz w:val="24"/>
          <w:szCs w:val="24"/>
          <w:lang w:val="bg-BG"/>
        </w:rPr>
        <w:t>. Възложителят си запазва правото в случай на съмнение във верността или в автентичността на представени копия от документи да поиска от участника нотариално заверени копия на оригиналите.</w:t>
      </w:r>
    </w:p>
    <w:p w:rsidR="00C66E55" w:rsidRDefault="00B6232D" w:rsidP="00B6232D">
      <w:pPr>
        <w:tabs>
          <w:tab w:val="left" w:pos="284"/>
          <w:tab w:val="num" w:pos="426"/>
        </w:tabs>
        <w:jc w:val="both"/>
        <w:rPr>
          <w:rFonts w:ascii="Times New Roman" w:hAnsi="Times New Roman"/>
          <w:sz w:val="24"/>
          <w:szCs w:val="24"/>
          <w:lang w:val="bg-BG"/>
        </w:rPr>
      </w:pPr>
      <w:r w:rsidRPr="004A248F">
        <w:rPr>
          <w:rFonts w:ascii="Times New Roman" w:hAnsi="Times New Roman"/>
          <w:sz w:val="24"/>
          <w:szCs w:val="24"/>
          <w:lang w:val="bg-BG"/>
        </w:rPr>
        <w:tab/>
        <w:t xml:space="preserve">     </w:t>
      </w:r>
      <w:r w:rsidR="009A1F61">
        <w:rPr>
          <w:rFonts w:ascii="Times New Roman" w:hAnsi="Times New Roman"/>
          <w:sz w:val="24"/>
          <w:szCs w:val="24"/>
          <w:lang w:val="bg-BG"/>
        </w:rPr>
        <w:t>1.9</w:t>
      </w:r>
      <w:r w:rsidRPr="003A66A9">
        <w:rPr>
          <w:rFonts w:ascii="Times New Roman" w:hAnsi="Times New Roman"/>
          <w:sz w:val="24"/>
          <w:szCs w:val="24"/>
          <w:lang w:val="bg-BG"/>
        </w:rPr>
        <w:t>. Всички разходи по подготовката и представянето на офертата са за сметка на участниците. Възложителят не носи отговорност за извършените от участника разходи по подготовка на офертата, в случай че участникът не бъде класиран или в случай на прекратяване на процедурата.</w:t>
      </w:r>
      <w:r w:rsidR="00C66E55">
        <w:rPr>
          <w:rFonts w:ascii="Times New Roman" w:hAnsi="Times New Roman"/>
          <w:sz w:val="24"/>
          <w:szCs w:val="24"/>
          <w:lang w:val="bg-BG"/>
        </w:rPr>
        <w:t xml:space="preserve"> Своевременното депозиране на офертата и другите изискуеми в хода на процедурата документи, е ангажимент на участника, като рискът от погиване или забава на документите е за сметка на участника.</w:t>
      </w:r>
    </w:p>
    <w:p w:rsidR="00B6232D" w:rsidRPr="003A66A9" w:rsidRDefault="00B6232D" w:rsidP="00B6232D">
      <w:pPr>
        <w:tabs>
          <w:tab w:val="left" w:pos="284"/>
          <w:tab w:val="num" w:pos="426"/>
        </w:tabs>
        <w:jc w:val="both"/>
        <w:rPr>
          <w:rFonts w:ascii="Times New Roman" w:hAnsi="Times New Roman"/>
          <w:sz w:val="24"/>
          <w:szCs w:val="24"/>
          <w:lang w:val="bg-BG"/>
        </w:rPr>
      </w:pPr>
      <w:r w:rsidRPr="004A248F">
        <w:rPr>
          <w:rFonts w:ascii="Times New Roman" w:hAnsi="Times New Roman"/>
          <w:sz w:val="24"/>
          <w:szCs w:val="24"/>
          <w:lang w:val="bg-BG"/>
        </w:rPr>
        <w:tab/>
        <w:t xml:space="preserve">    </w:t>
      </w:r>
      <w:r w:rsidR="009A1F61">
        <w:rPr>
          <w:rFonts w:ascii="Times New Roman" w:hAnsi="Times New Roman"/>
          <w:sz w:val="24"/>
          <w:szCs w:val="24"/>
          <w:lang w:val="bg-BG"/>
        </w:rPr>
        <w:t>1.10</w:t>
      </w:r>
      <w:r w:rsidRPr="004A248F">
        <w:rPr>
          <w:rFonts w:ascii="Times New Roman" w:hAnsi="Times New Roman"/>
          <w:sz w:val="24"/>
          <w:szCs w:val="24"/>
          <w:lang w:val="bg-BG"/>
        </w:rPr>
        <w:t xml:space="preserve">.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w:t>
      </w:r>
      <w:r w:rsidRPr="003A66A9">
        <w:rPr>
          <w:rFonts w:ascii="Times New Roman" w:hAnsi="Times New Roman"/>
          <w:sz w:val="24"/>
          <w:szCs w:val="24"/>
          <w:lang w:val="bg-BG"/>
        </w:rPr>
        <w:t>Поставянето на различни от тези условия и изискванията в документацията  от страна на участника може да доведе до отстраняването му.</w:t>
      </w:r>
    </w:p>
    <w:p w:rsidR="000E443D" w:rsidRDefault="000E443D" w:rsidP="00B6232D">
      <w:pPr>
        <w:rPr>
          <w:rFonts w:ascii="Times New Roman" w:hAnsi="Times New Roman" w:cs="Times New Roman"/>
          <w:b/>
          <w:sz w:val="24"/>
          <w:szCs w:val="24"/>
          <w:lang w:val="bg-BG" w:eastAsia="en-US"/>
        </w:rPr>
      </w:pPr>
    </w:p>
    <w:p w:rsidR="00F66AA7" w:rsidRDefault="00F66AA7" w:rsidP="00B6232D">
      <w:pPr>
        <w:rPr>
          <w:rFonts w:ascii="Times New Roman" w:hAnsi="Times New Roman" w:cs="Times New Roman"/>
          <w:b/>
          <w:sz w:val="24"/>
          <w:szCs w:val="24"/>
          <w:lang w:val="bg-BG" w:eastAsia="en-US"/>
        </w:rPr>
      </w:pPr>
    </w:p>
    <w:p w:rsidR="002041FE" w:rsidRDefault="00B6232D" w:rsidP="00F11300">
      <w:pPr>
        <w:ind w:firstLine="720"/>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2. Съдържание на офертата.</w:t>
      </w:r>
    </w:p>
    <w:p w:rsidR="000E443D" w:rsidRDefault="000E443D" w:rsidP="00F11300">
      <w:pPr>
        <w:ind w:firstLine="720"/>
        <w:rPr>
          <w:rFonts w:ascii="Times New Roman" w:hAnsi="Times New Roman" w:cs="Times New Roman"/>
          <w:b/>
          <w:sz w:val="24"/>
          <w:szCs w:val="24"/>
          <w:lang w:val="bg-BG" w:eastAsia="en-US"/>
        </w:rPr>
      </w:pPr>
    </w:p>
    <w:p w:rsidR="000E443D" w:rsidRDefault="002041FE" w:rsidP="001F02AB">
      <w:pPr>
        <w:tabs>
          <w:tab w:val="left" w:pos="284"/>
          <w:tab w:val="num" w:pos="426"/>
        </w:tabs>
        <w:jc w:val="both"/>
        <w:rPr>
          <w:rFonts w:ascii="Times New Roman" w:hAnsi="Times New Roman" w:cs="Times New Roman"/>
          <w:sz w:val="24"/>
          <w:szCs w:val="24"/>
          <w:lang w:val="bg-BG"/>
        </w:rPr>
      </w:pPr>
      <w:r w:rsidRPr="004A248F">
        <w:rPr>
          <w:rFonts w:ascii="Times New Roman" w:hAnsi="Times New Roman" w:cs="Times New Roman"/>
          <w:sz w:val="24"/>
          <w:szCs w:val="24"/>
          <w:lang w:val="bg-BG"/>
        </w:rPr>
        <w:t xml:space="preserve">          2.1. Съдържанието на офертата се представя в запечатана непрозрачна опаковка с</w:t>
      </w:r>
      <w:r w:rsidR="001F02AB">
        <w:rPr>
          <w:rFonts w:ascii="Times New Roman" w:hAnsi="Times New Roman" w:cs="Times New Roman"/>
          <w:sz w:val="24"/>
          <w:szCs w:val="24"/>
          <w:lang w:val="bg-BG"/>
        </w:rPr>
        <w:t>ъс следния</w:t>
      </w:r>
      <w:r w:rsidRPr="004A248F">
        <w:rPr>
          <w:rFonts w:ascii="Times New Roman" w:hAnsi="Times New Roman" w:cs="Times New Roman"/>
          <w:sz w:val="24"/>
          <w:szCs w:val="24"/>
          <w:lang w:val="bg-BG"/>
        </w:rPr>
        <w:t xml:space="preserve"> надпис:</w:t>
      </w:r>
    </w:p>
    <w:p w:rsidR="000E443D" w:rsidRPr="001F02AB" w:rsidRDefault="000E443D" w:rsidP="001F02AB">
      <w:pPr>
        <w:tabs>
          <w:tab w:val="left" w:pos="284"/>
          <w:tab w:val="num" w:pos="426"/>
        </w:tabs>
        <w:jc w:val="both"/>
        <w:rPr>
          <w:rFonts w:ascii="Times New Roman" w:hAnsi="Times New Roman" w:cs="Times New Roman"/>
          <w:sz w:val="24"/>
          <w:szCs w:val="24"/>
          <w:lang w:val="bg-BG"/>
        </w:rPr>
      </w:pPr>
    </w:p>
    <w:p w:rsidR="001F02AB" w:rsidRDefault="001F02AB" w:rsidP="001F02AB">
      <w:pPr>
        <w:pBdr>
          <w:top w:val="single" w:sz="4" w:space="1" w:color="auto"/>
          <w:left w:val="single" w:sz="4" w:space="4" w:color="auto"/>
          <w:bottom w:val="single" w:sz="4" w:space="1" w:color="auto"/>
          <w:right w:val="single" w:sz="4" w:space="4" w:color="auto"/>
        </w:pBdr>
        <w:ind w:right="27"/>
        <w:jc w:val="center"/>
        <w:rPr>
          <w:rFonts w:ascii="Times New Roman" w:eastAsia="Times New Roman" w:hAnsi="Times New Roman" w:cs="Times New Roman"/>
          <w:b/>
          <w:sz w:val="22"/>
          <w:szCs w:val="22"/>
          <w:lang w:val="bg-BG"/>
        </w:rPr>
      </w:pPr>
      <w:r>
        <w:rPr>
          <w:rFonts w:ascii="Times New Roman" w:eastAsia="Times New Roman" w:hAnsi="Times New Roman" w:cs="Times New Roman"/>
          <w:b/>
          <w:sz w:val="22"/>
          <w:szCs w:val="22"/>
          <w:lang w:val="bg-BG"/>
        </w:rPr>
        <w:t>ОФЕРТА</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b/>
          <w:sz w:val="22"/>
          <w:szCs w:val="22"/>
          <w:lang w:val="bg-BG"/>
        </w:rPr>
      </w:pPr>
      <w:r>
        <w:rPr>
          <w:rFonts w:ascii="Times New Roman" w:eastAsia="Times New Roman" w:hAnsi="Times New Roman" w:cs="Times New Roman"/>
          <w:b/>
          <w:sz w:val="22"/>
          <w:szCs w:val="22"/>
          <w:lang w:val="bg-BG"/>
        </w:rPr>
        <w:t>До Община град Добрич</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b/>
          <w:sz w:val="22"/>
          <w:szCs w:val="22"/>
          <w:lang w:val="bg-BG"/>
        </w:rPr>
      </w:pPr>
      <w:r>
        <w:rPr>
          <w:rFonts w:ascii="Times New Roman" w:eastAsia="Times New Roman" w:hAnsi="Times New Roman" w:cs="Times New Roman"/>
          <w:b/>
          <w:sz w:val="22"/>
          <w:szCs w:val="22"/>
          <w:lang w:val="bg-BG"/>
        </w:rPr>
        <w:t>ул. „България” № 12, 9300Добрич</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firstLine="644"/>
        <w:jc w:val="center"/>
        <w:outlineLvl w:val="0"/>
        <w:rPr>
          <w:rFonts w:ascii="Times New Roman" w:eastAsia="Times New Roman" w:hAnsi="Times New Roman" w:cs="Times New Roman"/>
          <w:i/>
          <w:sz w:val="22"/>
          <w:szCs w:val="22"/>
          <w:lang w:val="bg-BG"/>
        </w:rPr>
      </w:pPr>
      <w:r>
        <w:rPr>
          <w:rFonts w:ascii="Times New Roman" w:eastAsia="Times New Roman" w:hAnsi="Times New Roman" w:cs="Times New Roman"/>
          <w:i/>
          <w:sz w:val="22"/>
          <w:szCs w:val="22"/>
          <w:lang w:val="bg-BG"/>
        </w:rPr>
        <w:t>За</w:t>
      </w:r>
      <w:r w:rsidR="003E36FF">
        <w:rPr>
          <w:rFonts w:ascii="Times New Roman" w:eastAsia="Times New Roman" w:hAnsi="Times New Roman" w:cs="Times New Roman"/>
          <w:i/>
          <w:sz w:val="22"/>
          <w:szCs w:val="22"/>
          <w:lang w:val="bg-BG"/>
        </w:rPr>
        <w:t xml:space="preserve"> участие в публично състезание </w:t>
      </w:r>
      <w:r>
        <w:rPr>
          <w:rFonts w:ascii="Times New Roman" w:eastAsia="Times New Roman" w:hAnsi="Times New Roman" w:cs="Times New Roman"/>
          <w:i/>
          <w:sz w:val="22"/>
          <w:szCs w:val="22"/>
          <w:lang w:val="bg-BG"/>
        </w:rPr>
        <w:t>по ЗОП  с предмет:</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lastRenderedPageBreak/>
        <w:t xml:space="preserve">Наименование на обществената поръчка: </w:t>
      </w:r>
      <w:r>
        <w:rPr>
          <w:rFonts w:ascii="Times New Roman" w:eastAsia="Times New Roman" w:hAnsi="Times New Roman" w:cs="Times New Roman"/>
          <w:sz w:val="24"/>
          <w:szCs w:val="24"/>
          <w:lang w:val="bg-BG"/>
        </w:rPr>
        <w:t>……………</w:t>
      </w:r>
      <w:r w:rsidR="00D86054">
        <w:rPr>
          <w:rFonts w:ascii="Times New Roman" w:eastAsia="Times New Roman" w:hAnsi="Times New Roman" w:cs="Times New Roman"/>
          <w:b/>
          <w:sz w:val="24"/>
          <w:szCs w:val="24"/>
          <w:lang w:val="bg-BG"/>
        </w:rPr>
        <w:t>………..</w:t>
      </w:r>
    </w:p>
    <w:p w:rsidR="001F02AB" w:rsidRDefault="001F02AB" w:rsidP="001F02AB">
      <w:pPr>
        <w:pBdr>
          <w:top w:val="single" w:sz="4" w:space="1" w:color="auto"/>
          <w:left w:val="single" w:sz="4" w:space="4" w:color="auto"/>
          <w:bottom w:val="single" w:sz="4" w:space="1" w:color="auto"/>
          <w:right w:val="single" w:sz="4" w:space="4" w:color="auto"/>
        </w:pBdr>
        <w:spacing w:after="60"/>
        <w:ind w:right="27"/>
        <w:jc w:val="center"/>
        <w:outlineLvl w:val="0"/>
        <w:rPr>
          <w:rFonts w:ascii="Times New Roman" w:eastAsia="Times New Roman" w:hAnsi="Times New Roman" w:cs="Times New Roman"/>
          <w:sz w:val="22"/>
          <w:szCs w:val="22"/>
          <w:lang w:val="bg-BG"/>
        </w:rPr>
      </w:pPr>
      <w:r>
        <w:rPr>
          <w:rFonts w:ascii="Times New Roman" w:eastAsia="Times New Roman" w:hAnsi="Times New Roman" w:cs="Times New Roman"/>
          <w:sz w:val="22"/>
          <w:szCs w:val="22"/>
          <w:lang w:val="bg-BG"/>
        </w:rPr>
        <w:t>.............................................................................................................................................................</w:t>
      </w:r>
    </w:p>
    <w:p w:rsidR="001F02AB" w:rsidRDefault="001F02AB" w:rsidP="001F02AB">
      <w:pPr>
        <w:pBdr>
          <w:top w:val="single" w:sz="4" w:space="1" w:color="auto"/>
          <w:left w:val="single" w:sz="4" w:space="4" w:color="auto"/>
          <w:bottom w:val="single" w:sz="4" w:space="1" w:color="auto"/>
          <w:right w:val="single" w:sz="4" w:space="4" w:color="auto"/>
        </w:pBdr>
        <w:tabs>
          <w:tab w:val="num" w:pos="0"/>
        </w:tabs>
        <w:ind w:right="27" w:firstLine="644"/>
        <w:jc w:val="center"/>
        <w:rPr>
          <w:rFonts w:ascii="Times New Roman" w:eastAsia="Times New Roman" w:hAnsi="Times New Roman" w:cs="Times New Roman"/>
          <w:i/>
          <w:sz w:val="22"/>
          <w:szCs w:val="22"/>
          <w:lang w:val="bg-BG"/>
        </w:rPr>
      </w:pPr>
      <w:r>
        <w:rPr>
          <w:rFonts w:ascii="Times New Roman" w:eastAsia="Times New Roman" w:hAnsi="Times New Roman" w:cs="Times New Roman"/>
          <w:sz w:val="22"/>
          <w:szCs w:val="22"/>
          <w:lang w:val="bg-BG"/>
        </w:rPr>
        <w:t>/</w:t>
      </w:r>
      <w:r>
        <w:rPr>
          <w:rFonts w:ascii="Times New Roman" w:eastAsia="Times New Roman" w:hAnsi="Times New Roman" w:cs="Times New Roman"/>
          <w:i/>
          <w:sz w:val="22"/>
          <w:szCs w:val="22"/>
          <w:lang w:val="bg-BG"/>
        </w:rPr>
        <w:t>име на Участника /</w:t>
      </w:r>
    </w:p>
    <w:p w:rsidR="001F02AB" w:rsidRDefault="001F02AB" w:rsidP="001F02AB">
      <w:pPr>
        <w:pBdr>
          <w:top w:val="single" w:sz="4" w:space="1" w:color="auto"/>
          <w:left w:val="single" w:sz="4" w:space="4" w:color="auto"/>
          <w:bottom w:val="single" w:sz="4" w:space="1" w:color="auto"/>
          <w:right w:val="single" w:sz="4" w:space="4" w:color="auto"/>
        </w:pBdr>
        <w:tabs>
          <w:tab w:val="num" w:pos="0"/>
        </w:tabs>
        <w:ind w:right="27"/>
        <w:jc w:val="both"/>
        <w:rPr>
          <w:rFonts w:ascii="Times New Roman" w:eastAsia="Times New Roman" w:hAnsi="Times New Roman" w:cs="Times New Roman"/>
          <w:sz w:val="22"/>
          <w:szCs w:val="22"/>
          <w:lang w:val="bg-BG"/>
        </w:rPr>
      </w:pPr>
      <w:r>
        <w:rPr>
          <w:rFonts w:ascii="Times New Roman" w:eastAsia="Times New Roman" w:hAnsi="Times New Roman" w:cs="Times New Roman"/>
          <w:sz w:val="22"/>
          <w:szCs w:val="22"/>
          <w:lang w:val="bg-BG"/>
        </w:rPr>
        <w:t>............................................................................................................................................................</w:t>
      </w:r>
    </w:p>
    <w:p w:rsidR="001F02AB" w:rsidRDefault="001F02AB" w:rsidP="001F02AB">
      <w:pPr>
        <w:pBdr>
          <w:top w:val="single" w:sz="4" w:space="1" w:color="auto"/>
          <w:left w:val="single" w:sz="4" w:space="4" w:color="auto"/>
          <w:bottom w:val="single" w:sz="4" w:space="1" w:color="auto"/>
          <w:right w:val="single" w:sz="4" w:space="4" w:color="auto"/>
        </w:pBdr>
        <w:tabs>
          <w:tab w:val="num" w:pos="0"/>
          <w:tab w:val="left" w:pos="7360"/>
        </w:tabs>
        <w:ind w:right="27" w:firstLine="644"/>
        <w:jc w:val="center"/>
        <w:rPr>
          <w:rFonts w:ascii="Times New Roman" w:eastAsia="Times New Roman" w:hAnsi="Times New Roman" w:cs="Times New Roman"/>
          <w:i/>
          <w:sz w:val="22"/>
          <w:szCs w:val="22"/>
          <w:lang w:val="bg-BG"/>
        </w:rPr>
      </w:pPr>
      <w:r>
        <w:rPr>
          <w:rFonts w:ascii="Times New Roman" w:eastAsia="Times New Roman" w:hAnsi="Times New Roman" w:cs="Times New Roman"/>
          <w:i/>
          <w:sz w:val="22"/>
          <w:szCs w:val="22"/>
          <w:lang w:val="bg-BG"/>
        </w:rPr>
        <w:t>/пълен адрес за кореспонденция – улица, номер, град, код, държава</w:t>
      </w:r>
    </w:p>
    <w:p w:rsidR="001F02AB" w:rsidRDefault="001F02AB" w:rsidP="001F02AB">
      <w:pPr>
        <w:pBdr>
          <w:top w:val="single" w:sz="4" w:space="1" w:color="auto"/>
          <w:left w:val="single" w:sz="4" w:space="4" w:color="auto"/>
          <w:bottom w:val="single" w:sz="4" w:space="1" w:color="auto"/>
          <w:right w:val="single" w:sz="4" w:space="4" w:color="auto"/>
        </w:pBdr>
        <w:tabs>
          <w:tab w:val="num" w:pos="0"/>
          <w:tab w:val="left" w:pos="7360"/>
        </w:tabs>
        <w:ind w:right="27"/>
        <w:jc w:val="both"/>
        <w:rPr>
          <w:rFonts w:ascii="Times New Roman" w:eastAsia="Times New Roman" w:hAnsi="Times New Roman" w:cs="Times New Roman"/>
          <w:i/>
          <w:sz w:val="22"/>
          <w:szCs w:val="22"/>
          <w:lang w:val="bg-BG"/>
        </w:rPr>
      </w:pPr>
      <w:r>
        <w:rPr>
          <w:rFonts w:ascii="Times New Roman" w:eastAsia="Times New Roman" w:hAnsi="Times New Roman" w:cs="Times New Roman"/>
          <w:i/>
          <w:sz w:val="22"/>
          <w:szCs w:val="22"/>
          <w:lang w:val="bg-BG"/>
        </w:rPr>
        <w:t>.</w:t>
      </w:r>
      <w:r>
        <w:rPr>
          <w:rFonts w:ascii="Times New Roman" w:eastAsia="Times New Roman" w:hAnsi="Times New Roman" w:cs="Times New Roman"/>
          <w:sz w:val="22"/>
          <w:szCs w:val="22"/>
          <w:lang w:val="bg-BG"/>
        </w:rPr>
        <w:t>...........................................................................................................................................................</w:t>
      </w:r>
    </w:p>
    <w:p w:rsidR="001F02AB" w:rsidRPr="0093238F" w:rsidRDefault="001F02AB" w:rsidP="0093238F">
      <w:pPr>
        <w:pBdr>
          <w:top w:val="single" w:sz="4" w:space="1" w:color="auto"/>
          <w:left w:val="single" w:sz="4" w:space="4" w:color="auto"/>
          <w:bottom w:val="single" w:sz="4" w:space="1" w:color="auto"/>
          <w:right w:val="single" w:sz="4" w:space="4" w:color="auto"/>
        </w:pBdr>
        <w:spacing w:after="60"/>
        <w:ind w:right="27" w:firstLine="644"/>
        <w:jc w:val="center"/>
        <w:outlineLvl w:val="0"/>
        <w:rPr>
          <w:rFonts w:ascii="Times New Roman" w:eastAsia="Times New Roman" w:hAnsi="Times New Roman" w:cs="Times New Roman"/>
          <w:b/>
          <w:bCs/>
          <w:sz w:val="22"/>
          <w:szCs w:val="22"/>
          <w:lang w:val="ru-RU"/>
        </w:rPr>
      </w:pPr>
      <w:r>
        <w:rPr>
          <w:rFonts w:ascii="Times New Roman" w:eastAsia="Times New Roman" w:hAnsi="Times New Roman" w:cs="Times New Roman"/>
          <w:i/>
          <w:sz w:val="22"/>
          <w:szCs w:val="22"/>
          <w:lang w:val="bg-BG"/>
        </w:rPr>
        <w:t>/лице за контакт, телефон, факс и електронен адрес/</w:t>
      </w:r>
    </w:p>
    <w:p w:rsidR="00E95CC3" w:rsidRDefault="00E95CC3" w:rsidP="001F02AB">
      <w:pPr>
        <w:ind w:right="27" w:firstLine="644"/>
        <w:jc w:val="both"/>
        <w:rPr>
          <w:rFonts w:ascii="Times New Roman" w:eastAsia="Times New Roman" w:hAnsi="Times New Roman" w:cs="Times New Roman"/>
          <w:i/>
          <w:sz w:val="24"/>
          <w:szCs w:val="24"/>
          <w:u w:val="single"/>
          <w:lang w:val="bg-BG"/>
        </w:rPr>
      </w:pPr>
    </w:p>
    <w:p w:rsidR="001F02AB" w:rsidRDefault="001F02AB" w:rsidP="001F02AB">
      <w:pPr>
        <w:ind w:right="27" w:firstLine="644"/>
        <w:jc w:val="both"/>
        <w:rPr>
          <w:rFonts w:ascii="Times New Roman" w:eastAsia="Times New Roman" w:hAnsi="Times New Roman" w:cs="Times New Roman"/>
          <w:sz w:val="24"/>
          <w:szCs w:val="24"/>
          <w:lang w:val="bg-BG"/>
        </w:rPr>
      </w:pPr>
      <w:r>
        <w:rPr>
          <w:rFonts w:ascii="Times New Roman" w:eastAsia="Times New Roman" w:hAnsi="Times New Roman" w:cs="Times New Roman"/>
          <w:i/>
          <w:sz w:val="24"/>
          <w:szCs w:val="24"/>
          <w:u w:val="single"/>
          <w:lang w:val="bg-BG"/>
        </w:rPr>
        <w:t>Върху опаковката не се поставят никакви други обозначения и не се полагат никакви други фирмени печати и знаци</w:t>
      </w:r>
      <w:r>
        <w:rPr>
          <w:rFonts w:ascii="Times New Roman" w:eastAsia="Times New Roman" w:hAnsi="Times New Roman" w:cs="Times New Roman"/>
          <w:sz w:val="24"/>
          <w:szCs w:val="24"/>
          <w:lang w:val="bg-BG"/>
        </w:rPr>
        <w:t>.</w:t>
      </w:r>
    </w:p>
    <w:p w:rsidR="002041FE" w:rsidRPr="002041FE" w:rsidRDefault="002041FE" w:rsidP="002041FE">
      <w:pPr>
        <w:tabs>
          <w:tab w:val="left" w:pos="284"/>
          <w:tab w:val="num" w:pos="426"/>
        </w:tabs>
        <w:jc w:val="both"/>
        <w:rPr>
          <w:rFonts w:ascii="Times New Roman" w:hAnsi="Times New Roman" w:cs="Times New Roman"/>
          <w:sz w:val="24"/>
          <w:szCs w:val="24"/>
          <w:lang w:val="bg-BG"/>
        </w:rPr>
      </w:pPr>
    </w:p>
    <w:p w:rsidR="002041FE" w:rsidRPr="004A248F" w:rsidRDefault="002041FE" w:rsidP="002041FE">
      <w:pPr>
        <w:widowControl w:val="0"/>
        <w:shd w:val="clear" w:color="auto" w:fill="FFFFFF"/>
        <w:autoSpaceDE w:val="0"/>
        <w:autoSpaceDN w:val="0"/>
        <w:adjustRightInd w:val="0"/>
        <w:jc w:val="both"/>
        <w:rPr>
          <w:rFonts w:ascii="Times New Roman" w:hAnsi="Times New Roman" w:cs="Times New Roman"/>
          <w:sz w:val="24"/>
          <w:szCs w:val="24"/>
          <w:lang w:val="bg-BG"/>
        </w:rPr>
      </w:pPr>
      <w:r w:rsidRPr="004A248F">
        <w:rPr>
          <w:rFonts w:ascii="Times New Roman" w:hAnsi="Times New Roman" w:cs="Times New Roman"/>
          <w:sz w:val="24"/>
          <w:szCs w:val="24"/>
          <w:lang w:val="bg-BG"/>
        </w:rPr>
        <w:t xml:space="preserve">          </w:t>
      </w:r>
      <w:r w:rsidR="00D86054" w:rsidRPr="004A248F">
        <w:rPr>
          <w:rFonts w:ascii="Times New Roman" w:hAnsi="Times New Roman" w:cs="Times New Roman"/>
          <w:sz w:val="24"/>
          <w:szCs w:val="24"/>
          <w:lang w:val="bg-BG"/>
        </w:rPr>
        <w:t xml:space="preserve"> 2.2</w:t>
      </w:r>
      <w:r w:rsidR="00D86054">
        <w:rPr>
          <w:rFonts w:ascii="Times New Roman" w:hAnsi="Times New Roman" w:cs="Times New Roman"/>
          <w:sz w:val="24"/>
          <w:szCs w:val="24"/>
          <w:lang w:val="bg-BG"/>
        </w:rPr>
        <w:t xml:space="preserve">. </w:t>
      </w:r>
      <w:r w:rsidRPr="004A248F">
        <w:rPr>
          <w:rFonts w:ascii="Times New Roman" w:hAnsi="Times New Roman" w:cs="Times New Roman"/>
          <w:sz w:val="24"/>
          <w:szCs w:val="24"/>
          <w:lang w:val="bg-BG"/>
        </w:rPr>
        <w:t xml:space="preserve">Върху </w:t>
      </w:r>
      <w:r w:rsidR="00D86054">
        <w:rPr>
          <w:rFonts w:ascii="Times New Roman" w:hAnsi="Times New Roman" w:cs="Times New Roman"/>
          <w:sz w:val="24"/>
          <w:szCs w:val="24"/>
          <w:lang w:val="bg-BG"/>
        </w:rPr>
        <w:t xml:space="preserve">запечатаната непрозрачна </w:t>
      </w:r>
      <w:r w:rsidR="00D86054" w:rsidRPr="004A248F">
        <w:rPr>
          <w:rFonts w:ascii="Times New Roman" w:hAnsi="Times New Roman" w:cs="Times New Roman"/>
          <w:sz w:val="24"/>
          <w:szCs w:val="24"/>
          <w:lang w:val="bg-BG"/>
        </w:rPr>
        <w:t>опаковка</w:t>
      </w:r>
      <w:r w:rsidRPr="004A248F">
        <w:rPr>
          <w:rFonts w:ascii="Times New Roman" w:hAnsi="Times New Roman" w:cs="Times New Roman"/>
          <w:sz w:val="24"/>
          <w:szCs w:val="24"/>
          <w:lang w:val="bg-BG"/>
        </w:rPr>
        <w:t xml:space="preserve"> се посочват: </w:t>
      </w:r>
    </w:p>
    <w:p w:rsidR="002041FE" w:rsidRPr="002041FE" w:rsidRDefault="002041FE" w:rsidP="00C74DF5">
      <w:pPr>
        <w:widowControl w:val="0"/>
        <w:numPr>
          <w:ilvl w:val="0"/>
          <w:numId w:val="13"/>
        </w:numPr>
        <w:shd w:val="clear" w:color="auto" w:fill="FFFFFF"/>
        <w:tabs>
          <w:tab w:val="num" w:pos="851"/>
        </w:tabs>
        <w:autoSpaceDE w:val="0"/>
        <w:autoSpaceDN w:val="0"/>
        <w:adjustRightInd w:val="0"/>
        <w:ind w:left="0" w:firstLine="720"/>
        <w:jc w:val="both"/>
        <w:rPr>
          <w:rFonts w:ascii="Times New Roman" w:hAnsi="Times New Roman" w:cs="Times New Roman"/>
          <w:sz w:val="24"/>
          <w:szCs w:val="24"/>
        </w:rPr>
      </w:pPr>
      <w:r w:rsidRPr="002041FE">
        <w:rPr>
          <w:rFonts w:ascii="Times New Roman" w:hAnsi="Times New Roman" w:cs="Times New Roman"/>
          <w:sz w:val="24"/>
          <w:szCs w:val="24"/>
        </w:rPr>
        <w:t>Наименование на участника;</w:t>
      </w:r>
    </w:p>
    <w:p w:rsidR="002041FE" w:rsidRPr="002041FE" w:rsidRDefault="002041FE" w:rsidP="00C74DF5">
      <w:pPr>
        <w:widowControl w:val="0"/>
        <w:numPr>
          <w:ilvl w:val="0"/>
          <w:numId w:val="13"/>
        </w:numPr>
        <w:shd w:val="clear" w:color="auto" w:fill="FFFFFF"/>
        <w:tabs>
          <w:tab w:val="num" w:pos="851"/>
        </w:tabs>
        <w:autoSpaceDE w:val="0"/>
        <w:autoSpaceDN w:val="0"/>
        <w:adjustRightInd w:val="0"/>
        <w:ind w:left="0" w:firstLine="720"/>
        <w:jc w:val="both"/>
        <w:rPr>
          <w:rFonts w:ascii="Times New Roman" w:hAnsi="Times New Roman" w:cs="Times New Roman"/>
          <w:sz w:val="24"/>
          <w:szCs w:val="24"/>
        </w:rPr>
      </w:pPr>
      <w:r w:rsidRPr="002041FE">
        <w:rPr>
          <w:rFonts w:ascii="Times New Roman" w:hAnsi="Times New Roman" w:cs="Times New Roman"/>
          <w:sz w:val="24"/>
          <w:szCs w:val="24"/>
        </w:rPr>
        <w:t>Наименование на поръчката, за която се подават документите</w:t>
      </w:r>
      <w:r w:rsidR="00F32070">
        <w:rPr>
          <w:rFonts w:ascii="Times New Roman" w:hAnsi="Times New Roman" w:cs="Times New Roman"/>
          <w:sz w:val="24"/>
          <w:szCs w:val="24"/>
          <w:lang w:val="bg-BG"/>
        </w:rPr>
        <w:t>, включително за ко</w:t>
      </w:r>
      <w:r w:rsidR="00600ECD">
        <w:rPr>
          <w:rFonts w:ascii="Times New Roman" w:hAnsi="Times New Roman" w:cs="Times New Roman"/>
          <w:sz w:val="24"/>
          <w:szCs w:val="24"/>
          <w:lang w:val="bg-BG"/>
        </w:rPr>
        <w:t>нкретната обособена позиция</w:t>
      </w:r>
      <w:r w:rsidRPr="002041FE">
        <w:rPr>
          <w:rFonts w:ascii="Times New Roman" w:hAnsi="Times New Roman" w:cs="Times New Roman"/>
          <w:sz w:val="24"/>
          <w:szCs w:val="24"/>
        </w:rPr>
        <w:t>;</w:t>
      </w:r>
    </w:p>
    <w:p w:rsidR="002041FE" w:rsidRPr="00B35437" w:rsidRDefault="002041FE" w:rsidP="00C74DF5">
      <w:pPr>
        <w:widowControl w:val="0"/>
        <w:numPr>
          <w:ilvl w:val="0"/>
          <w:numId w:val="13"/>
        </w:numPr>
        <w:shd w:val="clear" w:color="auto" w:fill="FFFFFF"/>
        <w:tabs>
          <w:tab w:val="num" w:pos="851"/>
        </w:tabs>
        <w:autoSpaceDE w:val="0"/>
        <w:autoSpaceDN w:val="0"/>
        <w:adjustRightInd w:val="0"/>
        <w:ind w:left="0" w:firstLine="720"/>
        <w:jc w:val="both"/>
        <w:rPr>
          <w:rFonts w:ascii="Times New Roman" w:hAnsi="Times New Roman" w:cs="Times New Roman"/>
          <w:sz w:val="24"/>
          <w:szCs w:val="24"/>
        </w:rPr>
      </w:pPr>
      <w:r w:rsidRPr="002041FE">
        <w:rPr>
          <w:rFonts w:ascii="Times New Roman" w:hAnsi="Times New Roman" w:cs="Times New Roman"/>
          <w:sz w:val="24"/>
          <w:szCs w:val="24"/>
        </w:rPr>
        <w:t>Адрес за кореспонденция и по възможност факс и електронен адрес</w:t>
      </w:r>
    </w:p>
    <w:p w:rsidR="002041FE" w:rsidRPr="002041FE" w:rsidRDefault="002041FE" w:rsidP="002041FE">
      <w:pPr>
        <w:widowControl w:val="0"/>
        <w:shd w:val="clear" w:color="auto" w:fill="FFFFFF"/>
        <w:autoSpaceDE w:val="0"/>
        <w:autoSpaceDN w:val="0"/>
        <w:adjustRightInd w:val="0"/>
        <w:ind w:left="720"/>
        <w:jc w:val="both"/>
        <w:rPr>
          <w:rFonts w:ascii="Times New Roman" w:hAnsi="Times New Roman" w:cs="Times New Roman"/>
          <w:sz w:val="24"/>
          <w:szCs w:val="24"/>
        </w:rPr>
      </w:pPr>
      <w:r w:rsidRPr="002041FE">
        <w:rPr>
          <w:rFonts w:ascii="Times New Roman" w:hAnsi="Times New Roman" w:cs="Times New Roman"/>
          <w:sz w:val="24"/>
          <w:szCs w:val="24"/>
        </w:rPr>
        <w:t xml:space="preserve">2.3. </w:t>
      </w:r>
      <w:r w:rsidR="00EB665B">
        <w:rPr>
          <w:rFonts w:ascii="Times New Roman" w:hAnsi="Times New Roman" w:cs="Times New Roman"/>
          <w:sz w:val="24"/>
          <w:szCs w:val="24"/>
          <w:lang w:val="bg-BG"/>
        </w:rPr>
        <w:t xml:space="preserve">Участникът представя </w:t>
      </w:r>
      <w:r w:rsidRPr="002041FE">
        <w:rPr>
          <w:rFonts w:ascii="Times New Roman" w:hAnsi="Times New Roman" w:cs="Times New Roman"/>
          <w:sz w:val="24"/>
          <w:szCs w:val="24"/>
        </w:rPr>
        <w:t>следните документи:</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D5245F">
        <w:rPr>
          <w:rFonts w:ascii="Times New Roman" w:hAnsi="Times New Roman" w:cs="Times New Roman"/>
          <w:sz w:val="24"/>
          <w:szCs w:val="24"/>
          <w:lang w:val="bg-BG" w:eastAsia="en-US"/>
        </w:rPr>
        <w:t>1</w:t>
      </w:r>
      <w:r w:rsidRPr="00F11300">
        <w:rPr>
          <w:rFonts w:ascii="Times New Roman" w:hAnsi="Times New Roman"/>
          <w:sz w:val="24"/>
          <w:szCs w:val="24"/>
          <w:lang w:val="bg-BG"/>
        </w:rPr>
        <w:t>. Опис на съдържанието</w:t>
      </w:r>
      <w:r w:rsidR="00A00E25" w:rsidRPr="00F11300">
        <w:rPr>
          <w:rFonts w:ascii="Times New Roman" w:hAnsi="Times New Roman"/>
          <w:sz w:val="24"/>
          <w:szCs w:val="24"/>
          <w:lang w:val="bg-BG"/>
        </w:rPr>
        <w:t xml:space="preserve"> – в свободен текст</w:t>
      </w:r>
      <w:r w:rsidRPr="00F11300">
        <w:rPr>
          <w:rFonts w:ascii="Times New Roman" w:hAnsi="Times New Roman"/>
          <w:sz w:val="24"/>
          <w:szCs w:val="24"/>
          <w:lang w:val="bg-BG"/>
        </w:rPr>
        <w:t xml:space="preserve">;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2. Заявление за участие – по образец;</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3. Единен европейски документ за обществени поръчки (ЕЕДОП) в съответствие с изискванията на </w:t>
      </w:r>
      <w:hyperlink r:id="rId10" w:anchor="чл67');" w:history="1">
        <w:r w:rsidRPr="00F11300">
          <w:rPr>
            <w:rFonts w:ascii="Times New Roman" w:hAnsi="Times New Roman"/>
            <w:sz w:val="24"/>
            <w:szCs w:val="24"/>
            <w:lang w:val="bg-BG"/>
          </w:rPr>
          <w:t>чл. 67</w:t>
        </w:r>
      </w:hyperlink>
      <w:r w:rsidRPr="00F11300">
        <w:rPr>
          <w:rFonts w:ascii="Times New Roman" w:hAnsi="Times New Roman"/>
          <w:sz w:val="24"/>
          <w:szCs w:val="24"/>
          <w:lang w:val="bg-BG"/>
        </w:rPr>
        <w:t xml:space="preserve"> от </w:t>
      </w:r>
      <w:hyperlink r:id="rId11" w:history="1">
        <w:r w:rsidRPr="00F11300">
          <w:rPr>
            <w:rFonts w:ascii="Times New Roman" w:hAnsi="Times New Roman"/>
            <w:sz w:val="24"/>
            <w:szCs w:val="24"/>
            <w:lang w:val="bg-BG"/>
          </w:rPr>
          <w:t>ЗОП</w:t>
        </w:r>
      </w:hyperlink>
      <w:r w:rsidRPr="00F11300">
        <w:rPr>
          <w:rFonts w:ascii="Times New Roman" w:hAnsi="Times New Roman"/>
          <w:sz w:val="24"/>
          <w:szCs w:val="24"/>
          <w:lang w:val="bg-BG"/>
        </w:rPr>
        <w:t xml:space="preserve"> и настоящите условия; </w:t>
      </w:r>
    </w:p>
    <w:p w:rsidR="00897AED" w:rsidRDefault="00D5245F" w:rsidP="00897AED">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hyperlink r:id="rId12" w:history="1">
        <w:r w:rsidR="00897AED" w:rsidRPr="00D5245F">
          <w:rPr>
            <w:rFonts w:ascii="Times New Roman" w:eastAsia="Times New Roman" w:hAnsi="Times New Roman" w:cs="Times New Roman"/>
            <w:color w:val="0000FF"/>
            <w:sz w:val="24"/>
            <w:szCs w:val="24"/>
            <w:u w:val="single"/>
            <w:lang w:val="en-US" w:eastAsia="en-US"/>
          </w:rPr>
          <w:t>https://espd.eop.bg/espd-web/filter?lang=bg</w:t>
        </w:r>
      </w:hyperlink>
    </w:p>
    <w:p w:rsidR="00897AED" w:rsidRPr="00F11300" w:rsidRDefault="00897AED" w:rsidP="00897AED">
      <w:pPr>
        <w:spacing w:before="100" w:beforeAutospacing="1" w:after="100" w:afterAutospacing="1"/>
        <w:contextualSpacing/>
        <w:jc w:val="both"/>
        <w:rPr>
          <w:rFonts w:ascii="Times New Roman" w:hAnsi="Times New Roman"/>
          <w:sz w:val="24"/>
          <w:szCs w:val="24"/>
          <w:lang w:val="bg-BG"/>
        </w:rPr>
      </w:pP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Към настоящата  документация  са приложени дв</w:t>
      </w:r>
      <w:r w:rsidR="000053F3" w:rsidRPr="00F11300">
        <w:rPr>
          <w:rFonts w:ascii="Times New Roman" w:hAnsi="Times New Roman"/>
          <w:sz w:val="24"/>
          <w:szCs w:val="24"/>
          <w:lang w:val="bg-BG"/>
        </w:rPr>
        <w:t>а формата на ЕЕДОП, PDF и HML (</w:t>
      </w:r>
      <w:r w:rsidRPr="00F11300">
        <w:rPr>
          <w:rFonts w:ascii="Times New Roman" w:hAnsi="Times New Roman"/>
          <w:sz w:val="24"/>
          <w:szCs w:val="24"/>
          <w:lang w:val="bg-BG"/>
        </w:rPr>
        <w:t>rar формат). За да се попълни ЕЕДОП е необходимо да се изпълнят следните указания:</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 i. Изтеглете приложения “expd-request.xml”файл и го съхранете на компютъра си;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ii. Отворете интернет страницата на системата за еЕЕДОП и изберете български език;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iii. В долната част на отворилата се страница под въпроса „Вие сте?“ маркирайте отговор „Икономически оператор“;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iv. В новопоявилото се поле </w:t>
      </w:r>
      <w:r w:rsidR="00E95CC3">
        <w:rPr>
          <w:rFonts w:ascii="Times New Roman" w:hAnsi="Times New Roman"/>
          <w:sz w:val="24"/>
          <w:szCs w:val="24"/>
          <w:lang w:val="bg-BG"/>
        </w:rPr>
        <w:t>„</w:t>
      </w:r>
      <w:r w:rsidRPr="00F11300">
        <w:rPr>
          <w:rFonts w:ascii="Times New Roman" w:hAnsi="Times New Roman"/>
          <w:sz w:val="24"/>
          <w:szCs w:val="24"/>
          <w:lang w:val="bg-BG"/>
        </w:rPr>
        <w:t xml:space="preserve">Искате да:“ маркирайте „заредете файл ЕЕДОП“ ;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vi. В новопоявилото се поле изберете мястото на дейност на Вашето предприятие и натиснете бутона </w:t>
      </w:r>
      <w:r w:rsidR="00E95CC3">
        <w:rPr>
          <w:rFonts w:ascii="Times New Roman" w:hAnsi="Times New Roman"/>
          <w:sz w:val="24"/>
          <w:szCs w:val="24"/>
          <w:lang w:val="bg-BG"/>
        </w:rPr>
        <w:t>„</w:t>
      </w:r>
      <w:r w:rsidRPr="00F11300">
        <w:rPr>
          <w:rFonts w:ascii="Times New Roman" w:hAnsi="Times New Roman"/>
          <w:sz w:val="24"/>
          <w:szCs w:val="24"/>
          <w:lang w:val="bg-BG"/>
        </w:rPr>
        <w:t xml:space="preserve">Напред“;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ix. Изтегленият *pdf. Файл се подписва електронно от всички задължение лица и се прилага към офертата.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lastRenderedPageBreak/>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4. Документи за доказване на предприетите мерки за надеждност, когато е приложимо;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5. 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В документа за създаване на обединение се определя партньор, който да представлява обединението за целите на обществената поръчка; </w:t>
      </w:r>
    </w:p>
    <w:p w:rsidR="00D5245F" w:rsidRPr="00F11300" w:rsidRDefault="00D5245F"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6. Техническо предложение – по образец;</w:t>
      </w:r>
    </w:p>
    <w:p w:rsidR="00B85F4D" w:rsidRPr="00F11300" w:rsidRDefault="008131AA" w:rsidP="00F11300">
      <w:pPr>
        <w:spacing w:before="100" w:beforeAutospacing="1" w:after="100" w:afterAutospacing="1"/>
        <w:ind w:firstLine="708"/>
        <w:contextualSpacing/>
        <w:jc w:val="both"/>
        <w:rPr>
          <w:rFonts w:ascii="Times New Roman" w:hAnsi="Times New Roman"/>
          <w:sz w:val="24"/>
          <w:szCs w:val="24"/>
          <w:lang w:val="bg-BG"/>
        </w:rPr>
      </w:pPr>
      <w:r>
        <w:rPr>
          <w:rFonts w:ascii="Times New Roman" w:eastAsia="Times New Roman" w:hAnsi="Times New Roman" w:cs="Times New Roman"/>
          <w:bCs/>
          <w:sz w:val="24"/>
          <w:szCs w:val="24"/>
          <w:lang w:val="ru-RU" w:eastAsia="en-US"/>
        </w:rPr>
        <w:t>7</w:t>
      </w:r>
      <w:r w:rsidR="00D5245F" w:rsidRPr="00D5245F">
        <w:rPr>
          <w:rFonts w:ascii="Times New Roman" w:eastAsia="Times New Roman" w:hAnsi="Times New Roman" w:cs="Times New Roman"/>
          <w:bCs/>
          <w:sz w:val="24"/>
          <w:szCs w:val="24"/>
          <w:lang w:val="ru-RU" w:eastAsia="en-US"/>
        </w:rPr>
        <w:t>.</w:t>
      </w:r>
      <w:r w:rsidR="00D5245F" w:rsidRPr="00D5245F">
        <w:rPr>
          <w:rFonts w:ascii="Times New Roman" w:eastAsia="Times New Roman" w:hAnsi="Times New Roman" w:cs="Times New Roman"/>
          <w:b/>
          <w:bCs/>
          <w:sz w:val="24"/>
          <w:szCs w:val="24"/>
          <w:lang w:val="bg-BG" w:eastAsia="en-US"/>
        </w:rPr>
        <w:t xml:space="preserve"> </w:t>
      </w:r>
      <w:r w:rsidR="00B85F4D" w:rsidRPr="002E6ECE">
        <w:rPr>
          <w:rFonts w:ascii="Times New Roman" w:hAnsi="Times New Roman" w:cs="Times New Roman"/>
          <w:b/>
          <w:bCs/>
          <w:sz w:val="24"/>
          <w:szCs w:val="24"/>
        </w:rPr>
        <w:t xml:space="preserve">Отделен запечатан непрозрачен плик, с надпис „Предлагани ценови параметри", </w:t>
      </w:r>
      <w:r w:rsidR="00B85F4D" w:rsidRPr="00F11300">
        <w:rPr>
          <w:rFonts w:ascii="Times New Roman" w:hAnsi="Times New Roman"/>
          <w:sz w:val="24"/>
          <w:szCs w:val="24"/>
          <w:lang w:val="bg-BG"/>
        </w:rPr>
        <w:t>съдържащ:</w:t>
      </w:r>
      <w:r w:rsidR="00435962" w:rsidRPr="00F11300">
        <w:rPr>
          <w:rFonts w:ascii="Times New Roman" w:hAnsi="Times New Roman"/>
          <w:sz w:val="24"/>
          <w:szCs w:val="24"/>
          <w:lang w:val="bg-BG"/>
        </w:rPr>
        <w:t xml:space="preserve"> </w:t>
      </w:r>
      <w:r w:rsidR="00B85F4D" w:rsidRPr="00F11300">
        <w:rPr>
          <w:rFonts w:ascii="Times New Roman" w:hAnsi="Times New Roman"/>
          <w:sz w:val="24"/>
          <w:szCs w:val="24"/>
          <w:lang w:val="bg-BG"/>
        </w:rPr>
        <w:t xml:space="preserve">„Ценово предложение” – </w:t>
      </w:r>
      <w:r w:rsidR="009511C2" w:rsidRPr="00F11300">
        <w:rPr>
          <w:rFonts w:ascii="Times New Roman" w:hAnsi="Times New Roman"/>
          <w:sz w:val="24"/>
          <w:szCs w:val="24"/>
          <w:lang w:val="bg-BG"/>
        </w:rPr>
        <w:t>по образец</w:t>
      </w:r>
      <w:r w:rsidR="00435962" w:rsidRPr="00F11300">
        <w:rPr>
          <w:rFonts w:ascii="Times New Roman" w:hAnsi="Times New Roman"/>
          <w:sz w:val="24"/>
          <w:szCs w:val="24"/>
          <w:lang w:val="bg-BG"/>
        </w:rPr>
        <w:t xml:space="preserve"> към настоящата документация</w:t>
      </w:r>
      <w:r w:rsidR="009511C2" w:rsidRPr="00F11300">
        <w:rPr>
          <w:rFonts w:ascii="Times New Roman" w:hAnsi="Times New Roman"/>
          <w:sz w:val="24"/>
          <w:szCs w:val="24"/>
          <w:lang w:val="bg-BG"/>
        </w:rPr>
        <w:t>.</w:t>
      </w:r>
    </w:p>
    <w:p w:rsidR="00F11300" w:rsidRPr="00F11300" w:rsidRDefault="00F11300"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Ценовото предложение трябва да съответства на Предложението за изпълнение на поръчката.  В противен случай, участникът се отстранява от възлагателната процедура. Участникът е единствено отговорен за евентуално допуснати грешки и пропуски в изчисленията на предложените от него цени</w:t>
      </w:r>
      <w:r w:rsidR="0044778F">
        <w:rPr>
          <w:rFonts w:ascii="Times New Roman" w:hAnsi="Times New Roman"/>
          <w:sz w:val="24"/>
          <w:szCs w:val="24"/>
          <w:lang w:val="bg-BG"/>
        </w:rPr>
        <w:t>.</w:t>
      </w:r>
      <w:r w:rsidRPr="00F11300">
        <w:rPr>
          <w:rFonts w:ascii="Times New Roman" w:hAnsi="Times New Roman"/>
          <w:sz w:val="24"/>
          <w:szCs w:val="24"/>
          <w:lang w:val="bg-BG"/>
        </w:rPr>
        <w:t xml:space="preserve"> В посочените стойности следва да се включат всички разходи на Изпълнителя по изпълнение на обществената поръчка.</w:t>
      </w:r>
    </w:p>
    <w:p w:rsidR="008131AA" w:rsidRDefault="008131AA" w:rsidP="00921088">
      <w:pPr>
        <w:spacing w:before="100" w:beforeAutospacing="1" w:after="100" w:afterAutospacing="1"/>
        <w:ind w:firstLine="708"/>
        <w:contextualSpacing/>
        <w:jc w:val="both"/>
        <w:rPr>
          <w:rFonts w:ascii="Times New Roman" w:hAnsi="Times New Roman"/>
          <w:sz w:val="24"/>
          <w:szCs w:val="24"/>
          <w:lang w:val="bg-BG"/>
        </w:rPr>
      </w:pPr>
    </w:p>
    <w:p w:rsidR="00F66AA7" w:rsidRDefault="00F66AA7" w:rsidP="00921088">
      <w:pPr>
        <w:spacing w:before="100" w:beforeAutospacing="1" w:after="100" w:afterAutospacing="1"/>
        <w:ind w:firstLine="708"/>
        <w:contextualSpacing/>
        <w:jc w:val="both"/>
        <w:rPr>
          <w:rFonts w:ascii="Times New Roman" w:hAnsi="Times New Roman"/>
          <w:sz w:val="24"/>
          <w:szCs w:val="24"/>
          <w:lang w:val="bg-BG"/>
        </w:rPr>
      </w:pPr>
    </w:p>
    <w:p w:rsidR="008131AA" w:rsidRPr="00F11300" w:rsidRDefault="008131AA" w:rsidP="00F11300">
      <w:pPr>
        <w:spacing w:before="100" w:beforeAutospacing="1" w:after="100" w:afterAutospacing="1"/>
        <w:ind w:firstLine="708"/>
        <w:contextualSpacing/>
        <w:jc w:val="both"/>
        <w:rPr>
          <w:rFonts w:ascii="Times New Roman" w:hAnsi="Times New Roman"/>
          <w:b/>
          <w:sz w:val="24"/>
          <w:szCs w:val="24"/>
          <w:lang w:val="bg-BG"/>
        </w:rPr>
      </w:pPr>
      <w:r w:rsidRPr="00F11300">
        <w:rPr>
          <w:rFonts w:ascii="Times New Roman" w:hAnsi="Times New Roman"/>
          <w:b/>
          <w:sz w:val="24"/>
          <w:szCs w:val="24"/>
          <w:lang w:val="bg-BG"/>
        </w:rPr>
        <w:t>Указания за представяне на ЕЕДОП:</w:t>
      </w:r>
    </w:p>
    <w:p w:rsidR="008131AA" w:rsidRPr="00F11300" w:rsidRDefault="008131AA"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8131AA" w:rsidRPr="00F11300" w:rsidRDefault="008131AA"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8131AA" w:rsidRPr="00F11300" w:rsidRDefault="008131AA" w:rsidP="00F11300">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 xml:space="preserve">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w:t>
      </w:r>
      <w:r w:rsidRPr="00F11300">
        <w:rPr>
          <w:rFonts w:ascii="Times New Roman" w:hAnsi="Times New Roman"/>
          <w:sz w:val="24"/>
          <w:szCs w:val="24"/>
          <w:lang w:val="bg-BG"/>
        </w:rPr>
        <w:lastRenderedPageBreak/>
        <w:t>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8131AA" w:rsidRDefault="008131AA" w:rsidP="0083344A">
      <w:pPr>
        <w:spacing w:before="100" w:beforeAutospacing="1" w:after="100" w:afterAutospacing="1"/>
        <w:ind w:firstLine="708"/>
        <w:contextualSpacing/>
        <w:jc w:val="both"/>
        <w:rPr>
          <w:rFonts w:ascii="Times New Roman" w:hAnsi="Times New Roman"/>
          <w:sz w:val="24"/>
          <w:szCs w:val="24"/>
          <w:lang w:val="bg-BG"/>
        </w:rPr>
      </w:pPr>
      <w:r w:rsidRPr="00F11300">
        <w:rPr>
          <w:rFonts w:ascii="Times New Roman" w:hAnsi="Times New Roman"/>
          <w:sz w:val="24"/>
          <w:szCs w:val="24"/>
          <w:lang w:val="bg-BG"/>
        </w:rPr>
        <w:t>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340548" w:rsidRPr="00435962" w:rsidRDefault="00340548" w:rsidP="0083344A">
      <w:pPr>
        <w:spacing w:before="100" w:beforeAutospacing="1" w:after="100" w:afterAutospacing="1"/>
        <w:ind w:firstLine="708"/>
        <w:contextualSpacing/>
        <w:jc w:val="both"/>
        <w:rPr>
          <w:rFonts w:ascii="Times New Roman" w:hAnsi="Times New Roman"/>
          <w:sz w:val="24"/>
          <w:szCs w:val="24"/>
          <w:lang w:val="bg-BG"/>
        </w:rPr>
      </w:pPr>
    </w:p>
    <w:p w:rsidR="00C90FF4" w:rsidRDefault="00793365" w:rsidP="00340548">
      <w:pPr>
        <w:tabs>
          <w:tab w:val="left" w:pos="0"/>
        </w:tabs>
        <w:jc w:val="both"/>
        <w:rPr>
          <w:rFonts w:ascii="Times New Roman" w:hAnsi="Times New Roman" w:cs="Times New Roman"/>
          <w:b/>
          <w:sz w:val="24"/>
          <w:szCs w:val="24"/>
          <w:lang w:val="bg-BG" w:eastAsia="en-US"/>
        </w:rPr>
      </w:pPr>
      <w:r>
        <w:rPr>
          <w:rFonts w:ascii="Times New Roman" w:eastAsia="Times New Roman" w:hAnsi="Times New Roman" w:cs="Times New Roman"/>
          <w:sz w:val="24"/>
          <w:szCs w:val="24"/>
          <w:lang w:val="bg-BG"/>
        </w:rPr>
        <w:tab/>
      </w:r>
      <w:r w:rsidR="00B6232D" w:rsidRPr="005868B5">
        <w:rPr>
          <w:rFonts w:ascii="Times New Roman" w:hAnsi="Times New Roman" w:cs="Times New Roman"/>
          <w:b/>
          <w:sz w:val="24"/>
          <w:szCs w:val="24"/>
          <w:lang w:val="bg-BG" w:eastAsia="en-US"/>
        </w:rPr>
        <w:t>3. Подаване на офертите.</w:t>
      </w:r>
    </w:p>
    <w:p w:rsidR="00C90FF4" w:rsidRPr="0044551A" w:rsidRDefault="00C90FF4" w:rsidP="00C90FF4">
      <w:pPr>
        <w:ind w:firstLine="709"/>
        <w:jc w:val="both"/>
        <w:rPr>
          <w:rFonts w:ascii="Times New Roman" w:hAnsi="Times New Roman"/>
          <w:sz w:val="24"/>
          <w:szCs w:val="24"/>
          <w:lang w:val="bg-BG"/>
        </w:rPr>
      </w:pPr>
      <w:r w:rsidRPr="004A248F">
        <w:rPr>
          <w:rFonts w:ascii="Times New Roman" w:hAnsi="Times New Roman"/>
          <w:sz w:val="24"/>
          <w:szCs w:val="24"/>
          <w:lang w:val="bg-BG"/>
        </w:rPr>
        <w:t xml:space="preserve">Офертите се подават в срока, посочен в </w:t>
      </w:r>
      <w:r>
        <w:rPr>
          <w:rFonts w:ascii="Times New Roman" w:hAnsi="Times New Roman"/>
          <w:sz w:val="24"/>
          <w:szCs w:val="24"/>
          <w:lang w:val="bg-BG"/>
        </w:rPr>
        <w:t>О</w:t>
      </w:r>
      <w:r w:rsidRPr="004A248F">
        <w:rPr>
          <w:rFonts w:ascii="Times New Roman" w:hAnsi="Times New Roman"/>
          <w:sz w:val="24"/>
          <w:szCs w:val="24"/>
          <w:lang w:val="bg-BG"/>
        </w:rPr>
        <w:t xml:space="preserve">бявлението </w:t>
      </w:r>
      <w:r>
        <w:rPr>
          <w:rFonts w:ascii="Times New Roman" w:hAnsi="Times New Roman"/>
          <w:sz w:val="24"/>
          <w:szCs w:val="24"/>
          <w:lang w:val="bg-BG"/>
        </w:rPr>
        <w:t>з</w:t>
      </w:r>
      <w:r w:rsidRPr="004A248F">
        <w:rPr>
          <w:rFonts w:ascii="Times New Roman" w:hAnsi="Times New Roman"/>
          <w:sz w:val="24"/>
          <w:szCs w:val="24"/>
          <w:lang w:val="bg-BG"/>
        </w:rPr>
        <w:t>а обществена поръчка</w:t>
      </w:r>
      <w:r w:rsidR="000D512B">
        <w:rPr>
          <w:rFonts w:ascii="Times New Roman" w:hAnsi="Times New Roman"/>
          <w:sz w:val="24"/>
          <w:szCs w:val="24"/>
          <w:lang w:val="bg-BG"/>
        </w:rPr>
        <w:t xml:space="preserve">, на адрес: </w:t>
      </w:r>
      <w:r w:rsidR="000D512B">
        <w:rPr>
          <w:rFonts w:ascii="Times New Roman" w:eastAsia="Times New Roman" w:hAnsi="Times New Roman" w:cs="Times New Roman"/>
          <w:sz w:val="24"/>
          <w:szCs w:val="24"/>
          <w:lang w:val="bg-BG"/>
        </w:rPr>
        <w:t>гр. Добрич, ул. „България” №12, Община град Добрич, Център за услуги и информация, етаж 1</w:t>
      </w:r>
      <w:r w:rsidRPr="004A248F">
        <w:rPr>
          <w:rFonts w:ascii="Times New Roman" w:hAnsi="Times New Roman"/>
          <w:sz w:val="24"/>
          <w:szCs w:val="24"/>
          <w:lang w:val="bg-BG"/>
        </w:rPr>
        <w:t>.</w:t>
      </w:r>
    </w:p>
    <w:p w:rsidR="005868B5" w:rsidRPr="0044551A" w:rsidRDefault="005868B5" w:rsidP="001A483F">
      <w:pPr>
        <w:pStyle w:val="a7"/>
        <w:tabs>
          <w:tab w:val="clear" w:pos="4536"/>
          <w:tab w:val="clear" w:pos="9072"/>
          <w:tab w:val="center" w:pos="709"/>
          <w:tab w:val="right" w:pos="8306"/>
        </w:tabs>
        <w:jc w:val="both"/>
        <w:rPr>
          <w:rFonts w:ascii="Times New Roman" w:hAnsi="Times New Roman"/>
          <w:sz w:val="24"/>
          <w:szCs w:val="24"/>
          <w:lang w:val="bg-BG"/>
        </w:rPr>
      </w:pPr>
      <w:r w:rsidRPr="0044551A">
        <w:rPr>
          <w:rFonts w:ascii="Times New Roman" w:hAnsi="Times New Roman"/>
          <w:szCs w:val="24"/>
          <w:lang w:val="bg-BG"/>
        </w:rPr>
        <w:tab/>
      </w:r>
      <w:r w:rsidRPr="005868B5">
        <w:rPr>
          <w:rFonts w:ascii="Times New Roman" w:hAnsi="Times New Roman"/>
          <w:sz w:val="24"/>
          <w:szCs w:val="24"/>
          <w:lang w:val="bg-BG"/>
        </w:rPr>
        <w:tab/>
        <w:t>Участниците следва да осигурят своевременното получаване на офертите от Възложителя в обявения срок.</w:t>
      </w:r>
      <w:r w:rsidRPr="0044551A">
        <w:rPr>
          <w:rFonts w:ascii="Times New Roman" w:hAnsi="Times New Roman"/>
          <w:sz w:val="24"/>
          <w:szCs w:val="24"/>
          <w:lang w:val="bg-BG"/>
        </w:rPr>
        <w:t xml:space="preserve"> </w:t>
      </w:r>
      <w:r w:rsidRPr="005868B5">
        <w:rPr>
          <w:rFonts w:ascii="Times New Roman" w:hAnsi="Times New Roman"/>
          <w:sz w:val="24"/>
          <w:szCs w:val="24"/>
          <w:lang w:val="bg-BG"/>
        </w:rPr>
        <w:t>Възложителят по никакъв начин не се ангажира за съдействие относно получаването на офертата на посочения адрес и в определения срок. Участникът не може да иска от Възложителя съдействия като: митническо освобождаване на пратка, получаване чрез поискване от пощенски клон, както и всякакви други подобни услуги.</w:t>
      </w:r>
    </w:p>
    <w:p w:rsidR="00C90FF4" w:rsidRPr="003A66A9" w:rsidRDefault="00C90FF4" w:rsidP="00C90FF4">
      <w:pPr>
        <w:ind w:firstLine="709"/>
        <w:jc w:val="both"/>
        <w:rPr>
          <w:rFonts w:ascii="Times New Roman" w:hAnsi="Times New Roman"/>
          <w:sz w:val="24"/>
          <w:szCs w:val="24"/>
          <w:lang w:val="bg-BG"/>
        </w:rPr>
      </w:pPr>
      <w:r w:rsidRPr="003A66A9">
        <w:rPr>
          <w:rFonts w:ascii="Times New Roman" w:hAnsi="Times New Roman"/>
          <w:sz w:val="24"/>
          <w:szCs w:val="24"/>
          <w:lang w:val="bg-BG"/>
        </w:rPr>
        <w:t>При приемане на офертите върху  опаковката се отбелязват поредния номер, дата и час на получаване, като тези данни се записват във входящ регистър, за което на приносителя се издава документ.</w:t>
      </w:r>
    </w:p>
    <w:p w:rsidR="00C90FF4" w:rsidRDefault="00C90FF4" w:rsidP="00897AED">
      <w:pPr>
        <w:ind w:firstLine="709"/>
        <w:jc w:val="both"/>
        <w:rPr>
          <w:rFonts w:ascii="Times New Roman" w:hAnsi="Times New Roman"/>
          <w:sz w:val="24"/>
          <w:szCs w:val="24"/>
          <w:lang w:val="bg-BG"/>
        </w:rPr>
      </w:pPr>
      <w:r w:rsidRPr="003A66A9">
        <w:rPr>
          <w:rFonts w:ascii="Times New Roman" w:hAnsi="Times New Roman"/>
          <w:sz w:val="24"/>
          <w:szCs w:val="24"/>
          <w:lang w:val="bg-BG"/>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911540" w:rsidRPr="00897AED" w:rsidRDefault="00911540" w:rsidP="00897AED">
      <w:pPr>
        <w:ind w:firstLine="709"/>
        <w:jc w:val="both"/>
        <w:rPr>
          <w:rFonts w:ascii="Times New Roman" w:hAnsi="Times New Roman"/>
          <w:sz w:val="24"/>
          <w:szCs w:val="24"/>
          <w:lang w:val="bg-BG"/>
        </w:rPr>
      </w:pPr>
    </w:p>
    <w:p w:rsidR="001B5475" w:rsidRDefault="00B6232D" w:rsidP="00340548">
      <w:pPr>
        <w:ind w:firstLine="709"/>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4. Валидност на офертите.</w:t>
      </w:r>
    </w:p>
    <w:p w:rsidR="007C7CD7" w:rsidRPr="00F32070" w:rsidRDefault="007C7CD7" w:rsidP="007C7CD7">
      <w:pPr>
        <w:ind w:firstLine="709"/>
        <w:jc w:val="both"/>
        <w:rPr>
          <w:rFonts w:ascii="Times New Roman" w:hAnsi="Times New Roman"/>
          <w:sz w:val="24"/>
          <w:szCs w:val="24"/>
          <w:lang w:val="bg-BG"/>
        </w:rPr>
      </w:pPr>
      <w:r w:rsidRPr="004A248F">
        <w:rPr>
          <w:rFonts w:ascii="Times New Roman" w:hAnsi="Times New Roman"/>
          <w:sz w:val="24"/>
          <w:szCs w:val="24"/>
          <w:lang w:val="bg-BG"/>
        </w:rPr>
        <w:t xml:space="preserve">Участниците са обвързани с условията на представените оферти </w:t>
      </w:r>
      <w:r w:rsidR="006F0E6F">
        <w:rPr>
          <w:rFonts w:ascii="Times New Roman" w:hAnsi="Times New Roman"/>
          <w:b/>
          <w:sz w:val="24"/>
          <w:szCs w:val="24"/>
          <w:lang w:val="bg-BG"/>
        </w:rPr>
        <w:t>до 180</w:t>
      </w:r>
      <w:r w:rsidR="00F32070" w:rsidRPr="00F32070">
        <w:rPr>
          <w:rFonts w:ascii="Times New Roman" w:hAnsi="Times New Roman"/>
          <w:b/>
          <w:sz w:val="24"/>
          <w:szCs w:val="24"/>
          <w:lang w:val="bg-BG"/>
        </w:rPr>
        <w:t xml:space="preserve"> </w:t>
      </w:r>
      <w:r w:rsidR="006F0E6F">
        <w:rPr>
          <w:rFonts w:ascii="Times New Roman" w:hAnsi="Times New Roman"/>
          <w:b/>
          <w:sz w:val="24"/>
          <w:szCs w:val="24"/>
          <w:lang w:val="bg-BG"/>
        </w:rPr>
        <w:t>дни</w:t>
      </w:r>
      <w:r w:rsidR="00F32070" w:rsidRPr="00F32070">
        <w:rPr>
          <w:rFonts w:ascii="Times New Roman" w:hAnsi="Times New Roman"/>
          <w:sz w:val="24"/>
          <w:szCs w:val="24"/>
          <w:lang w:val="bg-BG"/>
        </w:rPr>
        <w:t>, считано от датата, определена за краен срок за получаване на оферти</w:t>
      </w:r>
      <w:r w:rsidR="00C61DE7" w:rsidRPr="00F32070">
        <w:rPr>
          <w:rFonts w:ascii="Times New Roman" w:hAnsi="Times New Roman"/>
          <w:sz w:val="24"/>
          <w:szCs w:val="24"/>
          <w:lang w:val="bg-BG"/>
        </w:rPr>
        <w:t xml:space="preserve">. </w:t>
      </w:r>
    </w:p>
    <w:p w:rsidR="001B5475" w:rsidRDefault="001B5475" w:rsidP="00C61DE7">
      <w:pPr>
        <w:rPr>
          <w:rFonts w:ascii="Times New Roman" w:hAnsi="Times New Roman" w:cs="Times New Roman"/>
          <w:b/>
          <w:sz w:val="24"/>
          <w:szCs w:val="24"/>
          <w:lang w:val="bg-BG" w:eastAsia="en-US"/>
        </w:rPr>
      </w:pPr>
    </w:p>
    <w:p w:rsidR="00B6232D" w:rsidRPr="00340548" w:rsidRDefault="00B6232D" w:rsidP="00340548">
      <w:pPr>
        <w:ind w:firstLine="709"/>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5. Комуникация между Възложител и участници в процедурата.</w:t>
      </w:r>
    </w:p>
    <w:p w:rsidR="004614FF" w:rsidRPr="004A248F" w:rsidRDefault="004614FF" w:rsidP="004614FF">
      <w:pPr>
        <w:ind w:firstLine="360"/>
        <w:jc w:val="both"/>
        <w:rPr>
          <w:rFonts w:ascii="Times New Roman" w:eastAsia="MS ??" w:hAnsi="Times New Roman" w:cs="Times New Roman"/>
          <w:b/>
          <w:color w:val="000000"/>
          <w:sz w:val="24"/>
          <w:szCs w:val="24"/>
          <w:lang w:val="bg-BG" w:eastAsia="en-US"/>
        </w:rPr>
      </w:pPr>
      <w:r w:rsidRPr="004A248F">
        <w:rPr>
          <w:rFonts w:ascii="Times New Roman" w:eastAsia="MS ??" w:hAnsi="Times New Roman" w:cs="Times New Roman"/>
          <w:color w:val="000000"/>
          <w:sz w:val="24"/>
          <w:szCs w:val="24"/>
          <w:lang w:val="bg-BG" w:eastAsia="en-US"/>
        </w:rPr>
        <w:t xml:space="preserve">5.1. Възложителят предоставя пълен и неограничен достъп по електронен път до документацията за участие в настоящата процедура като я публикува в </w:t>
      </w:r>
      <w:r>
        <w:rPr>
          <w:rFonts w:ascii="Times New Roman" w:eastAsia="MS ??" w:hAnsi="Times New Roman" w:cs="Times New Roman"/>
          <w:color w:val="000000"/>
          <w:sz w:val="24"/>
          <w:szCs w:val="24"/>
          <w:lang w:val="bg-BG" w:eastAsia="en-US"/>
        </w:rPr>
        <w:t xml:space="preserve">електронната преписка на поръчката в </w:t>
      </w:r>
      <w:r w:rsidRPr="004A248F">
        <w:rPr>
          <w:rFonts w:ascii="Times New Roman" w:eastAsia="MS ??" w:hAnsi="Times New Roman" w:cs="Times New Roman"/>
          <w:color w:val="000000"/>
          <w:sz w:val="24"/>
          <w:szCs w:val="24"/>
          <w:lang w:val="bg-BG" w:eastAsia="en-US"/>
        </w:rPr>
        <w:t>своя Профил на купувача</w:t>
      </w:r>
      <w:r>
        <w:rPr>
          <w:rFonts w:ascii="Times New Roman" w:eastAsia="MS ??" w:hAnsi="Times New Roman" w:cs="Times New Roman"/>
          <w:color w:val="000000"/>
          <w:sz w:val="24"/>
          <w:szCs w:val="24"/>
          <w:lang w:val="bg-BG" w:eastAsia="en-US"/>
        </w:rPr>
        <w:t xml:space="preserve">, на интернет адрес, посочен в Обявлението за обществена поръчка. </w:t>
      </w:r>
      <w:r w:rsidRPr="004A248F">
        <w:rPr>
          <w:rFonts w:ascii="Times New Roman" w:eastAsia="MS ??" w:hAnsi="Times New Roman" w:cs="Times New Roman"/>
          <w:color w:val="000000"/>
          <w:sz w:val="24"/>
          <w:szCs w:val="24"/>
          <w:lang w:val="bg-BG" w:eastAsia="en-US"/>
        </w:rPr>
        <w:t xml:space="preserve"> </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 xml:space="preserve">5.2. Разясненията по документацията за участие в процедурата (ако има такива), се публикуват само на Профила на купувача на възложителя, в електронната преписка на конкретната процедура. </w:t>
      </w:r>
    </w:p>
    <w:p w:rsidR="00154D1E" w:rsidRPr="006118F9" w:rsidRDefault="004614FF" w:rsidP="006118F9">
      <w:pPr>
        <w:ind w:firstLine="360"/>
        <w:jc w:val="both"/>
        <w:rPr>
          <w:rFonts w:ascii="Times New Roman" w:eastAsia="MS ??" w:hAnsi="Times New Roman" w:cs="Times New Roman"/>
          <w:sz w:val="24"/>
          <w:szCs w:val="24"/>
          <w:lang w:val="bg-BG"/>
        </w:rPr>
      </w:pPr>
      <w:r w:rsidRPr="003A66A9">
        <w:rPr>
          <w:rFonts w:ascii="Times New Roman" w:eastAsia="MS ??" w:hAnsi="Times New Roman" w:cs="Times New Roman"/>
          <w:color w:val="000000"/>
          <w:sz w:val="24"/>
          <w:szCs w:val="24"/>
          <w:lang w:val="bg-BG" w:eastAsia="en-US"/>
        </w:rPr>
        <w:lastRenderedPageBreak/>
        <w:t xml:space="preserve">5.3. </w:t>
      </w:r>
      <w:r w:rsidR="006118F9" w:rsidRPr="003A66A9">
        <w:rPr>
          <w:rFonts w:ascii="Times New Roman" w:eastAsia="MS ??" w:hAnsi="Times New Roman" w:cs="Times New Roman"/>
          <w:sz w:val="24"/>
          <w:szCs w:val="24"/>
          <w:lang w:val="bg-BG"/>
        </w:rPr>
        <w:t>Лицата могат да поискат писмено от възложителя разяснения по решението, обявлението и документацията за обществената поръчка до 5 дни преди изтичане на срока за получаване на  офертите.</w:t>
      </w:r>
      <w:r w:rsidR="006118F9">
        <w:rPr>
          <w:rFonts w:ascii="Times New Roman" w:eastAsia="MS ??" w:hAnsi="Times New Roman" w:cs="Times New Roman"/>
          <w:sz w:val="24"/>
          <w:szCs w:val="24"/>
          <w:lang w:val="bg-BG"/>
        </w:rPr>
        <w:t xml:space="preserve"> </w:t>
      </w:r>
      <w:r w:rsidR="006118F9" w:rsidRPr="004A248F">
        <w:rPr>
          <w:rFonts w:ascii="Times New Roman" w:eastAsia="MS ??" w:hAnsi="Times New Roman" w:cs="Times New Roman"/>
          <w:sz w:val="24"/>
          <w:szCs w:val="24"/>
          <w:lang w:val="bg-BG"/>
        </w:rPr>
        <w:t xml:space="preserve">Разясненията се публикуват в </w:t>
      </w:r>
      <w:r w:rsidR="006118F9">
        <w:rPr>
          <w:rFonts w:ascii="Times New Roman" w:eastAsia="MS ??" w:hAnsi="Times New Roman" w:cs="Times New Roman"/>
          <w:sz w:val="24"/>
          <w:szCs w:val="24"/>
          <w:lang w:val="bg-BG"/>
        </w:rPr>
        <w:t>П</w:t>
      </w:r>
      <w:r w:rsidR="006118F9" w:rsidRPr="004A248F">
        <w:rPr>
          <w:rFonts w:ascii="Times New Roman" w:eastAsia="MS ??" w:hAnsi="Times New Roman" w:cs="Times New Roman"/>
          <w:sz w:val="24"/>
          <w:szCs w:val="24"/>
          <w:lang w:val="bg-BG"/>
        </w:rPr>
        <w:t>рофила на купувача на Възложителя в 3-дневен срок от получаване на искането. В разяснението не се посочва лицето, направило запитването.</w:t>
      </w:r>
    </w:p>
    <w:p w:rsidR="004614FF" w:rsidRPr="004A248F"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4A248F">
        <w:rPr>
          <w:rFonts w:ascii="Times New Roman" w:eastAsia="MS ??" w:hAnsi="Times New Roman" w:cs="Times New Roman"/>
          <w:color w:val="000000"/>
          <w:sz w:val="24"/>
          <w:szCs w:val="24"/>
          <w:lang w:val="bg-BG" w:eastAsia="en-US"/>
        </w:rPr>
        <w:t>5.4. Комуникацията между възложителя и участниците в настоящата процедура се извършва в писмен вид. Обменът на информация между възложителя и участника може да се извършва по един от следните начини:</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а) лично – срещу подпис;</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б) по пощата –  чрез препоръчано писмо с обратна разписка, изпратено на посочения от участника адрес;</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в) чрез куриерска служба;</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г) по факс;</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 xml:space="preserve">д) по електронен път при условията и по реда на Закона за електронния документ и електронния подпис; </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е) чрез комбинация от тези средства.</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r w:rsidRPr="003A66A9">
        <w:rPr>
          <w:rFonts w:ascii="Times New Roman" w:eastAsia="MS ??" w:hAnsi="Times New Roman" w:cs="Times New Roman"/>
          <w:color w:val="000000"/>
          <w:sz w:val="24"/>
          <w:szCs w:val="24"/>
          <w:lang w:val="bg-BG" w:eastAsia="en-US"/>
        </w:rPr>
        <w:t xml:space="preserve">Възложителят е длъжен да изпраща на участниците чрез  някой от посочените по-горе способи само документи по процедурата, за които това е изрично предвидено в ЗОП. </w:t>
      </w:r>
    </w:p>
    <w:p w:rsidR="00AC1271" w:rsidRDefault="00AC1271" w:rsidP="004614FF">
      <w:pPr>
        <w:tabs>
          <w:tab w:val="left" w:pos="142"/>
        </w:tabs>
        <w:suppressAutoHyphens/>
        <w:ind w:firstLine="360"/>
        <w:jc w:val="both"/>
        <w:rPr>
          <w:rFonts w:ascii="Times New Roman" w:eastAsia="MS ??" w:hAnsi="Times New Roman" w:cs="Times New Roman"/>
          <w:color w:val="000000"/>
          <w:sz w:val="24"/>
          <w:szCs w:val="24"/>
          <w:lang w:val="bg-BG" w:eastAsia="en-US"/>
        </w:rPr>
      </w:pPr>
      <w:r>
        <w:rPr>
          <w:rFonts w:ascii="Times New Roman" w:eastAsia="MS ??" w:hAnsi="Times New Roman" w:cs="Times New Roman"/>
          <w:color w:val="000000"/>
          <w:sz w:val="24"/>
          <w:szCs w:val="24"/>
          <w:lang w:val="bg-BG" w:eastAsia="en-US"/>
        </w:rPr>
        <w:t>В предвидените от ЗОП хипотези, някои документи по процедурата се обявяват и само чрез профила на купувача.</w:t>
      </w:r>
    </w:p>
    <w:p w:rsidR="004614FF" w:rsidRPr="003A66A9" w:rsidRDefault="004614FF" w:rsidP="004614FF">
      <w:pPr>
        <w:tabs>
          <w:tab w:val="left" w:pos="142"/>
        </w:tabs>
        <w:suppressAutoHyphens/>
        <w:ind w:firstLine="360"/>
        <w:jc w:val="both"/>
        <w:rPr>
          <w:rFonts w:ascii="Times New Roman" w:eastAsia="MS ??" w:hAnsi="Times New Roman" w:cs="Times New Roman"/>
          <w:b/>
          <w:color w:val="000000"/>
          <w:sz w:val="24"/>
          <w:szCs w:val="24"/>
          <w:lang w:val="bg-BG" w:eastAsia="en-US"/>
        </w:rPr>
      </w:pPr>
    </w:p>
    <w:p w:rsidR="00267B0A" w:rsidRDefault="00CB2CB7" w:rsidP="00267B0A">
      <w:pPr>
        <w:jc w:val="center"/>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VІІІ</w:t>
      </w:r>
      <w:r w:rsidR="00267B0A" w:rsidRPr="004A248F">
        <w:rPr>
          <w:rFonts w:ascii="Times New Roman" w:hAnsi="Times New Roman" w:cs="Times New Roman"/>
          <w:b/>
          <w:sz w:val="24"/>
          <w:szCs w:val="24"/>
          <w:lang w:val="bg-BG" w:eastAsia="en-US"/>
        </w:rPr>
        <w:t xml:space="preserve">. </w:t>
      </w:r>
      <w:r w:rsidR="00AA081E" w:rsidRPr="004A248F">
        <w:rPr>
          <w:rFonts w:ascii="Times New Roman" w:eastAsia="MS ??" w:hAnsi="Times New Roman"/>
          <w:b/>
          <w:caps/>
          <w:color w:val="000000"/>
          <w:sz w:val="24"/>
          <w:szCs w:val="24"/>
          <w:lang w:val="bg-BG" w:eastAsia="en-US"/>
        </w:rPr>
        <w:t>Разглеждане,</w:t>
      </w:r>
      <w:r w:rsidR="00AA081E">
        <w:rPr>
          <w:rFonts w:ascii="Times New Roman" w:eastAsia="MS ??" w:hAnsi="Times New Roman"/>
          <w:b/>
          <w:caps/>
          <w:color w:val="000000"/>
          <w:sz w:val="24"/>
          <w:szCs w:val="24"/>
          <w:lang w:val="bg-BG" w:eastAsia="en-US"/>
        </w:rPr>
        <w:t xml:space="preserve"> </w:t>
      </w:r>
      <w:r w:rsidR="00267B0A">
        <w:rPr>
          <w:rFonts w:ascii="Times New Roman" w:hAnsi="Times New Roman" w:cs="Times New Roman"/>
          <w:b/>
          <w:sz w:val="24"/>
          <w:szCs w:val="24"/>
          <w:lang w:val="bg-BG" w:eastAsia="en-US"/>
        </w:rPr>
        <w:t>ОЦЕНКА И КЛАСИРАНЕ НА ОФЕРТИТЕ</w:t>
      </w:r>
    </w:p>
    <w:p w:rsidR="00963502" w:rsidRDefault="00963502" w:rsidP="00963502">
      <w:pPr>
        <w:tabs>
          <w:tab w:val="left" w:pos="360"/>
        </w:tabs>
        <w:suppressAutoHyphens/>
        <w:jc w:val="both"/>
        <w:rPr>
          <w:rFonts w:ascii="Times New Roman" w:eastAsia="Times New Roman" w:hAnsi="Times New Roman" w:cs="Times New Roman"/>
          <w:sz w:val="24"/>
          <w:szCs w:val="24"/>
          <w:lang w:val="bg-BG" w:eastAsia="en-US"/>
        </w:rPr>
      </w:pPr>
    </w:p>
    <w:p w:rsidR="00963502" w:rsidRPr="004A248F" w:rsidRDefault="00963502" w:rsidP="00963502">
      <w:pPr>
        <w:tabs>
          <w:tab w:val="left" w:pos="360"/>
        </w:tabs>
        <w:suppressAutoHyphens/>
        <w:jc w:val="both"/>
        <w:rPr>
          <w:rFonts w:ascii="Times New Roman" w:eastAsia="MS ??" w:hAnsi="Times New Roman"/>
          <w:color w:val="000000"/>
          <w:sz w:val="24"/>
          <w:szCs w:val="24"/>
          <w:lang w:val="bg-BG" w:eastAsia="en-US"/>
        </w:rPr>
      </w:pPr>
      <w:r>
        <w:rPr>
          <w:rFonts w:ascii="Times New Roman" w:eastAsia="Times New Roman" w:hAnsi="Times New Roman" w:cs="Times New Roman"/>
          <w:sz w:val="24"/>
          <w:szCs w:val="24"/>
          <w:lang w:val="bg-BG" w:eastAsia="en-US"/>
        </w:rPr>
        <w:tab/>
      </w:r>
      <w:r w:rsidRPr="004A248F">
        <w:rPr>
          <w:rFonts w:ascii="Times New Roman" w:eastAsia="MS ??" w:hAnsi="Times New Roman"/>
          <w:color w:val="000000"/>
          <w:sz w:val="24"/>
          <w:szCs w:val="24"/>
          <w:lang w:val="bg-BG" w:eastAsia="en-US"/>
        </w:rPr>
        <w:t>Разглеждането и оценката на офертите, както и класирането на участниците се извършва от специално назначена от Възложителя комисия по реда на чл.5</w:t>
      </w:r>
      <w:r w:rsidR="00B85F4D">
        <w:rPr>
          <w:rFonts w:ascii="Times New Roman" w:eastAsia="MS ??" w:hAnsi="Times New Roman"/>
          <w:color w:val="000000"/>
          <w:sz w:val="24"/>
          <w:szCs w:val="24"/>
          <w:lang w:val="bg-BG" w:eastAsia="en-US"/>
        </w:rPr>
        <w:t>4</w:t>
      </w:r>
      <w:r w:rsidRPr="004A248F">
        <w:rPr>
          <w:rFonts w:ascii="Times New Roman" w:eastAsia="MS ??" w:hAnsi="Times New Roman"/>
          <w:color w:val="000000"/>
          <w:sz w:val="24"/>
          <w:szCs w:val="24"/>
          <w:lang w:val="bg-BG" w:eastAsia="en-US"/>
        </w:rPr>
        <w:t xml:space="preserve"> ППЗОП</w:t>
      </w:r>
      <w:r w:rsidR="00635146" w:rsidRPr="00635146">
        <w:rPr>
          <w:rFonts w:ascii="Times New Roman" w:eastAsia="MS ??" w:hAnsi="Times New Roman"/>
          <w:color w:val="000000"/>
          <w:sz w:val="24"/>
          <w:szCs w:val="24"/>
          <w:lang w:val="bg-BG" w:eastAsia="en-US"/>
        </w:rPr>
        <w:t xml:space="preserve"> </w:t>
      </w:r>
      <w:r w:rsidR="00635146">
        <w:rPr>
          <w:rFonts w:ascii="Times New Roman" w:eastAsia="MS ??" w:hAnsi="Times New Roman"/>
          <w:color w:val="000000"/>
          <w:sz w:val="24"/>
          <w:szCs w:val="24"/>
          <w:lang w:val="bg-BG" w:eastAsia="en-US"/>
        </w:rPr>
        <w:t>във връзка с чл.103, ал.1 ЗОП.</w:t>
      </w:r>
    </w:p>
    <w:p w:rsidR="005F3E1A" w:rsidRDefault="00963502" w:rsidP="00963502">
      <w:pPr>
        <w:tabs>
          <w:tab w:val="left" w:pos="360"/>
        </w:tabs>
        <w:suppressAutoHyphens/>
        <w:jc w:val="both"/>
        <w:rPr>
          <w:rFonts w:ascii="Times New Roman" w:eastAsia="MS ??" w:hAnsi="Times New Roman"/>
          <w:color w:val="000000"/>
          <w:sz w:val="24"/>
          <w:szCs w:val="24"/>
          <w:lang w:val="bg-BG" w:eastAsia="en-US"/>
        </w:rPr>
      </w:pPr>
      <w:r w:rsidRPr="004A248F">
        <w:rPr>
          <w:rFonts w:ascii="Times New Roman" w:eastAsia="MS ??" w:hAnsi="Times New Roman"/>
          <w:color w:val="000000"/>
          <w:sz w:val="24"/>
          <w:szCs w:val="24"/>
          <w:lang w:val="bg-BG" w:eastAsia="en-US"/>
        </w:rPr>
        <w:tab/>
      </w:r>
      <w:r w:rsidR="005F3E1A">
        <w:rPr>
          <w:rFonts w:ascii="Times New Roman" w:eastAsia="MS ??" w:hAnsi="Times New Roman"/>
          <w:color w:val="000000"/>
          <w:sz w:val="24"/>
          <w:szCs w:val="24"/>
          <w:lang w:val="bg-BG" w:eastAsia="en-US"/>
        </w:rPr>
        <w:t xml:space="preserve">Действията на помощния орган на </w:t>
      </w:r>
      <w:r w:rsidR="0051673E">
        <w:rPr>
          <w:rFonts w:ascii="Times New Roman" w:eastAsia="MS ??" w:hAnsi="Times New Roman"/>
          <w:color w:val="000000"/>
          <w:sz w:val="24"/>
          <w:szCs w:val="24"/>
          <w:lang w:val="bg-BG" w:eastAsia="en-US"/>
        </w:rPr>
        <w:t>Възложителя се извършват в следната последователност:</w:t>
      </w:r>
    </w:p>
    <w:p w:rsidR="00B85F4D" w:rsidRPr="00B85F4D" w:rsidRDefault="00B85F4D" w:rsidP="00B85F4D">
      <w:pPr>
        <w:ind w:firstLine="709"/>
        <w:jc w:val="both"/>
        <w:rPr>
          <w:rFonts w:ascii="Times New Roman" w:hAnsi="Times New Roman" w:cs="Times New Roman"/>
          <w:sz w:val="24"/>
          <w:szCs w:val="24"/>
        </w:rPr>
      </w:pPr>
      <w:r w:rsidRPr="00B85F4D">
        <w:rPr>
          <w:rFonts w:ascii="Times New Roman" w:hAnsi="Times New Roman" w:cs="Times New Roman"/>
          <w:sz w:val="24"/>
          <w:szCs w:val="24"/>
        </w:rPr>
        <w:t>След изтичането на срока за получаване на заявления за участие или на оферти възложителят назначава комисията по чл. 103, ал. 1 от ЗОП със заповед, в която определя:</w:t>
      </w:r>
    </w:p>
    <w:p w:rsidR="00B85F4D" w:rsidRPr="00B85F4D" w:rsidRDefault="00B85F4D" w:rsidP="00B85F4D">
      <w:pPr>
        <w:ind w:firstLine="709"/>
        <w:jc w:val="both"/>
        <w:rPr>
          <w:rFonts w:ascii="Times New Roman" w:hAnsi="Times New Roman" w:cs="Times New Roman"/>
          <w:sz w:val="24"/>
          <w:szCs w:val="24"/>
        </w:rPr>
      </w:pPr>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поименния</w:t>
      </w:r>
      <w:proofErr w:type="gramEnd"/>
      <w:r w:rsidRPr="00B85F4D">
        <w:rPr>
          <w:rFonts w:ascii="Times New Roman" w:hAnsi="Times New Roman" w:cs="Times New Roman"/>
          <w:sz w:val="24"/>
          <w:szCs w:val="24"/>
        </w:rPr>
        <w:t xml:space="preserve"> състав и лицето, определено за председател;</w:t>
      </w:r>
    </w:p>
    <w:p w:rsidR="00B85F4D" w:rsidRPr="00B85F4D" w:rsidRDefault="00B85F4D" w:rsidP="00B85F4D">
      <w:pPr>
        <w:ind w:firstLine="709"/>
        <w:jc w:val="both"/>
        <w:rPr>
          <w:rFonts w:ascii="Times New Roman" w:hAnsi="Times New Roman" w:cs="Times New Roman"/>
          <w:sz w:val="24"/>
          <w:szCs w:val="24"/>
        </w:rPr>
      </w:pPr>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сроковете</w:t>
      </w:r>
      <w:proofErr w:type="gramEnd"/>
      <w:r w:rsidRPr="00B85F4D">
        <w:rPr>
          <w:rFonts w:ascii="Times New Roman" w:hAnsi="Times New Roman" w:cs="Times New Roman"/>
          <w:sz w:val="24"/>
          <w:szCs w:val="24"/>
        </w:rPr>
        <w:t xml:space="preserve"> за извършване на работата;</w:t>
      </w:r>
    </w:p>
    <w:p w:rsidR="00B85F4D" w:rsidRPr="00B85F4D" w:rsidRDefault="00B85F4D" w:rsidP="00B85F4D">
      <w:pPr>
        <w:ind w:firstLine="709"/>
        <w:jc w:val="both"/>
        <w:rPr>
          <w:rFonts w:ascii="Times New Roman" w:hAnsi="Times New Roman" w:cs="Times New Roman"/>
          <w:sz w:val="24"/>
          <w:szCs w:val="24"/>
        </w:rPr>
      </w:pPr>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място</w:t>
      </w:r>
      <w:proofErr w:type="gramEnd"/>
      <w:r w:rsidRPr="00B85F4D">
        <w:rPr>
          <w:rFonts w:ascii="Times New Roman" w:hAnsi="Times New Roman" w:cs="Times New Roman"/>
          <w:sz w:val="24"/>
          <w:szCs w:val="24"/>
        </w:rPr>
        <w:t xml:space="preserve"> на съхранение на документите, свързани с обществената поръчка, до приключване работата на комисията.</w:t>
      </w:r>
    </w:p>
    <w:p w:rsidR="00B85F4D" w:rsidRPr="00B85F4D" w:rsidRDefault="00B85F4D" w:rsidP="00B85F4D">
      <w:pPr>
        <w:ind w:firstLine="709"/>
        <w:jc w:val="both"/>
        <w:rPr>
          <w:rFonts w:ascii="Times New Roman" w:hAnsi="Times New Roman" w:cs="Times New Roman"/>
          <w:sz w:val="24"/>
          <w:szCs w:val="24"/>
          <w:lang w:eastAsia="en-US"/>
        </w:rPr>
      </w:pPr>
      <w:r w:rsidRPr="00B85F4D">
        <w:rPr>
          <w:rFonts w:ascii="Times New Roman" w:hAnsi="Times New Roman" w:cs="Times New Roman"/>
          <w:sz w:val="24"/>
          <w:szCs w:val="24"/>
          <w:lang w:eastAsia="en-US"/>
        </w:rPr>
        <w:t>Комисията се състои от нечетен брой членове и започва работа след получаване на представените оферти и протокола по чл. 48, ал. 6 от ППЗОП.</w:t>
      </w:r>
    </w:p>
    <w:p w:rsidR="00B85F4D" w:rsidRPr="00B85F4D" w:rsidRDefault="00B85F4D" w:rsidP="00B85F4D">
      <w:pPr>
        <w:ind w:firstLine="709"/>
        <w:jc w:val="both"/>
        <w:rPr>
          <w:rFonts w:ascii="Times New Roman" w:hAnsi="Times New Roman" w:cs="Times New Roman"/>
          <w:sz w:val="24"/>
          <w:szCs w:val="24"/>
        </w:rPr>
      </w:pPr>
      <w:r w:rsidRPr="00B85F4D">
        <w:rPr>
          <w:rFonts w:ascii="Times New Roman" w:hAnsi="Times New Roman" w:cs="Times New Roman"/>
          <w:sz w:val="24"/>
          <w:szCs w:val="24"/>
        </w:rPr>
        <w:t>Комисията оценява офертите в съответствие с предварително обявените условия, критерии.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Комисията и всеки от членовете й са независими при изразяване на становища и вземане на решения, като в действията си се ръководят единствено от закона.</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B85F4D" w:rsidRPr="00B85F4D" w:rsidRDefault="00B85F4D" w:rsidP="00B85F4D">
      <w:pPr>
        <w:ind w:firstLine="709"/>
        <w:jc w:val="both"/>
        <w:textAlignment w:val="center"/>
        <w:rPr>
          <w:rFonts w:ascii="Times New Roman" w:hAnsi="Times New Roman" w:cs="Times New Roman"/>
          <w:sz w:val="24"/>
          <w:szCs w:val="24"/>
        </w:rPr>
      </w:pPr>
      <w:r w:rsidRPr="00B85F4D">
        <w:rPr>
          <w:rFonts w:ascii="Times New Roman" w:hAnsi="Times New Roman" w:cs="Times New Roman"/>
          <w:sz w:val="24"/>
          <w:szCs w:val="24"/>
        </w:rPr>
        <w:t>Комисията отваря по реда на тяхното постъпване запечатаните непрозрачни опаковки и оповестява тяхното съдържание, като проверява и наличието на отделен запечатан плик с надпис „Предлагани ценови параметри”.</w:t>
      </w:r>
    </w:p>
    <w:p w:rsidR="00B85F4D" w:rsidRPr="00B85F4D" w:rsidRDefault="00B85F4D" w:rsidP="00B85F4D">
      <w:pPr>
        <w:ind w:firstLine="709"/>
        <w:jc w:val="both"/>
        <w:rPr>
          <w:rFonts w:ascii="Times New Roman" w:hAnsi="Times New Roman" w:cs="Times New Roman"/>
          <w:sz w:val="24"/>
          <w:szCs w:val="24"/>
        </w:rPr>
      </w:pPr>
      <w:r w:rsidRPr="00B85F4D">
        <w:rPr>
          <w:rFonts w:ascii="Times New Roman" w:hAnsi="Times New Roman" w:cs="Times New Roman"/>
          <w:sz w:val="24"/>
          <w:szCs w:val="24"/>
        </w:rPr>
        <w:lastRenderedPageBreak/>
        <w:t>Най-малко трима от членовете на комисията подписват техническото предложение и плика с надпис „Предлагани ценови параметри”.</w:t>
      </w:r>
    </w:p>
    <w:p w:rsidR="00B85F4D" w:rsidRPr="00B85F4D" w:rsidRDefault="00B85F4D" w:rsidP="00B85F4D">
      <w:pPr>
        <w:ind w:firstLine="709"/>
        <w:jc w:val="both"/>
        <w:rPr>
          <w:rFonts w:ascii="Times New Roman" w:hAnsi="Times New Roman" w:cs="Times New Roman"/>
          <w:sz w:val="24"/>
          <w:szCs w:val="24"/>
        </w:rPr>
      </w:pPr>
      <w:r w:rsidRPr="00B85F4D">
        <w:rPr>
          <w:rFonts w:ascii="Times New Roman" w:hAnsi="Times New Roman" w:cs="Times New Roman"/>
          <w:sz w:val="24"/>
          <w:szCs w:val="24"/>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r>
      <w:r w:rsidR="00A06694">
        <w:rPr>
          <w:rFonts w:ascii="Times New Roman" w:hAnsi="Times New Roman" w:cs="Times New Roman"/>
          <w:sz w:val="24"/>
          <w:szCs w:val="24"/>
          <w:lang w:val="bg-BG"/>
        </w:rPr>
        <w:t>След извършване на посочените действия приключва публичната част от заседанието на комисията.</w:t>
      </w:r>
      <w:r w:rsidRPr="00B85F4D">
        <w:rPr>
          <w:rFonts w:ascii="Times New Roman" w:hAnsi="Times New Roman" w:cs="Times New Roman"/>
          <w:sz w:val="24"/>
          <w:szCs w:val="24"/>
        </w:rPr>
        <w:t xml:space="preserve"> </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Комисията разглежда документите за съответствие с изискванията към личното състояние и критериите за подбор, поставени от възложителя, и съставя протокол.</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54, ал. 7 от ППЗОП и изпраща протокола на всички участници в деня на публикуването му в профила на купувача.</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В срок до 5 работни дни от получаването на протокола по 54, ал. 7 от ППЗОП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След изтичането на срока от 5 работни дни комисията пристъпва към разглеждане на допълнително представените документи относно съответствието на кандидатите/участниците с изискванията към личното състояние и критериите за подбор.</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Ценовото предложение на участник, чиято оферта не отговаря на изискванията на възложителя, не се отваря.</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 от ППЗОП. Комисията отваря ценовите предложения и ги оповестява.</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Оценяването на предложенията се извършва по критерия „най-ниска цена”.</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 xml:space="preserve">Когато предложение в офертата на участник, свързано с цена или разходи, което подлежи на оценяване, е с повече от 20 на </w:t>
      </w:r>
      <w:r w:rsidRPr="00B85F4D">
        <w:rPr>
          <w:rFonts w:ascii="Times New Roman" w:hAnsi="Times New Roman" w:cs="Times New Roman"/>
          <w:sz w:val="24"/>
          <w:szCs w:val="24"/>
          <w:bdr w:val="none" w:sz="0" w:space="0" w:color="auto" w:frame="1"/>
          <w:shd w:val="clear" w:color="auto" w:fill="FFFFFF"/>
        </w:rPr>
        <w:t>сто</w:t>
      </w:r>
      <w:r w:rsidRPr="00B85F4D">
        <w:rPr>
          <w:rFonts w:ascii="Times New Roman" w:hAnsi="Times New Roman" w:cs="Times New Roman"/>
          <w:sz w:val="24"/>
          <w:szCs w:val="24"/>
        </w:rPr>
        <w:t xml:space="preserve">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Обосновката може да се отнася до:</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икономическите</w:t>
      </w:r>
      <w:proofErr w:type="gramEnd"/>
      <w:r w:rsidRPr="00B85F4D">
        <w:rPr>
          <w:rFonts w:ascii="Times New Roman" w:hAnsi="Times New Roman" w:cs="Times New Roman"/>
          <w:sz w:val="24"/>
          <w:szCs w:val="24"/>
        </w:rPr>
        <w:t xml:space="preserve"> особености на производствения процес, на предоставяните услуги или на строителния метод;</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избраните</w:t>
      </w:r>
      <w:proofErr w:type="gramEnd"/>
      <w:r w:rsidRPr="00B85F4D">
        <w:rPr>
          <w:rFonts w:ascii="Times New Roman" w:hAnsi="Times New Roman" w:cs="Times New Roman"/>
          <w:sz w:val="24"/>
          <w:szCs w:val="24"/>
        </w:rPr>
        <w:t xml:space="preserve">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оригиналност</w:t>
      </w:r>
      <w:proofErr w:type="gramEnd"/>
      <w:r w:rsidRPr="00B85F4D">
        <w:rPr>
          <w:rFonts w:ascii="Times New Roman" w:hAnsi="Times New Roman" w:cs="Times New Roman"/>
          <w:sz w:val="24"/>
          <w:szCs w:val="24"/>
        </w:rPr>
        <w:t xml:space="preserve"> на предложеното от участника решение по отношение на строителството, доставките или услугите;</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lastRenderedPageBreak/>
        <w:t xml:space="preserve">- </w:t>
      </w:r>
      <w:proofErr w:type="gramStart"/>
      <w:r w:rsidRPr="00B85F4D">
        <w:rPr>
          <w:rFonts w:ascii="Times New Roman" w:hAnsi="Times New Roman" w:cs="Times New Roman"/>
          <w:sz w:val="24"/>
          <w:szCs w:val="24"/>
        </w:rPr>
        <w:t>спазването</w:t>
      </w:r>
      <w:proofErr w:type="gramEnd"/>
      <w:r w:rsidRPr="00B85F4D">
        <w:rPr>
          <w:rFonts w:ascii="Times New Roman" w:hAnsi="Times New Roman" w:cs="Times New Roman"/>
          <w:sz w:val="24"/>
          <w:szCs w:val="24"/>
        </w:rPr>
        <w:t xml:space="preserve"> на задълженията по чл. 115;</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възможността</w:t>
      </w:r>
      <w:proofErr w:type="gramEnd"/>
      <w:r w:rsidRPr="00B85F4D">
        <w:rPr>
          <w:rFonts w:ascii="Times New Roman" w:hAnsi="Times New Roman" w:cs="Times New Roman"/>
          <w:sz w:val="24"/>
          <w:szCs w:val="24"/>
        </w:rPr>
        <w:t xml:space="preserve"> участникът да получи държавна помощ.</w:t>
      </w:r>
    </w:p>
    <w:p w:rsidR="00B85F4D" w:rsidRPr="00B85F4D" w:rsidRDefault="00B85F4D" w:rsidP="00B85F4D">
      <w:pPr>
        <w:ind w:firstLine="720"/>
        <w:jc w:val="both"/>
        <w:textAlignment w:val="center"/>
        <w:rPr>
          <w:rFonts w:ascii="Times New Roman" w:hAnsi="Times New Roman" w:cs="Times New Roman"/>
          <w:sz w:val="24"/>
          <w:szCs w:val="24"/>
        </w:rPr>
      </w:pPr>
      <w:r w:rsidRPr="00B85F4D">
        <w:rPr>
          <w:rFonts w:ascii="Times New Roman" w:hAnsi="Times New Roman" w:cs="Times New Roman"/>
          <w:sz w:val="24"/>
          <w:szCs w:val="24"/>
        </w:rPr>
        <w:t>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Комисията провежда публично жребий за определяне на изпълнител между класираните на първо място оферти, ако критерият за възлагане е най-ниска цена и тази цена се предлага в две или повече оферти.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Комисията изготвя протокол за резултатите от работата си в съответствие с чл. 181, ал.4 от ЗОП.</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Назначената от Възложителя комисия съставя протокол за извършване на подбора на участниците, разглеждането, оценката и класирането на офертите. Възложителят утвърждава протокола по реда на чл. 106 ЗОП.</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В 10-дневен срок от утвърждаване на протокола възложителят издава решение за определяне на изпълнител или за прекратяване на процедурата.</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Възложителят прекратява процедурата с мотивирано решение при наличие на основания по чл. 110 от ЗОП, а именно:</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не</w:t>
      </w:r>
      <w:proofErr w:type="gramEnd"/>
      <w:r w:rsidRPr="00B85F4D">
        <w:rPr>
          <w:rFonts w:ascii="Times New Roman" w:hAnsi="Times New Roman" w:cs="Times New Roman"/>
          <w:sz w:val="24"/>
          <w:szCs w:val="24"/>
        </w:rPr>
        <w:t xml:space="preserve"> е подадена нито една оферта, заявление за участие или конкурсен проект или не се е явил нито един участник за преговори;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всички</w:t>
      </w:r>
      <w:proofErr w:type="gramEnd"/>
      <w:r w:rsidRPr="00B85F4D">
        <w:rPr>
          <w:rFonts w:ascii="Times New Roman" w:hAnsi="Times New Roman" w:cs="Times New Roman"/>
          <w:sz w:val="24"/>
          <w:szCs w:val="24"/>
        </w:rPr>
        <w:t xml:space="preserve"> оферти или заявления за участие не отговарят на условията за представяне, включително за форма, начин и срок, или са неподходящи;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първият</w:t>
      </w:r>
      <w:proofErr w:type="gramEnd"/>
      <w:r w:rsidRPr="00B85F4D">
        <w:rPr>
          <w:rFonts w:ascii="Times New Roman" w:hAnsi="Times New Roman" w:cs="Times New Roman"/>
          <w:sz w:val="24"/>
          <w:szCs w:val="24"/>
        </w:rPr>
        <w:t xml:space="preserve"> и вторият класиран участник откаже да сключи договор;</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са</w:t>
      </w:r>
      <w:proofErr w:type="gramEnd"/>
      <w:r w:rsidRPr="00B85F4D">
        <w:rPr>
          <w:rFonts w:ascii="Times New Roman" w:hAnsi="Times New Roman" w:cs="Times New Roman"/>
          <w:sz w:val="24"/>
          <w:szCs w:val="24"/>
        </w:rPr>
        <w:t xml:space="preserve">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поради</w:t>
      </w:r>
      <w:proofErr w:type="gramEnd"/>
      <w:r w:rsidRPr="00B85F4D">
        <w:rPr>
          <w:rFonts w:ascii="Times New Roman" w:hAnsi="Times New Roman" w:cs="Times New Roman"/>
          <w:sz w:val="24"/>
          <w:szCs w:val="24"/>
        </w:rPr>
        <w:t xml:space="preserve"> неизпълнение на някое от условията по чл. 112, ал. 1 не се сключва договор за обществена поръчка;</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всички</w:t>
      </w:r>
      <w:proofErr w:type="gramEnd"/>
      <w:r w:rsidRPr="00B85F4D">
        <w:rPr>
          <w:rFonts w:ascii="Times New Roman" w:hAnsi="Times New Roman" w:cs="Times New Roman"/>
          <w:sz w:val="24"/>
          <w:szCs w:val="24"/>
        </w:rPr>
        <w:t xml:space="preserve"> оферти, които отговарят на предварително обявените от възложителя условия, надвишават финансовия ресурс, който той може да осигури;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отпадне</w:t>
      </w:r>
      <w:proofErr w:type="gramEnd"/>
      <w:r w:rsidRPr="00B85F4D">
        <w:rPr>
          <w:rFonts w:ascii="Times New Roman" w:hAnsi="Times New Roman" w:cs="Times New Roman"/>
          <w:sz w:val="24"/>
          <w:szCs w:val="24"/>
        </w:rPr>
        <w:t xml:space="preserve">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B85F4D" w:rsidRPr="00B85F4D" w:rsidRDefault="00B85F4D" w:rsidP="00B85F4D">
      <w:pPr>
        <w:tabs>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са</w:t>
      </w:r>
      <w:proofErr w:type="gramEnd"/>
      <w:r w:rsidRPr="00B85F4D">
        <w:rPr>
          <w:rFonts w:ascii="Times New Roman" w:hAnsi="Times New Roman" w:cs="Times New Roman"/>
          <w:sz w:val="24"/>
          <w:szCs w:val="24"/>
        </w:rPr>
        <w:t xml:space="preserve"> необходими съществени промени в условията на обявената поръчка, които биха променили кръга на заинтересованите лица.</w:t>
      </w:r>
      <w:bookmarkStart w:id="0" w:name="_Ref78437284"/>
    </w:p>
    <w:p w:rsidR="00B85F4D" w:rsidRPr="00B85F4D" w:rsidRDefault="00B85F4D" w:rsidP="00B85F4D">
      <w:pPr>
        <w:tabs>
          <w:tab w:val="left" w:pos="-600"/>
        </w:tabs>
        <w:ind w:firstLine="600"/>
        <w:jc w:val="both"/>
        <w:rPr>
          <w:rFonts w:ascii="Times New Roman" w:hAnsi="Times New Roman" w:cs="Times New Roman"/>
          <w:sz w:val="24"/>
          <w:szCs w:val="24"/>
        </w:rPr>
      </w:pPr>
      <w:r w:rsidRPr="00B85F4D">
        <w:rPr>
          <w:rFonts w:ascii="Times New Roman" w:hAnsi="Times New Roman" w:cs="Times New Roman"/>
          <w:sz w:val="24"/>
          <w:szCs w:val="24"/>
        </w:rPr>
        <w:tab/>
        <w:t xml:space="preserve">Възложителят </w:t>
      </w:r>
      <w:r w:rsidRPr="00B85F4D">
        <w:rPr>
          <w:rFonts w:ascii="Times New Roman" w:hAnsi="Times New Roman" w:cs="Times New Roman"/>
          <w:b/>
          <w:i/>
          <w:sz w:val="24"/>
          <w:szCs w:val="24"/>
        </w:rPr>
        <w:t>може да прекрати</w:t>
      </w:r>
      <w:r w:rsidRPr="00B85F4D">
        <w:rPr>
          <w:rFonts w:ascii="Times New Roman" w:hAnsi="Times New Roman" w:cs="Times New Roman"/>
          <w:sz w:val="24"/>
          <w:szCs w:val="24"/>
        </w:rPr>
        <w:t xml:space="preserve"> процедурата с мотивирано решение и когато:</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r>
      <w:bookmarkEnd w:id="0"/>
      <w:r w:rsidRPr="00B85F4D">
        <w:rPr>
          <w:rFonts w:ascii="Times New Roman" w:hAnsi="Times New Roman" w:cs="Times New Roman"/>
          <w:sz w:val="24"/>
          <w:szCs w:val="24"/>
        </w:rPr>
        <w:t xml:space="preserve">- </w:t>
      </w:r>
      <w:proofErr w:type="gramStart"/>
      <w:r w:rsidRPr="00B85F4D">
        <w:rPr>
          <w:rFonts w:ascii="Times New Roman" w:hAnsi="Times New Roman" w:cs="Times New Roman"/>
          <w:sz w:val="24"/>
          <w:szCs w:val="24"/>
        </w:rPr>
        <w:t>е</w:t>
      </w:r>
      <w:proofErr w:type="gramEnd"/>
      <w:r w:rsidRPr="00B85F4D">
        <w:rPr>
          <w:rFonts w:ascii="Times New Roman" w:hAnsi="Times New Roman" w:cs="Times New Roman"/>
          <w:sz w:val="24"/>
          <w:szCs w:val="24"/>
        </w:rPr>
        <w:t xml:space="preserve"> подадена само една оферта, заявление за участие или конкурсен проект;</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има</w:t>
      </w:r>
      <w:proofErr w:type="gramEnd"/>
      <w:r w:rsidRPr="00B85F4D">
        <w:rPr>
          <w:rFonts w:ascii="Times New Roman" w:hAnsi="Times New Roman" w:cs="Times New Roman"/>
          <w:sz w:val="24"/>
          <w:szCs w:val="24"/>
        </w:rPr>
        <w:t xml:space="preserve"> само едно подходящо заявление за участие или една подходяща оферта;</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има</w:t>
      </w:r>
      <w:proofErr w:type="gramEnd"/>
      <w:r w:rsidRPr="00B85F4D">
        <w:rPr>
          <w:rFonts w:ascii="Times New Roman" w:hAnsi="Times New Roman" w:cs="Times New Roman"/>
          <w:sz w:val="24"/>
          <w:szCs w:val="24"/>
        </w:rPr>
        <w:t xml:space="preserve"> само един конкурсен проект, който отговаря на предварително обявените условия от възложителя;</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 </w:t>
      </w:r>
      <w:proofErr w:type="gramStart"/>
      <w:r w:rsidRPr="00B85F4D">
        <w:rPr>
          <w:rFonts w:ascii="Times New Roman" w:hAnsi="Times New Roman" w:cs="Times New Roman"/>
          <w:sz w:val="24"/>
          <w:szCs w:val="24"/>
        </w:rPr>
        <w:t>участникът</w:t>
      </w:r>
      <w:proofErr w:type="gramEnd"/>
      <w:r w:rsidRPr="00B85F4D">
        <w:rPr>
          <w:rFonts w:ascii="Times New Roman" w:hAnsi="Times New Roman" w:cs="Times New Roman"/>
          <w:sz w:val="24"/>
          <w:szCs w:val="24"/>
        </w:rPr>
        <w:t>, класиран на първо място:</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а) </w:t>
      </w:r>
      <w:proofErr w:type="gramStart"/>
      <w:r w:rsidRPr="00B85F4D">
        <w:rPr>
          <w:rFonts w:ascii="Times New Roman" w:hAnsi="Times New Roman" w:cs="Times New Roman"/>
          <w:sz w:val="24"/>
          <w:szCs w:val="24"/>
        </w:rPr>
        <w:t>откаже</w:t>
      </w:r>
      <w:proofErr w:type="gramEnd"/>
      <w:r w:rsidRPr="00B85F4D">
        <w:rPr>
          <w:rFonts w:ascii="Times New Roman" w:hAnsi="Times New Roman" w:cs="Times New Roman"/>
          <w:sz w:val="24"/>
          <w:szCs w:val="24"/>
        </w:rPr>
        <w:t xml:space="preserve"> да сключи договор;</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б) </w:t>
      </w:r>
      <w:proofErr w:type="gramStart"/>
      <w:r w:rsidRPr="00B85F4D">
        <w:rPr>
          <w:rFonts w:ascii="Times New Roman" w:hAnsi="Times New Roman" w:cs="Times New Roman"/>
          <w:sz w:val="24"/>
          <w:szCs w:val="24"/>
        </w:rPr>
        <w:t>не</w:t>
      </w:r>
      <w:proofErr w:type="gramEnd"/>
      <w:r w:rsidRPr="00B85F4D">
        <w:rPr>
          <w:rFonts w:ascii="Times New Roman" w:hAnsi="Times New Roman" w:cs="Times New Roman"/>
          <w:sz w:val="24"/>
          <w:szCs w:val="24"/>
        </w:rPr>
        <w:t xml:space="preserve"> изпълни някое от условията по чл. 112, ал. 1, или</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 xml:space="preserve">в) </w:t>
      </w:r>
      <w:proofErr w:type="gramStart"/>
      <w:r w:rsidRPr="00B85F4D">
        <w:rPr>
          <w:rFonts w:ascii="Times New Roman" w:hAnsi="Times New Roman" w:cs="Times New Roman"/>
          <w:sz w:val="24"/>
          <w:szCs w:val="24"/>
        </w:rPr>
        <w:t>не</w:t>
      </w:r>
      <w:proofErr w:type="gramEnd"/>
      <w:r w:rsidRPr="00B85F4D">
        <w:rPr>
          <w:rFonts w:ascii="Times New Roman" w:hAnsi="Times New Roman" w:cs="Times New Roman"/>
          <w:sz w:val="24"/>
          <w:szCs w:val="24"/>
        </w:rPr>
        <w:t xml:space="preserve"> докаже, че не са налице основания за отстраняване от процедурата.</w:t>
      </w:r>
    </w:p>
    <w:p w:rsidR="00B85F4D" w:rsidRPr="00B85F4D" w:rsidRDefault="00B85F4D" w:rsidP="00B85F4D">
      <w:pPr>
        <w:tabs>
          <w:tab w:val="left" w:pos="-1701"/>
          <w:tab w:val="left" w:pos="-600"/>
        </w:tabs>
        <w:jc w:val="both"/>
        <w:rPr>
          <w:rFonts w:ascii="Times New Roman" w:hAnsi="Times New Roman" w:cs="Times New Roman"/>
          <w:sz w:val="24"/>
          <w:szCs w:val="24"/>
        </w:rPr>
      </w:pPr>
      <w:r w:rsidRPr="00B85F4D">
        <w:rPr>
          <w:rFonts w:ascii="Times New Roman" w:hAnsi="Times New Roman" w:cs="Times New Roman"/>
          <w:sz w:val="24"/>
          <w:szCs w:val="24"/>
        </w:rPr>
        <w:tab/>
        <w:t>Решенията в един и същи ден се изпращат до всички участници и се публикуват в профила на купувача.</w:t>
      </w:r>
    </w:p>
    <w:p w:rsidR="005F727F" w:rsidRDefault="005F727F" w:rsidP="0083344A">
      <w:pPr>
        <w:spacing w:after="120"/>
        <w:ind w:right="28"/>
        <w:jc w:val="both"/>
        <w:rPr>
          <w:rFonts w:ascii="Times New Roman" w:eastAsia="Times New Roman" w:hAnsi="Times New Roman" w:cs="Times New Roman"/>
          <w:sz w:val="24"/>
          <w:szCs w:val="24"/>
          <w:lang w:val="bg-BG" w:eastAsia="en-US"/>
        </w:rPr>
      </w:pPr>
    </w:p>
    <w:p w:rsidR="0082475F" w:rsidRDefault="00335266" w:rsidP="0082475F">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lastRenderedPageBreak/>
        <w:t>I</w:t>
      </w:r>
      <w:r w:rsidR="0082475F">
        <w:rPr>
          <w:rFonts w:ascii="Times New Roman" w:hAnsi="Times New Roman" w:cs="Times New Roman"/>
          <w:b/>
          <w:sz w:val="24"/>
          <w:szCs w:val="24"/>
          <w:lang w:val="en-US" w:eastAsia="en-US"/>
        </w:rPr>
        <w:t>X</w:t>
      </w:r>
      <w:r w:rsidR="0082475F" w:rsidRPr="004A248F">
        <w:rPr>
          <w:rFonts w:ascii="Times New Roman" w:hAnsi="Times New Roman" w:cs="Times New Roman"/>
          <w:b/>
          <w:sz w:val="24"/>
          <w:szCs w:val="24"/>
          <w:lang w:val="bg-BG" w:eastAsia="en-US"/>
        </w:rPr>
        <w:t xml:space="preserve">. </w:t>
      </w:r>
      <w:r w:rsidR="004F6697">
        <w:rPr>
          <w:rFonts w:ascii="Times New Roman" w:hAnsi="Times New Roman" w:cs="Times New Roman"/>
          <w:b/>
          <w:sz w:val="24"/>
          <w:szCs w:val="24"/>
          <w:lang w:val="bg-BG" w:eastAsia="en-US"/>
        </w:rPr>
        <w:t>СКЛЮЧВАНЕ НА ДОГОВОР И</w:t>
      </w:r>
      <w:r w:rsidR="0082475F">
        <w:rPr>
          <w:rFonts w:ascii="Times New Roman" w:hAnsi="Times New Roman" w:cs="Times New Roman"/>
          <w:b/>
          <w:sz w:val="24"/>
          <w:szCs w:val="24"/>
          <w:lang w:val="bg-BG" w:eastAsia="en-US"/>
        </w:rPr>
        <w:t xml:space="preserve"> ГАРАНЦИЯ ЗА ИЗПЪЛНЕНИЕ</w:t>
      </w:r>
    </w:p>
    <w:p w:rsidR="00252B52" w:rsidRDefault="00252B52" w:rsidP="00252B52">
      <w:pPr>
        <w:tabs>
          <w:tab w:val="left" w:pos="360"/>
        </w:tabs>
        <w:suppressAutoHyphens/>
        <w:jc w:val="both"/>
        <w:rPr>
          <w:rFonts w:ascii="Times New Roman" w:eastAsia="Times New Roman" w:hAnsi="Times New Roman" w:cs="Times New Roman"/>
          <w:sz w:val="24"/>
          <w:szCs w:val="24"/>
          <w:lang w:val="bg-BG" w:eastAsia="en-US"/>
        </w:rPr>
      </w:pPr>
    </w:p>
    <w:p w:rsidR="00252B52" w:rsidRPr="004A248F" w:rsidRDefault="0000687E" w:rsidP="00A8168F">
      <w:pPr>
        <w:tabs>
          <w:tab w:val="left" w:pos="567"/>
        </w:tabs>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bg-BG" w:eastAsia="en-US"/>
        </w:rPr>
        <w:tab/>
      </w:r>
      <w:r w:rsidR="00A8168F">
        <w:rPr>
          <w:rFonts w:ascii="Times New Roman" w:eastAsia="MS ??" w:hAnsi="Times New Roman"/>
          <w:color w:val="000000"/>
          <w:sz w:val="24"/>
          <w:szCs w:val="24"/>
          <w:lang w:val="bg-BG" w:eastAsia="en-US"/>
        </w:rPr>
        <w:tab/>
      </w:r>
      <w:r w:rsidR="00A8168F" w:rsidRPr="00A8168F">
        <w:rPr>
          <w:rFonts w:ascii="Times New Roman" w:eastAsia="MS ??" w:hAnsi="Times New Roman"/>
          <w:color w:val="000000"/>
          <w:sz w:val="24"/>
          <w:szCs w:val="24"/>
          <w:lang w:val="bg-BG" w:eastAsia="en-US"/>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5820CF" w:rsidRPr="00C51AB8" w:rsidRDefault="00004368" w:rsidP="005820CF">
      <w:pPr>
        <w:tabs>
          <w:tab w:val="left" w:pos="567"/>
        </w:tabs>
        <w:jc w:val="both"/>
        <w:rPr>
          <w:rFonts w:ascii="Times New Roman" w:eastAsia="MS ??" w:hAnsi="Times New Roman"/>
          <w:color w:val="000000"/>
          <w:sz w:val="24"/>
          <w:szCs w:val="24"/>
          <w:lang w:val="bg-BG" w:eastAsia="en-US"/>
        </w:rPr>
      </w:pPr>
      <w:r w:rsidRPr="004A248F">
        <w:rPr>
          <w:rFonts w:ascii="Times New Roman" w:eastAsia="MS ??" w:hAnsi="Times New Roman"/>
          <w:color w:val="000000"/>
          <w:sz w:val="24"/>
          <w:szCs w:val="24"/>
          <w:lang w:val="bg-BG" w:eastAsia="en-US"/>
        </w:rPr>
        <w:tab/>
        <w:t xml:space="preserve">  </w:t>
      </w:r>
      <w:r w:rsidR="005820CF">
        <w:rPr>
          <w:rFonts w:ascii="Times New Roman" w:eastAsia="MS ??" w:hAnsi="Times New Roman"/>
          <w:color w:val="000000"/>
          <w:sz w:val="24"/>
          <w:szCs w:val="24"/>
          <w:lang w:val="bg-BG" w:eastAsia="en-US"/>
        </w:rPr>
        <w:t xml:space="preserve">Възложителят сключва писмен договор, който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при условие, че при </w:t>
      </w:r>
      <w:r w:rsidR="005820CF" w:rsidRPr="00C51AB8">
        <w:rPr>
          <w:rFonts w:ascii="Times New Roman" w:eastAsia="MS ??" w:hAnsi="Times New Roman"/>
          <w:color w:val="000000"/>
          <w:sz w:val="24"/>
          <w:szCs w:val="24"/>
          <w:lang w:val="bg-BG" w:eastAsia="en-US"/>
        </w:rPr>
        <w:t>подписване на договора, участникът, избран за изпълнител:</w:t>
      </w:r>
    </w:p>
    <w:p w:rsidR="005820CF" w:rsidRPr="00C51AB8" w:rsidRDefault="005820CF" w:rsidP="005820CF">
      <w:pPr>
        <w:pStyle w:val="aff6"/>
        <w:numPr>
          <w:ilvl w:val="0"/>
          <w:numId w:val="12"/>
        </w:numPr>
        <w:jc w:val="both"/>
        <w:textAlignment w:val="center"/>
        <w:rPr>
          <w:rFonts w:ascii="Times New Roman" w:eastAsia="MS ??" w:hAnsi="Times New Roman"/>
          <w:color w:val="000000"/>
          <w:sz w:val="24"/>
          <w:szCs w:val="24"/>
          <w:lang w:val="bg-BG" w:eastAsia="en-US"/>
        </w:rPr>
      </w:pPr>
      <w:r w:rsidRPr="00C51AB8">
        <w:rPr>
          <w:rFonts w:ascii="Times New Roman" w:eastAsia="MS ??" w:hAnsi="Times New Roman"/>
          <w:color w:val="000000"/>
          <w:sz w:val="24"/>
          <w:szCs w:val="24"/>
          <w:lang w:val="bg-BG" w:eastAsia="en-US"/>
        </w:rPr>
        <w:t xml:space="preserve">предостави документи, удостоверяващи липсата на основанията за отстраняване от процедурата, както и съответствието с </w:t>
      </w:r>
      <w:r w:rsidR="00C51AB8" w:rsidRPr="00C51AB8">
        <w:rPr>
          <w:rFonts w:ascii="Times New Roman" w:eastAsia="MS ??" w:hAnsi="Times New Roman"/>
          <w:color w:val="000000"/>
          <w:sz w:val="24"/>
          <w:szCs w:val="24"/>
          <w:lang w:val="bg-BG" w:eastAsia="en-US"/>
        </w:rPr>
        <w:t>поставените критерии за подбор, включително за третите лица и</w:t>
      </w:r>
      <w:r w:rsidRPr="00C51AB8">
        <w:rPr>
          <w:rFonts w:ascii="Times New Roman" w:eastAsia="MS ??" w:hAnsi="Times New Roman"/>
          <w:color w:val="000000"/>
          <w:sz w:val="24"/>
          <w:szCs w:val="24"/>
          <w:lang w:val="bg-BG" w:eastAsia="en-US"/>
        </w:rPr>
        <w:t xml:space="preserve"> подизпълнителите, ако има такива.</w:t>
      </w:r>
    </w:p>
    <w:p w:rsidR="005820CF" w:rsidRDefault="005820CF" w:rsidP="005820CF">
      <w:pPr>
        <w:pStyle w:val="aff6"/>
        <w:numPr>
          <w:ilvl w:val="0"/>
          <w:numId w:val="12"/>
        </w:numPr>
        <w:jc w:val="both"/>
        <w:textAlignment w:val="center"/>
        <w:rPr>
          <w:rFonts w:ascii="Times New Roman" w:eastAsia="MS ??" w:hAnsi="Times New Roman"/>
          <w:color w:val="000000"/>
          <w:sz w:val="24"/>
          <w:szCs w:val="24"/>
          <w:lang w:val="bg-BG" w:eastAsia="en-US"/>
        </w:rPr>
      </w:pPr>
      <w:r w:rsidRPr="005820CF">
        <w:rPr>
          <w:rFonts w:ascii="Times New Roman" w:eastAsia="MS ??" w:hAnsi="Times New Roman"/>
          <w:color w:val="000000"/>
          <w:sz w:val="24"/>
          <w:szCs w:val="24"/>
          <w:lang w:val="bg-BG" w:eastAsia="en-US"/>
        </w:rPr>
        <w:t>представи определената гаранция за изпълнение на договора;</w:t>
      </w:r>
    </w:p>
    <w:p w:rsidR="005820CF" w:rsidRPr="005820CF" w:rsidRDefault="005820CF" w:rsidP="005820CF">
      <w:pPr>
        <w:pStyle w:val="aff6"/>
        <w:numPr>
          <w:ilvl w:val="0"/>
          <w:numId w:val="12"/>
        </w:numPr>
        <w:jc w:val="both"/>
        <w:textAlignment w:val="center"/>
        <w:rPr>
          <w:rFonts w:ascii="Times New Roman" w:eastAsia="MS ??" w:hAnsi="Times New Roman"/>
          <w:color w:val="000000"/>
          <w:sz w:val="24"/>
          <w:szCs w:val="24"/>
          <w:lang w:val="bg-BG" w:eastAsia="en-US"/>
        </w:rPr>
      </w:pPr>
      <w:r w:rsidRPr="0044551A">
        <w:rPr>
          <w:rFonts w:ascii="Times New Roman" w:eastAsia="Times New Roman" w:hAnsi="Times New Roman" w:cs="Times New Roman"/>
          <w:color w:val="000000"/>
          <w:sz w:val="24"/>
          <w:szCs w:val="24"/>
          <w:lang w:val="bg-BG"/>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252B52" w:rsidRPr="003A66A9" w:rsidRDefault="00252B52" w:rsidP="00252B52">
      <w:pPr>
        <w:tabs>
          <w:tab w:val="left" w:pos="360"/>
        </w:tabs>
        <w:suppressAutoHyphens/>
        <w:jc w:val="both"/>
        <w:rPr>
          <w:rFonts w:ascii="Times New Roman" w:eastAsia="MS ??" w:hAnsi="Times New Roman"/>
          <w:i/>
          <w:color w:val="000000"/>
          <w:sz w:val="24"/>
          <w:szCs w:val="24"/>
          <w:lang w:val="bg-BG" w:eastAsia="en-US"/>
        </w:rPr>
      </w:pPr>
      <w:r w:rsidRPr="003A66A9">
        <w:rPr>
          <w:rFonts w:ascii="Times New Roman" w:eastAsia="MS ??" w:hAnsi="Times New Roman"/>
          <w:color w:val="000000"/>
          <w:sz w:val="24"/>
          <w:szCs w:val="24"/>
          <w:lang w:val="bg-BG" w:eastAsia="en-US"/>
        </w:rPr>
        <w:t xml:space="preserve">            Когато участникът, избран за изпълнител е чуждестранно лице, той представя съответните документи, издадени от компетентен орган съгласно законодателството на държавата, където е установен. В случаите, в които в съответната държава не се издават документи за посочените обстоятелства, участникът представя декларация, ако такава декларация има правно значение за съответната държава.</w:t>
      </w:r>
    </w:p>
    <w:p w:rsidR="00252B52" w:rsidRPr="004A248F" w:rsidRDefault="00252B52" w:rsidP="00004368">
      <w:pPr>
        <w:tabs>
          <w:tab w:val="left" w:pos="360"/>
        </w:tabs>
        <w:suppressAutoHyphens/>
        <w:jc w:val="both"/>
        <w:rPr>
          <w:rFonts w:ascii="Times New Roman" w:eastAsia="MS ??" w:hAnsi="Times New Roman"/>
          <w:color w:val="000000"/>
          <w:sz w:val="24"/>
          <w:szCs w:val="24"/>
          <w:lang w:val="bg-BG" w:eastAsia="en-US"/>
        </w:rPr>
      </w:pPr>
      <w:r w:rsidRPr="003A66A9">
        <w:rPr>
          <w:rFonts w:ascii="Times New Roman" w:eastAsia="MS ??" w:hAnsi="Times New Roman"/>
          <w:color w:val="000000"/>
          <w:sz w:val="24"/>
          <w:szCs w:val="24"/>
          <w:lang w:val="bg-BG" w:eastAsia="en-US"/>
        </w:rPr>
        <w:tab/>
      </w:r>
      <w:r w:rsidR="00004368">
        <w:rPr>
          <w:rFonts w:ascii="Times New Roman" w:eastAsia="MS ??" w:hAnsi="Times New Roman"/>
          <w:color w:val="000000"/>
          <w:sz w:val="24"/>
          <w:szCs w:val="24"/>
          <w:lang w:val="bg-BG" w:eastAsia="en-US"/>
        </w:rPr>
        <w:tab/>
      </w:r>
      <w:r w:rsidRPr="004A248F">
        <w:rPr>
          <w:rFonts w:ascii="Times New Roman" w:hAnsi="Times New Roman"/>
          <w:sz w:val="24"/>
          <w:szCs w:val="24"/>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252B52" w:rsidRPr="004A248F" w:rsidRDefault="00252B52" w:rsidP="00252B52">
      <w:pPr>
        <w:keepNext/>
        <w:tabs>
          <w:tab w:val="left" w:pos="0"/>
          <w:tab w:val="left" w:pos="142"/>
          <w:tab w:val="left" w:pos="567"/>
          <w:tab w:val="right" w:leader="dot" w:pos="8290"/>
        </w:tabs>
        <w:jc w:val="both"/>
        <w:rPr>
          <w:rFonts w:ascii="Times New Roman" w:hAnsi="Times New Roman"/>
          <w:sz w:val="24"/>
          <w:szCs w:val="24"/>
          <w:lang w:val="bg-BG"/>
        </w:rPr>
      </w:pPr>
      <w:r w:rsidRPr="004A248F">
        <w:rPr>
          <w:rFonts w:ascii="Times New Roman" w:hAnsi="Times New Roman"/>
          <w:sz w:val="24"/>
          <w:szCs w:val="24"/>
          <w:lang w:val="bg-BG"/>
        </w:rPr>
        <w:tab/>
      </w:r>
      <w:r w:rsidRPr="004A248F">
        <w:rPr>
          <w:rFonts w:ascii="Times New Roman" w:hAnsi="Times New Roman"/>
          <w:sz w:val="24"/>
          <w:szCs w:val="24"/>
          <w:lang w:val="bg-BG"/>
        </w:rPr>
        <w:tab/>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252B52" w:rsidRPr="004A248F" w:rsidRDefault="00252B52" w:rsidP="00C74DF5">
      <w:pPr>
        <w:numPr>
          <w:ilvl w:val="0"/>
          <w:numId w:val="15"/>
        </w:numPr>
        <w:tabs>
          <w:tab w:val="clear" w:pos="720"/>
          <w:tab w:val="left" w:pos="426"/>
          <w:tab w:val="num" w:pos="567"/>
          <w:tab w:val="right" w:leader="dot" w:pos="8290"/>
        </w:tabs>
        <w:suppressAutoHyphens/>
        <w:ind w:left="0" w:firstLine="360"/>
        <w:jc w:val="both"/>
        <w:rPr>
          <w:rFonts w:ascii="Times New Roman" w:hAnsi="Times New Roman"/>
          <w:sz w:val="24"/>
          <w:szCs w:val="24"/>
          <w:lang w:val="bg-BG"/>
        </w:rPr>
      </w:pPr>
      <w:r w:rsidRPr="00252B52">
        <w:rPr>
          <w:rFonts w:ascii="Times New Roman" w:hAnsi="Times New Roman"/>
          <w:sz w:val="24"/>
          <w:szCs w:val="24"/>
          <w:lang w:val="ru-RU"/>
        </w:rPr>
        <w:t xml:space="preserve">за новия подизпълнител не са налице основанията за отстраняване </w:t>
      </w:r>
      <w:r w:rsidRPr="004A248F">
        <w:rPr>
          <w:rFonts w:ascii="Times New Roman" w:hAnsi="Times New Roman"/>
          <w:sz w:val="24"/>
          <w:szCs w:val="24"/>
          <w:lang w:val="bg-BG"/>
        </w:rPr>
        <w:t>от</w:t>
      </w:r>
      <w:r w:rsidRPr="00252B52">
        <w:rPr>
          <w:rFonts w:ascii="Times New Roman" w:hAnsi="Times New Roman"/>
          <w:sz w:val="24"/>
          <w:szCs w:val="24"/>
          <w:lang w:val="ru-RU"/>
        </w:rPr>
        <w:t xml:space="preserve"> процедурата; </w:t>
      </w:r>
    </w:p>
    <w:p w:rsidR="00252B52" w:rsidRPr="00204E2C" w:rsidRDefault="00252B52" w:rsidP="004A248F">
      <w:pPr>
        <w:numPr>
          <w:ilvl w:val="0"/>
          <w:numId w:val="15"/>
        </w:numPr>
        <w:tabs>
          <w:tab w:val="clear" w:pos="720"/>
          <w:tab w:val="left" w:pos="426"/>
          <w:tab w:val="num" w:pos="567"/>
          <w:tab w:val="right" w:leader="dot" w:pos="8290"/>
        </w:tabs>
        <w:suppressAutoHyphens/>
        <w:ind w:left="0" w:firstLine="360"/>
        <w:jc w:val="both"/>
        <w:rPr>
          <w:rFonts w:ascii="Times New Roman" w:hAnsi="Times New Roman"/>
          <w:sz w:val="24"/>
          <w:szCs w:val="24"/>
          <w:lang w:val="bg-BG"/>
        </w:rPr>
      </w:pPr>
      <w:r w:rsidRPr="00252B52">
        <w:rPr>
          <w:rFonts w:ascii="Times New Roman" w:hAnsi="Times New Roman"/>
          <w:sz w:val="24"/>
          <w:szCs w:val="24"/>
          <w:lang w:val="ru-RU"/>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3443C" w:rsidRDefault="004A248F" w:rsidP="00252B52">
      <w:pPr>
        <w:tabs>
          <w:tab w:val="left" w:pos="0"/>
          <w:tab w:val="left" w:pos="142"/>
        </w:tabs>
        <w:suppressAutoHyphens/>
        <w:jc w:val="both"/>
        <w:rPr>
          <w:rFonts w:ascii="Times New Roman" w:eastAsia="MS ??" w:hAnsi="Times New Roman"/>
          <w:b/>
          <w:color w:val="000000"/>
          <w:sz w:val="24"/>
          <w:szCs w:val="24"/>
          <w:lang w:val="ru-RU" w:eastAsia="en-US"/>
        </w:rPr>
      </w:pPr>
      <w:r w:rsidRPr="003A66A9">
        <w:rPr>
          <w:rFonts w:ascii="Times New Roman" w:eastAsia="MS ??" w:hAnsi="Times New Roman"/>
          <w:b/>
          <w:color w:val="000000"/>
          <w:sz w:val="24"/>
          <w:szCs w:val="24"/>
          <w:lang w:val="ru-RU" w:eastAsia="en-US"/>
        </w:rPr>
        <w:tab/>
      </w:r>
      <w:r w:rsidRPr="003A66A9">
        <w:rPr>
          <w:rFonts w:ascii="Times New Roman" w:eastAsia="MS ??" w:hAnsi="Times New Roman"/>
          <w:b/>
          <w:color w:val="000000"/>
          <w:sz w:val="24"/>
          <w:szCs w:val="24"/>
          <w:lang w:val="ru-RU" w:eastAsia="en-US"/>
        </w:rPr>
        <w:tab/>
      </w:r>
    </w:p>
    <w:p w:rsidR="00252B52" w:rsidRPr="004A248F" w:rsidRDefault="00E3443C" w:rsidP="00252B52">
      <w:pPr>
        <w:tabs>
          <w:tab w:val="left" w:pos="0"/>
          <w:tab w:val="left" w:pos="142"/>
        </w:tabs>
        <w:suppressAutoHyphens/>
        <w:jc w:val="both"/>
        <w:rPr>
          <w:rFonts w:ascii="Times New Roman" w:eastAsia="MS ??" w:hAnsi="Times New Roman"/>
          <w:color w:val="000000"/>
          <w:sz w:val="24"/>
          <w:szCs w:val="24"/>
          <w:lang w:val="ru-RU" w:eastAsia="en-US"/>
        </w:rPr>
      </w:pPr>
      <w:r>
        <w:rPr>
          <w:rFonts w:ascii="Times New Roman" w:eastAsia="MS ??" w:hAnsi="Times New Roman"/>
          <w:b/>
          <w:color w:val="000000"/>
          <w:sz w:val="24"/>
          <w:szCs w:val="24"/>
          <w:lang w:val="ru-RU" w:eastAsia="en-US"/>
        </w:rPr>
        <w:tab/>
      </w:r>
      <w:r>
        <w:rPr>
          <w:rFonts w:ascii="Times New Roman" w:eastAsia="MS ??" w:hAnsi="Times New Roman"/>
          <w:b/>
          <w:color w:val="000000"/>
          <w:sz w:val="24"/>
          <w:szCs w:val="24"/>
          <w:lang w:val="ru-RU" w:eastAsia="en-US"/>
        </w:rPr>
        <w:tab/>
      </w:r>
      <w:r w:rsidR="00252B52" w:rsidRPr="004A248F">
        <w:rPr>
          <w:rFonts w:ascii="Times New Roman" w:eastAsia="MS ??" w:hAnsi="Times New Roman"/>
          <w:color w:val="000000"/>
          <w:sz w:val="24"/>
          <w:szCs w:val="24"/>
          <w:lang w:val="ru-RU" w:eastAsia="en-US"/>
        </w:rPr>
        <w:t>Определеният за изпълнител участник, преди сключване на договора</w:t>
      </w:r>
      <w:r w:rsidR="00D0485E">
        <w:rPr>
          <w:rFonts w:ascii="Times New Roman" w:eastAsia="MS ??" w:hAnsi="Times New Roman"/>
          <w:color w:val="000000"/>
          <w:sz w:val="24"/>
          <w:szCs w:val="24"/>
          <w:lang w:val="ru-RU" w:eastAsia="en-US"/>
        </w:rPr>
        <w:t>,</w:t>
      </w:r>
      <w:r w:rsidR="00252B52" w:rsidRPr="004A248F">
        <w:rPr>
          <w:rFonts w:ascii="Times New Roman" w:eastAsia="MS ??" w:hAnsi="Times New Roman"/>
          <w:color w:val="000000"/>
          <w:sz w:val="24"/>
          <w:szCs w:val="24"/>
          <w:lang w:val="ru-RU" w:eastAsia="en-US"/>
        </w:rPr>
        <w:t xml:space="preserve"> представя </w:t>
      </w:r>
      <w:r w:rsidR="00252B52" w:rsidRPr="004A248F">
        <w:rPr>
          <w:rFonts w:ascii="Times New Roman" w:eastAsia="MS ??" w:hAnsi="Times New Roman"/>
          <w:b/>
          <w:color w:val="000000"/>
          <w:sz w:val="24"/>
          <w:szCs w:val="24"/>
          <w:lang w:val="ru-RU" w:eastAsia="en-US"/>
        </w:rPr>
        <w:t xml:space="preserve">гаранция за </w:t>
      </w:r>
      <w:proofErr w:type="gramStart"/>
      <w:r w:rsidR="00252B52" w:rsidRPr="004A248F">
        <w:rPr>
          <w:rFonts w:ascii="Times New Roman" w:eastAsia="MS ??" w:hAnsi="Times New Roman"/>
          <w:b/>
          <w:color w:val="000000"/>
          <w:sz w:val="24"/>
          <w:szCs w:val="24"/>
          <w:lang w:val="ru-RU" w:eastAsia="en-US"/>
        </w:rPr>
        <w:t>изпълнение</w:t>
      </w:r>
      <w:r w:rsidR="004A248F" w:rsidRPr="004A248F">
        <w:rPr>
          <w:rFonts w:ascii="Times New Roman" w:eastAsia="MS ??" w:hAnsi="Times New Roman"/>
          <w:b/>
          <w:color w:val="000000"/>
          <w:sz w:val="24"/>
          <w:szCs w:val="24"/>
          <w:lang w:val="ru-RU" w:eastAsia="en-US"/>
        </w:rPr>
        <w:t xml:space="preserve">  в</w:t>
      </w:r>
      <w:proofErr w:type="gramEnd"/>
      <w:r w:rsidR="004A248F" w:rsidRPr="004A248F">
        <w:rPr>
          <w:rFonts w:ascii="Times New Roman" w:eastAsia="MS ??" w:hAnsi="Times New Roman"/>
          <w:b/>
          <w:color w:val="000000"/>
          <w:sz w:val="24"/>
          <w:szCs w:val="24"/>
          <w:lang w:val="ru-RU" w:eastAsia="en-US"/>
        </w:rPr>
        <w:t xml:space="preserve"> размер на </w:t>
      </w:r>
      <w:r w:rsidR="00897AED">
        <w:rPr>
          <w:rFonts w:ascii="Times New Roman" w:eastAsia="MS ??" w:hAnsi="Times New Roman"/>
          <w:b/>
          <w:color w:val="000000"/>
          <w:sz w:val="24"/>
          <w:szCs w:val="24"/>
          <w:lang w:val="ru-RU" w:eastAsia="en-US"/>
        </w:rPr>
        <w:t>5</w:t>
      </w:r>
      <w:r w:rsidR="004A248F" w:rsidRPr="004A248F">
        <w:rPr>
          <w:rFonts w:ascii="Times New Roman" w:eastAsia="MS ??" w:hAnsi="Times New Roman"/>
          <w:b/>
          <w:color w:val="000000"/>
          <w:sz w:val="24"/>
          <w:szCs w:val="24"/>
          <w:lang w:val="ru-RU" w:eastAsia="en-US"/>
        </w:rPr>
        <w:t xml:space="preserve"> % (</w:t>
      </w:r>
      <w:r w:rsidR="00897AED">
        <w:rPr>
          <w:rFonts w:ascii="Times New Roman" w:eastAsia="MS ??" w:hAnsi="Times New Roman"/>
          <w:b/>
          <w:color w:val="000000"/>
          <w:sz w:val="24"/>
          <w:szCs w:val="24"/>
          <w:lang w:val="ru-RU" w:eastAsia="en-US"/>
        </w:rPr>
        <w:t>пет</w:t>
      </w:r>
      <w:r w:rsidR="00252B52" w:rsidRPr="004A248F">
        <w:rPr>
          <w:rFonts w:ascii="Times New Roman" w:eastAsia="MS ??" w:hAnsi="Times New Roman"/>
          <w:b/>
          <w:color w:val="000000"/>
          <w:sz w:val="24"/>
          <w:szCs w:val="24"/>
          <w:lang w:val="ru-RU" w:eastAsia="en-US"/>
        </w:rPr>
        <w:t xml:space="preserve"> процента) от стойността на договора </w:t>
      </w:r>
      <w:r w:rsidR="004A248F" w:rsidRPr="004A248F">
        <w:rPr>
          <w:rFonts w:ascii="Times New Roman" w:eastAsia="MS ??" w:hAnsi="Times New Roman"/>
          <w:b/>
          <w:color w:val="000000"/>
          <w:sz w:val="24"/>
          <w:szCs w:val="24"/>
          <w:lang w:val="ru-RU" w:eastAsia="en-US"/>
        </w:rPr>
        <w:t>без ДДС</w:t>
      </w:r>
      <w:r w:rsidR="004A248F">
        <w:rPr>
          <w:rFonts w:ascii="Times New Roman" w:eastAsia="MS ??" w:hAnsi="Times New Roman"/>
          <w:color w:val="000000"/>
          <w:sz w:val="24"/>
          <w:szCs w:val="24"/>
          <w:lang w:val="ru-RU" w:eastAsia="en-US"/>
        </w:rPr>
        <w:t xml:space="preserve">. </w:t>
      </w:r>
      <w:bookmarkStart w:id="1" w:name="_GoBack"/>
      <w:bookmarkEnd w:id="1"/>
    </w:p>
    <w:p w:rsidR="00252B52" w:rsidRPr="004A248F" w:rsidRDefault="004A248F" w:rsidP="00252B52">
      <w:pPr>
        <w:tabs>
          <w:tab w:val="left" w:pos="0"/>
          <w:tab w:val="left" w:pos="142"/>
        </w:tabs>
        <w:suppressAutoHyphens/>
        <w:ind w:firstLine="360"/>
        <w:jc w:val="both"/>
        <w:rPr>
          <w:rFonts w:ascii="Times New Roman" w:eastAsia="MS ??" w:hAnsi="Times New Roman"/>
          <w:color w:val="000000"/>
          <w:sz w:val="24"/>
          <w:szCs w:val="24"/>
          <w:lang w:val="ru-RU" w:eastAsia="en-US"/>
        </w:rPr>
      </w:pPr>
      <w:r>
        <w:rPr>
          <w:rFonts w:ascii="Times New Roman" w:eastAsia="MS ??" w:hAnsi="Times New Roman"/>
          <w:color w:val="000000"/>
          <w:sz w:val="24"/>
          <w:szCs w:val="24"/>
          <w:lang w:val="ru-RU" w:eastAsia="en-US"/>
        </w:rPr>
        <w:tab/>
      </w:r>
      <w:r w:rsidR="00252B52" w:rsidRPr="004A248F">
        <w:rPr>
          <w:rFonts w:ascii="Times New Roman" w:eastAsia="MS ??" w:hAnsi="Times New Roman"/>
          <w:color w:val="000000"/>
          <w:sz w:val="24"/>
          <w:szCs w:val="24"/>
          <w:lang w:val="ru-RU" w:eastAsia="en-US"/>
        </w:rPr>
        <w:t>Гаранцията се представя в една от следните форми, по избор на участника</w:t>
      </w:r>
      <w:r w:rsidR="00DE1015">
        <w:rPr>
          <w:rFonts w:ascii="Times New Roman" w:eastAsia="MS ??" w:hAnsi="Times New Roman"/>
          <w:color w:val="000000"/>
          <w:sz w:val="24"/>
          <w:szCs w:val="24"/>
          <w:lang w:val="ru-RU" w:eastAsia="en-US"/>
        </w:rPr>
        <w:t>, избран за Изпълнител</w:t>
      </w:r>
      <w:r w:rsidR="00252B52" w:rsidRPr="004A248F">
        <w:rPr>
          <w:rFonts w:ascii="Times New Roman" w:eastAsia="MS ??" w:hAnsi="Times New Roman"/>
          <w:color w:val="000000"/>
          <w:sz w:val="24"/>
          <w:szCs w:val="24"/>
          <w:lang w:val="ru-RU" w:eastAsia="en-US"/>
        </w:rPr>
        <w:t xml:space="preserve">: </w:t>
      </w:r>
    </w:p>
    <w:p w:rsidR="00252B52" w:rsidRPr="00252B52" w:rsidRDefault="004A248F" w:rsidP="00C74DF5">
      <w:pPr>
        <w:numPr>
          <w:ilvl w:val="0"/>
          <w:numId w:val="16"/>
        </w:numPr>
        <w:tabs>
          <w:tab w:val="left" w:pos="0"/>
        </w:tabs>
        <w:suppressAutoHyphens/>
        <w:ind w:left="142" w:firstLine="360"/>
        <w:jc w:val="both"/>
        <w:rPr>
          <w:rFonts w:ascii="Times New Roman" w:eastAsia="MS ??" w:hAnsi="Times New Roman"/>
          <w:color w:val="000000"/>
          <w:sz w:val="24"/>
          <w:szCs w:val="24"/>
          <w:lang w:eastAsia="en-US"/>
        </w:rPr>
      </w:pPr>
      <w:r>
        <w:rPr>
          <w:rFonts w:ascii="Times New Roman" w:eastAsia="MS ??" w:hAnsi="Times New Roman"/>
          <w:color w:val="000000"/>
          <w:sz w:val="24"/>
          <w:szCs w:val="24"/>
          <w:lang w:val="bg-BG" w:eastAsia="en-US"/>
        </w:rPr>
        <w:t>парична сума</w:t>
      </w:r>
      <w:r w:rsidR="00252B52" w:rsidRPr="00252B52">
        <w:rPr>
          <w:rFonts w:ascii="Times New Roman" w:eastAsia="MS ??" w:hAnsi="Times New Roman"/>
          <w:color w:val="000000"/>
          <w:sz w:val="24"/>
          <w:szCs w:val="24"/>
          <w:lang w:eastAsia="en-US"/>
        </w:rPr>
        <w:t xml:space="preserve">; </w:t>
      </w:r>
    </w:p>
    <w:p w:rsidR="00252B52" w:rsidRPr="00252B52" w:rsidRDefault="004A248F" w:rsidP="00C74DF5">
      <w:pPr>
        <w:numPr>
          <w:ilvl w:val="0"/>
          <w:numId w:val="16"/>
        </w:numPr>
        <w:tabs>
          <w:tab w:val="left" w:pos="0"/>
        </w:tabs>
        <w:suppressAutoHyphens/>
        <w:ind w:left="142" w:firstLine="360"/>
        <w:jc w:val="both"/>
        <w:rPr>
          <w:rFonts w:ascii="Times New Roman" w:eastAsia="MS ??" w:hAnsi="Times New Roman"/>
          <w:color w:val="000000"/>
          <w:sz w:val="24"/>
          <w:szCs w:val="24"/>
          <w:lang w:eastAsia="en-US"/>
        </w:rPr>
      </w:pPr>
      <w:r>
        <w:rPr>
          <w:rFonts w:ascii="Times New Roman" w:eastAsia="MS ??" w:hAnsi="Times New Roman"/>
          <w:color w:val="000000"/>
          <w:sz w:val="24"/>
          <w:szCs w:val="24"/>
          <w:lang w:val="bg-BG" w:eastAsia="en-US"/>
        </w:rPr>
        <w:t>банкова гаранция</w:t>
      </w:r>
      <w:r w:rsidR="00252B52" w:rsidRPr="00252B52">
        <w:rPr>
          <w:rFonts w:ascii="Times New Roman" w:eastAsia="MS ??" w:hAnsi="Times New Roman"/>
          <w:color w:val="000000"/>
          <w:sz w:val="24"/>
          <w:szCs w:val="24"/>
          <w:lang w:eastAsia="en-US"/>
        </w:rPr>
        <w:t xml:space="preserve"> или</w:t>
      </w:r>
    </w:p>
    <w:p w:rsidR="004A248F" w:rsidRPr="004A248F" w:rsidRDefault="00252B52" w:rsidP="00C74DF5">
      <w:pPr>
        <w:numPr>
          <w:ilvl w:val="0"/>
          <w:numId w:val="16"/>
        </w:numPr>
        <w:tabs>
          <w:tab w:val="left" w:pos="0"/>
        </w:tabs>
        <w:suppressAutoHyphens/>
        <w:ind w:left="142" w:firstLine="360"/>
        <w:jc w:val="both"/>
        <w:rPr>
          <w:rFonts w:ascii="Times New Roman" w:eastAsia="MS ??" w:hAnsi="Times New Roman"/>
          <w:color w:val="000000"/>
          <w:sz w:val="24"/>
          <w:szCs w:val="24"/>
          <w:lang w:eastAsia="en-US"/>
        </w:rPr>
      </w:pPr>
      <w:proofErr w:type="gramStart"/>
      <w:r w:rsidRPr="00252B52">
        <w:rPr>
          <w:rFonts w:ascii="Times New Roman" w:eastAsia="MS ??" w:hAnsi="Times New Roman"/>
          <w:color w:val="000000"/>
          <w:sz w:val="24"/>
          <w:szCs w:val="24"/>
          <w:lang w:eastAsia="en-US"/>
        </w:rPr>
        <w:t>застраховка</w:t>
      </w:r>
      <w:proofErr w:type="gramEnd"/>
      <w:r w:rsidRPr="00252B52">
        <w:rPr>
          <w:rFonts w:ascii="Times New Roman" w:eastAsia="MS ??" w:hAnsi="Times New Roman"/>
          <w:color w:val="000000"/>
          <w:sz w:val="24"/>
          <w:szCs w:val="24"/>
          <w:lang w:eastAsia="en-US"/>
        </w:rPr>
        <w:t xml:space="preserve">, която обезпечава изпълнението чрез покритие на отговорността на изпълнителя. </w:t>
      </w:r>
    </w:p>
    <w:p w:rsidR="00905593" w:rsidRDefault="004A248F" w:rsidP="004A248F">
      <w:pPr>
        <w:tabs>
          <w:tab w:val="left" w:pos="-600"/>
        </w:tabs>
        <w:spacing w:after="120"/>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p>
    <w:p w:rsidR="004A248F" w:rsidRDefault="00905593" w:rsidP="004A248F">
      <w:pPr>
        <w:tabs>
          <w:tab w:val="left" w:pos="-600"/>
        </w:tabs>
        <w:spacing w:after="120"/>
        <w:jc w:val="both"/>
        <w:rPr>
          <w:rFonts w:ascii="Times New Roman" w:eastAsia="Times New Roman" w:hAnsi="Times New Roman" w:cs="Times New Roman"/>
          <w:b/>
          <w:bCs/>
          <w:sz w:val="24"/>
          <w:szCs w:val="24"/>
          <w:lang w:val="bg-BG"/>
        </w:rPr>
      </w:pPr>
      <w:r>
        <w:rPr>
          <w:rFonts w:ascii="Times New Roman" w:eastAsia="Times New Roman" w:hAnsi="Times New Roman" w:cs="Times New Roman"/>
          <w:sz w:val="24"/>
          <w:szCs w:val="24"/>
          <w:lang w:val="bg-BG"/>
        </w:rPr>
        <w:tab/>
      </w:r>
      <w:r w:rsidR="004A248F">
        <w:rPr>
          <w:rFonts w:ascii="Times New Roman" w:eastAsia="Times New Roman" w:hAnsi="Times New Roman" w:cs="Times New Roman"/>
          <w:sz w:val="24"/>
          <w:szCs w:val="24"/>
          <w:lang w:val="bg-BG"/>
        </w:rPr>
        <w:t xml:space="preserve">Гаранцията за изпълнение под формата на </w:t>
      </w:r>
      <w:r w:rsidR="004A248F" w:rsidRPr="000B0CD9">
        <w:rPr>
          <w:rFonts w:ascii="Times New Roman" w:eastAsia="Times New Roman" w:hAnsi="Times New Roman" w:cs="Times New Roman"/>
          <w:i/>
          <w:sz w:val="24"/>
          <w:szCs w:val="24"/>
          <w:lang w:val="bg-BG"/>
        </w:rPr>
        <w:t>парична сума</w:t>
      </w:r>
      <w:r w:rsidR="004A248F">
        <w:rPr>
          <w:rFonts w:ascii="Times New Roman" w:eastAsia="Times New Roman" w:hAnsi="Times New Roman" w:cs="Times New Roman"/>
          <w:sz w:val="24"/>
          <w:szCs w:val="24"/>
          <w:lang w:val="bg-BG"/>
        </w:rPr>
        <w:t xml:space="preserve"> трябва да бъде внесена по следната сметка на възложителя:</w:t>
      </w:r>
    </w:p>
    <w:p w:rsidR="004A248F" w:rsidRDefault="004A248F" w:rsidP="004A248F">
      <w:pPr>
        <w:ind w:firstLine="720"/>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lastRenderedPageBreak/>
        <w:t>IBAN: BG 71 SOMB 91303310000501</w:t>
      </w:r>
    </w:p>
    <w:p w:rsidR="004A248F" w:rsidRDefault="004A248F" w:rsidP="004A248F">
      <w:pPr>
        <w:ind w:firstLine="720"/>
        <w:jc w:val="both"/>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BIC: SOMBBGSF</w:t>
      </w:r>
    </w:p>
    <w:p w:rsidR="004A248F" w:rsidRDefault="004A248F" w:rsidP="004A248F">
      <w:pPr>
        <w:ind w:firstLine="720"/>
        <w:jc w:val="both"/>
        <w:rPr>
          <w:rFonts w:ascii="Times New Roman" w:hAnsi="Times New Roman" w:cs="Times New Roman"/>
          <w:b/>
          <w:sz w:val="24"/>
          <w:szCs w:val="24"/>
          <w:lang w:val="bg-BG" w:eastAsia="en-US"/>
        </w:rPr>
      </w:pPr>
      <w:r>
        <w:rPr>
          <w:rFonts w:ascii="Times New Roman" w:hAnsi="Times New Roman" w:cs="Times New Roman"/>
          <w:b/>
          <w:sz w:val="24"/>
          <w:szCs w:val="24"/>
          <w:lang w:val="bg-BG" w:eastAsia="en-US"/>
        </w:rPr>
        <w:t xml:space="preserve">Банка </w:t>
      </w:r>
      <w:r w:rsidR="00B7523B">
        <w:rPr>
          <w:rFonts w:ascii="Times New Roman" w:hAnsi="Times New Roman" w:cs="Times New Roman"/>
          <w:b/>
          <w:sz w:val="24"/>
          <w:szCs w:val="24"/>
          <w:lang w:val="bg-BG" w:eastAsia="en-US"/>
        </w:rPr>
        <w:t>„</w:t>
      </w:r>
      <w:r>
        <w:rPr>
          <w:rFonts w:ascii="Times New Roman" w:hAnsi="Times New Roman" w:cs="Times New Roman"/>
          <w:b/>
          <w:sz w:val="24"/>
          <w:szCs w:val="24"/>
          <w:lang w:val="bg-BG" w:eastAsia="en-US"/>
        </w:rPr>
        <w:t>Общинска банка” АД, клон Добрич</w:t>
      </w:r>
    </w:p>
    <w:p w:rsidR="00905593" w:rsidRDefault="004A248F" w:rsidP="004A248F">
      <w:pPr>
        <w:tabs>
          <w:tab w:val="left" w:pos="-600"/>
        </w:tabs>
        <w:spacing w:after="120"/>
        <w:jc w:val="both"/>
        <w:rPr>
          <w:rFonts w:ascii="Times New Roman" w:eastAsia="Times New Roman" w:hAnsi="Times New Roman" w:cs="Times New Roman"/>
          <w:color w:val="FF0000"/>
          <w:sz w:val="24"/>
          <w:szCs w:val="20"/>
          <w:lang w:val="bg-BG" w:eastAsia="en-US"/>
        </w:rPr>
      </w:pPr>
      <w:r>
        <w:rPr>
          <w:rFonts w:ascii="Times New Roman" w:eastAsia="Times New Roman" w:hAnsi="Times New Roman" w:cs="Times New Roman"/>
          <w:color w:val="FF0000"/>
          <w:sz w:val="24"/>
          <w:szCs w:val="20"/>
          <w:lang w:val="bg-BG" w:eastAsia="en-US"/>
        </w:rPr>
        <w:tab/>
      </w:r>
    </w:p>
    <w:p w:rsidR="004A248F" w:rsidRPr="00241703" w:rsidRDefault="00905593" w:rsidP="004A248F">
      <w:pPr>
        <w:tabs>
          <w:tab w:val="left" w:pos="-600"/>
        </w:tabs>
        <w:spacing w:after="120"/>
        <w:jc w:val="both"/>
        <w:rPr>
          <w:rFonts w:ascii="Times New Roman" w:eastAsia="Times New Roman" w:hAnsi="Times New Roman" w:cs="Times New Roman"/>
          <w:b/>
          <w:sz w:val="24"/>
          <w:szCs w:val="24"/>
          <w:lang w:val="bg-BG"/>
        </w:rPr>
      </w:pPr>
      <w:r>
        <w:rPr>
          <w:rFonts w:ascii="Times New Roman" w:eastAsia="Times New Roman" w:hAnsi="Times New Roman" w:cs="Times New Roman"/>
          <w:color w:val="FF0000"/>
          <w:sz w:val="24"/>
          <w:szCs w:val="20"/>
          <w:lang w:val="bg-BG" w:eastAsia="en-US"/>
        </w:rPr>
        <w:tab/>
      </w:r>
      <w:r w:rsidR="004A248F">
        <w:rPr>
          <w:rFonts w:ascii="Times New Roman" w:eastAsia="Times New Roman" w:hAnsi="Times New Roman" w:cs="Times New Roman"/>
          <w:sz w:val="24"/>
          <w:szCs w:val="24"/>
          <w:lang w:val="bg-BG"/>
        </w:rPr>
        <w:t xml:space="preserve">Когато участникът избере гаранцията за изпълнение да бъде </w:t>
      </w:r>
      <w:r w:rsidR="004A248F" w:rsidRPr="000B0CD9">
        <w:rPr>
          <w:rFonts w:ascii="Times New Roman" w:eastAsia="Times New Roman" w:hAnsi="Times New Roman" w:cs="Times New Roman"/>
          <w:i/>
          <w:sz w:val="24"/>
          <w:szCs w:val="24"/>
          <w:lang w:val="bg-BG"/>
        </w:rPr>
        <w:t>банкова гаранция</w:t>
      </w:r>
      <w:r w:rsidR="004A248F">
        <w:rPr>
          <w:rFonts w:ascii="Times New Roman" w:eastAsia="Times New Roman" w:hAnsi="Times New Roman" w:cs="Times New Roman"/>
          <w:sz w:val="24"/>
          <w:szCs w:val="24"/>
          <w:lang w:val="bg-BG"/>
        </w:rPr>
        <w:t xml:space="preserve">, тогава в нея трябва да бъде изрично записано, че </w:t>
      </w:r>
      <w:r w:rsidR="004A248F">
        <w:rPr>
          <w:rFonts w:ascii="Times New Roman" w:eastAsia="Times New Roman" w:hAnsi="Times New Roman" w:cs="Times New Roman"/>
          <w:b/>
          <w:sz w:val="24"/>
          <w:szCs w:val="24"/>
          <w:lang w:val="bg-BG"/>
        </w:rPr>
        <w:t xml:space="preserve">тя е безусловна и неотменима, че е в полза на възложителя, платима при първо писмено поискване и че е със срок на </w:t>
      </w:r>
      <w:r w:rsidR="004A248F" w:rsidRPr="00241703">
        <w:rPr>
          <w:rFonts w:ascii="Times New Roman" w:eastAsia="Times New Roman" w:hAnsi="Times New Roman" w:cs="Times New Roman"/>
          <w:b/>
          <w:sz w:val="24"/>
          <w:szCs w:val="24"/>
          <w:lang w:val="bg-BG"/>
        </w:rPr>
        <w:t xml:space="preserve">валидност – най-малко 30 (тридесет) дни след изтичане </w:t>
      </w:r>
      <w:r w:rsidR="001F5275">
        <w:rPr>
          <w:rFonts w:ascii="Times New Roman" w:eastAsia="Times New Roman" w:hAnsi="Times New Roman" w:cs="Times New Roman"/>
          <w:b/>
          <w:sz w:val="24"/>
          <w:szCs w:val="24"/>
          <w:lang w:val="bg-BG"/>
        </w:rPr>
        <w:t>срока на изпълнение</w:t>
      </w:r>
      <w:r w:rsidR="004A248F" w:rsidRPr="00241703">
        <w:rPr>
          <w:rFonts w:ascii="Times New Roman" w:eastAsia="Times New Roman" w:hAnsi="Times New Roman" w:cs="Times New Roman"/>
          <w:b/>
          <w:sz w:val="24"/>
          <w:szCs w:val="24"/>
          <w:lang w:val="bg-BG"/>
        </w:rPr>
        <w:t xml:space="preserve">. </w:t>
      </w:r>
    </w:p>
    <w:p w:rsidR="00905593" w:rsidRDefault="00905593" w:rsidP="004A248F">
      <w:pPr>
        <w:pStyle w:val="Style14"/>
        <w:widowControl/>
        <w:spacing w:line="274" w:lineRule="exact"/>
        <w:ind w:firstLine="557"/>
        <w:rPr>
          <w:rStyle w:val="FontStyle46"/>
          <w:sz w:val="24"/>
          <w:szCs w:val="24"/>
          <w:lang w:val="bg-BG"/>
        </w:rPr>
      </w:pPr>
    </w:p>
    <w:p w:rsidR="004A248F" w:rsidRPr="00241703" w:rsidRDefault="004A248F" w:rsidP="00905593">
      <w:pPr>
        <w:pStyle w:val="Style14"/>
        <w:widowControl/>
        <w:spacing w:line="274" w:lineRule="exact"/>
        <w:ind w:firstLine="566"/>
        <w:rPr>
          <w:rStyle w:val="FontStyle46"/>
          <w:sz w:val="24"/>
          <w:szCs w:val="24"/>
          <w:lang w:val="bg-BG"/>
        </w:rPr>
      </w:pPr>
      <w:r w:rsidRPr="00241703">
        <w:rPr>
          <w:rStyle w:val="FontStyle46"/>
          <w:sz w:val="24"/>
          <w:szCs w:val="24"/>
          <w:lang w:val="bg-BG"/>
        </w:rPr>
        <w:t xml:space="preserve">Когато участникът, определен за изпълнител, избере да предостави гаранция под формата на </w:t>
      </w:r>
      <w:r w:rsidRPr="00905593">
        <w:rPr>
          <w:rStyle w:val="FontStyle46"/>
          <w:i/>
          <w:sz w:val="24"/>
          <w:szCs w:val="24"/>
          <w:lang w:val="bg-BG"/>
        </w:rPr>
        <w:t>Застраховка, която обезпечава изпълнението чрез покритие на отговорността на изпълнителя</w:t>
      </w:r>
      <w:r w:rsidRPr="00241703">
        <w:rPr>
          <w:rStyle w:val="FontStyle46"/>
          <w:sz w:val="24"/>
          <w:szCs w:val="24"/>
          <w:lang w:val="bg-BG"/>
        </w:rPr>
        <w:t>, то застраховката следва да отговаря на следните изисквания:</w:t>
      </w:r>
    </w:p>
    <w:p w:rsidR="004A248F" w:rsidRPr="00241703" w:rsidRDefault="004A248F" w:rsidP="00C74DF5">
      <w:pPr>
        <w:pStyle w:val="Style36"/>
        <w:widowControl/>
        <w:numPr>
          <w:ilvl w:val="0"/>
          <w:numId w:val="6"/>
        </w:numPr>
        <w:tabs>
          <w:tab w:val="left" w:pos="696"/>
        </w:tabs>
        <w:spacing w:line="274" w:lineRule="exact"/>
        <w:ind w:firstLine="566"/>
        <w:rPr>
          <w:rStyle w:val="FontStyle46"/>
          <w:b/>
          <w:sz w:val="24"/>
          <w:szCs w:val="24"/>
        </w:rPr>
      </w:pPr>
      <w:r w:rsidRPr="00241703">
        <w:rPr>
          <w:rStyle w:val="FontStyle46"/>
          <w:b/>
          <w:sz w:val="24"/>
          <w:szCs w:val="24"/>
        </w:rPr>
        <w:t>застрахователната сума по застрахо</w:t>
      </w:r>
      <w:r w:rsidR="00EB0B87">
        <w:rPr>
          <w:rStyle w:val="FontStyle46"/>
          <w:b/>
          <w:sz w:val="24"/>
          <w:szCs w:val="24"/>
        </w:rPr>
        <w:t xml:space="preserve">вката следва да бъде равна на: </w:t>
      </w:r>
      <w:r w:rsidR="00897AED">
        <w:rPr>
          <w:rStyle w:val="FontStyle46"/>
          <w:b/>
          <w:sz w:val="24"/>
          <w:szCs w:val="24"/>
        </w:rPr>
        <w:t>5</w:t>
      </w:r>
      <w:r w:rsidR="001F5275">
        <w:rPr>
          <w:rStyle w:val="FontStyle46"/>
          <w:b/>
          <w:sz w:val="24"/>
          <w:szCs w:val="24"/>
        </w:rPr>
        <w:t xml:space="preserve"> </w:t>
      </w:r>
      <w:r w:rsidR="00EB0B87">
        <w:rPr>
          <w:rStyle w:val="FontStyle46"/>
          <w:b/>
          <w:sz w:val="24"/>
          <w:szCs w:val="24"/>
        </w:rPr>
        <w:t>% (</w:t>
      </w:r>
      <w:r w:rsidR="00897AED">
        <w:rPr>
          <w:rStyle w:val="FontStyle46"/>
          <w:b/>
          <w:sz w:val="24"/>
          <w:szCs w:val="24"/>
        </w:rPr>
        <w:t>пет</w:t>
      </w:r>
      <w:r w:rsidR="00297C64">
        <w:rPr>
          <w:rStyle w:val="FontStyle46"/>
          <w:b/>
          <w:sz w:val="24"/>
          <w:szCs w:val="24"/>
        </w:rPr>
        <w:t xml:space="preserve"> </w:t>
      </w:r>
      <w:r w:rsidRPr="00241703">
        <w:rPr>
          <w:rStyle w:val="FontStyle46"/>
          <w:b/>
          <w:sz w:val="24"/>
          <w:szCs w:val="24"/>
        </w:rPr>
        <w:t>процента) от стойността на договора без ДДС</w:t>
      </w:r>
      <w:r w:rsidR="00297C64">
        <w:rPr>
          <w:rStyle w:val="FontStyle46"/>
          <w:b/>
          <w:sz w:val="24"/>
          <w:szCs w:val="24"/>
        </w:rPr>
        <w:t>;</w:t>
      </w:r>
    </w:p>
    <w:p w:rsidR="004A248F" w:rsidRPr="00241703" w:rsidRDefault="004A248F" w:rsidP="00C74DF5">
      <w:pPr>
        <w:pStyle w:val="Style36"/>
        <w:widowControl/>
        <w:numPr>
          <w:ilvl w:val="0"/>
          <w:numId w:val="6"/>
        </w:numPr>
        <w:tabs>
          <w:tab w:val="left" w:pos="696"/>
        </w:tabs>
        <w:spacing w:line="274" w:lineRule="exact"/>
        <w:ind w:firstLine="566"/>
        <w:rPr>
          <w:rStyle w:val="FontStyle46"/>
          <w:b/>
          <w:sz w:val="24"/>
          <w:szCs w:val="24"/>
        </w:rPr>
      </w:pPr>
      <w:r w:rsidRPr="00241703">
        <w:rPr>
          <w:rStyle w:val="FontStyle46"/>
          <w:b/>
          <w:sz w:val="24"/>
          <w:szCs w:val="24"/>
        </w:rPr>
        <w:t>застраховката трябва да бъде сключена за конкретния договор;</w:t>
      </w:r>
    </w:p>
    <w:p w:rsidR="004A248F" w:rsidRPr="00241703" w:rsidRDefault="004A248F" w:rsidP="004A248F">
      <w:pPr>
        <w:pStyle w:val="Style36"/>
        <w:widowControl/>
        <w:tabs>
          <w:tab w:val="left" w:pos="715"/>
        </w:tabs>
        <w:spacing w:line="274" w:lineRule="exact"/>
        <w:ind w:left="586" w:firstLine="0"/>
        <w:jc w:val="left"/>
        <w:rPr>
          <w:rStyle w:val="FontStyle46"/>
          <w:b/>
          <w:sz w:val="24"/>
          <w:szCs w:val="24"/>
        </w:rPr>
      </w:pPr>
      <w:r w:rsidRPr="00241703">
        <w:rPr>
          <w:rStyle w:val="FontStyle46"/>
          <w:b/>
          <w:sz w:val="24"/>
          <w:szCs w:val="24"/>
        </w:rPr>
        <w:t>-</w:t>
      </w:r>
      <w:r w:rsidRPr="00241703">
        <w:rPr>
          <w:rStyle w:val="FontStyle46"/>
          <w:b/>
          <w:sz w:val="24"/>
          <w:szCs w:val="24"/>
        </w:rPr>
        <w:tab/>
        <w:t>застрахователната премия трябва да е платима еднократно;</w:t>
      </w:r>
    </w:p>
    <w:p w:rsidR="003A66A9" w:rsidRPr="000B0CD9" w:rsidRDefault="002722BB" w:rsidP="004A248F">
      <w:pPr>
        <w:tabs>
          <w:tab w:val="left" w:pos="-600"/>
        </w:tabs>
        <w:spacing w:after="120"/>
        <w:jc w:val="both"/>
        <w:rPr>
          <w:rStyle w:val="FontStyle46"/>
          <w:b/>
          <w:sz w:val="24"/>
          <w:szCs w:val="24"/>
          <w:lang w:val="bg-BG"/>
        </w:rPr>
      </w:pPr>
      <w:r>
        <w:rPr>
          <w:rStyle w:val="FontStyle46"/>
          <w:rFonts w:eastAsia="Times New Roman"/>
          <w:b/>
          <w:sz w:val="24"/>
          <w:szCs w:val="24"/>
          <w:lang w:val="bg-BG"/>
        </w:rPr>
        <w:t xml:space="preserve">      </w:t>
      </w:r>
      <w:r w:rsidR="004A248F" w:rsidRPr="00241703">
        <w:rPr>
          <w:rStyle w:val="FontStyle46"/>
          <w:rFonts w:eastAsia="Times New Roman"/>
          <w:b/>
          <w:sz w:val="24"/>
          <w:szCs w:val="24"/>
          <w:lang w:val="bg-BG"/>
        </w:rPr>
        <w:t xml:space="preserve">  - </w:t>
      </w:r>
      <w:r w:rsidR="004A248F" w:rsidRPr="00241703">
        <w:rPr>
          <w:rStyle w:val="FontStyle46"/>
          <w:b/>
          <w:sz w:val="24"/>
          <w:szCs w:val="24"/>
          <w:lang w:val="bg-BG"/>
        </w:rPr>
        <w:t xml:space="preserve">със срок на валидност най-малко 30 дни </w:t>
      </w:r>
      <w:r>
        <w:rPr>
          <w:rFonts w:ascii="Times New Roman" w:eastAsia="Times New Roman" w:hAnsi="Times New Roman" w:cs="Times New Roman"/>
          <w:b/>
          <w:sz w:val="24"/>
          <w:szCs w:val="24"/>
          <w:lang w:val="bg-BG"/>
        </w:rPr>
        <w:t xml:space="preserve">след изтичане </w:t>
      </w:r>
      <w:r w:rsidR="001F5275">
        <w:rPr>
          <w:rFonts w:ascii="Times New Roman" w:eastAsia="Times New Roman" w:hAnsi="Times New Roman" w:cs="Times New Roman"/>
          <w:b/>
          <w:sz w:val="24"/>
          <w:szCs w:val="24"/>
          <w:lang w:val="bg-BG"/>
        </w:rPr>
        <w:t>срока на изпълнение</w:t>
      </w:r>
      <w:r w:rsidR="004A248F" w:rsidRPr="00241703">
        <w:rPr>
          <w:rStyle w:val="FontStyle46"/>
          <w:b/>
          <w:sz w:val="24"/>
          <w:szCs w:val="24"/>
          <w:lang w:val="bg-BG"/>
        </w:rPr>
        <w:t xml:space="preserve">. </w:t>
      </w:r>
    </w:p>
    <w:p w:rsidR="004A248F" w:rsidRPr="004A248F" w:rsidRDefault="004A248F" w:rsidP="004A248F">
      <w:pPr>
        <w:ind w:firstLine="567"/>
        <w:jc w:val="both"/>
        <w:rPr>
          <w:lang w:val="bg-BG"/>
        </w:rPr>
      </w:pPr>
      <w:r>
        <w:rPr>
          <w:rFonts w:ascii="Times New Roman" w:hAnsi="Times New Roman" w:cs="Times New Roman"/>
          <w:sz w:val="24"/>
          <w:szCs w:val="24"/>
          <w:lang w:val="bg-BG"/>
        </w:rPr>
        <w:t xml:space="preserve">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 При  представяне на гаранция, в платежното нареждане или в банковата гаранция, изрично се посочва </w:t>
      </w:r>
      <w:r w:rsidR="00FF50EA">
        <w:rPr>
          <w:rFonts w:ascii="Times New Roman" w:hAnsi="Times New Roman" w:cs="Times New Roman"/>
          <w:sz w:val="24"/>
          <w:szCs w:val="24"/>
          <w:lang w:val="bg-BG"/>
        </w:rPr>
        <w:t xml:space="preserve">предмета на </w:t>
      </w:r>
      <w:r>
        <w:rPr>
          <w:rFonts w:ascii="Times New Roman" w:hAnsi="Times New Roman" w:cs="Times New Roman"/>
          <w:sz w:val="24"/>
          <w:szCs w:val="24"/>
          <w:lang w:val="bg-BG"/>
        </w:rPr>
        <w:t>договора, за който се представя гаранцията.</w:t>
      </w:r>
    </w:p>
    <w:p w:rsidR="004A248F" w:rsidRDefault="004A248F" w:rsidP="004A248F">
      <w:pPr>
        <w:shd w:val="clear" w:color="auto" w:fill="FFFFFF"/>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252B52" w:rsidRPr="003A66A9" w:rsidRDefault="00D24301" w:rsidP="00252B52">
      <w:pPr>
        <w:tabs>
          <w:tab w:val="left" w:pos="0"/>
          <w:tab w:val="left" w:pos="142"/>
        </w:tabs>
        <w:suppressAutoHyphens/>
        <w:ind w:firstLine="426"/>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bg-BG" w:eastAsia="en-US"/>
        </w:rPr>
        <w:tab/>
      </w:r>
      <w:r w:rsidR="00252B52" w:rsidRPr="003A66A9">
        <w:rPr>
          <w:rFonts w:ascii="Times New Roman" w:eastAsia="MS ??" w:hAnsi="Times New Roman"/>
          <w:color w:val="000000"/>
          <w:sz w:val="24"/>
          <w:szCs w:val="24"/>
          <w:lang w:val="bg-BG" w:eastAsia="en-US"/>
        </w:rPr>
        <w:t>Условията и сроковете за задържане, усвояване и освобождаване на гаранцията за изпълнение се уреждат в договора за обществена поръчка.</w:t>
      </w:r>
    </w:p>
    <w:p w:rsidR="00252B52" w:rsidRPr="003A66A9" w:rsidRDefault="004A073F" w:rsidP="00252B52">
      <w:pPr>
        <w:tabs>
          <w:tab w:val="left" w:pos="0"/>
          <w:tab w:val="left" w:pos="142"/>
        </w:tabs>
        <w:suppressAutoHyphens/>
        <w:ind w:firstLine="426"/>
        <w:jc w:val="both"/>
        <w:rPr>
          <w:rFonts w:ascii="Times New Roman" w:eastAsia="MS ??" w:hAnsi="Times New Roman"/>
          <w:color w:val="000000"/>
          <w:sz w:val="24"/>
          <w:szCs w:val="24"/>
          <w:lang w:val="bg-BG" w:eastAsia="en-US"/>
        </w:rPr>
      </w:pPr>
      <w:r>
        <w:rPr>
          <w:rFonts w:ascii="Times New Roman" w:eastAsia="MS ??" w:hAnsi="Times New Roman"/>
          <w:color w:val="000000"/>
          <w:sz w:val="24"/>
          <w:szCs w:val="24"/>
          <w:lang w:val="bg-BG" w:eastAsia="en-US"/>
        </w:rPr>
        <w:t>Р</w:t>
      </w:r>
      <w:r w:rsidR="00252B52" w:rsidRPr="003A66A9">
        <w:rPr>
          <w:rFonts w:ascii="Times New Roman" w:eastAsia="MS ??" w:hAnsi="Times New Roman"/>
          <w:color w:val="000000"/>
          <w:sz w:val="24"/>
          <w:szCs w:val="24"/>
          <w:lang w:val="bg-BG" w:eastAsia="en-US"/>
        </w:rPr>
        <w:t>азходи</w:t>
      </w:r>
      <w:r>
        <w:rPr>
          <w:rFonts w:ascii="Times New Roman" w:eastAsia="MS ??" w:hAnsi="Times New Roman"/>
          <w:color w:val="000000"/>
          <w:sz w:val="24"/>
          <w:szCs w:val="24"/>
          <w:lang w:val="bg-BG" w:eastAsia="en-US"/>
        </w:rPr>
        <w:t>те</w:t>
      </w:r>
      <w:r w:rsidR="00252B52" w:rsidRPr="003A66A9">
        <w:rPr>
          <w:rFonts w:ascii="Times New Roman" w:eastAsia="MS ??" w:hAnsi="Times New Roman"/>
          <w:color w:val="000000"/>
          <w:sz w:val="24"/>
          <w:szCs w:val="24"/>
          <w:lang w:val="bg-BG" w:eastAsia="en-US"/>
        </w:rPr>
        <w:t xml:space="preserve"> по</w:t>
      </w:r>
      <w:r>
        <w:rPr>
          <w:rFonts w:ascii="Times New Roman" w:eastAsia="MS ??" w:hAnsi="Times New Roman"/>
          <w:color w:val="000000"/>
          <w:sz w:val="24"/>
          <w:szCs w:val="24"/>
          <w:lang w:val="bg-BG" w:eastAsia="en-US"/>
        </w:rPr>
        <w:t xml:space="preserve"> учредяването </w:t>
      </w:r>
      <w:r w:rsidR="00252B52" w:rsidRPr="004A073F">
        <w:rPr>
          <w:rFonts w:ascii="Times New Roman" w:eastAsia="MS ??" w:hAnsi="Times New Roman"/>
          <w:color w:val="000000"/>
          <w:sz w:val="24"/>
          <w:szCs w:val="24"/>
          <w:lang w:val="bg-BG" w:eastAsia="en-US"/>
        </w:rPr>
        <w:t xml:space="preserve">на гаранции </w:t>
      </w:r>
      <w:r>
        <w:rPr>
          <w:rFonts w:ascii="Times New Roman" w:eastAsia="MS ??" w:hAnsi="Times New Roman"/>
          <w:color w:val="000000"/>
          <w:sz w:val="24"/>
          <w:szCs w:val="24"/>
          <w:lang w:val="bg-BG" w:eastAsia="en-US"/>
        </w:rPr>
        <w:t xml:space="preserve">за изпълнение, независимо от формата под която са представени, </w:t>
      </w:r>
      <w:r w:rsidR="00252B52" w:rsidRPr="004A073F">
        <w:rPr>
          <w:rFonts w:ascii="Times New Roman" w:eastAsia="MS ??" w:hAnsi="Times New Roman"/>
          <w:color w:val="000000"/>
          <w:sz w:val="24"/>
          <w:szCs w:val="24"/>
          <w:lang w:val="bg-BG" w:eastAsia="en-US"/>
        </w:rPr>
        <w:t xml:space="preserve">са за сметка на изпълнителя. </w:t>
      </w:r>
      <w:r w:rsidR="00252B52" w:rsidRPr="003A66A9">
        <w:rPr>
          <w:rFonts w:ascii="Times New Roman" w:eastAsia="MS ??" w:hAnsi="Times New Roman"/>
          <w:color w:val="000000"/>
          <w:sz w:val="24"/>
          <w:szCs w:val="24"/>
          <w:lang w:val="bg-BG" w:eastAsia="en-US"/>
        </w:rPr>
        <w:t xml:space="preserve">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 </w:t>
      </w:r>
    </w:p>
    <w:p w:rsidR="00252B52" w:rsidRDefault="00252B52" w:rsidP="00252B52">
      <w:pPr>
        <w:tabs>
          <w:tab w:val="left" w:pos="0"/>
          <w:tab w:val="left" w:pos="142"/>
        </w:tabs>
        <w:suppressAutoHyphens/>
        <w:ind w:firstLine="426"/>
        <w:jc w:val="both"/>
        <w:rPr>
          <w:rFonts w:ascii="Times New Roman" w:eastAsia="MS ??" w:hAnsi="Times New Roman"/>
          <w:color w:val="000000"/>
          <w:sz w:val="24"/>
          <w:szCs w:val="24"/>
          <w:lang w:val="bg-BG" w:eastAsia="en-US"/>
        </w:rPr>
      </w:pPr>
      <w:r w:rsidRPr="003A66A9">
        <w:rPr>
          <w:rFonts w:ascii="Times New Roman" w:eastAsia="MS ??" w:hAnsi="Times New Roman"/>
          <w:color w:val="000000"/>
          <w:sz w:val="24"/>
          <w:szCs w:val="24"/>
          <w:lang w:val="bg-BG" w:eastAsia="en-US"/>
        </w:rPr>
        <w:t>Възложителят освобождава гаранциите без да дължи лихви за периода, през който средствата законно са престояли при него.</w:t>
      </w:r>
    </w:p>
    <w:p w:rsidR="00252B52" w:rsidRDefault="00252B52" w:rsidP="00281649">
      <w:pPr>
        <w:tabs>
          <w:tab w:val="left" w:pos="0"/>
          <w:tab w:val="left" w:pos="142"/>
        </w:tabs>
        <w:suppressAutoHyphens/>
        <w:jc w:val="both"/>
        <w:rPr>
          <w:rFonts w:ascii="Times New Roman" w:eastAsia="MS ??" w:hAnsi="Times New Roman"/>
          <w:color w:val="000000"/>
          <w:sz w:val="24"/>
          <w:szCs w:val="24"/>
          <w:lang w:val="bg-BG" w:eastAsia="en-US"/>
        </w:rPr>
      </w:pPr>
    </w:p>
    <w:p w:rsidR="0083344A" w:rsidRPr="003A66A9" w:rsidRDefault="0083344A" w:rsidP="00281649">
      <w:pPr>
        <w:tabs>
          <w:tab w:val="left" w:pos="0"/>
          <w:tab w:val="left" w:pos="142"/>
        </w:tabs>
        <w:suppressAutoHyphens/>
        <w:jc w:val="both"/>
        <w:rPr>
          <w:rFonts w:ascii="Times New Roman" w:eastAsia="MS ??" w:hAnsi="Times New Roman"/>
          <w:color w:val="000000"/>
          <w:sz w:val="24"/>
          <w:szCs w:val="24"/>
          <w:lang w:val="bg-BG" w:eastAsia="en-US"/>
        </w:rPr>
      </w:pPr>
    </w:p>
    <w:p w:rsidR="004F6697" w:rsidRDefault="00562CCF" w:rsidP="004F6697">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w:t>
      </w:r>
      <w:r w:rsidR="004F6697">
        <w:rPr>
          <w:rFonts w:ascii="Times New Roman" w:hAnsi="Times New Roman" w:cs="Times New Roman"/>
          <w:b/>
          <w:sz w:val="24"/>
          <w:szCs w:val="24"/>
          <w:lang w:val="bg-BG" w:eastAsia="en-US"/>
        </w:rPr>
        <w:t>. ДРУГИ УКАЗАНИЯ</w:t>
      </w:r>
    </w:p>
    <w:p w:rsidR="00353AEF" w:rsidRDefault="00353AEF" w:rsidP="003328FF">
      <w:pPr>
        <w:spacing w:after="120"/>
        <w:ind w:right="28" w:firstLine="646"/>
        <w:jc w:val="both"/>
        <w:rPr>
          <w:rFonts w:ascii="Times New Roman" w:eastAsia="Times New Roman" w:hAnsi="Times New Roman" w:cs="Times New Roman"/>
          <w:sz w:val="24"/>
          <w:szCs w:val="24"/>
          <w:lang w:val="bg-BG" w:eastAsia="en-US"/>
        </w:rPr>
      </w:pPr>
    </w:p>
    <w:p w:rsidR="003328FF" w:rsidRPr="00B24C75" w:rsidRDefault="004F6697" w:rsidP="00B24C75">
      <w:pPr>
        <w:tabs>
          <w:tab w:val="left" w:pos="360"/>
        </w:tabs>
        <w:suppressAutoHyphens/>
        <w:ind w:firstLine="567"/>
        <w:jc w:val="both"/>
        <w:rPr>
          <w:rFonts w:ascii="Times New Roman" w:eastAsia="MS ??" w:hAnsi="Times New Roman"/>
          <w:color w:val="000000"/>
          <w:sz w:val="24"/>
          <w:szCs w:val="24"/>
          <w:lang w:val="bg-BG" w:eastAsia="en-US"/>
        </w:rPr>
      </w:pPr>
      <w:r w:rsidRPr="00D86B7C">
        <w:rPr>
          <w:rFonts w:ascii="Times New Roman" w:eastAsia="MS ??" w:hAnsi="Times New Roman"/>
          <w:color w:val="000000"/>
          <w:sz w:val="24"/>
          <w:szCs w:val="24"/>
          <w:lang w:val="bg-BG" w:eastAsia="en-US"/>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w:t>
      </w:r>
      <w:r w:rsidR="00D86B7C">
        <w:rPr>
          <w:rFonts w:ascii="Times New Roman" w:eastAsia="Times New Roman" w:hAnsi="Times New Roman" w:cs="Times New Roman"/>
          <w:sz w:val="24"/>
          <w:szCs w:val="24"/>
          <w:lang w:val="bg-BG" w:eastAsia="pl-PL"/>
        </w:rPr>
        <w:t>Закона за обществените поръчки, Правилника за прилагане на закона за обществените поръчки</w:t>
      </w:r>
      <w:r w:rsidRPr="00D86B7C">
        <w:rPr>
          <w:rFonts w:ascii="Times New Roman" w:eastAsia="MS ??" w:hAnsi="Times New Roman"/>
          <w:color w:val="000000"/>
          <w:sz w:val="24"/>
          <w:szCs w:val="24"/>
          <w:lang w:val="bg-BG" w:eastAsia="en-US"/>
        </w:rPr>
        <w:t>,  решението, обявлението и документацията за участие в процедурата.</w:t>
      </w:r>
    </w:p>
    <w:p w:rsidR="003328FF" w:rsidRPr="00710A81" w:rsidRDefault="003328FF" w:rsidP="00134C7E">
      <w:pPr>
        <w:tabs>
          <w:tab w:val="left" w:pos="-600"/>
          <w:tab w:val="left" w:pos="709"/>
        </w:tabs>
        <w:spacing w:after="120"/>
        <w:jc w:val="both"/>
        <w:rPr>
          <w:rFonts w:ascii="Times New Roman" w:eastAsia="Times New Roman" w:hAnsi="Times New Roman" w:cs="Times New Roman"/>
          <w:caps/>
          <w:sz w:val="24"/>
          <w:szCs w:val="24"/>
          <w:lang w:val="bg-BG" w:eastAsia="pl-PL"/>
        </w:rPr>
      </w:pPr>
      <w:r>
        <w:rPr>
          <w:rFonts w:ascii="Times New Roman" w:eastAsia="Times New Roman" w:hAnsi="Times New Roman" w:cs="Times New Roman"/>
          <w:sz w:val="24"/>
          <w:szCs w:val="24"/>
          <w:lang w:val="bg-BG" w:eastAsia="pl-PL"/>
        </w:rPr>
        <w:tab/>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r w:rsidR="00710A81">
        <w:rPr>
          <w:rFonts w:ascii="Times New Roman" w:eastAsia="Times New Roman" w:hAnsi="Times New Roman" w:cs="Times New Roman"/>
          <w:sz w:val="24"/>
          <w:szCs w:val="24"/>
          <w:lang w:val="bg-BG" w:eastAsia="pl-PL"/>
        </w:rPr>
        <w:t xml:space="preserve"> </w:t>
      </w:r>
      <w:r w:rsidR="00134C7E">
        <w:rPr>
          <w:rFonts w:ascii="Times New Roman" w:eastAsia="Times New Roman" w:hAnsi="Times New Roman" w:cs="Times New Roman"/>
          <w:sz w:val="24"/>
          <w:szCs w:val="24"/>
          <w:lang w:val="bg-BG" w:eastAsia="pl-PL"/>
        </w:rPr>
        <w:t>Решение</w:t>
      </w:r>
      <w:r w:rsidR="00710A81">
        <w:rPr>
          <w:rFonts w:ascii="Times New Roman" w:eastAsia="Times New Roman" w:hAnsi="Times New Roman" w:cs="Times New Roman"/>
          <w:sz w:val="24"/>
          <w:szCs w:val="24"/>
          <w:lang w:val="bg-BG" w:eastAsia="pl-PL"/>
        </w:rPr>
        <w:t xml:space="preserve"> за откриване на процедура за възлагане на обществена </w:t>
      </w:r>
      <w:r w:rsidR="00710A81">
        <w:rPr>
          <w:rFonts w:ascii="Times New Roman" w:eastAsia="Times New Roman" w:hAnsi="Times New Roman" w:cs="Times New Roman"/>
          <w:sz w:val="24"/>
          <w:szCs w:val="24"/>
          <w:lang w:val="bg-BG" w:eastAsia="pl-PL"/>
        </w:rPr>
        <w:lastRenderedPageBreak/>
        <w:t>поръчка</w:t>
      </w:r>
      <w:r w:rsidR="00134C7E">
        <w:rPr>
          <w:rFonts w:ascii="Times New Roman" w:eastAsia="Times New Roman" w:hAnsi="Times New Roman" w:cs="Times New Roman"/>
          <w:sz w:val="24"/>
          <w:szCs w:val="24"/>
          <w:lang w:val="bg-BG" w:eastAsia="pl-PL"/>
        </w:rPr>
        <w:t xml:space="preserve">, </w:t>
      </w:r>
      <w:r w:rsidR="00B24C75">
        <w:rPr>
          <w:rFonts w:ascii="Times New Roman" w:eastAsia="Times New Roman" w:hAnsi="Times New Roman" w:cs="Times New Roman"/>
          <w:sz w:val="24"/>
          <w:szCs w:val="24"/>
          <w:lang w:val="bg-BG" w:eastAsia="pl-PL"/>
        </w:rPr>
        <w:t xml:space="preserve">Обявление за обществена поръчка, </w:t>
      </w:r>
      <w:r w:rsidR="00134C7E">
        <w:rPr>
          <w:rFonts w:ascii="Times New Roman" w:eastAsia="Times New Roman" w:hAnsi="Times New Roman" w:cs="Times New Roman"/>
          <w:sz w:val="24"/>
          <w:szCs w:val="24"/>
          <w:lang w:val="bg-BG" w:eastAsia="pl-PL"/>
        </w:rPr>
        <w:t>Документация</w:t>
      </w:r>
      <w:r w:rsidR="00B24C75">
        <w:rPr>
          <w:rFonts w:ascii="Times New Roman" w:eastAsia="Times New Roman" w:hAnsi="Times New Roman" w:cs="Times New Roman"/>
          <w:sz w:val="24"/>
          <w:szCs w:val="24"/>
          <w:lang w:val="bg-BG" w:eastAsia="pl-PL"/>
        </w:rPr>
        <w:t>, Проект на договор, Приложения и образци</w:t>
      </w:r>
      <w:r w:rsidR="00134C7E">
        <w:rPr>
          <w:rFonts w:ascii="Times New Roman" w:eastAsia="Times New Roman" w:hAnsi="Times New Roman" w:cs="Times New Roman"/>
          <w:b/>
          <w:sz w:val="24"/>
          <w:szCs w:val="20"/>
          <w:lang w:val="bg-BG" w:eastAsia="en-US"/>
        </w:rPr>
        <w:t>.</w:t>
      </w:r>
    </w:p>
    <w:p w:rsidR="003328FF" w:rsidRDefault="003328FF" w:rsidP="003328FF">
      <w:pPr>
        <w:tabs>
          <w:tab w:val="left" w:pos="-600"/>
          <w:tab w:val="left" w:pos="709"/>
        </w:tabs>
        <w:spacing w:after="120"/>
        <w:jc w:val="both"/>
        <w:rPr>
          <w:rFonts w:ascii="Times New Roman" w:eastAsia="Times New Roman" w:hAnsi="Times New Roman" w:cs="Times New Roman"/>
          <w:b/>
          <w:i/>
          <w:sz w:val="24"/>
          <w:szCs w:val="24"/>
          <w:lang w:val="bg-BG" w:eastAsia="pl-PL"/>
        </w:rPr>
      </w:pPr>
      <w:r>
        <w:rPr>
          <w:rFonts w:ascii="Times New Roman" w:eastAsia="Times New Roman" w:hAnsi="Times New Roman" w:cs="Times New Roman"/>
          <w:sz w:val="24"/>
          <w:szCs w:val="24"/>
          <w:lang w:val="bg-BG" w:eastAsia="pl-PL"/>
        </w:rPr>
        <w:tab/>
      </w:r>
      <w:r>
        <w:rPr>
          <w:rFonts w:ascii="Times New Roman" w:eastAsia="Times New Roman" w:hAnsi="Times New Roman" w:cs="Times New Roman"/>
          <w:b/>
          <w:i/>
          <w:sz w:val="24"/>
          <w:szCs w:val="24"/>
          <w:lang w:val="bg-BG" w:eastAsia="pl-PL"/>
        </w:rPr>
        <w:t>Документът с най-висок приоритет е посочен на първо място.</w:t>
      </w:r>
    </w:p>
    <w:p w:rsidR="00A51401" w:rsidRDefault="00A51401" w:rsidP="00A51401">
      <w:pPr>
        <w:spacing w:after="60"/>
        <w:ind w:firstLine="709"/>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 xml:space="preserve">От датата на публикуването на обявлението за обществена поръчка в Регистъра на обществените поръчки, Възложителят предоставя неограничен, пълен, безплатен и пряк достъп по електронен път до документацията за обществената поръчка на следния интернет адрес на Община град Добрич (посочен и в обявлението за откриване на процедурата): </w:t>
      </w:r>
      <w:r>
        <w:rPr>
          <w:rFonts w:ascii="Times New Roman" w:eastAsia="Times New Roman" w:hAnsi="Times New Roman" w:cs="Times New Roman"/>
          <w:b/>
          <w:sz w:val="24"/>
          <w:szCs w:val="24"/>
          <w:lang w:val="bg-BG"/>
        </w:rPr>
        <w:t>http://www.</w:t>
      </w:r>
      <w:r>
        <w:rPr>
          <w:rFonts w:ascii="Times New Roman" w:eastAsia="Times New Roman" w:hAnsi="Times New Roman" w:cs="Times New Roman"/>
          <w:b/>
          <w:sz w:val="24"/>
          <w:szCs w:val="24"/>
          <w:lang w:val="en-US"/>
        </w:rPr>
        <w:t>dobrich</w:t>
      </w:r>
      <w:r>
        <w:rPr>
          <w:rFonts w:ascii="Times New Roman" w:eastAsia="Times New Roman" w:hAnsi="Times New Roman" w:cs="Times New Roman"/>
          <w:b/>
          <w:sz w:val="24"/>
          <w:szCs w:val="24"/>
          <w:lang w:val="bg-BG"/>
        </w:rPr>
        <w:t>.bg, рубрика „За бизнеса”, „Обществени поръчки - профил на купувача“, „</w:t>
      </w:r>
      <w:hyperlink r:id="rId13" w:history="1">
        <w:r>
          <w:rPr>
            <w:rStyle w:val="af5"/>
            <w:rFonts w:ascii="Times New Roman" w:hAnsi="Times New Roman" w:cs="Times New Roman"/>
            <w:b/>
            <w:sz w:val="24"/>
            <w:szCs w:val="24"/>
            <w:shd w:val="clear" w:color="auto" w:fill="FFFFFF"/>
            <w:lang w:val="bg-BG"/>
          </w:rPr>
          <w:t>Профил на купувача от 01.10.2014 г.</w:t>
        </w:r>
      </w:hyperlink>
      <w:r>
        <w:rPr>
          <w:rFonts w:ascii="Times New Roman" w:hAnsi="Times New Roman" w:cs="Times New Roman"/>
          <w:b/>
          <w:sz w:val="24"/>
          <w:szCs w:val="24"/>
          <w:lang w:val="bg-BG"/>
        </w:rPr>
        <w:t>“, електронното досие на поръчката.</w:t>
      </w:r>
    </w:p>
    <w:p w:rsidR="00A51401" w:rsidRPr="00562CCF" w:rsidRDefault="00A51401" w:rsidP="00562CCF">
      <w:pPr>
        <w:spacing w:after="60"/>
        <w:ind w:firstLine="709"/>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Участниците в процедурата следва да прегледат и да се съобразят с всички указания, образци, условия и изисквания, посочени в Документацията. </w:t>
      </w:r>
    </w:p>
    <w:p w:rsidR="0083344A" w:rsidRDefault="0083344A" w:rsidP="00B02E62">
      <w:pPr>
        <w:rPr>
          <w:rFonts w:ascii="Times New Roman" w:hAnsi="Times New Roman" w:cs="Times New Roman"/>
          <w:b/>
          <w:sz w:val="24"/>
          <w:szCs w:val="24"/>
          <w:lang w:val="bg-BG" w:eastAsia="en-US"/>
        </w:rPr>
      </w:pPr>
    </w:p>
    <w:p w:rsidR="0083344A" w:rsidRPr="00B02E62" w:rsidRDefault="0083344A" w:rsidP="00B02E62">
      <w:pPr>
        <w:rPr>
          <w:rFonts w:ascii="Times New Roman" w:hAnsi="Times New Roman" w:cs="Times New Roman"/>
          <w:b/>
          <w:sz w:val="24"/>
          <w:szCs w:val="24"/>
          <w:lang w:val="bg-BG" w:eastAsia="en-US"/>
        </w:rPr>
      </w:pPr>
    </w:p>
    <w:p w:rsidR="00401DC3" w:rsidRDefault="00562CCF" w:rsidP="00401DC3">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XI</w:t>
      </w:r>
      <w:r w:rsidR="00401DC3">
        <w:rPr>
          <w:rFonts w:ascii="Times New Roman" w:hAnsi="Times New Roman" w:cs="Times New Roman"/>
          <w:b/>
          <w:sz w:val="24"/>
          <w:szCs w:val="24"/>
          <w:lang w:val="bg-BG" w:eastAsia="en-US"/>
        </w:rPr>
        <w:t>. ПРИЛОЖЕНИЯ И ОБРАЗЦИ</w:t>
      </w:r>
    </w:p>
    <w:p w:rsidR="00401DC3" w:rsidRDefault="00401DC3" w:rsidP="00401DC3">
      <w:pPr>
        <w:rPr>
          <w:rFonts w:ascii="Times New Roman" w:hAnsi="Times New Roman" w:cs="Times New Roman"/>
          <w:b/>
          <w:sz w:val="24"/>
          <w:szCs w:val="24"/>
          <w:lang w:val="bg-BG" w:eastAsia="en-US"/>
        </w:rPr>
      </w:pPr>
    </w:p>
    <w:p w:rsidR="00C050F0" w:rsidRDefault="000833CD" w:rsidP="00C050F0">
      <w:pPr>
        <w:tabs>
          <w:tab w:val="num" w:pos="1134"/>
        </w:tabs>
        <w:ind w:right="27"/>
        <w:jc w:val="both"/>
        <w:rPr>
          <w:rFonts w:ascii="Times New Roman" w:eastAsia="Times New Roman" w:hAnsi="Times New Roman" w:cs="Times New Roman"/>
          <w:b/>
          <w:sz w:val="24"/>
          <w:szCs w:val="24"/>
          <w:lang w:val="bg-BG"/>
        </w:rPr>
      </w:pPr>
      <w:r>
        <w:rPr>
          <w:rFonts w:ascii="Times New Roman" w:eastAsia="Times New Roman" w:hAnsi="Times New Roman" w:cs="Times New Roman"/>
          <w:b/>
          <w:i/>
          <w:sz w:val="24"/>
          <w:szCs w:val="24"/>
          <w:lang w:val="bg-BG"/>
        </w:rPr>
        <w:t>Образец №1</w:t>
      </w:r>
      <w:r w:rsidR="00401DC3" w:rsidRPr="00401DC3">
        <w:rPr>
          <w:rFonts w:ascii="Times New Roman" w:eastAsia="Times New Roman" w:hAnsi="Times New Roman" w:cs="Times New Roman"/>
          <w:b/>
          <w:i/>
          <w:sz w:val="24"/>
          <w:szCs w:val="24"/>
          <w:lang w:val="bg-BG"/>
        </w:rPr>
        <w:t xml:space="preserve"> </w:t>
      </w:r>
      <w:r w:rsidR="00393ED7">
        <w:rPr>
          <w:rFonts w:ascii="Times New Roman" w:eastAsia="Times New Roman" w:hAnsi="Times New Roman" w:cs="Times New Roman"/>
          <w:b/>
          <w:i/>
          <w:sz w:val="24"/>
          <w:szCs w:val="24"/>
          <w:lang w:val="bg-BG"/>
        </w:rPr>
        <w:t>–</w:t>
      </w:r>
      <w:r w:rsidR="00401DC3" w:rsidRPr="00401DC3">
        <w:rPr>
          <w:rFonts w:ascii="Times New Roman" w:eastAsia="Times New Roman" w:hAnsi="Times New Roman" w:cs="Times New Roman"/>
          <w:b/>
          <w:i/>
          <w:sz w:val="24"/>
          <w:szCs w:val="24"/>
          <w:lang w:val="bg-BG"/>
        </w:rPr>
        <w:t xml:space="preserve"> </w:t>
      </w:r>
      <w:r w:rsidR="00393ED7">
        <w:rPr>
          <w:rFonts w:ascii="Times New Roman" w:eastAsia="Times New Roman" w:hAnsi="Times New Roman" w:cs="Times New Roman"/>
          <w:b/>
          <w:sz w:val="24"/>
          <w:szCs w:val="24"/>
          <w:lang w:val="bg-BG"/>
        </w:rPr>
        <w:t>Заявление за участие</w:t>
      </w:r>
      <w:r w:rsidR="00C050F0" w:rsidRPr="00C050F0">
        <w:rPr>
          <w:rFonts w:ascii="Times New Roman" w:eastAsia="Times New Roman" w:hAnsi="Times New Roman" w:cs="Times New Roman"/>
          <w:b/>
          <w:sz w:val="24"/>
          <w:szCs w:val="24"/>
          <w:lang w:val="bg-BG"/>
        </w:rPr>
        <w:t xml:space="preserve">; </w:t>
      </w:r>
    </w:p>
    <w:p w:rsidR="00C050F0" w:rsidRDefault="000833CD" w:rsidP="00C050F0">
      <w:pPr>
        <w:ind w:right="27"/>
        <w:jc w:val="both"/>
        <w:rPr>
          <w:rFonts w:ascii="Times New Roman" w:eastAsia="Times New Roman" w:hAnsi="Times New Roman" w:cs="Times New Roman"/>
          <w:b/>
          <w:sz w:val="24"/>
          <w:szCs w:val="24"/>
          <w:lang w:val="bg-BG"/>
        </w:rPr>
      </w:pPr>
      <w:r>
        <w:rPr>
          <w:rFonts w:ascii="Times New Roman" w:eastAsia="Times New Roman" w:hAnsi="Times New Roman" w:cs="Times New Roman"/>
          <w:b/>
          <w:i/>
          <w:sz w:val="24"/>
          <w:szCs w:val="24"/>
          <w:lang w:val="bg-BG"/>
        </w:rPr>
        <w:t>Образец №2</w:t>
      </w:r>
      <w:r w:rsidR="00C050F0">
        <w:rPr>
          <w:rFonts w:ascii="Times New Roman" w:eastAsia="Times New Roman" w:hAnsi="Times New Roman" w:cs="Times New Roman"/>
          <w:b/>
          <w:i/>
          <w:sz w:val="24"/>
          <w:szCs w:val="24"/>
          <w:lang w:val="bg-BG"/>
        </w:rPr>
        <w:t xml:space="preserve"> - </w:t>
      </w:r>
      <w:r w:rsidR="00C050F0" w:rsidRPr="00C050F0">
        <w:rPr>
          <w:rFonts w:ascii="Times New Roman" w:eastAsia="Times New Roman" w:hAnsi="Times New Roman" w:cs="Times New Roman"/>
          <w:b/>
          <w:sz w:val="24"/>
          <w:szCs w:val="24"/>
          <w:lang w:val="bg-BG"/>
        </w:rPr>
        <w:t>Техническо предложение</w:t>
      </w:r>
      <w:r w:rsidR="00393ED7">
        <w:rPr>
          <w:rFonts w:ascii="Times New Roman" w:eastAsia="Times New Roman" w:hAnsi="Times New Roman" w:cs="Times New Roman"/>
          <w:b/>
          <w:sz w:val="24"/>
          <w:szCs w:val="24"/>
          <w:lang w:val="bg-BG"/>
        </w:rPr>
        <w:t>;</w:t>
      </w:r>
    </w:p>
    <w:p w:rsidR="006E1C65" w:rsidRDefault="000833CD" w:rsidP="005412E9">
      <w:pPr>
        <w:ind w:right="27"/>
        <w:jc w:val="both"/>
        <w:rPr>
          <w:rFonts w:ascii="Times New Roman" w:eastAsia="Times New Roman" w:hAnsi="Times New Roman" w:cs="Times New Roman"/>
          <w:b/>
          <w:bCs/>
          <w:sz w:val="24"/>
          <w:lang w:val="bg-BG"/>
        </w:rPr>
      </w:pPr>
      <w:r>
        <w:rPr>
          <w:rFonts w:ascii="Times New Roman" w:eastAsia="Times New Roman" w:hAnsi="Times New Roman" w:cs="Times New Roman"/>
          <w:b/>
          <w:i/>
          <w:sz w:val="24"/>
          <w:szCs w:val="24"/>
          <w:lang w:val="bg-BG"/>
        </w:rPr>
        <w:t>Образец №3</w:t>
      </w:r>
      <w:r w:rsidR="006E1C65" w:rsidRPr="0044551A">
        <w:rPr>
          <w:rFonts w:ascii="Times New Roman" w:eastAsia="Times New Roman" w:hAnsi="Times New Roman" w:cs="Times New Roman"/>
          <w:b/>
          <w:bCs/>
          <w:i/>
          <w:sz w:val="24"/>
          <w:lang w:val="bg-BG"/>
        </w:rPr>
        <w:t xml:space="preserve"> – </w:t>
      </w:r>
      <w:r w:rsidR="007846DB">
        <w:rPr>
          <w:rFonts w:ascii="Times New Roman" w:eastAsia="Times New Roman" w:hAnsi="Times New Roman" w:cs="Times New Roman"/>
          <w:b/>
          <w:bCs/>
          <w:sz w:val="24"/>
          <w:lang w:val="bg-BG"/>
        </w:rPr>
        <w:t>Ценово предложение</w:t>
      </w:r>
      <w:r>
        <w:rPr>
          <w:rFonts w:ascii="Times New Roman" w:eastAsia="Times New Roman" w:hAnsi="Times New Roman" w:cs="Times New Roman"/>
          <w:b/>
          <w:bCs/>
          <w:sz w:val="24"/>
          <w:lang w:val="bg-BG"/>
        </w:rPr>
        <w:t>;</w:t>
      </w:r>
    </w:p>
    <w:p w:rsidR="000833CD" w:rsidRDefault="000833CD" w:rsidP="000833CD">
      <w:pPr>
        <w:tabs>
          <w:tab w:val="left" w:pos="284"/>
          <w:tab w:val="num" w:pos="1134"/>
        </w:tabs>
        <w:jc w:val="both"/>
        <w:rPr>
          <w:rFonts w:ascii="Times New Roman" w:eastAsia="Times New Roman" w:hAnsi="Times New Roman" w:cs="Times New Roman"/>
          <w:sz w:val="24"/>
          <w:szCs w:val="24"/>
          <w:lang w:val="bg-BG"/>
        </w:rPr>
      </w:pPr>
      <w:r>
        <w:rPr>
          <w:rFonts w:ascii="Times New Roman" w:eastAsia="Times New Roman" w:hAnsi="Times New Roman" w:cs="Times New Roman"/>
          <w:b/>
          <w:i/>
          <w:sz w:val="24"/>
          <w:szCs w:val="24"/>
          <w:lang w:val="bg-BG"/>
        </w:rPr>
        <w:t>приложение</w:t>
      </w:r>
      <w:r>
        <w:rPr>
          <w:rFonts w:ascii="Times New Roman" w:eastAsia="Times New Roman" w:hAnsi="Times New Roman" w:cs="Times New Roman"/>
          <w:b/>
          <w:sz w:val="24"/>
          <w:szCs w:val="24"/>
          <w:lang w:val="bg-BG"/>
        </w:rPr>
        <w:t xml:space="preserve"> - еЕЕДОП;</w:t>
      </w:r>
      <w:r>
        <w:rPr>
          <w:rFonts w:ascii="Times New Roman" w:eastAsia="Times New Roman" w:hAnsi="Times New Roman" w:cs="Times New Roman"/>
          <w:sz w:val="24"/>
          <w:szCs w:val="24"/>
          <w:lang w:val="bg-BG"/>
        </w:rPr>
        <w:t xml:space="preserve"> </w:t>
      </w:r>
    </w:p>
    <w:p w:rsidR="000833CD" w:rsidRDefault="000833CD" w:rsidP="000833CD">
      <w:pPr>
        <w:tabs>
          <w:tab w:val="left" w:pos="284"/>
          <w:tab w:val="num" w:pos="1134"/>
        </w:tabs>
        <w:jc w:val="both"/>
        <w:rPr>
          <w:rFonts w:ascii="Times New Roman" w:eastAsia="Times New Roman" w:hAnsi="Times New Roman" w:cs="Times New Roman"/>
          <w:sz w:val="24"/>
          <w:szCs w:val="24"/>
          <w:lang w:val="bg-BG"/>
        </w:rPr>
      </w:pPr>
      <w:r>
        <w:rPr>
          <w:rFonts w:ascii="Times New Roman" w:eastAsia="Times New Roman" w:hAnsi="Times New Roman" w:cs="Times New Roman"/>
          <w:b/>
          <w:i/>
          <w:sz w:val="24"/>
          <w:szCs w:val="24"/>
          <w:lang w:val="bg-BG"/>
        </w:rPr>
        <w:t>приложение</w:t>
      </w:r>
      <w:r>
        <w:rPr>
          <w:rFonts w:ascii="Times New Roman" w:eastAsia="Times New Roman" w:hAnsi="Times New Roman" w:cs="Times New Roman"/>
          <w:b/>
          <w:sz w:val="24"/>
          <w:szCs w:val="24"/>
          <w:lang w:val="bg-BG"/>
        </w:rPr>
        <w:t xml:space="preserve"> – Проект на договор.</w:t>
      </w:r>
      <w:r>
        <w:rPr>
          <w:rFonts w:ascii="Times New Roman" w:eastAsia="Times New Roman" w:hAnsi="Times New Roman" w:cs="Times New Roman"/>
          <w:sz w:val="24"/>
          <w:szCs w:val="24"/>
          <w:lang w:val="bg-BG"/>
        </w:rPr>
        <w:t xml:space="preserve"> </w:t>
      </w:r>
    </w:p>
    <w:p w:rsidR="00897AED" w:rsidRDefault="00897AED" w:rsidP="00B02E62">
      <w:pPr>
        <w:rPr>
          <w:rFonts w:ascii="Times New Roman" w:hAnsi="Times New Roman" w:cs="Times New Roman"/>
          <w:b/>
          <w:sz w:val="24"/>
          <w:szCs w:val="24"/>
          <w:lang w:val="bg-BG" w:eastAsia="en-US"/>
        </w:rPr>
      </w:pPr>
    </w:p>
    <w:p w:rsidR="0083344A" w:rsidRDefault="0083344A" w:rsidP="00B02E62">
      <w:pPr>
        <w:rPr>
          <w:rFonts w:ascii="Times New Roman" w:hAnsi="Times New Roman" w:cs="Times New Roman"/>
          <w:b/>
          <w:sz w:val="24"/>
          <w:szCs w:val="24"/>
          <w:lang w:val="bg-BG" w:eastAsia="en-US"/>
        </w:rPr>
      </w:pPr>
    </w:p>
    <w:p w:rsidR="00401DC3" w:rsidRDefault="00562CCF" w:rsidP="00F77DAC">
      <w:pPr>
        <w:jc w:val="center"/>
        <w:rPr>
          <w:rFonts w:ascii="Times New Roman" w:hAnsi="Times New Roman" w:cs="Times New Roman"/>
          <w:b/>
          <w:sz w:val="24"/>
          <w:szCs w:val="24"/>
          <w:lang w:val="bg-BG" w:eastAsia="en-US"/>
        </w:rPr>
      </w:pPr>
      <w:r>
        <w:rPr>
          <w:rFonts w:ascii="Times New Roman" w:hAnsi="Times New Roman" w:cs="Times New Roman"/>
          <w:b/>
          <w:sz w:val="24"/>
          <w:szCs w:val="24"/>
          <w:lang w:val="en-US" w:eastAsia="en-US"/>
        </w:rPr>
        <w:t>XI</w:t>
      </w:r>
      <w:r w:rsidR="00401DC3">
        <w:rPr>
          <w:rFonts w:ascii="Times New Roman" w:hAnsi="Times New Roman" w:cs="Times New Roman"/>
          <w:b/>
          <w:sz w:val="24"/>
          <w:szCs w:val="24"/>
          <w:lang w:val="en-US" w:eastAsia="en-US"/>
        </w:rPr>
        <w:t>I</w:t>
      </w:r>
      <w:r w:rsidR="00401DC3">
        <w:rPr>
          <w:rFonts w:ascii="Times New Roman" w:hAnsi="Times New Roman" w:cs="Times New Roman"/>
          <w:b/>
          <w:sz w:val="24"/>
          <w:szCs w:val="24"/>
          <w:lang w:val="bg-BG" w:eastAsia="en-US"/>
        </w:rPr>
        <w:t>. ПРОЕКТ НА ДОГОВОР</w:t>
      </w:r>
    </w:p>
    <w:p w:rsidR="00CA1E23" w:rsidRDefault="00CA1E23" w:rsidP="00CA1E23">
      <w:pPr>
        <w:tabs>
          <w:tab w:val="num" w:pos="720"/>
        </w:tabs>
        <w:spacing w:after="120"/>
        <w:jc w:val="both"/>
        <w:rPr>
          <w:rFonts w:ascii="Times New Roman" w:eastAsia="Times New Roman" w:hAnsi="Times New Roman" w:cs="Times New Roman"/>
          <w:sz w:val="24"/>
          <w:szCs w:val="24"/>
          <w:lang w:val="bg-BG"/>
        </w:rPr>
      </w:pPr>
    </w:p>
    <w:p w:rsidR="00CA1E23" w:rsidRDefault="008B4C55" w:rsidP="00CA1E23">
      <w:pPr>
        <w:tabs>
          <w:tab w:val="num" w:pos="720"/>
        </w:tabs>
        <w:spacing w:after="120"/>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r w:rsidR="00A2131F">
        <w:rPr>
          <w:rFonts w:ascii="Times New Roman" w:eastAsia="Times New Roman" w:hAnsi="Times New Roman" w:cs="Times New Roman"/>
          <w:sz w:val="24"/>
          <w:szCs w:val="24"/>
          <w:lang w:val="bg-BG"/>
        </w:rPr>
        <w:t>Приложеният проект</w:t>
      </w:r>
      <w:r>
        <w:rPr>
          <w:rFonts w:ascii="Times New Roman" w:eastAsia="Times New Roman" w:hAnsi="Times New Roman" w:cs="Times New Roman"/>
          <w:sz w:val="24"/>
          <w:szCs w:val="24"/>
          <w:lang w:val="bg-BG"/>
        </w:rPr>
        <w:t xml:space="preserve"> на договор се допълва с предложенията от офертата на участника, избран за Изпълнител</w:t>
      </w:r>
      <w:r w:rsidR="007846DB">
        <w:rPr>
          <w:rFonts w:ascii="Times New Roman" w:eastAsia="Times New Roman" w:hAnsi="Times New Roman" w:cs="Times New Roman"/>
          <w:sz w:val="24"/>
          <w:szCs w:val="24"/>
          <w:lang w:val="bg-BG"/>
        </w:rPr>
        <w:t xml:space="preserve"> на обществената поръчка</w:t>
      </w:r>
      <w:r>
        <w:rPr>
          <w:rFonts w:ascii="Times New Roman" w:eastAsia="Times New Roman" w:hAnsi="Times New Roman" w:cs="Times New Roman"/>
          <w:sz w:val="24"/>
          <w:szCs w:val="24"/>
          <w:lang w:val="bg-BG"/>
        </w:rPr>
        <w:t xml:space="preserve">. </w:t>
      </w:r>
    </w:p>
    <w:sectPr w:rsidR="00CA1E23" w:rsidSect="00F66AA7">
      <w:headerReference w:type="default" r:id="rId14"/>
      <w:footerReference w:type="even" r:id="rId15"/>
      <w:footerReference w:type="default" r:id="rId16"/>
      <w:headerReference w:type="first" r:id="rId17"/>
      <w:footerReference w:type="first" r:id="rId18"/>
      <w:pgSz w:w="11906" w:h="16838" w:code="9"/>
      <w:pgMar w:top="1677" w:right="991" w:bottom="1560" w:left="1418" w:header="225"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EA" w:rsidRDefault="00D12EEA">
      <w:r>
        <w:separator/>
      </w:r>
    </w:p>
  </w:endnote>
  <w:endnote w:type="continuationSeparator" w:id="0">
    <w:p w:rsidR="00D12EEA" w:rsidRDefault="00D1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utch">
    <w:altName w:val="Times New Roman"/>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ookva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charset w:val="CC"/>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CY">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5D" w:rsidRDefault="0066665D" w:rsidP="00C22A33">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6665D" w:rsidRDefault="0066665D" w:rsidP="00BD4AF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5D" w:rsidRPr="00D35104" w:rsidRDefault="0066665D" w:rsidP="00C9715C">
    <w:pPr>
      <w:pStyle w:val="a9"/>
      <w:tabs>
        <w:tab w:val="clear" w:pos="9072"/>
        <w:tab w:val="right" w:pos="9498"/>
      </w:tabs>
      <w:rPr>
        <w:lang w:val="bg-BG"/>
      </w:rPr>
    </w:pPr>
    <w:r>
      <w:rPr>
        <w:lang w:val="bg-BG"/>
      </w:rPr>
      <w:tab/>
    </w:r>
    <w:r>
      <w:rPr>
        <w:lang w:val="bg-BG"/>
      </w:rPr>
      <w:tab/>
    </w:r>
    <w:r w:rsidR="00C9715C" w:rsidRPr="00C9715C">
      <w:rPr>
        <w:noProof/>
        <w:lang w:val="bg-BG"/>
      </w:rPr>
      <w:drawing>
        <wp:inline distT="0" distB="0" distL="0" distR="0" wp14:anchorId="7F9A52B6" wp14:editId="5E641856">
          <wp:extent cx="546320" cy="683812"/>
          <wp:effectExtent l="0" t="0" r="0" b="0"/>
          <wp:docPr id="7" name="Картина 7"/>
          <wp:cNvGraphicFramePr/>
          <a:graphic xmlns:a="http://schemas.openxmlformats.org/drawingml/2006/main">
            <a:graphicData uri="http://schemas.openxmlformats.org/drawingml/2006/picture">
              <pic:pic xmlns:pic="http://schemas.openxmlformats.org/drawingml/2006/picture">
                <pic:nvPicPr>
                  <pic:cNvPr id="26" name="Картина 2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91485"/>
                  </a:xfrm>
                  <a:prstGeom prst="rect">
                    <a:avLst/>
                  </a:prstGeom>
                  <a:noFill/>
                </pic:spPr>
              </pic:pic>
            </a:graphicData>
          </a:graphic>
        </wp:inline>
      </w:drawing>
    </w:r>
    <w:r w:rsidR="00C9715C">
      <w:rPr>
        <w:lang w:val="bg-BG"/>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5D" w:rsidRPr="004D4766" w:rsidRDefault="0066665D" w:rsidP="004D4766">
    <w:pPr>
      <w:pStyle w:val="a9"/>
      <w:jc w:val="center"/>
      <w:rPr>
        <w:rFonts w:ascii="Times New Roman" w:hAnsi="Times New Roman" w:cs="Times New Roman"/>
        <w:i/>
        <w:sz w:val="20"/>
        <w:szCs w:val="20"/>
        <w:lang w:val="bg-BG"/>
      </w:rPr>
    </w:pPr>
    <w:r>
      <w:rPr>
        <w:rFonts w:ascii="Times New Roman" w:hAnsi="Times New Roman" w:cs="Times New Roman"/>
        <w:i/>
        <w:sz w:val="20"/>
        <w:szCs w:val="20"/>
        <w:lang w:val="bg-BG"/>
      </w:rPr>
      <w:t xml:space="preserve">                                                                                                       </w:t>
    </w:r>
    <w:r>
      <w:rPr>
        <w:rFonts w:ascii="Times New Roman" w:hAnsi="Times New Roman" w:cs="Times New Roman"/>
        <w:i/>
        <w:sz w:val="20"/>
        <w:szCs w:val="20"/>
        <w:lang w:val="en-US"/>
      </w:rPr>
      <w:tab/>
    </w:r>
    <w:r>
      <w:rPr>
        <w:noProof/>
        <w:lang w:val="bg-BG"/>
      </w:rPr>
      <w:drawing>
        <wp:inline distT="0" distB="0" distL="0" distR="0" wp14:anchorId="63E9F6AD" wp14:editId="21A94489">
          <wp:extent cx="552450" cy="659765"/>
          <wp:effectExtent l="0" t="0" r="0" b="6985"/>
          <wp:docPr id="6" name="Картина 6"/>
          <wp:cNvGraphicFramePr/>
          <a:graphic xmlns:a="http://schemas.openxmlformats.org/drawingml/2006/main">
            <a:graphicData uri="http://schemas.openxmlformats.org/drawingml/2006/picture">
              <pic:pic xmlns:pic="http://schemas.openxmlformats.org/drawingml/2006/picture">
                <pic:nvPicPr>
                  <pic:cNvPr id="26" name="Картина 2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597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EA" w:rsidRDefault="00D12EEA">
      <w:r>
        <w:separator/>
      </w:r>
    </w:p>
  </w:footnote>
  <w:footnote w:type="continuationSeparator" w:id="0">
    <w:p w:rsidR="00D12EEA" w:rsidRDefault="00D12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5D" w:rsidRDefault="0066665D" w:rsidP="00F66AA7">
    <w:pPr>
      <w:tabs>
        <w:tab w:val="left" w:pos="3119"/>
        <w:tab w:val="left" w:pos="4253"/>
        <w:tab w:val="center" w:pos="4536"/>
        <w:tab w:val="left" w:pos="4820"/>
        <w:tab w:val="left" w:pos="6237"/>
        <w:tab w:val="right" w:pos="9214"/>
      </w:tabs>
      <w:ind w:right="-137"/>
      <w:rPr>
        <w:rFonts w:ascii="Times New Roman" w:eastAsia="Times New Roman" w:hAnsi="Times New Roman" w:cs="Times New Roman"/>
        <w:sz w:val="20"/>
        <w:szCs w:val="20"/>
        <w:lang w:val="bg-BG"/>
      </w:rPr>
    </w:pPr>
  </w:p>
  <w:p w:rsidR="0066665D" w:rsidRDefault="0066665D" w:rsidP="00485563">
    <w:pPr>
      <w:tabs>
        <w:tab w:val="left" w:pos="3119"/>
        <w:tab w:val="left" w:pos="4253"/>
        <w:tab w:val="center" w:pos="4536"/>
        <w:tab w:val="left" w:pos="4820"/>
        <w:tab w:val="left" w:pos="6237"/>
        <w:tab w:val="right" w:pos="9214"/>
      </w:tabs>
      <w:ind w:left="-142" w:right="-137"/>
      <w:rPr>
        <w:rFonts w:ascii="Times New Roman" w:eastAsia="Times New Roman" w:hAnsi="Times New Roman" w:cs="Times New Roman"/>
        <w:sz w:val="20"/>
        <w:szCs w:val="20"/>
        <w:lang w:val="bg-BG"/>
      </w:rPr>
    </w:pPr>
    <w:r>
      <w:rPr>
        <w:noProof/>
        <w:lang w:val="bg-BG"/>
      </w:rPr>
      <w:drawing>
        <wp:inline distT="0" distB="0" distL="0" distR="0" wp14:anchorId="18395DF4" wp14:editId="6BD612F5">
          <wp:extent cx="5762625" cy="810260"/>
          <wp:effectExtent l="0" t="0" r="9525" b="8890"/>
          <wp:docPr id="1" name="Picture 1" descr="untitled"/>
          <wp:cNvGraphicFramePr/>
          <a:graphic xmlns:a="http://schemas.openxmlformats.org/drawingml/2006/main">
            <a:graphicData uri="http://schemas.openxmlformats.org/drawingml/2006/picture">
              <pic:pic xmlns:pic="http://schemas.openxmlformats.org/drawingml/2006/picture">
                <pic:nvPicPr>
                  <pic:cNvPr id="25" name="Picture 1" descr="untitled"/>
                  <pic:cNvPicPr/>
                </pic:nvPicPr>
                <pic:blipFill>
                  <a:blip r:embed="rId1"/>
                  <a:srcRect/>
                  <a:stretch>
                    <a:fillRect/>
                  </a:stretch>
                </pic:blipFill>
                <pic:spPr bwMode="auto">
                  <a:xfrm>
                    <a:off x="0" y="0"/>
                    <a:ext cx="5762625" cy="810260"/>
                  </a:xfrm>
                  <a:prstGeom prst="rect">
                    <a:avLst/>
                  </a:prstGeom>
                  <a:noFill/>
                  <a:ln w="9525">
                    <a:noFill/>
                    <a:miter lim="800000"/>
                    <a:headEnd/>
                    <a:tailEnd/>
                  </a:ln>
                </pic:spPr>
              </pic:pic>
            </a:graphicData>
          </a:graphic>
        </wp:inline>
      </w:drawing>
    </w:r>
  </w:p>
  <w:p w:rsidR="0066665D" w:rsidRPr="00485563" w:rsidRDefault="0066665D" w:rsidP="00485563">
    <w:pPr>
      <w:tabs>
        <w:tab w:val="left" w:pos="3119"/>
        <w:tab w:val="left" w:pos="4253"/>
        <w:tab w:val="center" w:pos="4536"/>
        <w:tab w:val="left" w:pos="4820"/>
        <w:tab w:val="left" w:pos="6237"/>
        <w:tab w:val="right" w:pos="9214"/>
      </w:tabs>
      <w:ind w:left="-142" w:right="-137"/>
      <w:rPr>
        <w:rFonts w:ascii="Times New Roman" w:eastAsia="Times New Roman" w:hAnsi="Times New Roman" w:cs="Times New Roman"/>
        <w:sz w:val="20"/>
        <w:szCs w:val="20"/>
        <w:lang w:val="bg-B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65D" w:rsidRPr="004D4766" w:rsidRDefault="0066665D" w:rsidP="00D24A79">
    <w:pPr>
      <w:tabs>
        <w:tab w:val="left" w:pos="3119"/>
        <w:tab w:val="left" w:pos="4253"/>
        <w:tab w:val="center" w:pos="4536"/>
        <w:tab w:val="left" w:pos="4820"/>
        <w:tab w:val="left" w:pos="6237"/>
        <w:tab w:val="right" w:pos="9214"/>
      </w:tabs>
      <w:ind w:left="-142" w:right="-137"/>
      <w:rPr>
        <w:rFonts w:ascii="Times New Roman" w:eastAsia="Times New Roman" w:hAnsi="Times New Roman" w:cs="Times New Roman"/>
        <w:sz w:val="20"/>
        <w:szCs w:val="20"/>
        <w:lang w:val="bg-BG"/>
      </w:rPr>
    </w:pPr>
    <w:r>
      <w:rPr>
        <w:noProof/>
        <w:lang w:val="bg-BG"/>
      </w:rPr>
      <w:drawing>
        <wp:inline distT="0" distB="0" distL="0" distR="0" wp14:anchorId="41067DC6" wp14:editId="3113E94D">
          <wp:extent cx="5762625" cy="810260"/>
          <wp:effectExtent l="0" t="0" r="9525" b="8890"/>
          <wp:docPr id="5" name="Picture 1" descr="untitled"/>
          <wp:cNvGraphicFramePr/>
          <a:graphic xmlns:a="http://schemas.openxmlformats.org/drawingml/2006/main">
            <a:graphicData uri="http://schemas.openxmlformats.org/drawingml/2006/picture">
              <pic:pic xmlns:pic="http://schemas.openxmlformats.org/drawingml/2006/picture">
                <pic:nvPicPr>
                  <pic:cNvPr id="25" name="Picture 1" descr="untitled"/>
                  <pic:cNvPicPr/>
                </pic:nvPicPr>
                <pic:blipFill>
                  <a:blip r:embed="rId1"/>
                  <a:srcRect/>
                  <a:stretch>
                    <a:fillRect/>
                  </a:stretch>
                </pic:blipFill>
                <pic:spPr bwMode="auto">
                  <a:xfrm>
                    <a:off x="0" y="0"/>
                    <a:ext cx="5762625" cy="810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9746208"/>
    <w:lvl w:ilvl="0">
      <w:numFmt w:val="bullet"/>
      <w:lvlText w:val="*"/>
      <w:lvlJc w:val="left"/>
    </w:lvl>
  </w:abstractNum>
  <w:abstractNum w:abstractNumId="1" w15:restartNumberingAfterBreak="0">
    <w:nsid w:val="00000004"/>
    <w:multiLevelType w:val="singleLevel"/>
    <w:tmpl w:val="00000004"/>
    <w:name w:val="WW8Num17"/>
    <w:lvl w:ilvl="0">
      <w:start w:val="1"/>
      <w:numFmt w:val="lowerLetter"/>
      <w:lvlText w:val="%1)"/>
      <w:lvlJc w:val="left"/>
      <w:pPr>
        <w:tabs>
          <w:tab w:val="num" w:pos="0"/>
        </w:tabs>
        <w:ind w:left="720" w:hanging="360"/>
      </w:pPr>
      <w:rPr>
        <w:rFonts w:eastAsia="Calibri"/>
      </w:rPr>
    </w:lvl>
  </w:abstractNum>
  <w:abstractNum w:abstractNumId="2" w15:restartNumberingAfterBreak="0">
    <w:nsid w:val="00736028"/>
    <w:multiLevelType w:val="hybridMultilevel"/>
    <w:tmpl w:val="524A374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15:restartNumberingAfterBreak="0">
    <w:nsid w:val="02C856B1"/>
    <w:multiLevelType w:val="hybridMultilevel"/>
    <w:tmpl w:val="22DA7A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8402A51"/>
    <w:multiLevelType w:val="hybridMultilevel"/>
    <w:tmpl w:val="30F20CBA"/>
    <w:lvl w:ilvl="0" w:tplc="04020005">
      <w:start w:val="1"/>
      <w:numFmt w:val="bullet"/>
      <w:lvlText w:val=""/>
      <w:lvlJc w:val="left"/>
      <w:pPr>
        <w:tabs>
          <w:tab w:val="num" w:pos="1500"/>
        </w:tabs>
        <w:ind w:left="1500" w:hanging="360"/>
      </w:pPr>
      <w:rPr>
        <w:rFonts w:ascii="Wingdings" w:hAnsi="Wingdings" w:hint="default"/>
      </w:rPr>
    </w:lvl>
    <w:lvl w:ilvl="1" w:tplc="04020003">
      <w:start w:val="1"/>
      <w:numFmt w:val="bullet"/>
      <w:lvlText w:val="o"/>
      <w:lvlJc w:val="left"/>
      <w:pPr>
        <w:tabs>
          <w:tab w:val="num" w:pos="2220"/>
        </w:tabs>
        <w:ind w:left="2220" w:hanging="360"/>
      </w:pPr>
      <w:rPr>
        <w:rFonts w:ascii="Courier New" w:hAnsi="Courier New" w:cs="Courier New" w:hint="default"/>
      </w:rPr>
    </w:lvl>
    <w:lvl w:ilvl="2" w:tplc="04020005">
      <w:start w:val="1"/>
      <w:numFmt w:val="bullet"/>
      <w:lvlText w:val=""/>
      <w:lvlJc w:val="left"/>
      <w:pPr>
        <w:tabs>
          <w:tab w:val="num" w:pos="2940"/>
        </w:tabs>
        <w:ind w:left="2940" w:hanging="360"/>
      </w:pPr>
      <w:rPr>
        <w:rFonts w:ascii="Wingdings" w:hAnsi="Wingdings" w:hint="default"/>
      </w:rPr>
    </w:lvl>
    <w:lvl w:ilvl="3" w:tplc="04020001">
      <w:start w:val="1"/>
      <w:numFmt w:val="bullet"/>
      <w:lvlText w:val=""/>
      <w:lvlJc w:val="left"/>
      <w:pPr>
        <w:tabs>
          <w:tab w:val="num" w:pos="3660"/>
        </w:tabs>
        <w:ind w:left="3660" w:hanging="360"/>
      </w:pPr>
      <w:rPr>
        <w:rFonts w:ascii="Symbol" w:hAnsi="Symbol" w:hint="default"/>
      </w:rPr>
    </w:lvl>
    <w:lvl w:ilvl="4" w:tplc="04020003">
      <w:start w:val="1"/>
      <w:numFmt w:val="bullet"/>
      <w:lvlText w:val="o"/>
      <w:lvlJc w:val="left"/>
      <w:pPr>
        <w:tabs>
          <w:tab w:val="num" w:pos="4380"/>
        </w:tabs>
        <w:ind w:left="4380" w:hanging="360"/>
      </w:pPr>
      <w:rPr>
        <w:rFonts w:ascii="Courier New" w:hAnsi="Courier New" w:cs="Courier New" w:hint="default"/>
      </w:rPr>
    </w:lvl>
    <w:lvl w:ilvl="5" w:tplc="04020005">
      <w:start w:val="1"/>
      <w:numFmt w:val="bullet"/>
      <w:lvlText w:val=""/>
      <w:lvlJc w:val="left"/>
      <w:pPr>
        <w:tabs>
          <w:tab w:val="num" w:pos="5100"/>
        </w:tabs>
        <w:ind w:left="5100" w:hanging="360"/>
      </w:pPr>
      <w:rPr>
        <w:rFonts w:ascii="Wingdings" w:hAnsi="Wingdings" w:hint="default"/>
      </w:rPr>
    </w:lvl>
    <w:lvl w:ilvl="6" w:tplc="04020001">
      <w:start w:val="1"/>
      <w:numFmt w:val="bullet"/>
      <w:lvlText w:val=""/>
      <w:lvlJc w:val="left"/>
      <w:pPr>
        <w:tabs>
          <w:tab w:val="num" w:pos="5820"/>
        </w:tabs>
        <w:ind w:left="5820" w:hanging="360"/>
      </w:pPr>
      <w:rPr>
        <w:rFonts w:ascii="Symbol" w:hAnsi="Symbol" w:hint="default"/>
      </w:rPr>
    </w:lvl>
    <w:lvl w:ilvl="7" w:tplc="04020003">
      <w:start w:val="1"/>
      <w:numFmt w:val="bullet"/>
      <w:lvlText w:val="o"/>
      <w:lvlJc w:val="left"/>
      <w:pPr>
        <w:tabs>
          <w:tab w:val="num" w:pos="6540"/>
        </w:tabs>
        <w:ind w:left="6540" w:hanging="360"/>
      </w:pPr>
      <w:rPr>
        <w:rFonts w:ascii="Courier New" w:hAnsi="Courier New" w:cs="Courier New" w:hint="default"/>
      </w:rPr>
    </w:lvl>
    <w:lvl w:ilvl="8" w:tplc="04020005">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10954518"/>
    <w:multiLevelType w:val="hybridMultilevel"/>
    <w:tmpl w:val="4034757E"/>
    <w:lvl w:ilvl="0" w:tplc="E020E3DE">
      <w:start w:val="1"/>
      <w:numFmt w:val="bullet"/>
      <w:lvlText w:val=""/>
      <w:lvlJc w:val="left"/>
      <w:pPr>
        <w:tabs>
          <w:tab w:val="num" w:pos="1395"/>
        </w:tabs>
        <w:ind w:left="1395" w:hanging="360"/>
      </w:pPr>
      <w:rPr>
        <w:rFonts w:ascii="Wingdings" w:hAnsi="Wingdings" w:hint="default"/>
      </w:rPr>
    </w:lvl>
    <w:lvl w:ilvl="1" w:tplc="04020003">
      <w:start w:val="1"/>
      <w:numFmt w:val="bullet"/>
      <w:lvlText w:val="o"/>
      <w:lvlJc w:val="left"/>
      <w:pPr>
        <w:tabs>
          <w:tab w:val="num" w:pos="2115"/>
        </w:tabs>
        <w:ind w:left="2115" w:hanging="360"/>
      </w:pPr>
      <w:rPr>
        <w:rFonts w:ascii="Courier New" w:hAnsi="Courier New" w:cs="Courier New" w:hint="default"/>
      </w:rPr>
    </w:lvl>
    <w:lvl w:ilvl="2" w:tplc="04020005">
      <w:start w:val="1"/>
      <w:numFmt w:val="bullet"/>
      <w:lvlText w:val=""/>
      <w:lvlJc w:val="left"/>
      <w:pPr>
        <w:tabs>
          <w:tab w:val="num" w:pos="2835"/>
        </w:tabs>
        <w:ind w:left="2835" w:hanging="360"/>
      </w:pPr>
      <w:rPr>
        <w:rFonts w:ascii="Wingdings" w:hAnsi="Wingdings" w:hint="default"/>
      </w:rPr>
    </w:lvl>
    <w:lvl w:ilvl="3" w:tplc="04020001">
      <w:start w:val="1"/>
      <w:numFmt w:val="bullet"/>
      <w:lvlText w:val=""/>
      <w:lvlJc w:val="left"/>
      <w:pPr>
        <w:tabs>
          <w:tab w:val="num" w:pos="3555"/>
        </w:tabs>
        <w:ind w:left="3555" w:hanging="360"/>
      </w:pPr>
      <w:rPr>
        <w:rFonts w:ascii="Symbol" w:hAnsi="Symbol" w:hint="default"/>
      </w:rPr>
    </w:lvl>
    <w:lvl w:ilvl="4" w:tplc="04020003">
      <w:start w:val="1"/>
      <w:numFmt w:val="bullet"/>
      <w:lvlText w:val="o"/>
      <w:lvlJc w:val="left"/>
      <w:pPr>
        <w:tabs>
          <w:tab w:val="num" w:pos="4275"/>
        </w:tabs>
        <w:ind w:left="4275" w:hanging="360"/>
      </w:pPr>
      <w:rPr>
        <w:rFonts w:ascii="Courier New" w:hAnsi="Courier New" w:cs="Courier New" w:hint="default"/>
      </w:rPr>
    </w:lvl>
    <w:lvl w:ilvl="5" w:tplc="04020005">
      <w:start w:val="1"/>
      <w:numFmt w:val="bullet"/>
      <w:lvlText w:val=""/>
      <w:lvlJc w:val="left"/>
      <w:pPr>
        <w:tabs>
          <w:tab w:val="num" w:pos="4995"/>
        </w:tabs>
        <w:ind w:left="4995" w:hanging="360"/>
      </w:pPr>
      <w:rPr>
        <w:rFonts w:ascii="Wingdings" w:hAnsi="Wingdings" w:hint="default"/>
      </w:rPr>
    </w:lvl>
    <w:lvl w:ilvl="6" w:tplc="04020001">
      <w:start w:val="1"/>
      <w:numFmt w:val="bullet"/>
      <w:lvlText w:val=""/>
      <w:lvlJc w:val="left"/>
      <w:pPr>
        <w:tabs>
          <w:tab w:val="num" w:pos="5715"/>
        </w:tabs>
        <w:ind w:left="5715" w:hanging="360"/>
      </w:pPr>
      <w:rPr>
        <w:rFonts w:ascii="Symbol" w:hAnsi="Symbol" w:hint="default"/>
      </w:rPr>
    </w:lvl>
    <w:lvl w:ilvl="7" w:tplc="04020003">
      <w:start w:val="1"/>
      <w:numFmt w:val="bullet"/>
      <w:lvlText w:val="o"/>
      <w:lvlJc w:val="left"/>
      <w:pPr>
        <w:tabs>
          <w:tab w:val="num" w:pos="6435"/>
        </w:tabs>
        <w:ind w:left="6435" w:hanging="360"/>
      </w:pPr>
      <w:rPr>
        <w:rFonts w:ascii="Courier New" w:hAnsi="Courier New" w:cs="Courier New" w:hint="default"/>
      </w:rPr>
    </w:lvl>
    <w:lvl w:ilvl="8" w:tplc="04020005">
      <w:start w:val="1"/>
      <w:numFmt w:val="bullet"/>
      <w:lvlText w:val=""/>
      <w:lvlJc w:val="left"/>
      <w:pPr>
        <w:tabs>
          <w:tab w:val="num" w:pos="7155"/>
        </w:tabs>
        <w:ind w:left="7155" w:hanging="360"/>
      </w:pPr>
      <w:rPr>
        <w:rFonts w:ascii="Wingdings" w:hAnsi="Wingdings" w:hint="default"/>
      </w:rPr>
    </w:lvl>
  </w:abstractNum>
  <w:abstractNum w:abstractNumId="6" w15:restartNumberingAfterBreak="0">
    <w:nsid w:val="10B70030"/>
    <w:multiLevelType w:val="hybridMultilevel"/>
    <w:tmpl w:val="A13C25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77545E"/>
    <w:multiLevelType w:val="hybridMultilevel"/>
    <w:tmpl w:val="B4F4628E"/>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9092E0F"/>
    <w:multiLevelType w:val="hybridMultilevel"/>
    <w:tmpl w:val="7C507E48"/>
    <w:lvl w:ilvl="0" w:tplc="F6F2342E">
      <w:start w:val="1"/>
      <w:numFmt w:val="decimal"/>
      <w:lvlText w:val="%1."/>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A74E">
      <w:start w:val="1"/>
      <w:numFmt w:val="lowerLetter"/>
      <w:lvlText w:val="%2"/>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623AA">
      <w:start w:val="1"/>
      <w:numFmt w:val="lowerRoman"/>
      <w:lvlText w:val="%3"/>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277D0">
      <w:start w:val="1"/>
      <w:numFmt w:val="decimal"/>
      <w:lvlText w:val="%4"/>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A94F0">
      <w:start w:val="1"/>
      <w:numFmt w:val="lowerLetter"/>
      <w:lvlText w:val="%5"/>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A501C">
      <w:start w:val="1"/>
      <w:numFmt w:val="lowerRoman"/>
      <w:lvlText w:val="%6"/>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A51CA">
      <w:start w:val="1"/>
      <w:numFmt w:val="decimal"/>
      <w:lvlText w:val="%7"/>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A5A30">
      <w:start w:val="1"/>
      <w:numFmt w:val="lowerLetter"/>
      <w:lvlText w:val="%8"/>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6C5EA">
      <w:start w:val="1"/>
      <w:numFmt w:val="lowerRoman"/>
      <w:lvlText w:val="%9"/>
      <w:lvlJc w:val="left"/>
      <w:pPr>
        <w:ind w:left="6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940489"/>
    <w:multiLevelType w:val="hybridMultilevel"/>
    <w:tmpl w:val="5D444D70"/>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 w15:restartNumberingAfterBreak="0">
    <w:nsid w:val="1E904158"/>
    <w:multiLevelType w:val="multilevel"/>
    <w:tmpl w:val="3D1EFED0"/>
    <w:lvl w:ilvl="0">
      <w:start w:val="1"/>
      <w:numFmt w:val="decimal"/>
      <w:lvlText w:val="%1."/>
      <w:lvlJc w:val="left"/>
      <w:pPr>
        <w:ind w:left="360" w:hanging="360"/>
      </w:pPr>
    </w:lvl>
    <w:lvl w:ilvl="1">
      <w:start w:val="1"/>
      <w:numFmt w:val="decimal"/>
      <w:lvlText w:val="%1.%2."/>
      <w:lvlJc w:val="left"/>
      <w:pPr>
        <w:ind w:left="1780" w:hanging="360"/>
      </w:pPr>
    </w:lvl>
    <w:lvl w:ilvl="2">
      <w:start w:val="1"/>
      <w:numFmt w:val="decimal"/>
      <w:lvlText w:val="%1.%2.%3."/>
      <w:lvlJc w:val="left"/>
      <w:pPr>
        <w:ind w:left="3560" w:hanging="720"/>
      </w:pPr>
    </w:lvl>
    <w:lvl w:ilvl="3">
      <w:start w:val="1"/>
      <w:numFmt w:val="decimal"/>
      <w:lvlText w:val="%1.%2.%3.%4."/>
      <w:lvlJc w:val="left"/>
      <w:pPr>
        <w:ind w:left="4980" w:hanging="720"/>
      </w:pPr>
    </w:lvl>
    <w:lvl w:ilvl="4">
      <w:start w:val="1"/>
      <w:numFmt w:val="decimal"/>
      <w:lvlText w:val="%1.%2.%3.%4.%5."/>
      <w:lvlJc w:val="left"/>
      <w:pPr>
        <w:ind w:left="6760" w:hanging="1080"/>
      </w:pPr>
    </w:lvl>
    <w:lvl w:ilvl="5">
      <w:start w:val="1"/>
      <w:numFmt w:val="decimal"/>
      <w:lvlText w:val="%1.%2.%3.%4.%5.%6."/>
      <w:lvlJc w:val="left"/>
      <w:pPr>
        <w:ind w:left="8180" w:hanging="1080"/>
      </w:pPr>
    </w:lvl>
    <w:lvl w:ilvl="6">
      <w:start w:val="1"/>
      <w:numFmt w:val="decimal"/>
      <w:lvlText w:val="%1.%2.%3.%4.%5.%6.%7."/>
      <w:lvlJc w:val="left"/>
      <w:pPr>
        <w:ind w:left="9960" w:hanging="1440"/>
      </w:pPr>
    </w:lvl>
    <w:lvl w:ilvl="7">
      <w:start w:val="1"/>
      <w:numFmt w:val="decimal"/>
      <w:lvlText w:val="%1.%2.%3.%4.%5.%6.%7.%8."/>
      <w:lvlJc w:val="left"/>
      <w:pPr>
        <w:ind w:left="11380" w:hanging="1440"/>
      </w:pPr>
    </w:lvl>
    <w:lvl w:ilvl="8">
      <w:start w:val="1"/>
      <w:numFmt w:val="decimal"/>
      <w:lvlText w:val="%1.%2.%3.%4.%5.%6.%7.%8.%9."/>
      <w:lvlJc w:val="left"/>
      <w:pPr>
        <w:ind w:left="13160" w:hanging="1800"/>
      </w:pPr>
    </w:lvl>
  </w:abstractNum>
  <w:abstractNum w:abstractNumId="11" w15:restartNumberingAfterBreak="0">
    <w:nsid w:val="1EA73443"/>
    <w:multiLevelType w:val="multilevel"/>
    <w:tmpl w:val="D6FC1318"/>
    <w:lvl w:ilvl="0">
      <w:start w:val="3"/>
      <w:numFmt w:val="decimal"/>
      <w:lvlText w:val="%1."/>
      <w:lvlJc w:val="left"/>
      <w:pPr>
        <w:ind w:left="720" w:hanging="360"/>
      </w:pPr>
      <w:rPr>
        <w:rFonts w:hint="default"/>
      </w:rPr>
    </w:lvl>
    <w:lvl w:ilvl="1">
      <w:start w:val="3"/>
      <w:numFmt w:val="decimal"/>
      <w:isLgl/>
      <w:lvlText w:val="%1.%2."/>
      <w:lvlJc w:val="left"/>
      <w:pPr>
        <w:ind w:left="1261" w:hanging="540"/>
      </w:pPr>
      <w:rPr>
        <w:rFonts w:hint="default"/>
        <w:b w:val="0"/>
      </w:rPr>
    </w:lvl>
    <w:lvl w:ilvl="2">
      <w:start w:val="1"/>
      <w:numFmt w:val="decimal"/>
      <w:isLgl/>
      <w:lvlText w:val="%1.%2.%3."/>
      <w:lvlJc w:val="left"/>
      <w:pPr>
        <w:ind w:left="1802" w:hanging="720"/>
      </w:pPr>
      <w:rPr>
        <w:rFonts w:hint="default"/>
        <w:b w:val="0"/>
      </w:rPr>
    </w:lvl>
    <w:lvl w:ilvl="3">
      <w:start w:val="1"/>
      <w:numFmt w:val="decimal"/>
      <w:isLgl/>
      <w:lvlText w:val="%1.%2.%3.%4."/>
      <w:lvlJc w:val="left"/>
      <w:pPr>
        <w:ind w:left="2163" w:hanging="720"/>
      </w:pPr>
      <w:rPr>
        <w:rFonts w:hint="default"/>
        <w:b w:val="0"/>
      </w:rPr>
    </w:lvl>
    <w:lvl w:ilvl="4">
      <w:start w:val="1"/>
      <w:numFmt w:val="decimal"/>
      <w:isLgl/>
      <w:lvlText w:val="%1.%2.%3.%4.%5."/>
      <w:lvlJc w:val="left"/>
      <w:pPr>
        <w:ind w:left="2884" w:hanging="1080"/>
      </w:pPr>
      <w:rPr>
        <w:rFonts w:hint="default"/>
        <w:b w:val="0"/>
      </w:rPr>
    </w:lvl>
    <w:lvl w:ilvl="5">
      <w:start w:val="1"/>
      <w:numFmt w:val="decimal"/>
      <w:isLgl/>
      <w:lvlText w:val="%1.%2.%3.%4.%5.%6."/>
      <w:lvlJc w:val="left"/>
      <w:pPr>
        <w:ind w:left="3245" w:hanging="1080"/>
      </w:pPr>
      <w:rPr>
        <w:rFonts w:hint="default"/>
        <w:b w:val="0"/>
      </w:rPr>
    </w:lvl>
    <w:lvl w:ilvl="6">
      <w:start w:val="1"/>
      <w:numFmt w:val="decimal"/>
      <w:isLgl/>
      <w:lvlText w:val="%1.%2.%3.%4.%5.%6.%7."/>
      <w:lvlJc w:val="left"/>
      <w:pPr>
        <w:ind w:left="3966" w:hanging="1440"/>
      </w:pPr>
      <w:rPr>
        <w:rFonts w:hint="default"/>
        <w:b w:val="0"/>
      </w:rPr>
    </w:lvl>
    <w:lvl w:ilvl="7">
      <w:start w:val="1"/>
      <w:numFmt w:val="decimal"/>
      <w:isLgl/>
      <w:lvlText w:val="%1.%2.%3.%4.%5.%6.%7.%8."/>
      <w:lvlJc w:val="left"/>
      <w:pPr>
        <w:ind w:left="4327" w:hanging="1440"/>
      </w:pPr>
      <w:rPr>
        <w:rFonts w:hint="default"/>
        <w:b w:val="0"/>
      </w:rPr>
    </w:lvl>
    <w:lvl w:ilvl="8">
      <w:start w:val="1"/>
      <w:numFmt w:val="decimal"/>
      <w:isLgl/>
      <w:lvlText w:val="%1.%2.%3.%4.%5.%6.%7.%8.%9."/>
      <w:lvlJc w:val="left"/>
      <w:pPr>
        <w:ind w:left="5048" w:hanging="1800"/>
      </w:pPr>
      <w:rPr>
        <w:rFonts w:hint="default"/>
        <w:b w:val="0"/>
      </w:rPr>
    </w:lvl>
  </w:abstractNum>
  <w:abstractNum w:abstractNumId="12" w15:restartNumberingAfterBreak="0">
    <w:nsid w:val="22E44180"/>
    <w:multiLevelType w:val="multilevel"/>
    <w:tmpl w:val="AB8A4C3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6C187E"/>
    <w:multiLevelType w:val="hybridMultilevel"/>
    <w:tmpl w:val="A0E4FB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C393174"/>
    <w:multiLevelType w:val="hybridMultilevel"/>
    <w:tmpl w:val="F9142128"/>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5" w15:restartNumberingAfterBreak="0">
    <w:nsid w:val="2F883BE1"/>
    <w:multiLevelType w:val="hybridMultilevel"/>
    <w:tmpl w:val="CFB01FE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3A16983"/>
    <w:multiLevelType w:val="singleLevel"/>
    <w:tmpl w:val="0D6A07FE"/>
    <w:lvl w:ilvl="0">
      <w:start w:val="1"/>
      <w:numFmt w:val="bullet"/>
      <w:pStyle w:val="a"/>
      <w:lvlText w:val=""/>
      <w:lvlJc w:val="left"/>
      <w:pPr>
        <w:tabs>
          <w:tab w:val="num" w:pos="1247"/>
        </w:tabs>
        <w:ind w:left="1247" w:hanging="396"/>
      </w:pPr>
      <w:rPr>
        <w:rFonts w:ascii="Symbol" w:hAnsi="Symbol" w:hint="default"/>
        <w:color w:val="auto"/>
      </w:rPr>
    </w:lvl>
  </w:abstractNum>
  <w:abstractNum w:abstractNumId="17" w15:restartNumberingAfterBreak="0">
    <w:nsid w:val="39D302A0"/>
    <w:multiLevelType w:val="hybridMultilevel"/>
    <w:tmpl w:val="D9BA4B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6F72AC"/>
    <w:multiLevelType w:val="hybridMultilevel"/>
    <w:tmpl w:val="08004C6A"/>
    <w:lvl w:ilvl="0" w:tplc="05DACB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ADFF2">
      <w:start w:val="1"/>
      <w:numFmt w:val="bullet"/>
      <w:lvlText w:val="o"/>
      <w:lvlJc w:val="left"/>
      <w:pPr>
        <w:ind w:left="1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184C82">
      <w:start w:val="1"/>
      <w:numFmt w:val="bullet"/>
      <w:lvlText w:val="▪"/>
      <w:lvlJc w:val="left"/>
      <w:pPr>
        <w:ind w:left="2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AECCE8">
      <w:start w:val="1"/>
      <w:numFmt w:val="bullet"/>
      <w:lvlText w:val="•"/>
      <w:lvlJc w:val="left"/>
      <w:pPr>
        <w:ind w:left="3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CA264C">
      <w:start w:val="1"/>
      <w:numFmt w:val="bullet"/>
      <w:lvlText w:val="o"/>
      <w:lvlJc w:val="left"/>
      <w:pPr>
        <w:ind w:left="3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DE4DF2">
      <w:start w:val="1"/>
      <w:numFmt w:val="bullet"/>
      <w:lvlText w:val="▪"/>
      <w:lvlJc w:val="left"/>
      <w:pPr>
        <w:ind w:left="4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7C8F4E">
      <w:start w:val="1"/>
      <w:numFmt w:val="bullet"/>
      <w:lvlText w:val="•"/>
      <w:lvlJc w:val="left"/>
      <w:pPr>
        <w:ind w:left="5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D4E9BA">
      <w:start w:val="1"/>
      <w:numFmt w:val="bullet"/>
      <w:lvlText w:val="o"/>
      <w:lvlJc w:val="left"/>
      <w:pPr>
        <w:ind w:left="5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8C0AD6">
      <w:start w:val="1"/>
      <w:numFmt w:val="bullet"/>
      <w:lvlText w:val="▪"/>
      <w:lvlJc w:val="left"/>
      <w:pPr>
        <w:ind w:left="6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2A478E"/>
    <w:multiLevelType w:val="hybridMultilevel"/>
    <w:tmpl w:val="252C928C"/>
    <w:lvl w:ilvl="0" w:tplc="04020001">
      <w:start w:val="1"/>
      <w:numFmt w:val="bullet"/>
      <w:lvlText w:val=""/>
      <w:lvlJc w:val="left"/>
      <w:pPr>
        <w:ind w:left="1637" w:hanging="360"/>
      </w:pPr>
      <w:rPr>
        <w:rFonts w:ascii="Symbol" w:hAnsi="Symbol" w:hint="default"/>
      </w:rPr>
    </w:lvl>
    <w:lvl w:ilvl="1" w:tplc="04020003">
      <w:start w:val="1"/>
      <w:numFmt w:val="bullet"/>
      <w:lvlText w:val="o"/>
      <w:lvlJc w:val="left"/>
      <w:pPr>
        <w:ind w:left="2357" w:hanging="360"/>
      </w:pPr>
      <w:rPr>
        <w:rFonts w:ascii="Courier New" w:hAnsi="Courier New" w:hint="default"/>
      </w:rPr>
    </w:lvl>
    <w:lvl w:ilvl="2" w:tplc="04020005">
      <w:start w:val="1"/>
      <w:numFmt w:val="bullet"/>
      <w:lvlText w:val=""/>
      <w:lvlJc w:val="left"/>
      <w:pPr>
        <w:ind w:left="3077" w:hanging="360"/>
      </w:pPr>
      <w:rPr>
        <w:rFonts w:ascii="Wingdings" w:hAnsi="Wingdings" w:hint="default"/>
      </w:rPr>
    </w:lvl>
    <w:lvl w:ilvl="3" w:tplc="04020001">
      <w:start w:val="1"/>
      <w:numFmt w:val="bullet"/>
      <w:lvlText w:val=""/>
      <w:lvlJc w:val="left"/>
      <w:pPr>
        <w:ind w:left="3797" w:hanging="360"/>
      </w:pPr>
      <w:rPr>
        <w:rFonts w:ascii="Symbol" w:hAnsi="Symbol" w:hint="default"/>
      </w:rPr>
    </w:lvl>
    <w:lvl w:ilvl="4" w:tplc="04020003">
      <w:start w:val="1"/>
      <w:numFmt w:val="bullet"/>
      <w:lvlText w:val="o"/>
      <w:lvlJc w:val="left"/>
      <w:pPr>
        <w:ind w:left="4517" w:hanging="360"/>
      </w:pPr>
      <w:rPr>
        <w:rFonts w:ascii="Courier New" w:hAnsi="Courier New" w:hint="default"/>
      </w:rPr>
    </w:lvl>
    <w:lvl w:ilvl="5" w:tplc="04020005">
      <w:start w:val="1"/>
      <w:numFmt w:val="bullet"/>
      <w:lvlText w:val=""/>
      <w:lvlJc w:val="left"/>
      <w:pPr>
        <w:ind w:left="5237" w:hanging="360"/>
      </w:pPr>
      <w:rPr>
        <w:rFonts w:ascii="Wingdings" w:hAnsi="Wingdings" w:hint="default"/>
      </w:rPr>
    </w:lvl>
    <w:lvl w:ilvl="6" w:tplc="04020001">
      <w:start w:val="1"/>
      <w:numFmt w:val="bullet"/>
      <w:lvlText w:val=""/>
      <w:lvlJc w:val="left"/>
      <w:pPr>
        <w:ind w:left="5957" w:hanging="360"/>
      </w:pPr>
      <w:rPr>
        <w:rFonts w:ascii="Symbol" w:hAnsi="Symbol" w:hint="default"/>
      </w:rPr>
    </w:lvl>
    <w:lvl w:ilvl="7" w:tplc="04020003">
      <w:start w:val="1"/>
      <w:numFmt w:val="bullet"/>
      <w:lvlText w:val="o"/>
      <w:lvlJc w:val="left"/>
      <w:pPr>
        <w:ind w:left="6677" w:hanging="360"/>
      </w:pPr>
      <w:rPr>
        <w:rFonts w:ascii="Courier New" w:hAnsi="Courier New" w:hint="default"/>
      </w:rPr>
    </w:lvl>
    <w:lvl w:ilvl="8" w:tplc="04020005">
      <w:start w:val="1"/>
      <w:numFmt w:val="bullet"/>
      <w:lvlText w:val=""/>
      <w:lvlJc w:val="left"/>
      <w:pPr>
        <w:ind w:left="7397"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70D0F8C"/>
    <w:multiLevelType w:val="hybridMultilevel"/>
    <w:tmpl w:val="8E88773A"/>
    <w:lvl w:ilvl="0" w:tplc="A3D4AE98">
      <w:start w:val="1"/>
      <w:numFmt w:val="decimal"/>
      <w:pStyle w:val="Title3"/>
      <w:lvlText w:val="%1."/>
      <w:lvlJc w:val="left"/>
      <w:pPr>
        <w:tabs>
          <w:tab w:val="num" w:pos="567"/>
        </w:tabs>
        <w:ind w:left="567" w:hanging="567"/>
      </w:pPr>
      <w:rPr>
        <w:rFonts w:hint="default"/>
      </w:rPr>
    </w:lvl>
    <w:lvl w:ilvl="1" w:tplc="8EA244D8">
      <w:numFmt w:val="none"/>
      <w:lvlText w:val=""/>
      <w:lvlJc w:val="left"/>
      <w:pPr>
        <w:tabs>
          <w:tab w:val="num" w:pos="360"/>
        </w:tabs>
      </w:pPr>
    </w:lvl>
    <w:lvl w:ilvl="2" w:tplc="7352729E">
      <w:numFmt w:val="none"/>
      <w:lvlText w:val=""/>
      <w:lvlJc w:val="left"/>
      <w:pPr>
        <w:tabs>
          <w:tab w:val="num" w:pos="360"/>
        </w:tabs>
      </w:pPr>
    </w:lvl>
    <w:lvl w:ilvl="3" w:tplc="AC12AEA4">
      <w:numFmt w:val="none"/>
      <w:lvlText w:val=""/>
      <w:lvlJc w:val="left"/>
      <w:pPr>
        <w:tabs>
          <w:tab w:val="num" w:pos="360"/>
        </w:tabs>
      </w:pPr>
    </w:lvl>
    <w:lvl w:ilvl="4" w:tplc="3B2085AA">
      <w:numFmt w:val="none"/>
      <w:lvlText w:val=""/>
      <w:lvlJc w:val="left"/>
      <w:pPr>
        <w:tabs>
          <w:tab w:val="num" w:pos="360"/>
        </w:tabs>
      </w:pPr>
    </w:lvl>
    <w:lvl w:ilvl="5" w:tplc="3DBA87A2">
      <w:numFmt w:val="none"/>
      <w:lvlText w:val=""/>
      <w:lvlJc w:val="left"/>
      <w:pPr>
        <w:tabs>
          <w:tab w:val="num" w:pos="360"/>
        </w:tabs>
      </w:pPr>
    </w:lvl>
    <w:lvl w:ilvl="6" w:tplc="E73A471C">
      <w:numFmt w:val="none"/>
      <w:lvlText w:val=""/>
      <w:lvlJc w:val="left"/>
      <w:pPr>
        <w:tabs>
          <w:tab w:val="num" w:pos="360"/>
        </w:tabs>
      </w:pPr>
    </w:lvl>
    <w:lvl w:ilvl="7" w:tplc="6A76910A">
      <w:numFmt w:val="none"/>
      <w:lvlText w:val=""/>
      <w:lvlJc w:val="left"/>
      <w:pPr>
        <w:tabs>
          <w:tab w:val="num" w:pos="360"/>
        </w:tabs>
      </w:pPr>
    </w:lvl>
    <w:lvl w:ilvl="8" w:tplc="C1824AB0">
      <w:numFmt w:val="none"/>
      <w:lvlText w:val=""/>
      <w:lvlJc w:val="left"/>
      <w:pPr>
        <w:tabs>
          <w:tab w:val="num" w:pos="360"/>
        </w:tabs>
      </w:pPr>
    </w:lvl>
  </w:abstractNum>
  <w:abstractNum w:abstractNumId="22" w15:restartNumberingAfterBreak="0">
    <w:nsid w:val="487153C2"/>
    <w:multiLevelType w:val="multilevel"/>
    <w:tmpl w:val="3C226D86"/>
    <w:lvl w:ilvl="0">
      <w:start w:val="1"/>
      <w:numFmt w:val="decimal"/>
      <w:lvlText w:val="%1."/>
      <w:lvlJc w:val="left"/>
      <w:pPr>
        <w:ind w:left="1068" w:hanging="360"/>
      </w:pPr>
    </w:lvl>
    <w:lvl w:ilvl="1">
      <w:start w:val="1"/>
      <w:numFmt w:val="decimal"/>
      <w:lvlText w:val="%1.%2."/>
      <w:lvlJc w:val="left"/>
      <w:pPr>
        <w:ind w:left="1668" w:hanging="360"/>
      </w:pPr>
      <w:rPr>
        <w:b/>
        <w:color w:val="auto"/>
      </w:rPr>
    </w:lvl>
    <w:lvl w:ilvl="2">
      <w:start w:val="1"/>
      <w:numFmt w:val="decimal"/>
      <w:lvlText w:val="%1.%2.%3."/>
      <w:lvlJc w:val="left"/>
      <w:pPr>
        <w:ind w:left="1146" w:hanging="720"/>
      </w:pPr>
    </w:lvl>
    <w:lvl w:ilvl="3">
      <w:start w:val="1"/>
      <w:numFmt w:val="decimal"/>
      <w:lvlText w:val="%1.%2.%3.%4."/>
      <w:lvlJc w:val="left"/>
      <w:pPr>
        <w:ind w:left="3228" w:hanging="720"/>
      </w:pPr>
    </w:lvl>
    <w:lvl w:ilvl="4">
      <w:start w:val="1"/>
      <w:numFmt w:val="decimal"/>
      <w:lvlText w:val="%1.%2.%3.%4.%5."/>
      <w:lvlJc w:val="left"/>
      <w:pPr>
        <w:ind w:left="4188" w:hanging="1080"/>
      </w:pPr>
    </w:lvl>
    <w:lvl w:ilvl="5">
      <w:start w:val="1"/>
      <w:numFmt w:val="decimal"/>
      <w:lvlText w:val="%1.%2.%3.%4.%5.%6."/>
      <w:lvlJc w:val="left"/>
      <w:pPr>
        <w:ind w:left="4788" w:hanging="1080"/>
      </w:pPr>
    </w:lvl>
    <w:lvl w:ilvl="6">
      <w:start w:val="1"/>
      <w:numFmt w:val="decimal"/>
      <w:lvlText w:val="%1.%2.%3.%4.%5.%6.%7."/>
      <w:lvlJc w:val="left"/>
      <w:pPr>
        <w:ind w:left="5748" w:hanging="1440"/>
      </w:pPr>
    </w:lvl>
    <w:lvl w:ilvl="7">
      <w:start w:val="1"/>
      <w:numFmt w:val="decimal"/>
      <w:lvlText w:val="%1.%2.%3.%4.%5.%6.%7.%8."/>
      <w:lvlJc w:val="left"/>
      <w:pPr>
        <w:ind w:left="6348" w:hanging="1440"/>
      </w:pPr>
    </w:lvl>
    <w:lvl w:ilvl="8">
      <w:start w:val="1"/>
      <w:numFmt w:val="decimal"/>
      <w:lvlText w:val="%1.%2.%3.%4.%5.%6.%7.%8.%9."/>
      <w:lvlJc w:val="left"/>
      <w:pPr>
        <w:ind w:left="7308" w:hanging="1800"/>
      </w:pPr>
    </w:lvl>
  </w:abstractNum>
  <w:abstractNum w:abstractNumId="23" w15:restartNumberingAfterBreak="0">
    <w:nsid w:val="49377B55"/>
    <w:multiLevelType w:val="hybridMultilevel"/>
    <w:tmpl w:val="287800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B136078"/>
    <w:multiLevelType w:val="hybridMultilevel"/>
    <w:tmpl w:val="CCB6E23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4D462BF1"/>
    <w:multiLevelType w:val="multilevel"/>
    <w:tmpl w:val="D7A09DB8"/>
    <w:lvl w:ilvl="0">
      <w:start w:val="1"/>
      <w:numFmt w:val="decimal"/>
      <w:lvlText w:val="%1."/>
      <w:lvlJc w:val="left"/>
      <w:pPr>
        <w:ind w:left="360" w:hanging="360"/>
      </w:pPr>
    </w:lvl>
    <w:lvl w:ilvl="1">
      <w:start w:val="1"/>
      <w:numFmt w:val="decimal"/>
      <w:lvlText w:val="%1.%2."/>
      <w:lvlJc w:val="left"/>
      <w:pPr>
        <w:ind w:left="928" w:hanging="360"/>
      </w:pPr>
      <w:rPr>
        <w:b/>
        <w:color w:val="auto"/>
      </w:rPr>
    </w:lvl>
    <w:lvl w:ilvl="2">
      <w:start w:val="1"/>
      <w:numFmt w:val="decimal"/>
      <w:lvlText w:val="%1.%2.%3."/>
      <w:lvlJc w:val="left"/>
      <w:pPr>
        <w:ind w:left="1571" w:hanging="720"/>
      </w:pPr>
      <w:rPr>
        <w:b/>
      </w:r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26" w15:restartNumberingAfterBreak="0">
    <w:nsid w:val="52915C44"/>
    <w:multiLevelType w:val="hybridMultilevel"/>
    <w:tmpl w:val="EF7288B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4660E58"/>
    <w:multiLevelType w:val="hybridMultilevel"/>
    <w:tmpl w:val="FC9EC7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AE71EB7"/>
    <w:multiLevelType w:val="hybridMultilevel"/>
    <w:tmpl w:val="3760AA3C"/>
    <w:lvl w:ilvl="0" w:tplc="0402000B">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2357" w:hanging="360"/>
      </w:pPr>
      <w:rPr>
        <w:rFonts w:ascii="Courier New" w:hAnsi="Courier New" w:cs="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cs="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cs="Courier New" w:hint="default"/>
      </w:rPr>
    </w:lvl>
    <w:lvl w:ilvl="8" w:tplc="04020005" w:tentative="1">
      <w:start w:val="1"/>
      <w:numFmt w:val="bullet"/>
      <w:lvlText w:val=""/>
      <w:lvlJc w:val="left"/>
      <w:pPr>
        <w:ind w:left="7397" w:hanging="360"/>
      </w:pPr>
      <w:rPr>
        <w:rFonts w:ascii="Wingdings" w:hAnsi="Wingdings" w:hint="default"/>
      </w:rPr>
    </w:lvl>
  </w:abstractNum>
  <w:abstractNum w:abstractNumId="29" w15:restartNumberingAfterBreak="0">
    <w:nsid w:val="5B870F0E"/>
    <w:multiLevelType w:val="hybridMultilevel"/>
    <w:tmpl w:val="DA3CDBC2"/>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850A35"/>
    <w:multiLevelType w:val="hybridMultilevel"/>
    <w:tmpl w:val="633EC33A"/>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2" w15:restartNumberingAfterBreak="0">
    <w:nsid w:val="67F6131D"/>
    <w:multiLevelType w:val="hybridMultilevel"/>
    <w:tmpl w:val="969677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68A0091D"/>
    <w:multiLevelType w:val="hybridMultilevel"/>
    <w:tmpl w:val="933ABF6E"/>
    <w:lvl w:ilvl="0" w:tplc="0402000B">
      <w:start w:val="1"/>
      <w:numFmt w:val="bullet"/>
      <w:lvlText w:val=""/>
      <w:lvlJc w:val="left"/>
      <w:pPr>
        <w:ind w:left="1442" w:hanging="360"/>
      </w:pPr>
      <w:rPr>
        <w:rFonts w:ascii="Wingdings" w:hAnsi="Wingdings" w:hint="default"/>
      </w:rPr>
    </w:lvl>
    <w:lvl w:ilvl="1" w:tplc="04020003" w:tentative="1">
      <w:start w:val="1"/>
      <w:numFmt w:val="bullet"/>
      <w:lvlText w:val="o"/>
      <w:lvlJc w:val="left"/>
      <w:pPr>
        <w:ind w:left="2162" w:hanging="360"/>
      </w:pPr>
      <w:rPr>
        <w:rFonts w:ascii="Courier New" w:hAnsi="Courier New" w:cs="Courier New" w:hint="default"/>
      </w:rPr>
    </w:lvl>
    <w:lvl w:ilvl="2" w:tplc="04020005" w:tentative="1">
      <w:start w:val="1"/>
      <w:numFmt w:val="bullet"/>
      <w:lvlText w:val=""/>
      <w:lvlJc w:val="left"/>
      <w:pPr>
        <w:ind w:left="2882" w:hanging="360"/>
      </w:pPr>
      <w:rPr>
        <w:rFonts w:ascii="Wingdings" w:hAnsi="Wingdings" w:hint="default"/>
      </w:rPr>
    </w:lvl>
    <w:lvl w:ilvl="3" w:tplc="04020001" w:tentative="1">
      <w:start w:val="1"/>
      <w:numFmt w:val="bullet"/>
      <w:lvlText w:val=""/>
      <w:lvlJc w:val="left"/>
      <w:pPr>
        <w:ind w:left="3602" w:hanging="360"/>
      </w:pPr>
      <w:rPr>
        <w:rFonts w:ascii="Symbol" w:hAnsi="Symbol" w:hint="default"/>
      </w:rPr>
    </w:lvl>
    <w:lvl w:ilvl="4" w:tplc="04020003" w:tentative="1">
      <w:start w:val="1"/>
      <w:numFmt w:val="bullet"/>
      <w:lvlText w:val="o"/>
      <w:lvlJc w:val="left"/>
      <w:pPr>
        <w:ind w:left="4322" w:hanging="360"/>
      </w:pPr>
      <w:rPr>
        <w:rFonts w:ascii="Courier New" w:hAnsi="Courier New" w:cs="Courier New" w:hint="default"/>
      </w:rPr>
    </w:lvl>
    <w:lvl w:ilvl="5" w:tplc="04020005" w:tentative="1">
      <w:start w:val="1"/>
      <w:numFmt w:val="bullet"/>
      <w:lvlText w:val=""/>
      <w:lvlJc w:val="left"/>
      <w:pPr>
        <w:ind w:left="5042" w:hanging="360"/>
      </w:pPr>
      <w:rPr>
        <w:rFonts w:ascii="Wingdings" w:hAnsi="Wingdings" w:hint="default"/>
      </w:rPr>
    </w:lvl>
    <w:lvl w:ilvl="6" w:tplc="04020001" w:tentative="1">
      <w:start w:val="1"/>
      <w:numFmt w:val="bullet"/>
      <w:lvlText w:val=""/>
      <w:lvlJc w:val="left"/>
      <w:pPr>
        <w:ind w:left="5762" w:hanging="360"/>
      </w:pPr>
      <w:rPr>
        <w:rFonts w:ascii="Symbol" w:hAnsi="Symbol" w:hint="default"/>
      </w:rPr>
    </w:lvl>
    <w:lvl w:ilvl="7" w:tplc="04020003" w:tentative="1">
      <w:start w:val="1"/>
      <w:numFmt w:val="bullet"/>
      <w:lvlText w:val="o"/>
      <w:lvlJc w:val="left"/>
      <w:pPr>
        <w:ind w:left="6482" w:hanging="360"/>
      </w:pPr>
      <w:rPr>
        <w:rFonts w:ascii="Courier New" w:hAnsi="Courier New" w:cs="Courier New" w:hint="default"/>
      </w:rPr>
    </w:lvl>
    <w:lvl w:ilvl="8" w:tplc="04020005" w:tentative="1">
      <w:start w:val="1"/>
      <w:numFmt w:val="bullet"/>
      <w:lvlText w:val=""/>
      <w:lvlJc w:val="left"/>
      <w:pPr>
        <w:ind w:left="7202" w:hanging="360"/>
      </w:pPr>
      <w:rPr>
        <w:rFonts w:ascii="Wingdings" w:hAnsi="Wingdings" w:hint="default"/>
      </w:rPr>
    </w:lvl>
  </w:abstractNum>
  <w:abstractNum w:abstractNumId="34" w15:restartNumberingAfterBreak="0">
    <w:nsid w:val="692C78F5"/>
    <w:multiLevelType w:val="hybridMultilevel"/>
    <w:tmpl w:val="C90A26A2"/>
    <w:lvl w:ilvl="0" w:tplc="04020005">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5" w15:restartNumberingAfterBreak="0">
    <w:nsid w:val="6DE007F5"/>
    <w:multiLevelType w:val="hybridMultilevel"/>
    <w:tmpl w:val="CC14AC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5E94E15"/>
    <w:multiLevelType w:val="hybridMultilevel"/>
    <w:tmpl w:val="87F402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7DF7C61"/>
    <w:multiLevelType w:val="hybridMultilevel"/>
    <w:tmpl w:val="CF48A32A"/>
    <w:lvl w:ilvl="0" w:tplc="0402000F">
      <w:start w:val="1"/>
      <w:numFmt w:val="decimal"/>
      <w:lvlText w:val="%1."/>
      <w:lvlJc w:val="left"/>
      <w:pPr>
        <w:tabs>
          <w:tab w:val="num" w:pos="540"/>
        </w:tabs>
        <w:ind w:left="540" w:hanging="360"/>
      </w:pPr>
      <w:rPr>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A7150"/>
    <w:multiLevelType w:val="hybridMultilevel"/>
    <w:tmpl w:val="81148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1"/>
  </w:num>
  <w:num w:numId="2">
    <w:abstractNumId w:val="16"/>
  </w:num>
  <w:num w:numId="3">
    <w:abstractNumId w:val="30"/>
    <w:lvlOverride w:ilvl="0">
      <w:startOverride w:val="1"/>
    </w:lvlOverride>
  </w:num>
  <w:num w:numId="4">
    <w:abstractNumId w:val="20"/>
    <w:lvlOverride w:ilvl="0">
      <w:startOverride w:val="1"/>
    </w:lvlOverride>
  </w:num>
  <w:num w:numId="5">
    <w:abstractNumId w:val="12"/>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5"/>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3"/>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6"/>
  </w:num>
  <w:num w:numId="26">
    <w:abstractNumId w:val="5"/>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35"/>
  </w:num>
  <w:num w:numId="29">
    <w:abstractNumId w:val="23"/>
  </w:num>
  <w:num w:numId="30">
    <w:abstractNumId w:val="23"/>
  </w:num>
  <w:num w:numId="31">
    <w:abstractNumId w:val="37"/>
  </w:num>
  <w:num w:numId="32">
    <w:abstractNumId w:val="17"/>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7"/>
  </w:num>
  <w:num w:numId="37">
    <w:abstractNumId w:val="3"/>
  </w:num>
  <w:num w:numId="38">
    <w:abstractNumId w:val="18"/>
  </w:num>
  <w:num w:numId="39">
    <w:abstractNumId w:val="19"/>
  </w:num>
  <w:num w:numId="40">
    <w:abstractNumId w:val="28"/>
  </w:num>
  <w:num w:numId="41">
    <w:abstractNumId w:val="33"/>
  </w:num>
  <w:num w:numId="42">
    <w:abstractNumId w:val="8"/>
  </w:num>
  <w:num w:numId="43">
    <w:abstractNumId w:val="38"/>
  </w:num>
  <w:num w:numId="44">
    <w:abstractNumId w:val="6"/>
  </w:num>
  <w:num w:numId="4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4077"/>
    <w:rsid w:val="00000F31"/>
    <w:rsid w:val="00001AB5"/>
    <w:rsid w:val="000030B0"/>
    <w:rsid w:val="0000317D"/>
    <w:rsid w:val="000034B8"/>
    <w:rsid w:val="000036A9"/>
    <w:rsid w:val="00004368"/>
    <w:rsid w:val="00004473"/>
    <w:rsid w:val="00004E39"/>
    <w:rsid w:val="000052AD"/>
    <w:rsid w:val="000053F3"/>
    <w:rsid w:val="00006050"/>
    <w:rsid w:val="0000687E"/>
    <w:rsid w:val="00006A11"/>
    <w:rsid w:val="00007F1B"/>
    <w:rsid w:val="0001034F"/>
    <w:rsid w:val="0001062C"/>
    <w:rsid w:val="000111AE"/>
    <w:rsid w:val="0001121F"/>
    <w:rsid w:val="000125F0"/>
    <w:rsid w:val="00012674"/>
    <w:rsid w:val="0001271E"/>
    <w:rsid w:val="00012965"/>
    <w:rsid w:val="000145F5"/>
    <w:rsid w:val="000158CF"/>
    <w:rsid w:val="00015D52"/>
    <w:rsid w:val="0001607A"/>
    <w:rsid w:val="00016265"/>
    <w:rsid w:val="00016474"/>
    <w:rsid w:val="000167B0"/>
    <w:rsid w:val="00016A99"/>
    <w:rsid w:val="00016D8E"/>
    <w:rsid w:val="00017031"/>
    <w:rsid w:val="00017630"/>
    <w:rsid w:val="00022313"/>
    <w:rsid w:val="000227AC"/>
    <w:rsid w:val="0002337D"/>
    <w:rsid w:val="00024DEF"/>
    <w:rsid w:val="0002576C"/>
    <w:rsid w:val="000259D8"/>
    <w:rsid w:val="00025D56"/>
    <w:rsid w:val="000266AA"/>
    <w:rsid w:val="00027BCA"/>
    <w:rsid w:val="00027BD2"/>
    <w:rsid w:val="000318ED"/>
    <w:rsid w:val="00031AFB"/>
    <w:rsid w:val="000320DD"/>
    <w:rsid w:val="00032969"/>
    <w:rsid w:val="00032D76"/>
    <w:rsid w:val="00033A6D"/>
    <w:rsid w:val="00034455"/>
    <w:rsid w:val="0003528A"/>
    <w:rsid w:val="00035BAF"/>
    <w:rsid w:val="00035F3A"/>
    <w:rsid w:val="00037279"/>
    <w:rsid w:val="000401E1"/>
    <w:rsid w:val="000403D7"/>
    <w:rsid w:val="000403ED"/>
    <w:rsid w:val="0004193A"/>
    <w:rsid w:val="00041B21"/>
    <w:rsid w:val="00042A39"/>
    <w:rsid w:val="00043E44"/>
    <w:rsid w:val="000468CB"/>
    <w:rsid w:val="00046C1F"/>
    <w:rsid w:val="000470C4"/>
    <w:rsid w:val="00047162"/>
    <w:rsid w:val="0005103E"/>
    <w:rsid w:val="00053517"/>
    <w:rsid w:val="00053CC1"/>
    <w:rsid w:val="000544E8"/>
    <w:rsid w:val="00054F2F"/>
    <w:rsid w:val="00055573"/>
    <w:rsid w:val="000559BA"/>
    <w:rsid w:val="0005624B"/>
    <w:rsid w:val="00056BA4"/>
    <w:rsid w:val="000600A6"/>
    <w:rsid w:val="00060F48"/>
    <w:rsid w:val="00061393"/>
    <w:rsid w:val="00062434"/>
    <w:rsid w:val="000638A9"/>
    <w:rsid w:val="00063F64"/>
    <w:rsid w:val="00065E37"/>
    <w:rsid w:val="00065F62"/>
    <w:rsid w:val="00066E8D"/>
    <w:rsid w:val="00070113"/>
    <w:rsid w:val="00071EE5"/>
    <w:rsid w:val="000721D6"/>
    <w:rsid w:val="00072C6E"/>
    <w:rsid w:val="00072C71"/>
    <w:rsid w:val="00074D48"/>
    <w:rsid w:val="00074D85"/>
    <w:rsid w:val="00075AC7"/>
    <w:rsid w:val="00075C48"/>
    <w:rsid w:val="0007766A"/>
    <w:rsid w:val="0008019A"/>
    <w:rsid w:val="00080F0E"/>
    <w:rsid w:val="000817FA"/>
    <w:rsid w:val="000833CD"/>
    <w:rsid w:val="000837B5"/>
    <w:rsid w:val="00083F06"/>
    <w:rsid w:val="00086B02"/>
    <w:rsid w:val="00086BEF"/>
    <w:rsid w:val="00086FDE"/>
    <w:rsid w:val="0008719C"/>
    <w:rsid w:val="000873E4"/>
    <w:rsid w:val="00091D22"/>
    <w:rsid w:val="00091EDB"/>
    <w:rsid w:val="00092074"/>
    <w:rsid w:val="000921E2"/>
    <w:rsid w:val="000924BB"/>
    <w:rsid w:val="00094842"/>
    <w:rsid w:val="00094A33"/>
    <w:rsid w:val="00095207"/>
    <w:rsid w:val="00095BFF"/>
    <w:rsid w:val="000961E8"/>
    <w:rsid w:val="000977AF"/>
    <w:rsid w:val="000A0740"/>
    <w:rsid w:val="000A0F4B"/>
    <w:rsid w:val="000A1234"/>
    <w:rsid w:val="000A1554"/>
    <w:rsid w:val="000A1854"/>
    <w:rsid w:val="000A2692"/>
    <w:rsid w:val="000A340D"/>
    <w:rsid w:val="000A3537"/>
    <w:rsid w:val="000A4208"/>
    <w:rsid w:val="000A4697"/>
    <w:rsid w:val="000A5004"/>
    <w:rsid w:val="000A5455"/>
    <w:rsid w:val="000A5F5B"/>
    <w:rsid w:val="000A6A22"/>
    <w:rsid w:val="000A6AE1"/>
    <w:rsid w:val="000A7406"/>
    <w:rsid w:val="000B0A51"/>
    <w:rsid w:val="000B0CD9"/>
    <w:rsid w:val="000B1E4D"/>
    <w:rsid w:val="000B20AA"/>
    <w:rsid w:val="000B3F48"/>
    <w:rsid w:val="000B40E4"/>
    <w:rsid w:val="000B4532"/>
    <w:rsid w:val="000B4BED"/>
    <w:rsid w:val="000B4D53"/>
    <w:rsid w:val="000B5029"/>
    <w:rsid w:val="000B5C88"/>
    <w:rsid w:val="000B6DA9"/>
    <w:rsid w:val="000B7E62"/>
    <w:rsid w:val="000B7FEA"/>
    <w:rsid w:val="000C0168"/>
    <w:rsid w:val="000C11E5"/>
    <w:rsid w:val="000C3575"/>
    <w:rsid w:val="000C3BDE"/>
    <w:rsid w:val="000C3C9E"/>
    <w:rsid w:val="000C3E3A"/>
    <w:rsid w:val="000C527C"/>
    <w:rsid w:val="000C5C7C"/>
    <w:rsid w:val="000C5F82"/>
    <w:rsid w:val="000C7EBB"/>
    <w:rsid w:val="000D0538"/>
    <w:rsid w:val="000D0F41"/>
    <w:rsid w:val="000D1BC1"/>
    <w:rsid w:val="000D29FB"/>
    <w:rsid w:val="000D2EDA"/>
    <w:rsid w:val="000D512B"/>
    <w:rsid w:val="000D6B5D"/>
    <w:rsid w:val="000D73B6"/>
    <w:rsid w:val="000D7786"/>
    <w:rsid w:val="000D7AE8"/>
    <w:rsid w:val="000D7DB5"/>
    <w:rsid w:val="000E040A"/>
    <w:rsid w:val="000E062B"/>
    <w:rsid w:val="000E14CF"/>
    <w:rsid w:val="000E1D4A"/>
    <w:rsid w:val="000E1DB1"/>
    <w:rsid w:val="000E2963"/>
    <w:rsid w:val="000E3469"/>
    <w:rsid w:val="000E3776"/>
    <w:rsid w:val="000E443D"/>
    <w:rsid w:val="000E4CC4"/>
    <w:rsid w:val="000E685D"/>
    <w:rsid w:val="000E6E18"/>
    <w:rsid w:val="000E6F57"/>
    <w:rsid w:val="000F0140"/>
    <w:rsid w:val="000F090D"/>
    <w:rsid w:val="000F0A8B"/>
    <w:rsid w:val="000F23C4"/>
    <w:rsid w:val="000F2494"/>
    <w:rsid w:val="000F3683"/>
    <w:rsid w:val="000F3E4C"/>
    <w:rsid w:val="000F488A"/>
    <w:rsid w:val="000F724D"/>
    <w:rsid w:val="001007DA"/>
    <w:rsid w:val="001018D2"/>
    <w:rsid w:val="0010297E"/>
    <w:rsid w:val="00102FFA"/>
    <w:rsid w:val="001063F7"/>
    <w:rsid w:val="00106F12"/>
    <w:rsid w:val="001079F1"/>
    <w:rsid w:val="00107A68"/>
    <w:rsid w:val="00107DFC"/>
    <w:rsid w:val="00110358"/>
    <w:rsid w:val="00111253"/>
    <w:rsid w:val="001123D0"/>
    <w:rsid w:val="00112744"/>
    <w:rsid w:val="00112E76"/>
    <w:rsid w:val="001130D5"/>
    <w:rsid w:val="001141E4"/>
    <w:rsid w:val="00115123"/>
    <w:rsid w:val="0011576F"/>
    <w:rsid w:val="00115CF3"/>
    <w:rsid w:val="00116545"/>
    <w:rsid w:val="0011748C"/>
    <w:rsid w:val="0011780D"/>
    <w:rsid w:val="00117D5B"/>
    <w:rsid w:val="00120A9A"/>
    <w:rsid w:val="0012148A"/>
    <w:rsid w:val="00121A0B"/>
    <w:rsid w:val="001227D6"/>
    <w:rsid w:val="00123216"/>
    <w:rsid w:val="00123C55"/>
    <w:rsid w:val="001247F0"/>
    <w:rsid w:val="00124AA3"/>
    <w:rsid w:val="0012556A"/>
    <w:rsid w:val="00125AA9"/>
    <w:rsid w:val="00126595"/>
    <w:rsid w:val="001267CE"/>
    <w:rsid w:val="001273ED"/>
    <w:rsid w:val="00130E1B"/>
    <w:rsid w:val="00131FCA"/>
    <w:rsid w:val="001329D9"/>
    <w:rsid w:val="00133176"/>
    <w:rsid w:val="00134C7E"/>
    <w:rsid w:val="00134DAE"/>
    <w:rsid w:val="00134E15"/>
    <w:rsid w:val="00135452"/>
    <w:rsid w:val="00135C02"/>
    <w:rsid w:val="00136345"/>
    <w:rsid w:val="00136781"/>
    <w:rsid w:val="00136ADB"/>
    <w:rsid w:val="0013754E"/>
    <w:rsid w:val="001403FA"/>
    <w:rsid w:val="001405F1"/>
    <w:rsid w:val="00141284"/>
    <w:rsid w:val="0014182C"/>
    <w:rsid w:val="00141A3A"/>
    <w:rsid w:val="00141CDD"/>
    <w:rsid w:val="00142296"/>
    <w:rsid w:val="0014328E"/>
    <w:rsid w:val="001446DE"/>
    <w:rsid w:val="001447EF"/>
    <w:rsid w:val="00144DAF"/>
    <w:rsid w:val="00147058"/>
    <w:rsid w:val="001502FD"/>
    <w:rsid w:val="0015031A"/>
    <w:rsid w:val="001503A7"/>
    <w:rsid w:val="00150F20"/>
    <w:rsid w:val="001511CD"/>
    <w:rsid w:val="00151634"/>
    <w:rsid w:val="001519CC"/>
    <w:rsid w:val="00152D61"/>
    <w:rsid w:val="00153BA9"/>
    <w:rsid w:val="00153F35"/>
    <w:rsid w:val="0015452E"/>
    <w:rsid w:val="00154D1E"/>
    <w:rsid w:val="001551AC"/>
    <w:rsid w:val="0015566D"/>
    <w:rsid w:val="0015606D"/>
    <w:rsid w:val="00157154"/>
    <w:rsid w:val="00160594"/>
    <w:rsid w:val="00162316"/>
    <w:rsid w:val="00163854"/>
    <w:rsid w:val="00163A87"/>
    <w:rsid w:val="001643FE"/>
    <w:rsid w:val="00164598"/>
    <w:rsid w:val="001651F8"/>
    <w:rsid w:val="00165BAA"/>
    <w:rsid w:val="001662B0"/>
    <w:rsid w:val="00166A77"/>
    <w:rsid w:val="001706D5"/>
    <w:rsid w:val="00170ABD"/>
    <w:rsid w:val="001714AC"/>
    <w:rsid w:val="00172CFA"/>
    <w:rsid w:val="00173640"/>
    <w:rsid w:val="001737F3"/>
    <w:rsid w:val="00173B59"/>
    <w:rsid w:val="00175FFB"/>
    <w:rsid w:val="00176BCE"/>
    <w:rsid w:val="00176F91"/>
    <w:rsid w:val="00177321"/>
    <w:rsid w:val="00177815"/>
    <w:rsid w:val="001805D4"/>
    <w:rsid w:val="001806DE"/>
    <w:rsid w:val="00181A6A"/>
    <w:rsid w:val="00182A16"/>
    <w:rsid w:val="001830D3"/>
    <w:rsid w:val="00184196"/>
    <w:rsid w:val="001848CA"/>
    <w:rsid w:val="00185284"/>
    <w:rsid w:val="001853B5"/>
    <w:rsid w:val="0018747F"/>
    <w:rsid w:val="0019139E"/>
    <w:rsid w:val="001913EC"/>
    <w:rsid w:val="0019212B"/>
    <w:rsid w:val="00192DBE"/>
    <w:rsid w:val="00193108"/>
    <w:rsid w:val="001951E9"/>
    <w:rsid w:val="001970F0"/>
    <w:rsid w:val="00197BAE"/>
    <w:rsid w:val="001A0B90"/>
    <w:rsid w:val="001A14A0"/>
    <w:rsid w:val="001A1D41"/>
    <w:rsid w:val="001A3F45"/>
    <w:rsid w:val="001A4413"/>
    <w:rsid w:val="001A483F"/>
    <w:rsid w:val="001A4EA4"/>
    <w:rsid w:val="001B081B"/>
    <w:rsid w:val="001B0855"/>
    <w:rsid w:val="001B099B"/>
    <w:rsid w:val="001B1D9C"/>
    <w:rsid w:val="001B2184"/>
    <w:rsid w:val="001B2312"/>
    <w:rsid w:val="001B267C"/>
    <w:rsid w:val="001B3946"/>
    <w:rsid w:val="001B49E7"/>
    <w:rsid w:val="001B4CFD"/>
    <w:rsid w:val="001B544A"/>
    <w:rsid w:val="001B5475"/>
    <w:rsid w:val="001B61B8"/>
    <w:rsid w:val="001B70AA"/>
    <w:rsid w:val="001C084C"/>
    <w:rsid w:val="001C1395"/>
    <w:rsid w:val="001C2677"/>
    <w:rsid w:val="001C2C0A"/>
    <w:rsid w:val="001C39EC"/>
    <w:rsid w:val="001C408D"/>
    <w:rsid w:val="001C4F18"/>
    <w:rsid w:val="001C569F"/>
    <w:rsid w:val="001C56B8"/>
    <w:rsid w:val="001C58B4"/>
    <w:rsid w:val="001C63D3"/>
    <w:rsid w:val="001C74BB"/>
    <w:rsid w:val="001C77E8"/>
    <w:rsid w:val="001D0355"/>
    <w:rsid w:val="001D061A"/>
    <w:rsid w:val="001D2DFE"/>
    <w:rsid w:val="001D3502"/>
    <w:rsid w:val="001D4022"/>
    <w:rsid w:val="001D466F"/>
    <w:rsid w:val="001D4EF3"/>
    <w:rsid w:val="001D5CBF"/>
    <w:rsid w:val="001D5E08"/>
    <w:rsid w:val="001D7247"/>
    <w:rsid w:val="001E03D1"/>
    <w:rsid w:val="001E1E63"/>
    <w:rsid w:val="001E4837"/>
    <w:rsid w:val="001E4C2E"/>
    <w:rsid w:val="001E5997"/>
    <w:rsid w:val="001F02AB"/>
    <w:rsid w:val="001F0988"/>
    <w:rsid w:val="001F15BB"/>
    <w:rsid w:val="001F40CF"/>
    <w:rsid w:val="001F4F99"/>
    <w:rsid w:val="001F510F"/>
    <w:rsid w:val="001F5275"/>
    <w:rsid w:val="001F6021"/>
    <w:rsid w:val="001F7489"/>
    <w:rsid w:val="001F78A5"/>
    <w:rsid w:val="002006CD"/>
    <w:rsid w:val="00201495"/>
    <w:rsid w:val="00201C0E"/>
    <w:rsid w:val="00201D2B"/>
    <w:rsid w:val="00203453"/>
    <w:rsid w:val="002041FE"/>
    <w:rsid w:val="00204DD5"/>
    <w:rsid w:val="00204E2C"/>
    <w:rsid w:val="00205234"/>
    <w:rsid w:val="0020615C"/>
    <w:rsid w:val="0020703B"/>
    <w:rsid w:val="00207444"/>
    <w:rsid w:val="00207C51"/>
    <w:rsid w:val="00210E60"/>
    <w:rsid w:val="00211CDA"/>
    <w:rsid w:val="002124AF"/>
    <w:rsid w:val="0021264D"/>
    <w:rsid w:val="002139FE"/>
    <w:rsid w:val="00213E6E"/>
    <w:rsid w:val="00214BD0"/>
    <w:rsid w:val="00214E04"/>
    <w:rsid w:val="002152F4"/>
    <w:rsid w:val="002155D4"/>
    <w:rsid w:val="00216826"/>
    <w:rsid w:val="002170FE"/>
    <w:rsid w:val="00217999"/>
    <w:rsid w:val="00221356"/>
    <w:rsid w:val="00223A1E"/>
    <w:rsid w:val="00225A35"/>
    <w:rsid w:val="00225E64"/>
    <w:rsid w:val="00226B5F"/>
    <w:rsid w:val="00227248"/>
    <w:rsid w:val="00227617"/>
    <w:rsid w:val="002277EA"/>
    <w:rsid w:val="00230746"/>
    <w:rsid w:val="00230EE8"/>
    <w:rsid w:val="002329D7"/>
    <w:rsid w:val="00232E55"/>
    <w:rsid w:val="00233CA8"/>
    <w:rsid w:val="0023406F"/>
    <w:rsid w:val="002342B3"/>
    <w:rsid w:val="002343B6"/>
    <w:rsid w:val="00234D7E"/>
    <w:rsid w:val="002354A0"/>
    <w:rsid w:val="00235D2B"/>
    <w:rsid w:val="00236DD6"/>
    <w:rsid w:val="00237314"/>
    <w:rsid w:val="002403F2"/>
    <w:rsid w:val="002409D7"/>
    <w:rsid w:val="00241703"/>
    <w:rsid w:val="00242288"/>
    <w:rsid w:val="002422DD"/>
    <w:rsid w:val="002424BF"/>
    <w:rsid w:val="002430C1"/>
    <w:rsid w:val="00244728"/>
    <w:rsid w:val="00244834"/>
    <w:rsid w:val="00244EAE"/>
    <w:rsid w:val="00244EE6"/>
    <w:rsid w:val="00245938"/>
    <w:rsid w:val="002476B7"/>
    <w:rsid w:val="00247A3A"/>
    <w:rsid w:val="002509FA"/>
    <w:rsid w:val="00250FCC"/>
    <w:rsid w:val="00251527"/>
    <w:rsid w:val="00251DAA"/>
    <w:rsid w:val="0025268F"/>
    <w:rsid w:val="00252B52"/>
    <w:rsid w:val="00253440"/>
    <w:rsid w:val="00253DE6"/>
    <w:rsid w:val="00254006"/>
    <w:rsid w:val="002547F2"/>
    <w:rsid w:val="00254982"/>
    <w:rsid w:val="00254C75"/>
    <w:rsid w:val="00254E8C"/>
    <w:rsid w:val="002558F3"/>
    <w:rsid w:val="002571BE"/>
    <w:rsid w:val="002601D9"/>
    <w:rsid w:val="00260235"/>
    <w:rsid w:val="002608F4"/>
    <w:rsid w:val="0026422C"/>
    <w:rsid w:val="002642C0"/>
    <w:rsid w:val="00264521"/>
    <w:rsid w:val="002647A3"/>
    <w:rsid w:val="00264B17"/>
    <w:rsid w:val="0026540B"/>
    <w:rsid w:val="00266188"/>
    <w:rsid w:val="002661FE"/>
    <w:rsid w:val="00267B0A"/>
    <w:rsid w:val="00270A23"/>
    <w:rsid w:val="00271ABF"/>
    <w:rsid w:val="002722BB"/>
    <w:rsid w:val="0027358A"/>
    <w:rsid w:val="00273A39"/>
    <w:rsid w:val="002748F6"/>
    <w:rsid w:val="00275BA5"/>
    <w:rsid w:val="00276732"/>
    <w:rsid w:val="0027679E"/>
    <w:rsid w:val="00277744"/>
    <w:rsid w:val="00277D37"/>
    <w:rsid w:val="00280004"/>
    <w:rsid w:val="00280977"/>
    <w:rsid w:val="00281649"/>
    <w:rsid w:val="00281CE7"/>
    <w:rsid w:val="002826E7"/>
    <w:rsid w:val="00283B82"/>
    <w:rsid w:val="00284CA9"/>
    <w:rsid w:val="00285704"/>
    <w:rsid w:val="00285A24"/>
    <w:rsid w:val="002863D7"/>
    <w:rsid w:val="00286A8E"/>
    <w:rsid w:val="0029016A"/>
    <w:rsid w:val="00291152"/>
    <w:rsid w:val="00291CFF"/>
    <w:rsid w:val="00291E3A"/>
    <w:rsid w:val="002935B3"/>
    <w:rsid w:val="00293B2C"/>
    <w:rsid w:val="00293E58"/>
    <w:rsid w:val="00293F0A"/>
    <w:rsid w:val="002949ED"/>
    <w:rsid w:val="00294DDB"/>
    <w:rsid w:val="002954E2"/>
    <w:rsid w:val="002957C7"/>
    <w:rsid w:val="00297C64"/>
    <w:rsid w:val="002A2E7F"/>
    <w:rsid w:val="002A4581"/>
    <w:rsid w:val="002A46A6"/>
    <w:rsid w:val="002A5480"/>
    <w:rsid w:val="002A5F50"/>
    <w:rsid w:val="002A7539"/>
    <w:rsid w:val="002B0705"/>
    <w:rsid w:val="002B1616"/>
    <w:rsid w:val="002B275F"/>
    <w:rsid w:val="002B2809"/>
    <w:rsid w:val="002B3833"/>
    <w:rsid w:val="002B4432"/>
    <w:rsid w:val="002B5BB3"/>
    <w:rsid w:val="002B5E32"/>
    <w:rsid w:val="002B605F"/>
    <w:rsid w:val="002B658A"/>
    <w:rsid w:val="002B6E62"/>
    <w:rsid w:val="002B77B4"/>
    <w:rsid w:val="002C1013"/>
    <w:rsid w:val="002C1179"/>
    <w:rsid w:val="002C1C58"/>
    <w:rsid w:val="002C1FB8"/>
    <w:rsid w:val="002C2152"/>
    <w:rsid w:val="002C329D"/>
    <w:rsid w:val="002C32F3"/>
    <w:rsid w:val="002C42E8"/>
    <w:rsid w:val="002C4EA3"/>
    <w:rsid w:val="002C53A9"/>
    <w:rsid w:val="002C5642"/>
    <w:rsid w:val="002C709C"/>
    <w:rsid w:val="002D154E"/>
    <w:rsid w:val="002D207D"/>
    <w:rsid w:val="002D2096"/>
    <w:rsid w:val="002D20A4"/>
    <w:rsid w:val="002D2D39"/>
    <w:rsid w:val="002D32FE"/>
    <w:rsid w:val="002D3AE2"/>
    <w:rsid w:val="002D47E6"/>
    <w:rsid w:val="002D4839"/>
    <w:rsid w:val="002D4A95"/>
    <w:rsid w:val="002D5A8A"/>
    <w:rsid w:val="002D66BA"/>
    <w:rsid w:val="002D6AED"/>
    <w:rsid w:val="002D7663"/>
    <w:rsid w:val="002D7B28"/>
    <w:rsid w:val="002D7CAE"/>
    <w:rsid w:val="002E2A45"/>
    <w:rsid w:val="002E307B"/>
    <w:rsid w:val="002E362D"/>
    <w:rsid w:val="002E3F58"/>
    <w:rsid w:val="002E402A"/>
    <w:rsid w:val="002E484A"/>
    <w:rsid w:val="002E5A7D"/>
    <w:rsid w:val="002E5B3A"/>
    <w:rsid w:val="002E5B97"/>
    <w:rsid w:val="002E6B30"/>
    <w:rsid w:val="002E6C2E"/>
    <w:rsid w:val="002E6ECE"/>
    <w:rsid w:val="002E7542"/>
    <w:rsid w:val="002E77CD"/>
    <w:rsid w:val="002F05F4"/>
    <w:rsid w:val="002F1CE6"/>
    <w:rsid w:val="002F4C25"/>
    <w:rsid w:val="002F4E7B"/>
    <w:rsid w:val="002F549F"/>
    <w:rsid w:val="002F55F2"/>
    <w:rsid w:val="002F562F"/>
    <w:rsid w:val="002F6C83"/>
    <w:rsid w:val="00300306"/>
    <w:rsid w:val="003017C5"/>
    <w:rsid w:val="00302B3C"/>
    <w:rsid w:val="00303AE9"/>
    <w:rsid w:val="00303F8B"/>
    <w:rsid w:val="00303FF5"/>
    <w:rsid w:val="00304AC7"/>
    <w:rsid w:val="00304DB0"/>
    <w:rsid w:val="00306EF1"/>
    <w:rsid w:val="00311209"/>
    <w:rsid w:val="003113F9"/>
    <w:rsid w:val="00311615"/>
    <w:rsid w:val="00311A48"/>
    <w:rsid w:val="0031352A"/>
    <w:rsid w:val="00313D71"/>
    <w:rsid w:val="0031466A"/>
    <w:rsid w:val="003147F3"/>
    <w:rsid w:val="003163BB"/>
    <w:rsid w:val="00316E09"/>
    <w:rsid w:val="00317EE5"/>
    <w:rsid w:val="0032145A"/>
    <w:rsid w:val="00321CBF"/>
    <w:rsid w:val="00321FAC"/>
    <w:rsid w:val="00322B9D"/>
    <w:rsid w:val="003254D9"/>
    <w:rsid w:val="003255C7"/>
    <w:rsid w:val="00325D28"/>
    <w:rsid w:val="003264D0"/>
    <w:rsid w:val="00326D87"/>
    <w:rsid w:val="00327994"/>
    <w:rsid w:val="003307D8"/>
    <w:rsid w:val="00330A57"/>
    <w:rsid w:val="00330F8E"/>
    <w:rsid w:val="003328FF"/>
    <w:rsid w:val="0033351A"/>
    <w:rsid w:val="003338A0"/>
    <w:rsid w:val="00334777"/>
    <w:rsid w:val="00335266"/>
    <w:rsid w:val="003361FC"/>
    <w:rsid w:val="00337FE8"/>
    <w:rsid w:val="0034052A"/>
    <w:rsid w:val="00340548"/>
    <w:rsid w:val="00340873"/>
    <w:rsid w:val="00341C0A"/>
    <w:rsid w:val="00342617"/>
    <w:rsid w:val="0034310F"/>
    <w:rsid w:val="0034327E"/>
    <w:rsid w:val="00343822"/>
    <w:rsid w:val="003447A0"/>
    <w:rsid w:val="00344B6C"/>
    <w:rsid w:val="00344B9F"/>
    <w:rsid w:val="00345AF4"/>
    <w:rsid w:val="003465D9"/>
    <w:rsid w:val="00346954"/>
    <w:rsid w:val="00350411"/>
    <w:rsid w:val="00350B7D"/>
    <w:rsid w:val="00350CD1"/>
    <w:rsid w:val="00351EE2"/>
    <w:rsid w:val="00351FD4"/>
    <w:rsid w:val="0035201F"/>
    <w:rsid w:val="00352A74"/>
    <w:rsid w:val="00353AEF"/>
    <w:rsid w:val="00353FB0"/>
    <w:rsid w:val="00354401"/>
    <w:rsid w:val="00354A88"/>
    <w:rsid w:val="00354D47"/>
    <w:rsid w:val="0035647C"/>
    <w:rsid w:val="00356A06"/>
    <w:rsid w:val="003575AC"/>
    <w:rsid w:val="003575D0"/>
    <w:rsid w:val="00357D90"/>
    <w:rsid w:val="00360653"/>
    <w:rsid w:val="003609A0"/>
    <w:rsid w:val="00361397"/>
    <w:rsid w:val="003617A1"/>
    <w:rsid w:val="003619C7"/>
    <w:rsid w:val="0036286A"/>
    <w:rsid w:val="00363CCE"/>
    <w:rsid w:val="00363EAC"/>
    <w:rsid w:val="00365D0F"/>
    <w:rsid w:val="00370BA7"/>
    <w:rsid w:val="0037287A"/>
    <w:rsid w:val="00372BFB"/>
    <w:rsid w:val="003737B4"/>
    <w:rsid w:val="00373A9E"/>
    <w:rsid w:val="00373D72"/>
    <w:rsid w:val="00374FF7"/>
    <w:rsid w:val="0037503C"/>
    <w:rsid w:val="00376303"/>
    <w:rsid w:val="00380D88"/>
    <w:rsid w:val="0038144D"/>
    <w:rsid w:val="00381A98"/>
    <w:rsid w:val="00382C5B"/>
    <w:rsid w:val="0038327A"/>
    <w:rsid w:val="003836A9"/>
    <w:rsid w:val="003839F1"/>
    <w:rsid w:val="00384205"/>
    <w:rsid w:val="00384813"/>
    <w:rsid w:val="00385BF1"/>
    <w:rsid w:val="00386002"/>
    <w:rsid w:val="00386C59"/>
    <w:rsid w:val="00386D0F"/>
    <w:rsid w:val="0038775C"/>
    <w:rsid w:val="003909A8"/>
    <w:rsid w:val="0039185F"/>
    <w:rsid w:val="003918B4"/>
    <w:rsid w:val="00391DD4"/>
    <w:rsid w:val="00392AD4"/>
    <w:rsid w:val="003933E7"/>
    <w:rsid w:val="00393ED7"/>
    <w:rsid w:val="003941E5"/>
    <w:rsid w:val="00394592"/>
    <w:rsid w:val="00395AD3"/>
    <w:rsid w:val="00397DC0"/>
    <w:rsid w:val="003A0D4F"/>
    <w:rsid w:val="003A0EBA"/>
    <w:rsid w:val="003A15AE"/>
    <w:rsid w:val="003A1955"/>
    <w:rsid w:val="003A25DB"/>
    <w:rsid w:val="003A34B8"/>
    <w:rsid w:val="003A57BC"/>
    <w:rsid w:val="003A66A9"/>
    <w:rsid w:val="003A79D9"/>
    <w:rsid w:val="003B03C1"/>
    <w:rsid w:val="003B040F"/>
    <w:rsid w:val="003B0FA7"/>
    <w:rsid w:val="003B24C4"/>
    <w:rsid w:val="003B288A"/>
    <w:rsid w:val="003B30FD"/>
    <w:rsid w:val="003B32E3"/>
    <w:rsid w:val="003B39A8"/>
    <w:rsid w:val="003B3FD9"/>
    <w:rsid w:val="003B4032"/>
    <w:rsid w:val="003B4807"/>
    <w:rsid w:val="003B5162"/>
    <w:rsid w:val="003B59DC"/>
    <w:rsid w:val="003B627B"/>
    <w:rsid w:val="003C0DAF"/>
    <w:rsid w:val="003C0ECE"/>
    <w:rsid w:val="003C124E"/>
    <w:rsid w:val="003C2686"/>
    <w:rsid w:val="003C4B6A"/>
    <w:rsid w:val="003C4BEC"/>
    <w:rsid w:val="003C4E55"/>
    <w:rsid w:val="003C515B"/>
    <w:rsid w:val="003C5F21"/>
    <w:rsid w:val="003C632E"/>
    <w:rsid w:val="003C7264"/>
    <w:rsid w:val="003C7521"/>
    <w:rsid w:val="003D0420"/>
    <w:rsid w:val="003D204D"/>
    <w:rsid w:val="003D30F4"/>
    <w:rsid w:val="003D38A7"/>
    <w:rsid w:val="003D4014"/>
    <w:rsid w:val="003D44E6"/>
    <w:rsid w:val="003D4D4C"/>
    <w:rsid w:val="003D661F"/>
    <w:rsid w:val="003D6A88"/>
    <w:rsid w:val="003D75B0"/>
    <w:rsid w:val="003D7EE5"/>
    <w:rsid w:val="003E0702"/>
    <w:rsid w:val="003E0A17"/>
    <w:rsid w:val="003E1B40"/>
    <w:rsid w:val="003E1C72"/>
    <w:rsid w:val="003E332C"/>
    <w:rsid w:val="003E36FF"/>
    <w:rsid w:val="003E3843"/>
    <w:rsid w:val="003E4728"/>
    <w:rsid w:val="003E4C9C"/>
    <w:rsid w:val="003E4E32"/>
    <w:rsid w:val="003E5BBA"/>
    <w:rsid w:val="003E623A"/>
    <w:rsid w:val="003E71DA"/>
    <w:rsid w:val="003F058C"/>
    <w:rsid w:val="003F092F"/>
    <w:rsid w:val="003F1BB9"/>
    <w:rsid w:val="003F24AE"/>
    <w:rsid w:val="003F3BD4"/>
    <w:rsid w:val="003F42CA"/>
    <w:rsid w:val="003F46D2"/>
    <w:rsid w:val="003F504C"/>
    <w:rsid w:val="003F51C3"/>
    <w:rsid w:val="003F5622"/>
    <w:rsid w:val="003F5CA6"/>
    <w:rsid w:val="003F6262"/>
    <w:rsid w:val="003F690A"/>
    <w:rsid w:val="004001EF"/>
    <w:rsid w:val="00400497"/>
    <w:rsid w:val="00400E3B"/>
    <w:rsid w:val="004012C2"/>
    <w:rsid w:val="004016E8"/>
    <w:rsid w:val="00401BE2"/>
    <w:rsid w:val="00401DB4"/>
    <w:rsid w:val="00401DC3"/>
    <w:rsid w:val="004028C0"/>
    <w:rsid w:val="00402EFD"/>
    <w:rsid w:val="004038DD"/>
    <w:rsid w:val="00404EC9"/>
    <w:rsid w:val="00405660"/>
    <w:rsid w:val="00406281"/>
    <w:rsid w:val="0041020E"/>
    <w:rsid w:val="00410CD3"/>
    <w:rsid w:val="004112C1"/>
    <w:rsid w:val="00412EDA"/>
    <w:rsid w:val="0041359C"/>
    <w:rsid w:val="00414220"/>
    <w:rsid w:val="00415431"/>
    <w:rsid w:val="004156F7"/>
    <w:rsid w:val="00417AD1"/>
    <w:rsid w:val="00417BE5"/>
    <w:rsid w:val="00420B9E"/>
    <w:rsid w:val="00421690"/>
    <w:rsid w:val="00421A48"/>
    <w:rsid w:val="00422C30"/>
    <w:rsid w:val="00422C97"/>
    <w:rsid w:val="004249E9"/>
    <w:rsid w:val="004262DE"/>
    <w:rsid w:val="004305D9"/>
    <w:rsid w:val="00431748"/>
    <w:rsid w:val="00431ADC"/>
    <w:rsid w:val="00431D31"/>
    <w:rsid w:val="0043320A"/>
    <w:rsid w:val="00433370"/>
    <w:rsid w:val="00434026"/>
    <w:rsid w:val="004340A9"/>
    <w:rsid w:val="004349BA"/>
    <w:rsid w:val="004355E6"/>
    <w:rsid w:val="00435962"/>
    <w:rsid w:val="00435B75"/>
    <w:rsid w:val="00435B83"/>
    <w:rsid w:val="004360C4"/>
    <w:rsid w:val="0043748F"/>
    <w:rsid w:val="00440ACE"/>
    <w:rsid w:val="00440F62"/>
    <w:rsid w:val="00442598"/>
    <w:rsid w:val="00443D06"/>
    <w:rsid w:val="004445DB"/>
    <w:rsid w:val="00444745"/>
    <w:rsid w:val="00444E21"/>
    <w:rsid w:val="0044551A"/>
    <w:rsid w:val="004458C7"/>
    <w:rsid w:val="00445ADC"/>
    <w:rsid w:val="0044636C"/>
    <w:rsid w:val="00447679"/>
    <w:rsid w:val="0044778F"/>
    <w:rsid w:val="00447D61"/>
    <w:rsid w:val="00450321"/>
    <w:rsid w:val="0045037A"/>
    <w:rsid w:val="00451636"/>
    <w:rsid w:val="00452743"/>
    <w:rsid w:val="00452D16"/>
    <w:rsid w:val="00453910"/>
    <w:rsid w:val="00453D07"/>
    <w:rsid w:val="00454E8B"/>
    <w:rsid w:val="00454FA5"/>
    <w:rsid w:val="0045532D"/>
    <w:rsid w:val="004574CA"/>
    <w:rsid w:val="004577B3"/>
    <w:rsid w:val="004600C4"/>
    <w:rsid w:val="004614FF"/>
    <w:rsid w:val="004641DF"/>
    <w:rsid w:val="00464C83"/>
    <w:rsid w:val="00465BE0"/>
    <w:rsid w:val="0046745A"/>
    <w:rsid w:val="00467E7E"/>
    <w:rsid w:val="0047161E"/>
    <w:rsid w:val="00472066"/>
    <w:rsid w:val="00474478"/>
    <w:rsid w:val="004748B1"/>
    <w:rsid w:val="00474939"/>
    <w:rsid w:val="004753E2"/>
    <w:rsid w:val="00475BCF"/>
    <w:rsid w:val="00480C93"/>
    <w:rsid w:val="004816E2"/>
    <w:rsid w:val="00482BF1"/>
    <w:rsid w:val="00483217"/>
    <w:rsid w:val="00483455"/>
    <w:rsid w:val="00483830"/>
    <w:rsid w:val="00483FF4"/>
    <w:rsid w:val="004846E8"/>
    <w:rsid w:val="00484CF8"/>
    <w:rsid w:val="00484EE0"/>
    <w:rsid w:val="00485563"/>
    <w:rsid w:val="004857DD"/>
    <w:rsid w:val="00485FCF"/>
    <w:rsid w:val="004866AB"/>
    <w:rsid w:val="00486741"/>
    <w:rsid w:val="00486ADE"/>
    <w:rsid w:val="0048709F"/>
    <w:rsid w:val="004878D9"/>
    <w:rsid w:val="0048792B"/>
    <w:rsid w:val="00493595"/>
    <w:rsid w:val="004945D7"/>
    <w:rsid w:val="00495733"/>
    <w:rsid w:val="00495D0E"/>
    <w:rsid w:val="00495E3A"/>
    <w:rsid w:val="00495E82"/>
    <w:rsid w:val="004964D6"/>
    <w:rsid w:val="004965BB"/>
    <w:rsid w:val="004967F4"/>
    <w:rsid w:val="00496968"/>
    <w:rsid w:val="00497B21"/>
    <w:rsid w:val="004A073F"/>
    <w:rsid w:val="004A198A"/>
    <w:rsid w:val="004A2272"/>
    <w:rsid w:val="004A2443"/>
    <w:rsid w:val="004A248F"/>
    <w:rsid w:val="004A4315"/>
    <w:rsid w:val="004A504B"/>
    <w:rsid w:val="004A5142"/>
    <w:rsid w:val="004A5C08"/>
    <w:rsid w:val="004A6437"/>
    <w:rsid w:val="004A6B1F"/>
    <w:rsid w:val="004A7945"/>
    <w:rsid w:val="004A7E91"/>
    <w:rsid w:val="004B00AA"/>
    <w:rsid w:val="004B011F"/>
    <w:rsid w:val="004B1066"/>
    <w:rsid w:val="004B18A0"/>
    <w:rsid w:val="004B298E"/>
    <w:rsid w:val="004B2F1A"/>
    <w:rsid w:val="004B2FB2"/>
    <w:rsid w:val="004B3811"/>
    <w:rsid w:val="004B4893"/>
    <w:rsid w:val="004B52D4"/>
    <w:rsid w:val="004B5989"/>
    <w:rsid w:val="004B6BAB"/>
    <w:rsid w:val="004B7B5F"/>
    <w:rsid w:val="004C0096"/>
    <w:rsid w:val="004C18FE"/>
    <w:rsid w:val="004C21AE"/>
    <w:rsid w:val="004C3651"/>
    <w:rsid w:val="004C36B3"/>
    <w:rsid w:val="004C45C4"/>
    <w:rsid w:val="004C516E"/>
    <w:rsid w:val="004C5606"/>
    <w:rsid w:val="004C5FD3"/>
    <w:rsid w:val="004C5FDB"/>
    <w:rsid w:val="004C6201"/>
    <w:rsid w:val="004C70CC"/>
    <w:rsid w:val="004C758F"/>
    <w:rsid w:val="004D158F"/>
    <w:rsid w:val="004D1B4F"/>
    <w:rsid w:val="004D1DCC"/>
    <w:rsid w:val="004D2537"/>
    <w:rsid w:val="004D3874"/>
    <w:rsid w:val="004D4766"/>
    <w:rsid w:val="004D615E"/>
    <w:rsid w:val="004D6C34"/>
    <w:rsid w:val="004D73EE"/>
    <w:rsid w:val="004D7A49"/>
    <w:rsid w:val="004E010A"/>
    <w:rsid w:val="004E0B5D"/>
    <w:rsid w:val="004E13E7"/>
    <w:rsid w:val="004E1834"/>
    <w:rsid w:val="004E1CF0"/>
    <w:rsid w:val="004E2F6F"/>
    <w:rsid w:val="004E4509"/>
    <w:rsid w:val="004E4DA8"/>
    <w:rsid w:val="004E4DFF"/>
    <w:rsid w:val="004E5B69"/>
    <w:rsid w:val="004E6A1E"/>
    <w:rsid w:val="004F0697"/>
    <w:rsid w:val="004F0A2F"/>
    <w:rsid w:val="004F17BC"/>
    <w:rsid w:val="004F33A6"/>
    <w:rsid w:val="004F4CDE"/>
    <w:rsid w:val="004F5ED5"/>
    <w:rsid w:val="004F65D7"/>
    <w:rsid w:val="004F6633"/>
    <w:rsid w:val="004F6697"/>
    <w:rsid w:val="004F6E79"/>
    <w:rsid w:val="004F7ADD"/>
    <w:rsid w:val="004F7D85"/>
    <w:rsid w:val="00500C0E"/>
    <w:rsid w:val="005010ED"/>
    <w:rsid w:val="00501809"/>
    <w:rsid w:val="00501F0F"/>
    <w:rsid w:val="005027F8"/>
    <w:rsid w:val="0050326A"/>
    <w:rsid w:val="00504F98"/>
    <w:rsid w:val="005059DE"/>
    <w:rsid w:val="00506524"/>
    <w:rsid w:val="00507568"/>
    <w:rsid w:val="0051047D"/>
    <w:rsid w:val="005105AE"/>
    <w:rsid w:val="00513C99"/>
    <w:rsid w:val="0051523C"/>
    <w:rsid w:val="0051673E"/>
    <w:rsid w:val="005170D0"/>
    <w:rsid w:val="00520178"/>
    <w:rsid w:val="00520385"/>
    <w:rsid w:val="005208F7"/>
    <w:rsid w:val="00520D74"/>
    <w:rsid w:val="0052225B"/>
    <w:rsid w:val="005239BA"/>
    <w:rsid w:val="005241C4"/>
    <w:rsid w:val="00526AE6"/>
    <w:rsid w:val="0053001B"/>
    <w:rsid w:val="00530694"/>
    <w:rsid w:val="005328E9"/>
    <w:rsid w:val="00532D86"/>
    <w:rsid w:val="00534899"/>
    <w:rsid w:val="005350B0"/>
    <w:rsid w:val="0053520F"/>
    <w:rsid w:val="00535557"/>
    <w:rsid w:val="00535871"/>
    <w:rsid w:val="00535C89"/>
    <w:rsid w:val="00536200"/>
    <w:rsid w:val="005371AA"/>
    <w:rsid w:val="00540F9E"/>
    <w:rsid w:val="005412B5"/>
    <w:rsid w:val="005412E9"/>
    <w:rsid w:val="005415B9"/>
    <w:rsid w:val="00541F99"/>
    <w:rsid w:val="005449AB"/>
    <w:rsid w:val="00544BF3"/>
    <w:rsid w:val="00546833"/>
    <w:rsid w:val="00546999"/>
    <w:rsid w:val="00546ABE"/>
    <w:rsid w:val="00546F54"/>
    <w:rsid w:val="00547A1A"/>
    <w:rsid w:val="00550789"/>
    <w:rsid w:val="00551F7C"/>
    <w:rsid w:val="00552095"/>
    <w:rsid w:val="00552372"/>
    <w:rsid w:val="005523A5"/>
    <w:rsid w:val="00552AB4"/>
    <w:rsid w:val="00552C68"/>
    <w:rsid w:val="00553BFB"/>
    <w:rsid w:val="005542BE"/>
    <w:rsid w:val="005546F6"/>
    <w:rsid w:val="00554762"/>
    <w:rsid w:val="00555315"/>
    <w:rsid w:val="005554D4"/>
    <w:rsid w:val="0055564F"/>
    <w:rsid w:val="0055660C"/>
    <w:rsid w:val="00556958"/>
    <w:rsid w:val="00556E6A"/>
    <w:rsid w:val="0055777D"/>
    <w:rsid w:val="00560016"/>
    <w:rsid w:val="00561C47"/>
    <w:rsid w:val="005622F9"/>
    <w:rsid w:val="0056287C"/>
    <w:rsid w:val="00562CCF"/>
    <w:rsid w:val="00563299"/>
    <w:rsid w:val="00563C8F"/>
    <w:rsid w:val="00567482"/>
    <w:rsid w:val="00567658"/>
    <w:rsid w:val="0057048D"/>
    <w:rsid w:val="00570A2A"/>
    <w:rsid w:val="00570EF4"/>
    <w:rsid w:val="00571613"/>
    <w:rsid w:val="0057187D"/>
    <w:rsid w:val="00571EF9"/>
    <w:rsid w:val="00572B03"/>
    <w:rsid w:val="00572BD8"/>
    <w:rsid w:val="0057319D"/>
    <w:rsid w:val="00573932"/>
    <w:rsid w:val="0057541F"/>
    <w:rsid w:val="005754AC"/>
    <w:rsid w:val="00575A23"/>
    <w:rsid w:val="00575E8C"/>
    <w:rsid w:val="00576043"/>
    <w:rsid w:val="0057630E"/>
    <w:rsid w:val="00576686"/>
    <w:rsid w:val="00577ACB"/>
    <w:rsid w:val="005800F8"/>
    <w:rsid w:val="0058116A"/>
    <w:rsid w:val="005811D2"/>
    <w:rsid w:val="00581AB4"/>
    <w:rsid w:val="005820CF"/>
    <w:rsid w:val="00582FA6"/>
    <w:rsid w:val="00583899"/>
    <w:rsid w:val="00583F7E"/>
    <w:rsid w:val="005845BE"/>
    <w:rsid w:val="00585424"/>
    <w:rsid w:val="0058586C"/>
    <w:rsid w:val="005859B0"/>
    <w:rsid w:val="005868B5"/>
    <w:rsid w:val="00587062"/>
    <w:rsid w:val="0058763C"/>
    <w:rsid w:val="005877B3"/>
    <w:rsid w:val="00590D2E"/>
    <w:rsid w:val="00591D97"/>
    <w:rsid w:val="00591EA7"/>
    <w:rsid w:val="00591EEF"/>
    <w:rsid w:val="00592140"/>
    <w:rsid w:val="00593FB9"/>
    <w:rsid w:val="00594F0D"/>
    <w:rsid w:val="0059597D"/>
    <w:rsid w:val="00595E30"/>
    <w:rsid w:val="005961D3"/>
    <w:rsid w:val="00596890"/>
    <w:rsid w:val="00597920"/>
    <w:rsid w:val="005A0681"/>
    <w:rsid w:val="005A0C26"/>
    <w:rsid w:val="005A247C"/>
    <w:rsid w:val="005A28AA"/>
    <w:rsid w:val="005A3771"/>
    <w:rsid w:val="005A3828"/>
    <w:rsid w:val="005A59FE"/>
    <w:rsid w:val="005A5AB1"/>
    <w:rsid w:val="005A61A0"/>
    <w:rsid w:val="005A63C9"/>
    <w:rsid w:val="005A7740"/>
    <w:rsid w:val="005A7960"/>
    <w:rsid w:val="005A7A46"/>
    <w:rsid w:val="005B091E"/>
    <w:rsid w:val="005B0B3F"/>
    <w:rsid w:val="005B0D74"/>
    <w:rsid w:val="005B1115"/>
    <w:rsid w:val="005B29B7"/>
    <w:rsid w:val="005B2DE9"/>
    <w:rsid w:val="005B2FAA"/>
    <w:rsid w:val="005B314C"/>
    <w:rsid w:val="005B33D8"/>
    <w:rsid w:val="005B3702"/>
    <w:rsid w:val="005B3C2B"/>
    <w:rsid w:val="005B432E"/>
    <w:rsid w:val="005B60CA"/>
    <w:rsid w:val="005B6A6F"/>
    <w:rsid w:val="005B6B24"/>
    <w:rsid w:val="005B7349"/>
    <w:rsid w:val="005B752C"/>
    <w:rsid w:val="005B7984"/>
    <w:rsid w:val="005C1147"/>
    <w:rsid w:val="005C1EA1"/>
    <w:rsid w:val="005C3343"/>
    <w:rsid w:val="005C367B"/>
    <w:rsid w:val="005C398F"/>
    <w:rsid w:val="005C5806"/>
    <w:rsid w:val="005C5996"/>
    <w:rsid w:val="005C5F52"/>
    <w:rsid w:val="005C635E"/>
    <w:rsid w:val="005C6772"/>
    <w:rsid w:val="005C67A0"/>
    <w:rsid w:val="005C6B50"/>
    <w:rsid w:val="005C6CD1"/>
    <w:rsid w:val="005C7FC5"/>
    <w:rsid w:val="005D0BED"/>
    <w:rsid w:val="005D14D3"/>
    <w:rsid w:val="005D2B71"/>
    <w:rsid w:val="005D38EB"/>
    <w:rsid w:val="005D477B"/>
    <w:rsid w:val="005D5BC4"/>
    <w:rsid w:val="005D5CE8"/>
    <w:rsid w:val="005D6F67"/>
    <w:rsid w:val="005E0DC9"/>
    <w:rsid w:val="005E0EB9"/>
    <w:rsid w:val="005E11B0"/>
    <w:rsid w:val="005E24EB"/>
    <w:rsid w:val="005E25AC"/>
    <w:rsid w:val="005E2BDF"/>
    <w:rsid w:val="005E3BEF"/>
    <w:rsid w:val="005E4306"/>
    <w:rsid w:val="005E5D96"/>
    <w:rsid w:val="005E6446"/>
    <w:rsid w:val="005E663A"/>
    <w:rsid w:val="005E69E6"/>
    <w:rsid w:val="005E7B57"/>
    <w:rsid w:val="005F08E4"/>
    <w:rsid w:val="005F1513"/>
    <w:rsid w:val="005F34EF"/>
    <w:rsid w:val="005F3E1A"/>
    <w:rsid w:val="005F465D"/>
    <w:rsid w:val="005F46D2"/>
    <w:rsid w:val="005F4C31"/>
    <w:rsid w:val="005F5A02"/>
    <w:rsid w:val="005F6427"/>
    <w:rsid w:val="005F6F64"/>
    <w:rsid w:val="005F727F"/>
    <w:rsid w:val="005F7284"/>
    <w:rsid w:val="00600D18"/>
    <w:rsid w:val="00600ECD"/>
    <w:rsid w:val="00600FCD"/>
    <w:rsid w:val="006018B7"/>
    <w:rsid w:val="00601909"/>
    <w:rsid w:val="0060292D"/>
    <w:rsid w:val="00604563"/>
    <w:rsid w:val="006052B4"/>
    <w:rsid w:val="00606D47"/>
    <w:rsid w:val="0060750F"/>
    <w:rsid w:val="00607F78"/>
    <w:rsid w:val="006116CC"/>
    <w:rsid w:val="006118F9"/>
    <w:rsid w:val="00611923"/>
    <w:rsid w:val="00614C65"/>
    <w:rsid w:val="00616A1A"/>
    <w:rsid w:val="006170D9"/>
    <w:rsid w:val="006174B5"/>
    <w:rsid w:val="00617DE9"/>
    <w:rsid w:val="00620D4E"/>
    <w:rsid w:val="00622606"/>
    <w:rsid w:val="00622780"/>
    <w:rsid w:val="00625C09"/>
    <w:rsid w:val="00626521"/>
    <w:rsid w:val="00627187"/>
    <w:rsid w:val="00627388"/>
    <w:rsid w:val="0063308B"/>
    <w:rsid w:val="00633EEC"/>
    <w:rsid w:val="00634C59"/>
    <w:rsid w:val="00635034"/>
    <w:rsid w:val="00635146"/>
    <w:rsid w:val="00637901"/>
    <w:rsid w:val="006434D7"/>
    <w:rsid w:val="00643625"/>
    <w:rsid w:val="006447BA"/>
    <w:rsid w:val="00644D2A"/>
    <w:rsid w:val="006457A6"/>
    <w:rsid w:val="00646532"/>
    <w:rsid w:val="006468B9"/>
    <w:rsid w:val="006471E4"/>
    <w:rsid w:val="0065033B"/>
    <w:rsid w:val="00650520"/>
    <w:rsid w:val="006506F5"/>
    <w:rsid w:val="00650A68"/>
    <w:rsid w:val="00651A06"/>
    <w:rsid w:val="00653C75"/>
    <w:rsid w:val="0065453B"/>
    <w:rsid w:val="00655315"/>
    <w:rsid w:val="00655C6F"/>
    <w:rsid w:val="00657E49"/>
    <w:rsid w:val="006609B2"/>
    <w:rsid w:val="00661F30"/>
    <w:rsid w:val="00662AE6"/>
    <w:rsid w:val="006632CA"/>
    <w:rsid w:val="006635AF"/>
    <w:rsid w:val="006646EF"/>
    <w:rsid w:val="00665491"/>
    <w:rsid w:val="0066573D"/>
    <w:rsid w:val="00665B01"/>
    <w:rsid w:val="0066665D"/>
    <w:rsid w:val="00666A74"/>
    <w:rsid w:val="00666D35"/>
    <w:rsid w:val="006670FC"/>
    <w:rsid w:val="00667C50"/>
    <w:rsid w:val="00667C59"/>
    <w:rsid w:val="00670268"/>
    <w:rsid w:val="00671AA6"/>
    <w:rsid w:val="00671C71"/>
    <w:rsid w:val="00672000"/>
    <w:rsid w:val="0067426E"/>
    <w:rsid w:val="006744EE"/>
    <w:rsid w:val="00675DD4"/>
    <w:rsid w:val="00676158"/>
    <w:rsid w:val="006766CF"/>
    <w:rsid w:val="00680069"/>
    <w:rsid w:val="006800E6"/>
    <w:rsid w:val="00680865"/>
    <w:rsid w:val="00681299"/>
    <w:rsid w:val="00681482"/>
    <w:rsid w:val="00681AF7"/>
    <w:rsid w:val="00681BC2"/>
    <w:rsid w:val="006845E5"/>
    <w:rsid w:val="00684BB4"/>
    <w:rsid w:val="00684D76"/>
    <w:rsid w:val="0068646C"/>
    <w:rsid w:val="00687AC4"/>
    <w:rsid w:val="006905E2"/>
    <w:rsid w:val="00690E31"/>
    <w:rsid w:val="00691708"/>
    <w:rsid w:val="0069185F"/>
    <w:rsid w:val="00691E1F"/>
    <w:rsid w:val="00692C80"/>
    <w:rsid w:val="00692ED1"/>
    <w:rsid w:val="00693242"/>
    <w:rsid w:val="00693923"/>
    <w:rsid w:val="0069416B"/>
    <w:rsid w:val="006943F7"/>
    <w:rsid w:val="00694A27"/>
    <w:rsid w:val="00694D7C"/>
    <w:rsid w:val="00694DEA"/>
    <w:rsid w:val="00694FD0"/>
    <w:rsid w:val="006958E5"/>
    <w:rsid w:val="006963E3"/>
    <w:rsid w:val="00696663"/>
    <w:rsid w:val="00696D00"/>
    <w:rsid w:val="00697DD2"/>
    <w:rsid w:val="006A01BF"/>
    <w:rsid w:val="006A0ED2"/>
    <w:rsid w:val="006A1775"/>
    <w:rsid w:val="006A1B99"/>
    <w:rsid w:val="006A3790"/>
    <w:rsid w:val="006A3A4E"/>
    <w:rsid w:val="006A3E55"/>
    <w:rsid w:val="006A5AE6"/>
    <w:rsid w:val="006A5BB0"/>
    <w:rsid w:val="006A66CE"/>
    <w:rsid w:val="006A6D96"/>
    <w:rsid w:val="006B1122"/>
    <w:rsid w:val="006B1394"/>
    <w:rsid w:val="006B30DB"/>
    <w:rsid w:val="006B4164"/>
    <w:rsid w:val="006B429B"/>
    <w:rsid w:val="006B64AD"/>
    <w:rsid w:val="006B7D9C"/>
    <w:rsid w:val="006B7E42"/>
    <w:rsid w:val="006B7F07"/>
    <w:rsid w:val="006C01BE"/>
    <w:rsid w:val="006C10AA"/>
    <w:rsid w:val="006C13E6"/>
    <w:rsid w:val="006C2A38"/>
    <w:rsid w:val="006C2C9B"/>
    <w:rsid w:val="006C368D"/>
    <w:rsid w:val="006C369C"/>
    <w:rsid w:val="006C4151"/>
    <w:rsid w:val="006C44D0"/>
    <w:rsid w:val="006C4687"/>
    <w:rsid w:val="006C4D8C"/>
    <w:rsid w:val="006C5B92"/>
    <w:rsid w:val="006C5C9E"/>
    <w:rsid w:val="006C7BDD"/>
    <w:rsid w:val="006C7F37"/>
    <w:rsid w:val="006D0A1E"/>
    <w:rsid w:val="006D1182"/>
    <w:rsid w:val="006D2434"/>
    <w:rsid w:val="006D4E98"/>
    <w:rsid w:val="006D4F0C"/>
    <w:rsid w:val="006D5B3C"/>
    <w:rsid w:val="006D5BCD"/>
    <w:rsid w:val="006D5E5D"/>
    <w:rsid w:val="006D6229"/>
    <w:rsid w:val="006D6E03"/>
    <w:rsid w:val="006D7AD5"/>
    <w:rsid w:val="006E14CA"/>
    <w:rsid w:val="006E1C65"/>
    <w:rsid w:val="006E2D28"/>
    <w:rsid w:val="006E2D43"/>
    <w:rsid w:val="006E41A7"/>
    <w:rsid w:val="006E4C26"/>
    <w:rsid w:val="006E590A"/>
    <w:rsid w:val="006E5B37"/>
    <w:rsid w:val="006E5BAD"/>
    <w:rsid w:val="006E5C0B"/>
    <w:rsid w:val="006E614D"/>
    <w:rsid w:val="006E6414"/>
    <w:rsid w:val="006E6AD9"/>
    <w:rsid w:val="006E7DC4"/>
    <w:rsid w:val="006F0BD9"/>
    <w:rsid w:val="006F0E6F"/>
    <w:rsid w:val="006F34C4"/>
    <w:rsid w:val="006F4A44"/>
    <w:rsid w:val="006F5176"/>
    <w:rsid w:val="006F5656"/>
    <w:rsid w:val="006F586E"/>
    <w:rsid w:val="006F5A0E"/>
    <w:rsid w:val="006F5C02"/>
    <w:rsid w:val="006F5E70"/>
    <w:rsid w:val="006F6983"/>
    <w:rsid w:val="006F6DE5"/>
    <w:rsid w:val="006F7425"/>
    <w:rsid w:val="006F7E2F"/>
    <w:rsid w:val="007013A0"/>
    <w:rsid w:val="0070144E"/>
    <w:rsid w:val="007014C5"/>
    <w:rsid w:val="00701DE4"/>
    <w:rsid w:val="00702D84"/>
    <w:rsid w:val="007032A8"/>
    <w:rsid w:val="00704263"/>
    <w:rsid w:val="00704F8A"/>
    <w:rsid w:val="00705037"/>
    <w:rsid w:val="00705206"/>
    <w:rsid w:val="00705C54"/>
    <w:rsid w:val="00706E24"/>
    <w:rsid w:val="007072DA"/>
    <w:rsid w:val="00707361"/>
    <w:rsid w:val="00707E59"/>
    <w:rsid w:val="00710A81"/>
    <w:rsid w:val="00710CF2"/>
    <w:rsid w:val="00711BC7"/>
    <w:rsid w:val="0071224C"/>
    <w:rsid w:val="007128F7"/>
    <w:rsid w:val="00712C42"/>
    <w:rsid w:val="00713B80"/>
    <w:rsid w:val="007144FE"/>
    <w:rsid w:val="007147AF"/>
    <w:rsid w:val="00714960"/>
    <w:rsid w:val="007149C1"/>
    <w:rsid w:val="00714DB8"/>
    <w:rsid w:val="0071512D"/>
    <w:rsid w:val="0071675D"/>
    <w:rsid w:val="007202D1"/>
    <w:rsid w:val="00720C37"/>
    <w:rsid w:val="00720E27"/>
    <w:rsid w:val="0072171D"/>
    <w:rsid w:val="00722D2D"/>
    <w:rsid w:val="007233CB"/>
    <w:rsid w:val="00723E57"/>
    <w:rsid w:val="00724292"/>
    <w:rsid w:val="007244DC"/>
    <w:rsid w:val="00724873"/>
    <w:rsid w:val="00724CAB"/>
    <w:rsid w:val="00725C8A"/>
    <w:rsid w:val="00726D2F"/>
    <w:rsid w:val="00726FD0"/>
    <w:rsid w:val="007271DB"/>
    <w:rsid w:val="00730C8E"/>
    <w:rsid w:val="00731D1D"/>
    <w:rsid w:val="00732F1E"/>
    <w:rsid w:val="0073516E"/>
    <w:rsid w:val="0073595B"/>
    <w:rsid w:val="00736F46"/>
    <w:rsid w:val="0073708B"/>
    <w:rsid w:val="007406D6"/>
    <w:rsid w:val="00741889"/>
    <w:rsid w:val="0074270A"/>
    <w:rsid w:val="0074373B"/>
    <w:rsid w:val="00743A36"/>
    <w:rsid w:val="007440D3"/>
    <w:rsid w:val="0074513B"/>
    <w:rsid w:val="00745AD6"/>
    <w:rsid w:val="00747D2E"/>
    <w:rsid w:val="00747E10"/>
    <w:rsid w:val="007500AA"/>
    <w:rsid w:val="007505C7"/>
    <w:rsid w:val="00750BA6"/>
    <w:rsid w:val="00751A5A"/>
    <w:rsid w:val="00752AF1"/>
    <w:rsid w:val="00752C80"/>
    <w:rsid w:val="00753FDA"/>
    <w:rsid w:val="00754253"/>
    <w:rsid w:val="00754916"/>
    <w:rsid w:val="007553A2"/>
    <w:rsid w:val="00757EB4"/>
    <w:rsid w:val="00757F1A"/>
    <w:rsid w:val="00760665"/>
    <w:rsid w:val="007612E0"/>
    <w:rsid w:val="00763C93"/>
    <w:rsid w:val="00764F63"/>
    <w:rsid w:val="00765024"/>
    <w:rsid w:val="00765607"/>
    <w:rsid w:val="007658D7"/>
    <w:rsid w:val="00766DC5"/>
    <w:rsid w:val="00766EDF"/>
    <w:rsid w:val="0076742C"/>
    <w:rsid w:val="00767D5D"/>
    <w:rsid w:val="00770A42"/>
    <w:rsid w:val="00770D8A"/>
    <w:rsid w:val="00771472"/>
    <w:rsid w:val="007714EE"/>
    <w:rsid w:val="00772832"/>
    <w:rsid w:val="00773CD3"/>
    <w:rsid w:val="00773E2E"/>
    <w:rsid w:val="00774BE6"/>
    <w:rsid w:val="00774D04"/>
    <w:rsid w:val="00775280"/>
    <w:rsid w:val="0077694F"/>
    <w:rsid w:val="007803FC"/>
    <w:rsid w:val="00780618"/>
    <w:rsid w:val="007808D3"/>
    <w:rsid w:val="007813FE"/>
    <w:rsid w:val="007815A2"/>
    <w:rsid w:val="00781948"/>
    <w:rsid w:val="007825D8"/>
    <w:rsid w:val="0078377A"/>
    <w:rsid w:val="007838E2"/>
    <w:rsid w:val="007842E1"/>
    <w:rsid w:val="007846DB"/>
    <w:rsid w:val="00785015"/>
    <w:rsid w:val="007857F9"/>
    <w:rsid w:val="0078716C"/>
    <w:rsid w:val="007872BF"/>
    <w:rsid w:val="0078734A"/>
    <w:rsid w:val="00787905"/>
    <w:rsid w:val="00787F33"/>
    <w:rsid w:val="00790C5C"/>
    <w:rsid w:val="00790D36"/>
    <w:rsid w:val="007911F5"/>
    <w:rsid w:val="007914CB"/>
    <w:rsid w:val="007918A3"/>
    <w:rsid w:val="00791FBD"/>
    <w:rsid w:val="007923CA"/>
    <w:rsid w:val="00792C93"/>
    <w:rsid w:val="00792F68"/>
    <w:rsid w:val="00793365"/>
    <w:rsid w:val="0079369B"/>
    <w:rsid w:val="00794D0D"/>
    <w:rsid w:val="00794D8A"/>
    <w:rsid w:val="00794DC5"/>
    <w:rsid w:val="0079519E"/>
    <w:rsid w:val="00795D47"/>
    <w:rsid w:val="007968C9"/>
    <w:rsid w:val="0079742B"/>
    <w:rsid w:val="007A0399"/>
    <w:rsid w:val="007A08F5"/>
    <w:rsid w:val="007A2FD3"/>
    <w:rsid w:val="007A5094"/>
    <w:rsid w:val="007A51C2"/>
    <w:rsid w:val="007A55F8"/>
    <w:rsid w:val="007B0C27"/>
    <w:rsid w:val="007B0DA1"/>
    <w:rsid w:val="007B1BD2"/>
    <w:rsid w:val="007B21B0"/>
    <w:rsid w:val="007B24E3"/>
    <w:rsid w:val="007B2597"/>
    <w:rsid w:val="007B3242"/>
    <w:rsid w:val="007B3577"/>
    <w:rsid w:val="007B4CEA"/>
    <w:rsid w:val="007B6372"/>
    <w:rsid w:val="007B66FA"/>
    <w:rsid w:val="007B6E8C"/>
    <w:rsid w:val="007B7CDF"/>
    <w:rsid w:val="007C0FCE"/>
    <w:rsid w:val="007C104A"/>
    <w:rsid w:val="007C1AD3"/>
    <w:rsid w:val="007C3D09"/>
    <w:rsid w:val="007C4671"/>
    <w:rsid w:val="007C50F0"/>
    <w:rsid w:val="007C52F0"/>
    <w:rsid w:val="007C7CD7"/>
    <w:rsid w:val="007C7FDF"/>
    <w:rsid w:val="007D03D5"/>
    <w:rsid w:val="007D08E3"/>
    <w:rsid w:val="007D1647"/>
    <w:rsid w:val="007D1751"/>
    <w:rsid w:val="007D1832"/>
    <w:rsid w:val="007D1A7F"/>
    <w:rsid w:val="007D2C62"/>
    <w:rsid w:val="007D330A"/>
    <w:rsid w:val="007D3CFC"/>
    <w:rsid w:val="007D43F1"/>
    <w:rsid w:val="007D5687"/>
    <w:rsid w:val="007D72C3"/>
    <w:rsid w:val="007E0706"/>
    <w:rsid w:val="007E1906"/>
    <w:rsid w:val="007E1E2B"/>
    <w:rsid w:val="007E29F2"/>
    <w:rsid w:val="007E3724"/>
    <w:rsid w:val="007E608E"/>
    <w:rsid w:val="007E6A37"/>
    <w:rsid w:val="007E6D3B"/>
    <w:rsid w:val="007F0C61"/>
    <w:rsid w:val="007F1DDF"/>
    <w:rsid w:val="007F23D1"/>
    <w:rsid w:val="007F2628"/>
    <w:rsid w:val="007F3398"/>
    <w:rsid w:val="007F3526"/>
    <w:rsid w:val="007F3580"/>
    <w:rsid w:val="007F510D"/>
    <w:rsid w:val="007F517A"/>
    <w:rsid w:val="007F70CC"/>
    <w:rsid w:val="007F77D2"/>
    <w:rsid w:val="007F7890"/>
    <w:rsid w:val="00800883"/>
    <w:rsid w:val="0080135D"/>
    <w:rsid w:val="00802C2F"/>
    <w:rsid w:val="008035D5"/>
    <w:rsid w:val="0080392E"/>
    <w:rsid w:val="00803F06"/>
    <w:rsid w:val="00804AE7"/>
    <w:rsid w:val="00804C6A"/>
    <w:rsid w:val="00805869"/>
    <w:rsid w:val="00805AF0"/>
    <w:rsid w:val="0080667C"/>
    <w:rsid w:val="00807143"/>
    <w:rsid w:val="00807A3E"/>
    <w:rsid w:val="00807CCB"/>
    <w:rsid w:val="00810B88"/>
    <w:rsid w:val="0081180B"/>
    <w:rsid w:val="00812143"/>
    <w:rsid w:val="00812515"/>
    <w:rsid w:val="00812D09"/>
    <w:rsid w:val="008131AA"/>
    <w:rsid w:val="008131DE"/>
    <w:rsid w:val="00813A1A"/>
    <w:rsid w:val="00813FE8"/>
    <w:rsid w:val="008163E3"/>
    <w:rsid w:val="008164C0"/>
    <w:rsid w:val="00817B94"/>
    <w:rsid w:val="00820772"/>
    <w:rsid w:val="00822297"/>
    <w:rsid w:val="008225FB"/>
    <w:rsid w:val="00822CC2"/>
    <w:rsid w:val="00823797"/>
    <w:rsid w:val="0082475F"/>
    <w:rsid w:val="00824C1A"/>
    <w:rsid w:val="00824CE5"/>
    <w:rsid w:val="00826395"/>
    <w:rsid w:val="008264D6"/>
    <w:rsid w:val="00826CD2"/>
    <w:rsid w:val="00827558"/>
    <w:rsid w:val="008307F9"/>
    <w:rsid w:val="00832196"/>
    <w:rsid w:val="00833117"/>
    <w:rsid w:val="0083344A"/>
    <w:rsid w:val="00833CC6"/>
    <w:rsid w:val="00834644"/>
    <w:rsid w:val="00835ACB"/>
    <w:rsid w:val="00841F25"/>
    <w:rsid w:val="00842104"/>
    <w:rsid w:val="00843312"/>
    <w:rsid w:val="008435AF"/>
    <w:rsid w:val="008473B3"/>
    <w:rsid w:val="00847B04"/>
    <w:rsid w:val="00852092"/>
    <w:rsid w:val="00852AB5"/>
    <w:rsid w:val="0085376B"/>
    <w:rsid w:val="00856DE0"/>
    <w:rsid w:val="008601D1"/>
    <w:rsid w:val="00860402"/>
    <w:rsid w:val="00861079"/>
    <w:rsid w:val="0086247A"/>
    <w:rsid w:val="00864260"/>
    <w:rsid w:val="00864B05"/>
    <w:rsid w:val="00865A84"/>
    <w:rsid w:val="008669F6"/>
    <w:rsid w:val="00867209"/>
    <w:rsid w:val="00867B5F"/>
    <w:rsid w:val="00871045"/>
    <w:rsid w:val="008714A0"/>
    <w:rsid w:val="008716F6"/>
    <w:rsid w:val="00871B81"/>
    <w:rsid w:val="00873AC5"/>
    <w:rsid w:val="008745DF"/>
    <w:rsid w:val="00874FF5"/>
    <w:rsid w:val="00875CBE"/>
    <w:rsid w:val="00875D9A"/>
    <w:rsid w:val="008762A9"/>
    <w:rsid w:val="008765B5"/>
    <w:rsid w:val="00876E13"/>
    <w:rsid w:val="00877530"/>
    <w:rsid w:val="008776AE"/>
    <w:rsid w:val="008777A7"/>
    <w:rsid w:val="00877BF0"/>
    <w:rsid w:val="008804FB"/>
    <w:rsid w:val="0088059D"/>
    <w:rsid w:val="00880892"/>
    <w:rsid w:val="00880FA7"/>
    <w:rsid w:val="00880FBF"/>
    <w:rsid w:val="00884ABB"/>
    <w:rsid w:val="00884F5E"/>
    <w:rsid w:val="0088531C"/>
    <w:rsid w:val="008854E7"/>
    <w:rsid w:val="008858F1"/>
    <w:rsid w:val="008872B2"/>
    <w:rsid w:val="008875BC"/>
    <w:rsid w:val="00887E0D"/>
    <w:rsid w:val="0089196A"/>
    <w:rsid w:val="00891A7E"/>
    <w:rsid w:val="00891B8C"/>
    <w:rsid w:val="0089212E"/>
    <w:rsid w:val="00892333"/>
    <w:rsid w:val="0089285E"/>
    <w:rsid w:val="008936BF"/>
    <w:rsid w:val="00893A5C"/>
    <w:rsid w:val="00893E81"/>
    <w:rsid w:val="0089580A"/>
    <w:rsid w:val="00895813"/>
    <w:rsid w:val="0089645A"/>
    <w:rsid w:val="008965FF"/>
    <w:rsid w:val="00896673"/>
    <w:rsid w:val="00897347"/>
    <w:rsid w:val="00897A5D"/>
    <w:rsid w:val="00897AED"/>
    <w:rsid w:val="008A3023"/>
    <w:rsid w:val="008A573C"/>
    <w:rsid w:val="008A5812"/>
    <w:rsid w:val="008A7040"/>
    <w:rsid w:val="008B0D6F"/>
    <w:rsid w:val="008B0E9F"/>
    <w:rsid w:val="008B0FC1"/>
    <w:rsid w:val="008B2AA9"/>
    <w:rsid w:val="008B2E34"/>
    <w:rsid w:val="008B371B"/>
    <w:rsid w:val="008B3E31"/>
    <w:rsid w:val="008B4C46"/>
    <w:rsid w:val="008B4C55"/>
    <w:rsid w:val="008B5C5D"/>
    <w:rsid w:val="008B5DAF"/>
    <w:rsid w:val="008B5DBF"/>
    <w:rsid w:val="008C116B"/>
    <w:rsid w:val="008C3D63"/>
    <w:rsid w:val="008C427B"/>
    <w:rsid w:val="008C45AF"/>
    <w:rsid w:val="008C569F"/>
    <w:rsid w:val="008C5EAB"/>
    <w:rsid w:val="008C7264"/>
    <w:rsid w:val="008C737B"/>
    <w:rsid w:val="008C7AA1"/>
    <w:rsid w:val="008D0917"/>
    <w:rsid w:val="008D0CEC"/>
    <w:rsid w:val="008D1BF7"/>
    <w:rsid w:val="008D1E5E"/>
    <w:rsid w:val="008D2242"/>
    <w:rsid w:val="008D4160"/>
    <w:rsid w:val="008D4217"/>
    <w:rsid w:val="008D4A01"/>
    <w:rsid w:val="008D543B"/>
    <w:rsid w:val="008D750E"/>
    <w:rsid w:val="008E0218"/>
    <w:rsid w:val="008E053D"/>
    <w:rsid w:val="008E1343"/>
    <w:rsid w:val="008E1404"/>
    <w:rsid w:val="008E24F0"/>
    <w:rsid w:val="008E2941"/>
    <w:rsid w:val="008E38AC"/>
    <w:rsid w:val="008E3B57"/>
    <w:rsid w:val="008E4434"/>
    <w:rsid w:val="008E5630"/>
    <w:rsid w:val="008E64F4"/>
    <w:rsid w:val="008F09FC"/>
    <w:rsid w:val="008F170B"/>
    <w:rsid w:val="008F30C6"/>
    <w:rsid w:val="008F417A"/>
    <w:rsid w:val="008F64D1"/>
    <w:rsid w:val="008F6764"/>
    <w:rsid w:val="008F7D0C"/>
    <w:rsid w:val="0090039D"/>
    <w:rsid w:val="009009C5"/>
    <w:rsid w:val="00901091"/>
    <w:rsid w:val="00901E07"/>
    <w:rsid w:val="00902BAB"/>
    <w:rsid w:val="00903B23"/>
    <w:rsid w:val="009042FC"/>
    <w:rsid w:val="00904993"/>
    <w:rsid w:val="00904E8C"/>
    <w:rsid w:val="00905593"/>
    <w:rsid w:val="009059BB"/>
    <w:rsid w:val="009059C0"/>
    <w:rsid w:val="00905E8B"/>
    <w:rsid w:val="00906142"/>
    <w:rsid w:val="0090671B"/>
    <w:rsid w:val="0090685C"/>
    <w:rsid w:val="009074C9"/>
    <w:rsid w:val="00911082"/>
    <w:rsid w:val="00911234"/>
    <w:rsid w:val="009112F2"/>
    <w:rsid w:val="009113AF"/>
    <w:rsid w:val="009113E4"/>
    <w:rsid w:val="00911540"/>
    <w:rsid w:val="00911564"/>
    <w:rsid w:val="00911FA1"/>
    <w:rsid w:val="00912225"/>
    <w:rsid w:val="0091240C"/>
    <w:rsid w:val="00912693"/>
    <w:rsid w:val="009131F1"/>
    <w:rsid w:val="0091335C"/>
    <w:rsid w:val="00913E4A"/>
    <w:rsid w:val="009159BB"/>
    <w:rsid w:val="00915C3C"/>
    <w:rsid w:val="00917043"/>
    <w:rsid w:val="00920349"/>
    <w:rsid w:val="00920C97"/>
    <w:rsid w:val="00921088"/>
    <w:rsid w:val="0092163D"/>
    <w:rsid w:val="00922611"/>
    <w:rsid w:val="00923020"/>
    <w:rsid w:val="009232AB"/>
    <w:rsid w:val="00923493"/>
    <w:rsid w:val="00923937"/>
    <w:rsid w:val="00923A67"/>
    <w:rsid w:val="00923F97"/>
    <w:rsid w:val="0092418A"/>
    <w:rsid w:val="009250AF"/>
    <w:rsid w:val="009252CC"/>
    <w:rsid w:val="00925305"/>
    <w:rsid w:val="00925836"/>
    <w:rsid w:val="00926590"/>
    <w:rsid w:val="00926BF3"/>
    <w:rsid w:val="009277A6"/>
    <w:rsid w:val="0093012F"/>
    <w:rsid w:val="00930257"/>
    <w:rsid w:val="0093051B"/>
    <w:rsid w:val="0093055B"/>
    <w:rsid w:val="00931A4D"/>
    <w:rsid w:val="0093238F"/>
    <w:rsid w:val="00934294"/>
    <w:rsid w:val="00935475"/>
    <w:rsid w:val="00936060"/>
    <w:rsid w:val="00936FD0"/>
    <w:rsid w:val="0093718A"/>
    <w:rsid w:val="009376D0"/>
    <w:rsid w:val="0093791E"/>
    <w:rsid w:val="00937EB4"/>
    <w:rsid w:val="00937EC8"/>
    <w:rsid w:val="00937F17"/>
    <w:rsid w:val="00937FFD"/>
    <w:rsid w:val="00940CA0"/>
    <w:rsid w:val="0094157A"/>
    <w:rsid w:val="00941586"/>
    <w:rsid w:val="0094362E"/>
    <w:rsid w:val="00944AA2"/>
    <w:rsid w:val="009453C1"/>
    <w:rsid w:val="0094628F"/>
    <w:rsid w:val="0094656A"/>
    <w:rsid w:val="009465A1"/>
    <w:rsid w:val="0094698C"/>
    <w:rsid w:val="009501C8"/>
    <w:rsid w:val="009511C2"/>
    <w:rsid w:val="009514B4"/>
    <w:rsid w:val="00951B39"/>
    <w:rsid w:val="00951C16"/>
    <w:rsid w:val="00952E52"/>
    <w:rsid w:val="009532F3"/>
    <w:rsid w:val="00954527"/>
    <w:rsid w:val="00954853"/>
    <w:rsid w:val="00955008"/>
    <w:rsid w:val="00955A3A"/>
    <w:rsid w:val="00955EC1"/>
    <w:rsid w:val="00957315"/>
    <w:rsid w:val="00960130"/>
    <w:rsid w:val="009610A9"/>
    <w:rsid w:val="0096119D"/>
    <w:rsid w:val="00961B5D"/>
    <w:rsid w:val="00962F2B"/>
    <w:rsid w:val="00963502"/>
    <w:rsid w:val="00963CFB"/>
    <w:rsid w:val="00963E9D"/>
    <w:rsid w:val="00964112"/>
    <w:rsid w:val="00964DD0"/>
    <w:rsid w:val="00966C82"/>
    <w:rsid w:val="00967B95"/>
    <w:rsid w:val="009703BA"/>
    <w:rsid w:val="00971C2A"/>
    <w:rsid w:val="00971F91"/>
    <w:rsid w:val="009729CC"/>
    <w:rsid w:val="00973388"/>
    <w:rsid w:val="0097588C"/>
    <w:rsid w:val="009758F7"/>
    <w:rsid w:val="00975FEB"/>
    <w:rsid w:val="00976981"/>
    <w:rsid w:val="00976C29"/>
    <w:rsid w:val="0098042C"/>
    <w:rsid w:val="009822F6"/>
    <w:rsid w:val="009825D7"/>
    <w:rsid w:val="0098301A"/>
    <w:rsid w:val="009833A4"/>
    <w:rsid w:val="009846AD"/>
    <w:rsid w:val="00984A4F"/>
    <w:rsid w:val="009867D9"/>
    <w:rsid w:val="00986882"/>
    <w:rsid w:val="009868D9"/>
    <w:rsid w:val="00990850"/>
    <w:rsid w:val="009917ED"/>
    <w:rsid w:val="009937ED"/>
    <w:rsid w:val="009938BC"/>
    <w:rsid w:val="009939E8"/>
    <w:rsid w:val="009963F9"/>
    <w:rsid w:val="009964C9"/>
    <w:rsid w:val="009964E4"/>
    <w:rsid w:val="00997BF5"/>
    <w:rsid w:val="009A064F"/>
    <w:rsid w:val="009A1CF9"/>
    <w:rsid w:val="009A1F61"/>
    <w:rsid w:val="009A2026"/>
    <w:rsid w:val="009A2498"/>
    <w:rsid w:val="009A3B26"/>
    <w:rsid w:val="009A426D"/>
    <w:rsid w:val="009A4602"/>
    <w:rsid w:val="009A492C"/>
    <w:rsid w:val="009A4A67"/>
    <w:rsid w:val="009A5041"/>
    <w:rsid w:val="009A62F8"/>
    <w:rsid w:val="009A6737"/>
    <w:rsid w:val="009A7F97"/>
    <w:rsid w:val="009B0E3D"/>
    <w:rsid w:val="009B1E51"/>
    <w:rsid w:val="009B24E5"/>
    <w:rsid w:val="009B27C0"/>
    <w:rsid w:val="009B287B"/>
    <w:rsid w:val="009B29A0"/>
    <w:rsid w:val="009B327D"/>
    <w:rsid w:val="009B3E64"/>
    <w:rsid w:val="009B47B1"/>
    <w:rsid w:val="009B4E6F"/>
    <w:rsid w:val="009B55B6"/>
    <w:rsid w:val="009B5E1F"/>
    <w:rsid w:val="009B6523"/>
    <w:rsid w:val="009B69BC"/>
    <w:rsid w:val="009B750E"/>
    <w:rsid w:val="009B7D77"/>
    <w:rsid w:val="009C0CAF"/>
    <w:rsid w:val="009C1FF4"/>
    <w:rsid w:val="009C247F"/>
    <w:rsid w:val="009C4285"/>
    <w:rsid w:val="009C44BB"/>
    <w:rsid w:val="009C5283"/>
    <w:rsid w:val="009C5560"/>
    <w:rsid w:val="009C5952"/>
    <w:rsid w:val="009C5AC6"/>
    <w:rsid w:val="009C7740"/>
    <w:rsid w:val="009C78F9"/>
    <w:rsid w:val="009D0442"/>
    <w:rsid w:val="009D15B6"/>
    <w:rsid w:val="009D1950"/>
    <w:rsid w:val="009D1A3B"/>
    <w:rsid w:val="009D286F"/>
    <w:rsid w:val="009D3384"/>
    <w:rsid w:val="009D5176"/>
    <w:rsid w:val="009D572C"/>
    <w:rsid w:val="009D5BEE"/>
    <w:rsid w:val="009D6B00"/>
    <w:rsid w:val="009D6E66"/>
    <w:rsid w:val="009D6F62"/>
    <w:rsid w:val="009D776D"/>
    <w:rsid w:val="009E18F7"/>
    <w:rsid w:val="009E1DE1"/>
    <w:rsid w:val="009E1E93"/>
    <w:rsid w:val="009E4B01"/>
    <w:rsid w:val="009E4B3A"/>
    <w:rsid w:val="009E653B"/>
    <w:rsid w:val="009E7BC4"/>
    <w:rsid w:val="009F010F"/>
    <w:rsid w:val="009F0255"/>
    <w:rsid w:val="009F2C65"/>
    <w:rsid w:val="009F3262"/>
    <w:rsid w:val="009F33F6"/>
    <w:rsid w:val="009F4077"/>
    <w:rsid w:val="009F4249"/>
    <w:rsid w:val="009F4643"/>
    <w:rsid w:val="009F49DF"/>
    <w:rsid w:val="009F4E25"/>
    <w:rsid w:val="009F67C6"/>
    <w:rsid w:val="009F6C41"/>
    <w:rsid w:val="009F6F80"/>
    <w:rsid w:val="009F7869"/>
    <w:rsid w:val="00A00AC0"/>
    <w:rsid w:val="00A00AF3"/>
    <w:rsid w:val="00A00D9D"/>
    <w:rsid w:val="00A00E25"/>
    <w:rsid w:val="00A01398"/>
    <w:rsid w:val="00A016F5"/>
    <w:rsid w:val="00A02E04"/>
    <w:rsid w:val="00A0377F"/>
    <w:rsid w:val="00A03B69"/>
    <w:rsid w:val="00A047D3"/>
    <w:rsid w:val="00A04B0C"/>
    <w:rsid w:val="00A056AD"/>
    <w:rsid w:val="00A05AC3"/>
    <w:rsid w:val="00A060A6"/>
    <w:rsid w:val="00A06452"/>
    <w:rsid w:val="00A06694"/>
    <w:rsid w:val="00A06B99"/>
    <w:rsid w:val="00A07C03"/>
    <w:rsid w:val="00A07FDB"/>
    <w:rsid w:val="00A1073C"/>
    <w:rsid w:val="00A10826"/>
    <w:rsid w:val="00A10A1D"/>
    <w:rsid w:val="00A10A58"/>
    <w:rsid w:val="00A10BC9"/>
    <w:rsid w:val="00A10C14"/>
    <w:rsid w:val="00A127A8"/>
    <w:rsid w:val="00A13A1F"/>
    <w:rsid w:val="00A14620"/>
    <w:rsid w:val="00A14EB7"/>
    <w:rsid w:val="00A15221"/>
    <w:rsid w:val="00A1524F"/>
    <w:rsid w:val="00A15373"/>
    <w:rsid w:val="00A15CFA"/>
    <w:rsid w:val="00A171D0"/>
    <w:rsid w:val="00A17A3F"/>
    <w:rsid w:val="00A205BA"/>
    <w:rsid w:val="00A20AE8"/>
    <w:rsid w:val="00A2131F"/>
    <w:rsid w:val="00A22085"/>
    <w:rsid w:val="00A227B3"/>
    <w:rsid w:val="00A23007"/>
    <w:rsid w:val="00A233E1"/>
    <w:rsid w:val="00A237FB"/>
    <w:rsid w:val="00A23A3A"/>
    <w:rsid w:val="00A24CC2"/>
    <w:rsid w:val="00A24DCF"/>
    <w:rsid w:val="00A2533D"/>
    <w:rsid w:val="00A26D1F"/>
    <w:rsid w:val="00A27138"/>
    <w:rsid w:val="00A30204"/>
    <w:rsid w:val="00A31AE7"/>
    <w:rsid w:val="00A321C4"/>
    <w:rsid w:val="00A325D3"/>
    <w:rsid w:val="00A32739"/>
    <w:rsid w:val="00A32D8E"/>
    <w:rsid w:val="00A331EC"/>
    <w:rsid w:val="00A3331C"/>
    <w:rsid w:val="00A333D3"/>
    <w:rsid w:val="00A339D5"/>
    <w:rsid w:val="00A34E5C"/>
    <w:rsid w:val="00A36296"/>
    <w:rsid w:val="00A378A1"/>
    <w:rsid w:val="00A37CFA"/>
    <w:rsid w:val="00A37F0B"/>
    <w:rsid w:val="00A40110"/>
    <w:rsid w:val="00A42BCB"/>
    <w:rsid w:val="00A43BBE"/>
    <w:rsid w:val="00A43EFC"/>
    <w:rsid w:val="00A44169"/>
    <w:rsid w:val="00A4535F"/>
    <w:rsid w:val="00A4560F"/>
    <w:rsid w:val="00A4573B"/>
    <w:rsid w:val="00A47977"/>
    <w:rsid w:val="00A50259"/>
    <w:rsid w:val="00A5059F"/>
    <w:rsid w:val="00A51401"/>
    <w:rsid w:val="00A51CBC"/>
    <w:rsid w:val="00A51DF1"/>
    <w:rsid w:val="00A52DD7"/>
    <w:rsid w:val="00A53631"/>
    <w:rsid w:val="00A538C3"/>
    <w:rsid w:val="00A53D98"/>
    <w:rsid w:val="00A56061"/>
    <w:rsid w:val="00A5681A"/>
    <w:rsid w:val="00A5757B"/>
    <w:rsid w:val="00A57C71"/>
    <w:rsid w:val="00A609CC"/>
    <w:rsid w:val="00A60CE2"/>
    <w:rsid w:val="00A60E6F"/>
    <w:rsid w:val="00A61F93"/>
    <w:rsid w:val="00A640D6"/>
    <w:rsid w:val="00A6546E"/>
    <w:rsid w:val="00A665AC"/>
    <w:rsid w:val="00A67032"/>
    <w:rsid w:val="00A67205"/>
    <w:rsid w:val="00A6720D"/>
    <w:rsid w:val="00A6751D"/>
    <w:rsid w:val="00A7076A"/>
    <w:rsid w:val="00A70B7B"/>
    <w:rsid w:val="00A71084"/>
    <w:rsid w:val="00A7115A"/>
    <w:rsid w:val="00A72384"/>
    <w:rsid w:val="00A723BB"/>
    <w:rsid w:val="00A72EF2"/>
    <w:rsid w:val="00A72FC5"/>
    <w:rsid w:val="00A7347E"/>
    <w:rsid w:val="00A7349C"/>
    <w:rsid w:val="00A73CED"/>
    <w:rsid w:val="00A73ECE"/>
    <w:rsid w:val="00A74FD0"/>
    <w:rsid w:val="00A75587"/>
    <w:rsid w:val="00A75795"/>
    <w:rsid w:val="00A765C6"/>
    <w:rsid w:val="00A80778"/>
    <w:rsid w:val="00A81022"/>
    <w:rsid w:val="00A8168F"/>
    <w:rsid w:val="00A8370E"/>
    <w:rsid w:val="00A84349"/>
    <w:rsid w:val="00A84599"/>
    <w:rsid w:val="00A856F2"/>
    <w:rsid w:val="00A85746"/>
    <w:rsid w:val="00A85824"/>
    <w:rsid w:val="00A8642A"/>
    <w:rsid w:val="00A86A04"/>
    <w:rsid w:val="00A876AF"/>
    <w:rsid w:val="00A9125E"/>
    <w:rsid w:val="00A91495"/>
    <w:rsid w:val="00A92B9B"/>
    <w:rsid w:val="00A945FF"/>
    <w:rsid w:val="00A95A1E"/>
    <w:rsid w:val="00A9606C"/>
    <w:rsid w:val="00A96B39"/>
    <w:rsid w:val="00A97E76"/>
    <w:rsid w:val="00AA0278"/>
    <w:rsid w:val="00AA04E0"/>
    <w:rsid w:val="00AA054F"/>
    <w:rsid w:val="00AA081E"/>
    <w:rsid w:val="00AA108E"/>
    <w:rsid w:val="00AA1771"/>
    <w:rsid w:val="00AA1F26"/>
    <w:rsid w:val="00AA2031"/>
    <w:rsid w:val="00AA2E8B"/>
    <w:rsid w:val="00AA31C7"/>
    <w:rsid w:val="00AA3258"/>
    <w:rsid w:val="00AA33D7"/>
    <w:rsid w:val="00AA38BF"/>
    <w:rsid w:val="00AA4FDC"/>
    <w:rsid w:val="00AA57DD"/>
    <w:rsid w:val="00AA64AB"/>
    <w:rsid w:val="00AA7701"/>
    <w:rsid w:val="00AB0C73"/>
    <w:rsid w:val="00AB1259"/>
    <w:rsid w:val="00AB1C0A"/>
    <w:rsid w:val="00AB2B97"/>
    <w:rsid w:val="00AB3B0D"/>
    <w:rsid w:val="00AB4043"/>
    <w:rsid w:val="00AB50B1"/>
    <w:rsid w:val="00AB531A"/>
    <w:rsid w:val="00AB56F7"/>
    <w:rsid w:val="00AB597C"/>
    <w:rsid w:val="00AB5EA6"/>
    <w:rsid w:val="00AB5F54"/>
    <w:rsid w:val="00AB7101"/>
    <w:rsid w:val="00AB7366"/>
    <w:rsid w:val="00AB7630"/>
    <w:rsid w:val="00AB7A7F"/>
    <w:rsid w:val="00AB7B57"/>
    <w:rsid w:val="00AB7C0A"/>
    <w:rsid w:val="00AB7D4C"/>
    <w:rsid w:val="00AC1271"/>
    <w:rsid w:val="00AC12D3"/>
    <w:rsid w:val="00AC1A87"/>
    <w:rsid w:val="00AC2A6A"/>
    <w:rsid w:val="00AC2BAE"/>
    <w:rsid w:val="00AC30EC"/>
    <w:rsid w:val="00AC38DA"/>
    <w:rsid w:val="00AC453B"/>
    <w:rsid w:val="00AC4FD8"/>
    <w:rsid w:val="00AC5CBD"/>
    <w:rsid w:val="00AC73EA"/>
    <w:rsid w:val="00AC7954"/>
    <w:rsid w:val="00AD1426"/>
    <w:rsid w:val="00AD33CC"/>
    <w:rsid w:val="00AD39A9"/>
    <w:rsid w:val="00AD5635"/>
    <w:rsid w:val="00AD5ADB"/>
    <w:rsid w:val="00AD6111"/>
    <w:rsid w:val="00AD710E"/>
    <w:rsid w:val="00AD76AC"/>
    <w:rsid w:val="00AE1B5E"/>
    <w:rsid w:val="00AE24AF"/>
    <w:rsid w:val="00AE260D"/>
    <w:rsid w:val="00AE278E"/>
    <w:rsid w:val="00AE4B5D"/>
    <w:rsid w:val="00AE4E7D"/>
    <w:rsid w:val="00AE63B2"/>
    <w:rsid w:val="00AE6740"/>
    <w:rsid w:val="00AE6BDB"/>
    <w:rsid w:val="00AE7085"/>
    <w:rsid w:val="00AF0109"/>
    <w:rsid w:val="00AF12D2"/>
    <w:rsid w:val="00AF1747"/>
    <w:rsid w:val="00AF195E"/>
    <w:rsid w:val="00AF29E7"/>
    <w:rsid w:val="00AF323A"/>
    <w:rsid w:val="00AF3729"/>
    <w:rsid w:val="00AF397B"/>
    <w:rsid w:val="00AF51EC"/>
    <w:rsid w:val="00AF5258"/>
    <w:rsid w:val="00AF6259"/>
    <w:rsid w:val="00AF6DE8"/>
    <w:rsid w:val="00AF7004"/>
    <w:rsid w:val="00B00A51"/>
    <w:rsid w:val="00B0101C"/>
    <w:rsid w:val="00B01703"/>
    <w:rsid w:val="00B01860"/>
    <w:rsid w:val="00B01C5C"/>
    <w:rsid w:val="00B02E01"/>
    <w:rsid w:val="00B02E62"/>
    <w:rsid w:val="00B030FB"/>
    <w:rsid w:val="00B0356A"/>
    <w:rsid w:val="00B04BEA"/>
    <w:rsid w:val="00B066ED"/>
    <w:rsid w:val="00B073BB"/>
    <w:rsid w:val="00B10104"/>
    <w:rsid w:val="00B1178F"/>
    <w:rsid w:val="00B13D69"/>
    <w:rsid w:val="00B14C16"/>
    <w:rsid w:val="00B15F4F"/>
    <w:rsid w:val="00B16145"/>
    <w:rsid w:val="00B16FB2"/>
    <w:rsid w:val="00B179F8"/>
    <w:rsid w:val="00B17F8A"/>
    <w:rsid w:val="00B206D6"/>
    <w:rsid w:val="00B20823"/>
    <w:rsid w:val="00B209A8"/>
    <w:rsid w:val="00B20C4E"/>
    <w:rsid w:val="00B212CD"/>
    <w:rsid w:val="00B21312"/>
    <w:rsid w:val="00B21476"/>
    <w:rsid w:val="00B21977"/>
    <w:rsid w:val="00B2257A"/>
    <w:rsid w:val="00B233DD"/>
    <w:rsid w:val="00B23A64"/>
    <w:rsid w:val="00B24066"/>
    <w:rsid w:val="00B24C75"/>
    <w:rsid w:val="00B24D15"/>
    <w:rsid w:val="00B257B6"/>
    <w:rsid w:val="00B258E8"/>
    <w:rsid w:val="00B25CF7"/>
    <w:rsid w:val="00B2616A"/>
    <w:rsid w:val="00B265D9"/>
    <w:rsid w:val="00B268E2"/>
    <w:rsid w:val="00B269C5"/>
    <w:rsid w:val="00B2775D"/>
    <w:rsid w:val="00B27CCA"/>
    <w:rsid w:val="00B27FF4"/>
    <w:rsid w:val="00B30B7E"/>
    <w:rsid w:val="00B31348"/>
    <w:rsid w:val="00B31CA7"/>
    <w:rsid w:val="00B32410"/>
    <w:rsid w:val="00B32678"/>
    <w:rsid w:val="00B32B35"/>
    <w:rsid w:val="00B32CA8"/>
    <w:rsid w:val="00B3364C"/>
    <w:rsid w:val="00B33BC3"/>
    <w:rsid w:val="00B33D72"/>
    <w:rsid w:val="00B34B94"/>
    <w:rsid w:val="00B35437"/>
    <w:rsid w:val="00B35B7B"/>
    <w:rsid w:val="00B35F90"/>
    <w:rsid w:val="00B37016"/>
    <w:rsid w:val="00B37466"/>
    <w:rsid w:val="00B37926"/>
    <w:rsid w:val="00B40D0E"/>
    <w:rsid w:val="00B40E86"/>
    <w:rsid w:val="00B418D1"/>
    <w:rsid w:val="00B42BDF"/>
    <w:rsid w:val="00B431D9"/>
    <w:rsid w:val="00B43262"/>
    <w:rsid w:val="00B43964"/>
    <w:rsid w:val="00B4397A"/>
    <w:rsid w:val="00B44782"/>
    <w:rsid w:val="00B4490F"/>
    <w:rsid w:val="00B452D4"/>
    <w:rsid w:val="00B454A1"/>
    <w:rsid w:val="00B4555E"/>
    <w:rsid w:val="00B45C4D"/>
    <w:rsid w:val="00B47182"/>
    <w:rsid w:val="00B47757"/>
    <w:rsid w:val="00B5025B"/>
    <w:rsid w:val="00B51AE6"/>
    <w:rsid w:val="00B5382B"/>
    <w:rsid w:val="00B5395F"/>
    <w:rsid w:val="00B54191"/>
    <w:rsid w:val="00B548F0"/>
    <w:rsid w:val="00B54AFC"/>
    <w:rsid w:val="00B560CF"/>
    <w:rsid w:val="00B57E25"/>
    <w:rsid w:val="00B60507"/>
    <w:rsid w:val="00B60F43"/>
    <w:rsid w:val="00B6232D"/>
    <w:rsid w:val="00B6243F"/>
    <w:rsid w:val="00B62CCF"/>
    <w:rsid w:val="00B63C39"/>
    <w:rsid w:val="00B64832"/>
    <w:rsid w:val="00B64F7B"/>
    <w:rsid w:val="00B66A12"/>
    <w:rsid w:val="00B66A5C"/>
    <w:rsid w:val="00B66E74"/>
    <w:rsid w:val="00B66F54"/>
    <w:rsid w:val="00B673E5"/>
    <w:rsid w:val="00B67771"/>
    <w:rsid w:val="00B70081"/>
    <w:rsid w:val="00B7143C"/>
    <w:rsid w:val="00B71C16"/>
    <w:rsid w:val="00B72E04"/>
    <w:rsid w:val="00B747C0"/>
    <w:rsid w:val="00B7523B"/>
    <w:rsid w:val="00B75FE7"/>
    <w:rsid w:val="00B77F36"/>
    <w:rsid w:val="00B80F2D"/>
    <w:rsid w:val="00B80FDD"/>
    <w:rsid w:val="00B827BC"/>
    <w:rsid w:val="00B828AF"/>
    <w:rsid w:val="00B82E91"/>
    <w:rsid w:val="00B8386D"/>
    <w:rsid w:val="00B843E0"/>
    <w:rsid w:val="00B856A0"/>
    <w:rsid w:val="00B85F4D"/>
    <w:rsid w:val="00B86EC7"/>
    <w:rsid w:val="00B87848"/>
    <w:rsid w:val="00B8789D"/>
    <w:rsid w:val="00B87B01"/>
    <w:rsid w:val="00B87B04"/>
    <w:rsid w:val="00B87D24"/>
    <w:rsid w:val="00B9005A"/>
    <w:rsid w:val="00B927CF"/>
    <w:rsid w:val="00B934CF"/>
    <w:rsid w:val="00B94681"/>
    <w:rsid w:val="00B94845"/>
    <w:rsid w:val="00B94A22"/>
    <w:rsid w:val="00B96004"/>
    <w:rsid w:val="00B96D5F"/>
    <w:rsid w:val="00B96DF0"/>
    <w:rsid w:val="00B978C0"/>
    <w:rsid w:val="00BA01EB"/>
    <w:rsid w:val="00BA22CE"/>
    <w:rsid w:val="00BA29E9"/>
    <w:rsid w:val="00BA2BAF"/>
    <w:rsid w:val="00BA3D45"/>
    <w:rsid w:val="00BA5BAF"/>
    <w:rsid w:val="00BA7AF0"/>
    <w:rsid w:val="00BA7DD4"/>
    <w:rsid w:val="00BB17C7"/>
    <w:rsid w:val="00BB1C77"/>
    <w:rsid w:val="00BB2757"/>
    <w:rsid w:val="00BB28FB"/>
    <w:rsid w:val="00BB2C41"/>
    <w:rsid w:val="00BB2DF4"/>
    <w:rsid w:val="00BB332F"/>
    <w:rsid w:val="00BB3AD6"/>
    <w:rsid w:val="00BB4586"/>
    <w:rsid w:val="00BB56D4"/>
    <w:rsid w:val="00BB5AB1"/>
    <w:rsid w:val="00BB5D4B"/>
    <w:rsid w:val="00BC020F"/>
    <w:rsid w:val="00BC0887"/>
    <w:rsid w:val="00BC1646"/>
    <w:rsid w:val="00BC1E6E"/>
    <w:rsid w:val="00BC2920"/>
    <w:rsid w:val="00BC34DF"/>
    <w:rsid w:val="00BC3B0F"/>
    <w:rsid w:val="00BC3FA3"/>
    <w:rsid w:val="00BC461E"/>
    <w:rsid w:val="00BC580B"/>
    <w:rsid w:val="00BC66F2"/>
    <w:rsid w:val="00BC674F"/>
    <w:rsid w:val="00BC691C"/>
    <w:rsid w:val="00BC7137"/>
    <w:rsid w:val="00BC7E5D"/>
    <w:rsid w:val="00BD087E"/>
    <w:rsid w:val="00BD1690"/>
    <w:rsid w:val="00BD2357"/>
    <w:rsid w:val="00BD25D0"/>
    <w:rsid w:val="00BD2821"/>
    <w:rsid w:val="00BD3237"/>
    <w:rsid w:val="00BD370A"/>
    <w:rsid w:val="00BD3E88"/>
    <w:rsid w:val="00BD4AF4"/>
    <w:rsid w:val="00BD4B55"/>
    <w:rsid w:val="00BD5D02"/>
    <w:rsid w:val="00BD5FB4"/>
    <w:rsid w:val="00BD69D8"/>
    <w:rsid w:val="00BD6F5D"/>
    <w:rsid w:val="00BD7CD2"/>
    <w:rsid w:val="00BE0B6F"/>
    <w:rsid w:val="00BE16C7"/>
    <w:rsid w:val="00BE1FCE"/>
    <w:rsid w:val="00BE249C"/>
    <w:rsid w:val="00BE25B1"/>
    <w:rsid w:val="00BE2A5A"/>
    <w:rsid w:val="00BE2F33"/>
    <w:rsid w:val="00BE31D1"/>
    <w:rsid w:val="00BE47E4"/>
    <w:rsid w:val="00BE601F"/>
    <w:rsid w:val="00BE6209"/>
    <w:rsid w:val="00BE697E"/>
    <w:rsid w:val="00BE6C91"/>
    <w:rsid w:val="00BE6F04"/>
    <w:rsid w:val="00BE7002"/>
    <w:rsid w:val="00BE761D"/>
    <w:rsid w:val="00BE7E19"/>
    <w:rsid w:val="00BF0306"/>
    <w:rsid w:val="00BF04C6"/>
    <w:rsid w:val="00BF0B3C"/>
    <w:rsid w:val="00BF24CD"/>
    <w:rsid w:val="00BF35F2"/>
    <w:rsid w:val="00BF3B6E"/>
    <w:rsid w:val="00BF3F1D"/>
    <w:rsid w:val="00BF43E7"/>
    <w:rsid w:val="00BF4536"/>
    <w:rsid w:val="00BF46F0"/>
    <w:rsid w:val="00BF5368"/>
    <w:rsid w:val="00BF5DE7"/>
    <w:rsid w:val="00BF6C26"/>
    <w:rsid w:val="00BF6E75"/>
    <w:rsid w:val="00BF7D69"/>
    <w:rsid w:val="00C00278"/>
    <w:rsid w:val="00C006D9"/>
    <w:rsid w:val="00C014F8"/>
    <w:rsid w:val="00C01A9D"/>
    <w:rsid w:val="00C01E69"/>
    <w:rsid w:val="00C02186"/>
    <w:rsid w:val="00C022AD"/>
    <w:rsid w:val="00C0240C"/>
    <w:rsid w:val="00C02500"/>
    <w:rsid w:val="00C034BB"/>
    <w:rsid w:val="00C050F0"/>
    <w:rsid w:val="00C05735"/>
    <w:rsid w:val="00C05E6D"/>
    <w:rsid w:val="00C0693A"/>
    <w:rsid w:val="00C07183"/>
    <w:rsid w:val="00C07E7B"/>
    <w:rsid w:val="00C10085"/>
    <w:rsid w:val="00C11875"/>
    <w:rsid w:val="00C11EFF"/>
    <w:rsid w:val="00C1232A"/>
    <w:rsid w:val="00C136A1"/>
    <w:rsid w:val="00C1428E"/>
    <w:rsid w:val="00C14781"/>
    <w:rsid w:val="00C16FB1"/>
    <w:rsid w:val="00C1761F"/>
    <w:rsid w:val="00C21A44"/>
    <w:rsid w:val="00C220E0"/>
    <w:rsid w:val="00C22139"/>
    <w:rsid w:val="00C22470"/>
    <w:rsid w:val="00C22A33"/>
    <w:rsid w:val="00C23063"/>
    <w:rsid w:val="00C239F6"/>
    <w:rsid w:val="00C23A10"/>
    <w:rsid w:val="00C2406B"/>
    <w:rsid w:val="00C25BDF"/>
    <w:rsid w:val="00C26D6C"/>
    <w:rsid w:val="00C277FC"/>
    <w:rsid w:val="00C27D3E"/>
    <w:rsid w:val="00C3261D"/>
    <w:rsid w:val="00C32CD1"/>
    <w:rsid w:val="00C346C3"/>
    <w:rsid w:val="00C34799"/>
    <w:rsid w:val="00C34DFC"/>
    <w:rsid w:val="00C34F25"/>
    <w:rsid w:val="00C369AA"/>
    <w:rsid w:val="00C36B17"/>
    <w:rsid w:val="00C37641"/>
    <w:rsid w:val="00C401D9"/>
    <w:rsid w:val="00C40C58"/>
    <w:rsid w:val="00C41EA0"/>
    <w:rsid w:val="00C41F7A"/>
    <w:rsid w:val="00C4209B"/>
    <w:rsid w:val="00C4214A"/>
    <w:rsid w:val="00C43310"/>
    <w:rsid w:val="00C43718"/>
    <w:rsid w:val="00C44124"/>
    <w:rsid w:val="00C46713"/>
    <w:rsid w:val="00C47283"/>
    <w:rsid w:val="00C47C3F"/>
    <w:rsid w:val="00C50490"/>
    <w:rsid w:val="00C50812"/>
    <w:rsid w:val="00C50AAF"/>
    <w:rsid w:val="00C50F4F"/>
    <w:rsid w:val="00C51AB8"/>
    <w:rsid w:val="00C5288E"/>
    <w:rsid w:val="00C52BFA"/>
    <w:rsid w:val="00C5330E"/>
    <w:rsid w:val="00C53A1B"/>
    <w:rsid w:val="00C53E19"/>
    <w:rsid w:val="00C540CC"/>
    <w:rsid w:val="00C5511F"/>
    <w:rsid w:val="00C559EE"/>
    <w:rsid w:val="00C56389"/>
    <w:rsid w:val="00C60060"/>
    <w:rsid w:val="00C60FC4"/>
    <w:rsid w:val="00C61DE7"/>
    <w:rsid w:val="00C61E37"/>
    <w:rsid w:val="00C61ED1"/>
    <w:rsid w:val="00C632EB"/>
    <w:rsid w:val="00C639AD"/>
    <w:rsid w:val="00C63DFF"/>
    <w:rsid w:val="00C64B55"/>
    <w:rsid w:val="00C660FC"/>
    <w:rsid w:val="00C667CE"/>
    <w:rsid w:val="00C66919"/>
    <w:rsid w:val="00C66C7F"/>
    <w:rsid w:val="00C66E55"/>
    <w:rsid w:val="00C674E3"/>
    <w:rsid w:val="00C72CAA"/>
    <w:rsid w:val="00C732D3"/>
    <w:rsid w:val="00C7353E"/>
    <w:rsid w:val="00C73B2D"/>
    <w:rsid w:val="00C74DF5"/>
    <w:rsid w:val="00C75114"/>
    <w:rsid w:val="00C75BE6"/>
    <w:rsid w:val="00C76C6C"/>
    <w:rsid w:val="00C77579"/>
    <w:rsid w:val="00C77659"/>
    <w:rsid w:val="00C77FDB"/>
    <w:rsid w:val="00C80E7D"/>
    <w:rsid w:val="00C80EEA"/>
    <w:rsid w:val="00C822F9"/>
    <w:rsid w:val="00C8291E"/>
    <w:rsid w:val="00C84A8A"/>
    <w:rsid w:val="00C84C7B"/>
    <w:rsid w:val="00C8685B"/>
    <w:rsid w:val="00C8755C"/>
    <w:rsid w:val="00C90FD9"/>
    <w:rsid w:val="00C90FF4"/>
    <w:rsid w:val="00C91048"/>
    <w:rsid w:val="00C9172B"/>
    <w:rsid w:val="00C91775"/>
    <w:rsid w:val="00C93799"/>
    <w:rsid w:val="00C941DB"/>
    <w:rsid w:val="00C948B7"/>
    <w:rsid w:val="00C951B1"/>
    <w:rsid w:val="00C960DA"/>
    <w:rsid w:val="00C9715C"/>
    <w:rsid w:val="00C97601"/>
    <w:rsid w:val="00CA092E"/>
    <w:rsid w:val="00CA12FE"/>
    <w:rsid w:val="00CA1E23"/>
    <w:rsid w:val="00CA21A2"/>
    <w:rsid w:val="00CA349E"/>
    <w:rsid w:val="00CA674E"/>
    <w:rsid w:val="00CA685F"/>
    <w:rsid w:val="00CA79D5"/>
    <w:rsid w:val="00CB113C"/>
    <w:rsid w:val="00CB1701"/>
    <w:rsid w:val="00CB1917"/>
    <w:rsid w:val="00CB1CF2"/>
    <w:rsid w:val="00CB1EF1"/>
    <w:rsid w:val="00CB2CB7"/>
    <w:rsid w:val="00CB2DC8"/>
    <w:rsid w:val="00CB2F51"/>
    <w:rsid w:val="00CB3A87"/>
    <w:rsid w:val="00CB4554"/>
    <w:rsid w:val="00CB662D"/>
    <w:rsid w:val="00CB7291"/>
    <w:rsid w:val="00CB76E4"/>
    <w:rsid w:val="00CB796D"/>
    <w:rsid w:val="00CC0980"/>
    <w:rsid w:val="00CC0F27"/>
    <w:rsid w:val="00CC2745"/>
    <w:rsid w:val="00CC41B9"/>
    <w:rsid w:val="00CC48D2"/>
    <w:rsid w:val="00CC4BD2"/>
    <w:rsid w:val="00CC632A"/>
    <w:rsid w:val="00CD028C"/>
    <w:rsid w:val="00CD057A"/>
    <w:rsid w:val="00CD1F60"/>
    <w:rsid w:val="00CD2A8A"/>
    <w:rsid w:val="00CD3718"/>
    <w:rsid w:val="00CD4375"/>
    <w:rsid w:val="00CD4BBF"/>
    <w:rsid w:val="00CD522C"/>
    <w:rsid w:val="00CD53BD"/>
    <w:rsid w:val="00CD5879"/>
    <w:rsid w:val="00CD58C7"/>
    <w:rsid w:val="00CD69C3"/>
    <w:rsid w:val="00CD710C"/>
    <w:rsid w:val="00CE0A86"/>
    <w:rsid w:val="00CE0C63"/>
    <w:rsid w:val="00CE0F24"/>
    <w:rsid w:val="00CE1871"/>
    <w:rsid w:val="00CE226E"/>
    <w:rsid w:val="00CE4254"/>
    <w:rsid w:val="00CE4C20"/>
    <w:rsid w:val="00CE5DF4"/>
    <w:rsid w:val="00CE6F54"/>
    <w:rsid w:val="00CE793A"/>
    <w:rsid w:val="00CE7BAB"/>
    <w:rsid w:val="00CE7D52"/>
    <w:rsid w:val="00CF100A"/>
    <w:rsid w:val="00CF10C4"/>
    <w:rsid w:val="00CF15FB"/>
    <w:rsid w:val="00CF1616"/>
    <w:rsid w:val="00CF18B1"/>
    <w:rsid w:val="00CF1B10"/>
    <w:rsid w:val="00CF3BE5"/>
    <w:rsid w:val="00CF4388"/>
    <w:rsid w:val="00CF503C"/>
    <w:rsid w:val="00CF53E1"/>
    <w:rsid w:val="00CF64DC"/>
    <w:rsid w:val="00CF6DDC"/>
    <w:rsid w:val="00CF736A"/>
    <w:rsid w:val="00CF79E0"/>
    <w:rsid w:val="00CF7AFB"/>
    <w:rsid w:val="00D010BB"/>
    <w:rsid w:val="00D011D8"/>
    <w:rsid w:val="00D01406"/>
    <w:rsid w:val="00D02004"/>
    <w:rsid w:val="00D02C9B"/>
    <w:rsid w:val="00D02DBD"/>
    <w:rsid w:val="00D03214"/>
    <w:rsid w:val="00D04698"/>
    <w:rsid w:val="00D0485E"/>
    <w:rsid w:val="00D052DD"/>
    <w:rsid w:val="00D06474"/>
    <w:rsid w:val="00D06AAD"/>
    <w:rsid w:val="00D06B69"/>
    <w:rsid w:val="00D10D6C"/>
    <w:rsid w:val="00D114A7"/>
    <w:rsid w:val="00D129CF"/>
    <w:rsid w:val="00D12CB2"/>
    <w:rsid w:val="00D12EEA"/>
    <w:rsid w:val="00D13971"/>
    <w:rsid w:val="00D13F04"/>
    <w:rsid w:val="00D14119"/>
    <w:rsid w:val="00D142A1"/>
    <w:rsid w:val="00D14FFB"/>
    <w:rsid w:val="00D15784"/>
    <w:rsid w:val="00D15DE1"/>
    <w:rsid w:val="00D16B1E"/>
    <w:rsid w:val="00D16F48"/>
    <w:rsid w:val="00D170FE"/>
    <w:rsid w:val="00D17A6F"/>
    <w:rsid w:val="00D20011"/>
    <w:rsid w:val="00D20211"/>
    <w:rsid w:val="00D20C11"/>
    <w:rsid w:val="00D214F4"/>
    <w:rsid w:val="00D216AF"/>
    <w:rsid w:val="00D21747"/>
    <w:rsid w:val="00D21CDF"/>
    <w:rsid w:val="00D21FE2"/>
    <w:rsid w:val="00D22883"/>
    <w:rsid w:val="00D22AC6"/>
    <w:rsid w:val="00D2300C"/>
    <w:rsid w:val="00D235B0"/>
    <w:rsid w:val="00D24301"/>
    <w:rsid w:val="00D24A79"/>
    <w:rsid w:val="00D267A3"/>
    <w:rsid w:val="00D267BE"/>
    <w:rsid w:val="00D268C0"/>
    <w:rsid w:val="00D30FC7"/>
    <w:rsid w:val="00D31AD7"/>
    <w:rsid w:val="00D322C8"/>
    <w:rsid w:val="00D3252D"/>
    <w:rsid w:val="00D32C67"/>
    <w:rsid w:val="00D334F9"/>
    <w:rsid w:val="00D3363F"/>
    <w:rsid w:val="00D3380C"/>
    <w:rsid w:val="00D33C3A"/>
    <w:rsid w:val="00D33E04"/>
    <w:rsid w:val="00D34A69"/>
    <w:rsid w:val="00D35104"/>
    <w:rsid w:val="00D35E51"/>
    <w:rsid w:val="00D36138"/>
    <w:rsid w:val="00D37296"/>
    <w:rsid w:val="00D404B4"/>
    <w:rsid w:val="00D40797"/>
    <w:rsid w:val="00D4382C"/>
    <w:rsid w:val="00D44142"/>
    <w:rsid w:val="00D44BAF"/>
    <w:rsid w:val="00D46A78"/>
    <w:rsid w:val="00D47534"/>
    <w:rsid w:val="00D50719"/>
    <w:rsid w:val="00D5245F"/>
    <w:rsid w:val="00D527FE"/>
    <w:rsid w:val="00D52929"/>
    <w:rsid w:val="00D52CF7"/>
    <w:rsid w:val="00D54215"/>
    <w:rsid w:val="00D542D5"/>
    <w:rsid w:val="00D547D1"/>
    <w:rsid w:val="00D55DE8"/>
    <w:rsid w:val="00D56383"/>
    <w:rsid w:val="00D56BA0"/>
    <w:rsid w:val="00D57638"/>
    <w:rsid w:val="00D6042C"/>
    <w:rsid w:val="00D6197B"/>
    <w:rsid w:val="00D63190"/>
    <w:rsid w:val="00D6357B"/>
    <w:rsid w:val="00D6559C"/>
    <w:rsid w:val="00D65D23"/>
    <w:rsid w:val="00D66837"/>
    <w:rsid w:val="00D67A50"/>
    <w:rsid w:val="00D67BDA"/>
    <w:rsid w:val="00D71A53"/>
    <w:rsid w:val="00D72677"/>
    <w:rsid w:val="00D730C6"/>
    <w:rsid w:val="00D731B8"/>
    <w:rsid w:val="00D732E6"/>
    <w:rsid w:val="00D734AF"/>
    <w:rsid w:val="00D7414D"/>
    <w:rsid w:val="00D74B7F"/>
    <w:rsid w:val="00D7640E"/>
    <w:rsid w:val="00D76792"/>
    <w:rsid w:val="00D76B89"/>
    <w:rsid w:val="00D77CF1"/>
    <w:rsid w:val="00D803D8"/>
    <w:rsid w:val="00D811AD"/>
    <w:rsid w:val="00D81878"/>
    <w:rsid w:val="00D82029"/>
    <w:rsid w:val="00D8212B"/>
    <w:rsid w:val="00D822F3"/>
    <w:rsid w:val="00D828D0"/>
    <w:rsid w:val="00D83435"/>
    <w:rsid w:val="00D83890"/>
    <w:rsid w:val="00D84781"/>
    <w:rsid w:val="00D85B98"/>
    <w:rsid w:val="00D85D58"/>
    <w:rsid w:val="00D86054"/>
    <w:rsid w:val="00D86B7C"/>
    <w:rsid w:val="00D86D56"/>
    <w:rsid w:val="00D914AD"/>
    <w:rsid w:val="00D91699"/>
    <w:rsid w:val="00D91BBB"/>
    <w:rsid w:val="00D9217B"/>
    <w:rsid w:val="00D93075"/>
    <w:rsid w:val="00D947EA"/>
    <w:rsid w:val="00D94E60"/>
    <w:rsid w:val="00D97469"/>
    <w:rsid w:val="00DA03B5"/>
    <w:rsid w:val="00DA16A5"/>
    <w:rsid w:val="00DA1E75"/>
    <w:rsid w:val="00DA2E3C"/>
    <w:rsid w:val="00DA32D3"/>
    <w:rsid w:val="00DA3B15"/>
    <w:rsid w:val="00DA5DFF"/>
    <w:rsid w:val="00DA6224"/>
    <w:rsid w:val="00DA6783"/>
    <w:rsid w:val="00DB084B"/>
    <w:rsid w:val="00DB0E64"/>
    <w:rsid w:val="00DB140E"/>
    <w:rsid w:val="00DB3CB1"/>
    <w:rsid w:val="00DB69E3"/>
    <w:rsid w:val="00DB6FDB"/>
    <w:rsid w:val="00DB7722"/>
    <w:rsid w:val="00DB7EDF"/>
    <w:rsid w:val="00DC071B"/>
    <w:rsid w:val="00DC0728"/>
    <w:rsid w:val="00DC0AE4"/>
    <w:rsid w:val="00DC16FB"/>
    <w:rsid w:val="00DC1E12"/>
    <w:rsid w:val="00DC2BAD"/>
    <w:rsid w:val="00DC3DE0"/>
    <w:rsid w:val="00DC4A2A"/>
    <w:rsid w:val="00DC50CD"/>
    <w:rsid w:val="00DC54C8"/>
    <w:rsid w:val="00DC5853"/>
    <w:rsid w:val="00DC5B36"/>
    <w:rsid w:val="00DC6434"/>
    <w:rsid w:val="00DC6704"/>
    <w:rsid w:val="00DC7D55"/>
    <w:rsid w:val="00DD0ADE"/>
    <w:rsid w:val="00DD0D63"/>
    <w:rsid w:val="00DD13B4"/>
    <w:rsid w:val="00DD25E7"/>
    <w:rsid w:val="00DD3172"/>
    <w:rsid w:val="00DD3A9C"/>
    <w:rsid w:val="00DD3F44"/>
    <w:rsid w:val="00DD4FC6"/>
    <w:rsid w:val="00DD51EB"/>
    <w:rsid w:val="00DD5C8E"/>
    <w:rsid w:val="00DD6CC7"/>
    <w:rsid w:val="00DD77E8"/>
    <w:rsid w:val="00DE1015"/>
    <w:rsid w:val="00DE1666"/>
    <w:rsid w:val="00DE27DF"/>
    <w:rsid w:val="00DE3827"/>
    <w:rsid w:val="00DE5AD1"/>
    <w:rsid w:val="00DE6672"/>
    <w:rsid w:val="00DE7EA2"/>
    <w:rsid w:val="00DF0157"/>
    <w:rsid w:val="00DF1E5F"/>
    <w:rsid w:val="00DF2113"/>
    <w:rsid w:val="00DF374A"/>
    <w:rsid w:val="00DF394C"/>
    <w:rsid w:val="00DF43BE"/>
    <w:rsid w:val="00DF50F6"/>
    <w:rsid w:val="00DF5412"/>
    <w:rsid w:val="00DF643C"/>
    <w:rsid w:val="00DF6FD2"/>
    <w:rsid w:val="00DF7281"/>
    <w:rsid w:val="00E01BD0"/>
    <w:rsid w:val="00E02261"/>
    <w:rsid w:val="00E02794"/>
    <w:rsid w:val="00E029CB"/>
    <w:rsid w:val="00E02AF4"/>
    <w:rsid w:val="00E02C8B"/>
    <w:rsid w:val="00E02CE2"/>
    <w:rsid w:val="00E0350E"/>
    <w:rsid w:val="00E03A0D"/>
    <w:rsid w:val="00E059BA"/>
    <w:rsid w:val="00E05C05"/>
    <w:rsid w:val="00E060DB"/>
    <w:rsid w:val="00E068CD"/>
    <w:rsid w:val="00E071BA"/>
    <w:rsid w:val="00E07729"/>
    <w:rsid w:val="00E10AEB"/>
    <w:rsid w:val="00E10B32"/>
    <w:rsid w:val="00E10F28"/>
    <w:rsid w:val="00E11074"/>
    <w:rsid w:val="00E11377"/>
    <w:rsid w:val="00E11E87"/>
    <w:rsid w:val="00E12A3B"/>
    <w:rsid w:val="00E13B24"/>
    <w:rsid w:val="00E1450F"/>
    <w:rsid w:val="00E14920"/>
    <w:rsid w:val="00E14A02"/>
    <w:rsid w:val="00E14BF0"/>
    <w:rsid w:val="00E15378"/>
    <w:rsid w:val="00E1560D"/>
    <w:rsid w:val="00E16D35"/>
    <w:rsid w:val="00E177A4"/>
    <w:rsid w:val="00E202CE"/>
    <w:rsid w:val="00E206A7"/>
    <w:rsid w:val="00E209D4"/>
    <w:rsid w:val="00E20C21"/>
    <w:rsid w:val="00E20E7B"/>
    <w:rsid w:val="00E214A6"/>
    <w:rsid w:val="00E230AE"/>
    <w:rsid w:val="00E23764"/>
    <w:rsid w:val="00E239F8"/>
    <w:rsid w:val="00E24762"/>
    <w:rsid w:val="00E25FFC"/>
    <w:rsid w:val="00E260C4"/>
    <w:rsid w:val="00E2667E"/>
    <w:rsid w:val="00E268F4"/>
    <w:rsid w:val="00E2790A"/>
    <w:rsid w:val="00E27D91"/>
    <w:rsid w:val="00E3082F"/>
    <w:rsid w:val="00E31022"/>
    <w:rsid w:val="00E3221A"/>
    <w:rsid w:val="00E323F5"/>
    <w:rsid w:val="00E32B6F"/>
    <w:rsid w:val="00E333C4"/>
    <w:rsid w:val="00E337F0"/>
    <w:rsid w:val="00E3443C"/>
    <w:rsid w:val="00E356A0"/>
    <w:rsid w:val="00E358AB"/>
    <w:rsid w:val="00E3691A"/>
    <w:rsid w:val="00E36C25"/>
    <w:rsid w:val="00E40608"/>
    <w:rsid w:val="00E4266B"/>
    <w:rsid w:val="00E42B56"/>
    <w:rsid w:val="00E43E04"/>
    <w:rsid w:val="00E4437C"/>
    <w:rsid w:val="00E44506"/>
    <w:rsid w:val="00E446F4"/>
    <w:rsid w:val="00E44DA1"/>
    <w:rsid w:val="00E45401"/>
    <w:rsid w:val="00E45A58"/>
    <w:rsid w:val="00E464BA"/>
    <w:rsid w:val="00E47CDF"/>
    <w:rsid w:val="00E501A4"/>
    <w:rsid w:val="00E52581"/>
    <w:rsid w:val="00E525AE"/>
    <w:rsid w:val="00E5332B"/>
    <w:rsid w:val="00E538B0"/>
    <w:rsid w:val="00E53FDF"/>
    <w:rsid w:val="00E546DC"/>
    <w:rsid w:val="00E56C32"/>
    <w:rsid w:val="00E56F69"/>
    <w:rsid w:val="00E56F8D"/>
    <w:rsid w:val="00E5707A"/>
    <w:rsid w:val="00E60F14"/>
    <w:rsid w:val="00E64009"/>
    <w:rsid w:val="00E660A3"/>
    <w:rsid w:val="00E70EBE"/>
    <w:rsid w:val="00E714BD"/>
    <w:rsid w:val="00E7215B"/>
    <w:rsid w:val="00E7240E"/>
    <w:rsid w:val="00E73CB1"/>
    <w:rsid w:val="00E744C1"/>
    <w:rsid w:val="00E74A61"/>
    <w:rsid w:val="00E74F97"/>
    <w:rsid w:val="00E75011"/>
    <w:rsid w:val="00E75567"/>
    <w:rsid w:val="00E75996"/>
    <w:rsid w:val="00E77194"/>
    <w:rsid w:val="00E77746"/>
    <w:rsid w:val="00E7784B"/>
    <w:rsid w:val="00E77EE0"/>
    <w:rsid w:val="00E80554"/>
    <w:rsid w:val="00E80896"/>
    <w:rsid w:val="00E81202"/>
    <w:rsid w:val="00E8162D"/>
    <w:rsid w:val="00E81B4A"/>
    <w:rsid w:val="00E82125"/>
    <w:rsid w:val="00E8293D"/>
    <w:rsid w:val="00E82B08"/>
    <w:rsid w:val="00E82CD0"/>
    <w:rsid w:val="00E82EA9"/>
    <w:rsid w:val="00E84058"/>
    <w:rsid w:val="00E848D6"/>
    <w:rsid w:val="00E84F79"/>
    <w:rsid w:val="00E857FA"/>
    <w:rsid w:val="00E86A51"/>
    <w:rsid w:val="00E902DE"/>
    <w:rsid w:val="00E90D16"/>
    <w:rsid w:val="00E91D67"/>
    <w:rsid w:val="00E92346"/>
    <w:rsid w:val="00E92AFE"/>
    <w:rsid w:val="00E92E3D"/>
    <w:rsid w:val="00E931F4"/>
    <w:rsid w:val="00E9326A"/>
    <w:rsid w:val="00E93CF9"/>
    <w:rsid w:val="00E95CC3"/>
    <w:rsid w:val="00E9641D"/>
    <w:rsid w:val="00E96BB3"/>
    <w:rsid w:val="00E9796B"/>
    <w:rsid w:val="00EA1989"/>
    <w:rsid w:val="00EA2029"/>
    <w:rsid w:val="00EA2C56"/>
    <w:rsid w:val="00EA37BF"/>
    <w:rsid w:val="00EA3F31"/>
    <w:rsid w:val="00EA4BE1"/>
    <w:rsid w:val="00EA5338"/>
    <w:rsid w:val="00EA58C3"/>
    <w:rsid w:val="00EA669E"/>
    <w:rsid w:val="00EA7045"/>
    <w:rsid w:val="00EA7249"/>
    <w:rsid w:val="00EA7BBD"/>
    <w:rsid w:val="00EB01DE"/>
    <w:rsid w:val="00EB08BA"/>
    <w:rsid w:val="00EB0B87"/>
    <w:rsid w:val="00EB16DD"/>
    <w:rsid w:val="00EB3145"/>
    <w:rsid w:val="00EB3822"/>
    <w:rsid w:val="00EB43DB"/>
    <w:rsid w:val="00EB4CA4"/>
    <w:rsid w:val="00EB4EF0"/>
    <w:rsid w:val="00EB5036"/>
    <w:rsid w:val="00EB55F8"/>
    <w:rsid w:val="00EB6456"/>
    <w:rsid w:val="00EB665B"/>
    <w:rsid w:val="00EB724C"/>
    <w:rsid w:val="00EB7620"/>
    <w:rsid w:val="00EB786E"/>
    <w:rsid w:val="00EC0163"/>
    <w:rsid w:val="00EC106C"/>
    <w:rsid w:val="00EC15C3"/>
    <w:rsid w:val="00EC1E0A"/>
    <w:rsid w:val="00EC1FE6"/>
    <w:rsid w:val="00EC20FF"/>
    <w:rsid w:val="00EC2B38"/>
    <w:rsid w:val="00EC2EE6"/>
    <w:rsid w:val="00EC34C5"/>
    <w:rsid w:val="00EC37C7"/>
    <w:rsid w:val="00EC3A0B"/>
    <w:rsid w:val="00EC6B5F"/>
    <w:rsid w:val="00EC70ED"/>
    <w:rsid w:val="00EC70FE"/>
    <w:rsid w:val="00EC7D17"/>
    <w:rsid w:val="00EC7FBC"/>
    <w:rsid w:val="00ED0625"/>
    <w:rsid w:val="00ED0675"/>
    <w:rsid w:val="00ED102A"/>
    <w:rsid w:val="00ED1426"/>
    <w:rsid w:val="00ED2AC6"/>
    <w:rsid w:val="00ED303A"/>
    <w:rsid w:val="00ED3874"/>
    <w:rsid w:val="00ED53A1"/>
    <w:rsid w:val="00ED5BF8"/>
    <w:rsid w:val="00ED5C20"/>
    <w:rsid w:val="00ED6989"/>
    <w:rsid w:val="00ED6E02"/>
    <w:rsid w:val="00ED79C3"/>
    <w:rsid w:val="00ED7D31"/>
    <w:rsid w:val="00ED7E3A"/>
    <w:rsid w:val="00EE0338"/>
    <w:rsid w:val="00EE19D1"/>
    <w:rsid w:val="00EE1CCF"/>
    <w:rsid w:val="00EE3B38"/>
    <w:rsid w:val="00EE40B1"/>
    <w:rsid w:val="00EE4C04"/>
    <w:rsid w:val="00EE50E6"/>
    <w:rsid w:val="00EE6A12"/>
    <w:rsid w:val="00EF04EC"/>
    <w:rsid w:val="00EF1F46"/>
    <w:rsid w:val="00EF2415"/>
    <w:rsid w:val="00EF39BC"/>
    <w:rsid w:val="00EF3DAC"/>
    <w:rsid w:val="00EF4ABE"/>
    <w:rsid w:val="00EF545B"/>
    <w:rsid w:val="00EF5677"/>
    <w:rsid w:val="00EF574C"/>
    <w:rsid w:val="00EF5F3B"/>
    <w:rsid w:val="00F00ED1"/>
    <w:rsid w:val="00F01F9F"/>
    <w:rsid w:val="00F02C44"/>
    <w:rsid w:val="00F036E8"/>
    <w:rsid w:val="00F03E6F"/>
    <w:rsid w:val="00F03EEF"/>
    <w:rsid w:val="00F03EF7"/>
    <w:rsid w:val="00F042D3"/>
    <w:rsid w:val="00F07453"/>
    <w:rsid w:val="00F107C7"/>
    <w:rsid w:val="00F11300"/>
    <w:rsid w:val="00F114F5"/>
    <w:rsid w:val="00F11B85"/>
    <w:rsid w:val="00F1281F"/>
    <w:rsid w:val="00F1289C"/>
    <w:rsid w:val="00F12CE5"/>
    <w:rsid w:val="00F1433E"/>
    <w:rsid w:val="00F147F1"/>
    <w:rsid w:val="00F1528E"/>
    <w:rsid w:val="00F15B6D"/>
    <w:rsid w:val="00F17514"/>
    <w:rsid w:val="00F179FF"/>
    <w:rsid w:val="00F17BB8"/>
    <w:rsid w:val="00F20A6B"/>
    <w:rsid w:val="00F21EF2"/>
    <w:rsid w:val="00F2246B"/>
    <w:rsid w:val="00F2261C"/>
    <w:rsid w:val="00F22B49"/>
    <w:rsid w:val="00F22F2C"/>
    <w:rsid w:val="00F230EC"/>
    <w:rsid w:val="00F23510"/>
    <w:rsid w:val="00F239E3"/>
    <w:rsid w:val="00F25319"/>
    <w:rsid w:val="00F25A61"/>
    <w:rsid w:val="00F26EBE"/>
    <w:rsid w:val="00F304F7"/>
    <w:rsid w:val="00F30982"/>
    <w:rsid w:val="00F30DC4"/>
    <w:rsid w:val="00F32070"/>
    <w:rsid w:val="00F33763"/>
    <w:rsid w:val="00F33AD4"/>
    <w:rsid w:val="00F34556"/>
    <w:rsid w:val="00F348B9"/>
    <w:rsid w:val="00F34F67"/>
    <w:rsid w:val="00F354CD"/>
    <w:rsid w:val="00F3664A"/>
    <w:rsid w:val="00F3697A"/>
    <w:rsid w:val="00F3778E"/>
    <w:rsid w:val="00F40204"/>
    <w:rsid w:val="00F403EE"/>
    <w:rsid w:val="00F411C8"/>
    <w:rsid w:val="00F42759"/>
    <w:rsid w:val="00F439C0"/>
    <w:rsid w:val="00F43C10"/>
    <w:rsid w:val="00F44334"/>
    <w:rsid w:val="00F44539"/>
    <w:rsid w:val="00F44EAF"/>
    <w:rsid w:val="00F455C6"/>
    <w:rsid w:val="00F46B9B"/>
    <w:rsid w:val="00F46DFA"/>
    <w:rsid w:val="00F50297"/>
    <w:rsid w:val="00F5037B"/>
    <w:rsid w:val="00F52FD5"/>
    <w:rsid w:val="00F5427E"/>
    <w:rsid w:val="00F56B65"/>
    <w:rsid w:val="00F57D52"/>
    <w:rsid w:val="00F609D0"/>
    <w:rsid w:val="00F61181"/>
    <w:rsid w:val="00F61CB9"/>
    <w:rsid w:val="00F62D7A"/>
    <w:rsid w:val="00F63B34"/>
    <w:rsid w:val="00F64457"/>
    <w:rsid w:val="00F65468"/>
    <w:rsid w:val="00F66AA7"/>
    <w:rsid w:val="00F66BD6"/>
    <w:rsid w:val="00F673A6"/>
    <w:rsid w:val="00F679C1"/>
    <w:rsid w:val="00F70D0D"/>
    <w:rsid w:val="00F71304"/>
    <w:rsid w:val="00F72682"/>
    <w:rsid w:val="00F727FE"/>
    <w:rsid w:val="00F742AB"/>
    <w:rsid w:val="00F75AC3"/>
    <w:rsid w:val="00F767F3"/>
    <w:rsid w:val="00F77B52"/>
    <w:rsid w:val="00F77C8B"/>
    <w:rsid w:val="00F77DAC"/>
    <w:rsid w:val="00F810FA"/>
    <w:rsid w:val="00F8286C"/>
    <w:rsid w:val="00F82972"/>
    <w:rsid w:val="00F82CD2"/>
    <w:rsid w:val="00F82CE3"/>
    <w:rsid w:val="00F83721"/>
    <w:rsid w:val="00F83B0F"/>
    <w:rsid w:val="00F83DB4"/>
    <w:rsid w:val="00F848A7"/>
    <w:rsid w:val="00F84DB7"/>
    <w:rsid w:val="00F85100"/>
    <w:rsid w:val="00F853CE"/>
    <w:rsid w:val="00F854C9"/>
    <w:rsid w:val="00F859BA"/>
    <w:rsid w:val="00F86989"/>
    <w:rsid w:val="00F872F7"/>
    <w:rsid w:val="00F9053C"/>
    <w:rsid w:val="00F9119A"/>
    <w:rsid w:val="00F913CB"/>
    <w:rsid w:val="00F91D77"/>
    <w:rsid w:val="00F92288"/>
    <w:rsid w:val="00F92399"/>
    <w:rsid w:val="00F9342F"/>
    <w:rsid w:val="00F95DDC"/>
    <w:rsid w:val="00F97170"/>
    <w:rsid w:val="00FA294D"/>
    <w:rsid w:val="00FA34BA"/>
    <w:rsid w:val="00FA3940"/>
    <w:rsid w:val="00FA5C62"/>
    <w:rsid w:val="00FA6000"/>
    <w:rsid w:val="00FA668D"/>
    <w:rsid w:val="00FA768E"/>
    <w:rsid w:val="00FB0182"/>
    <w:rsid w:val="00FB01FC"/>
    <w:rsid w:val="00FB0E18"/>
    <w:rsid w:val="00FB52EB"/>
    <w:rsid w:val="00FB6758"/>
    <w:rsid w:val="00FB6A3B"/>
    <w:rsid w:val="00FB75B4"/>
    <w:rsid w:val="00FB75E3"/>
    <w:rsid w:val="00FC0B1C"/>
    <w:rsid w:val="00FC0D85"/>
    <w:rsid w:val="00FC14BB"/>
    <w:rsid w:val="00FC17A4"/>
    <w:rsid w:val="00FC184B"/>
    <w:rsid w:val="00FC1A48"/>
    <w:rsid w:val="00FC2237"/>
    <w:rsid w:val="00FC2406"/>
    <w:rsid w:val="00FC2C1C"/>
    <w:rsid w:val="00FC2FA0"/>
    <w:rsid w:val="00FC3E21"/>
    <w:rsid w:val="00FC3E2A"/>
    <w:rsid w:val="00FC42A5"/>
    <w:rsid w:val="00FC5756"/>
    <w:rsid w:val="00FC69B0"/>
    <w:rsid w:val="00FC6B88"/>
    <w:rsid w:val="00FC70E3"/>
    <w:rsid w:val="00FC73CB"/>
    <w:rsid w:val="00FD09CC"/>
    <w:rsid w:val="00FD46B4"/>
    <w:rsid w:val="00FD694B"/>
    <w:rsid w:val="00FD6B42"/>
    <w:rsid w:val="00FD7BBA"/>
    <w:rsid w:val="00FE009E"/>
    <w:rsid w:val="00FE06DD"/>
    <w:rsid w:val="00FE174E"/>
    <w:rsid w:val="00FE26A9"/>
    <w:rsid w:val="00FE4792"/>
    <w:rsid w:val="00FE4814"/>
    <w:rsid w:val="00FE535C"/>
    <w:rsid w:val="00FE66E6"/>
    <w:rsid w:val="00FE7386"/>
    <w:rsid w:val="00FE7848"/>
    <w:rsid w:val="00FF03A3"/>
    <w:rsid w:val="00FF065E"/>
    <w:rsid w:val="00FF215B"/>
    <w:rsid w:val="00FF3C06"/>
    <w:rsid w:val="00FF5001"/>
    <w:rsid w:val="00FF50EA"/>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5D1780-C1A7-43F4-B245-60E648A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50F0"/>
    <w:rPr>
      <w:rFonts w:ascii="HebarU" w:eastAsia="Calibri" w:hAnsi="HebarU" w:cs="HebarU"/>
      <w:sz w:val="28"/>
      <w:szCs w:val="28"/>
      <w:lang w:val="en-GB"/>
    </w:rPr>
  </w:style>
  <w:style w:type="paragraph" w:styleId="1">
    <w:name w:val="heading 1"/>
    <w:basedOn w:val="a0"/>
    <w:next w:val="a0"/>
    <w:link w:val="10"/>
    <w:qFormat/>
    <w:rsid w:val="001511CD"/>
    <w:pPr>
      <w:keepNext/>
      <w:spacing w:before="240" w:after="60"/>
      <w:jc w:val="both"/>
      <w:outlineLvl w:val="0"/>
    </w:pPr>
    <w:rPr>
      <w:rFonts w:ascii="Arial" w:hAnsi="Arial"/>
      <w:b/>
      <w:kern w:val="28"/>
      <w:szCs w:val="20"/>
      <w:lang w:eastAsia="en-US"/>
    </w:rPr>
  </w:style>
  <w:style w:type="paragraph" w:styleId="2">
    <w:name w:val="heading 2"/>
    <w:basedOn w:val="a0"/>
    <w:next w:val="a0"/>
    <w:qFormat/>
    <w:rsid w:val="001511CD"/>
    <w:pPr>
      <w:keepNext/>
      <w:ind w:left="7080"/>
      <w:jc w:val="both"/>
      <w:outlineLvl w:val="1"/>
    </w:pPr>
    <w:rPr>
      <w:b/>
    </w:rPr>
  </w:style>
  <w:style w:type="paragraph" w:styleId="3">
    <w:name w:val="heading 3"/>
    <w:basedOn w:val="a0"/>
    <w:next w:val="a0"/>
    <w:link w:val="30"/>
    <w:qFormat/>
    <w:rsid w:val="001511CD"/>
    <w:pPr>
      <w:keepNext/>
      <w:spacing w:before="240" w:after="60"/>
      <w:jc w:val="both"/>
      <w:outlineLvl w:val="2"/>
    </w:pPr>
    <w:rPr>
      <w:rFonts w:ascii="Arial" w:hAnsi="Arial"/>
      <w:szCs w:val="20"/>
      <w:lang w:eastAsia="en-US"/>
    </w:rPr>
  </w:style>
  <w:style w:type="paragraph" w:styleId="4">
    <w:name w:val="heading 4"/>
    <w:basedOn w:val="a0"/>
    <w:next w:val="a0"/>
    <w:link w:val="40"/>
    <w:qFormat/>
    <w:rsid w:val="001511CD"/>
    <w:pPr>
      <w:keepNext/>
      <w:jc w:val="center"/>
      <w:outlineLvl w:val="3"/>
    </w:pPr>
    <w:rPr>
      <w:b/>
      <w:sz w:val="32"/>
    </w:rPr>
  </w:style>
  <w:style w:type="paragraph" w:styleId="5">
    <w:name w:val="heading 5"/>
    <w:basedOn w:val="a0"/>
    <w:next w:val="a0"/>
    <w:qFormat/>
    <w:rsid w:val="001511CD"/>
    <w:pPr>
      <w:keepNext/>
      <w:jc w:val="both"/>
      <w:outlineLvl w:val="4"/>
    </w:pPr>
    <w:rPr>
      <w:color w:val="FF0000"/>
    </w:rPr>
  </w:style>
  <w:style w:type="paragraph" w:styleId="6">
    <w:name w:val="heading 6"/>
    <w:basedOn w:val="a0"/>
    <w:next w:val="a0"/>
    <w:qFormat/>
    <w:rsid w:val="00E02CE2"/>
    <w:pPr>
      <w:spacing w:before="240" w:after="60"/>
      <w:outlineLvl w:val="5"/>
    </w:pPr>
    <w:rPr>
      <w:b/>
      <w:bCs/>
      <w:sz w:val="22"/>
      <w:szCs w:val="22"/>
      <w:lang w:val="en-AU"/>
    </w:rPr>
  </w:style>
  <w:style w:type="paragraph" w:styleId="7">
    <w:name w:val="heading 7"/>
    <w:basedOn w:val="a0"/>
    <w:next w:val="a0"/>
    <w:qFormat/>
    <w:rsid w:val="001511CD"/>
    <w:pPr>
      <w:spacing w:before="240" w:after="60"/>
      <w:jc w:val="both"/>
      <w:outlineLvl w:val="6"/>
    </w:pPr>
    <w:rPr>
      <w:lang w:eastAsia="en-US"/>
    </w:rPr>
  </w:style>
  <w:style w:type="paragraph" w:styleId="8">
    <w:name w:val="heading 8"/>
    <w:basedOn w:val="a0"/>
    <w:next w:val="a0"/>
    <w:qFormat/>
    <w:rsid w:val="001511CD"/>
    <w:pPr>
      <w:spacing w:before="240" w:after="60"/>
      <w:jc w:val="both"/>
      <w:outlineLvl w:val="7"/>
    </w:pPr>
    <w:rPr>
      <w:i/>
      <w:iCs/>
      <w:lang w:eastAsia="en-US"/>
    </w:rPr>
  </w:style>
  <w:style w:type="paragraph" w:styleId="9">
    <w:name w:val="heading 9"/>
    <w:basedOn w:val="a0"/>
    <w:next w:val="a0"/>
    <w:qFormat/>
    <w:rsid w:val="001511C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бикновен текст Знак"/>
    <w:aliases w:val="Знак Знак Знак1,Знак Знак11"/>
    <w:link w:val="a5"/>
    <w:rsid w:val="001511CD"/>
    <w:rPr>
      <w:rFonts w:ascii="Courier New" w:hAnsi="Courier New"/>
      <w:lang w:val="en-US" w:eastAsia="bg-BG" w:bidi="ar-SA"/>
    </w:rPr>
  </w:style>
  <w:style w:type="paragraph" w:styleId="a5">
    <w:name w:val="Plain Text"/>
    <w:aliases w:val="Знак Знак,Знак"/>
    <w:basedOn w:val="a0"/>
    <w:link w:val="a4"/>
    <w:rsid w:val="00B01860"/>
    <w:rPr>
      <w:rFonts w:ascii="Courier New" w:hAnsi="Courier New"/>
      <w:sz w:val="20"/>
      <w:szCs w:val="20"/>
      <w:lang w:val="en-US"/>
    </w:rPr>
  </w:style>
  <w:style w:type="character" w:customStyle="1" w:styleId="10">
    <w:name w:val="Заглавие 1 Знак"/>
    <w:link w:val="1"/>
    <w:rsid w:val="001511CD"/>
    <w:rPr>
      <w:rFonts w:ascii="Arial" w:hAnsi="Arial"/>
      <w:b/>
      <w:kern w:val="28"/>
      <w:sz w:val="28"/>
      <w:lang w:val="en-GB" w:eastAsia="en-US" w:bidi="ar-SA"/>
    </w:rPr>
  </w:style>
  <w:style w:type="character" w:customStyle="1" w:styleId="30">
    <w:name w:val="Заглавие 3 Знак"/>
    <w:link w:val="3"/>
    <w:rsid w:val="001511CD"/>
    <w:rPr>
      <w:rFonts w:ascii="Arial" w:hAnsi="Arial"/>
      <w:sz w:val="24"/>
      <w:lang w:val="en-GB" w:eastAsia="en-US" w:bidi="ar-SA"/>
    </w:rPr>
  </w:style>
  <w:style w:type="character" w:customStyle="1" w:styleId="40">
    <w:name w:val="Заглавие 4 Знак"/>
    <w:link w:val="4"/>
    <w:rsid w:val="001511CD"/>
    <w:rPr>
      <w:b/>
      <w:sz w:val="32"/>
      <w:szCs w:val="28"/>
      <w:lang w:val="bg-BG" w:eastAsia="bg-BG" w:bidi="ar-SA"/>
    </w:rPr>
  </w:style>
  <w:style w:type="paragraph" w:customStyle="1" w:styleId="90">
    <w:name w:val="Знак Знак9 Знак Знак Знак Знак"/>
    <w:basedOn w:val="a0"/>
    <w:rsid w:val="003E3843"/>
    <w:pPr>
      <w:tabs>
        <w:tab w:val="left" w:pos="709"/>
      </w:tabs>
    </w:pPr>
    <w:rPr>
      <w:rFonts w:ascii="Tahoma" w:hAnsi="Tahoma"/>
      <w:lang w:val="pl-PL" w:eastAsia="pl-PL"/>
    </w:rPr>
  </w:style>
  <w:style w:type="paragraph" w:styleId="a6">
    <w:name w:val="Balloon Text"/>
    <w:basedOn w:val="a0"/>
    <w:semiHidden/>
    <w:rsid w:val="00A723BB"/>
    <w:rPr>
      <w:rFonts w:ascii="Tahoma" w:hAnsi="Tahoma" w:cs="Tahoma"/>
      <w:sz w:val="16"/>
      <w:szCs w:val="16"/>
    </w:rPr>
  </w:style>
  <w:style w:type="paragraph" w:styleId="a7">
    <w:name w:val="header"/>
    <w:aliases w:val="hd,Header Titlos Prosforas,even,Header Char1,Header Char Char,Char5 Char Char,Char5 Char1 Char,Char2 Char1 Char,Header Char1 Char,Header Char Char Char,Char5 Char Char Char,Char2 Char,Char5 Char,Cha"/>
    <w:basedOn w:val="a0"/>
    <w:link w:val="a8"/>
    <w:uiPriority w:val="99"/>
    <w:rsid w:val="002A4581"/>
    <w:pPr>
      <w:tabs>
        <w:tab w:val="center" w:pos="4536"/>
        <w:tab w:val="right" w:pos="9072"/>
      </w:tabs>
    </w:pPr>
  </w:style>
  <w:style w:type="character" w:customStyle="1" w:styleId="a8">
    <w:name w:val="Горен колонтитул Знак"/>
    <w:aliases w:val="hd Знак,Header Titlos Prosforas Знак,even Знак,Header Char1 Знак,Header Char Char Знак,Char5 Char Char Знак,Char5 Char1 Char Знак,Char2 Char1 Char Знак,Header Char1 Char Знак,Header Char Char Char Знак,Char5 Char Char Char Знак"/>
    <w:link w:val="a7"/>
    <w:uiPriority w:val="99"/>
    <w:rsid w:val="001511CD"/>
    <w:rPr>
      <w:sz w:val="24"/>
      <w:szCs w:val="24"/>
      <w:lang w:val="bg-BG" w:eastAsia="bg-BG" w:bidi="ar-SA"/>
    </w:rPr>
  </w:style>
  <w:style w:type="paragraph" w:styleId="a9">
    <w:name w:val="footer"/>
    <w:basedOn w:val="a0"/>
    <w:link w:val="aa"/>
    <w:rsid w:val="002A4581"/>
    <w:pPr>
      <w:tabs>
        <w:tab w:val="center" w:pos="4536"/>
        <w:tab w:val="right" w:pos="9072"/>
      </w:tabs>
    </w:pPr>
  </w:style>
  <w:style w:type="character" w:customStyle="1" w:styleId="aa">
    <w:name w:val="Долен колонтитул Знак"/>
    <w:link w:val="a9"/>
    <w:rsid w:val="001511CD"/>
    <w:rPr>
      <w:sz w:val="24"/>
      <w:szCs w:val="24"/>
      <w:lang w:val="bg-BG" w:eastAsia="bg-BG" w:bidi="ar-SA"/>
    </w:rPr>
  </w:style>
  <w:style w:type="table" w:styleId="ab">
    <w:name w:val="Table Grid"/>
    <w:basedOn w:val="a2"/>
    <w:rsid w:val="00F0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rsid w:val="00BD4AF4"/>
  </w:style>
  <w:style w:type="paragraph" w:customStyle="1" w:styleId="ad">
    <w:name w:val="Знак"/>
    <w:basedOn w:val="a0"/>
    <w:rsid w:val="00BD4AF4"/>
    <w:pPr>
      <w:tabs>
        <w:tab w:val="left" w:pos="709"/>
      </w:tabs>
    </w:pPr>
    <w:rPr>
      <w:rFonts w:ascii="Tahoma" w:hAnsi="Tahoma"/>
      <w:lang w:val="pl-PL" w:eastAsia="pl-PL"/>
    </w:rPr>
  </w:style>
  <w:style w:type="paragraph" w:styleId="ae">
    <w:name w:val="Body Text"/>
    <w:aliases w:val="block style"/>
    <w:basedOn w:val="a0"/>
    <w:link w:val="af"/>
    <w:rsid w:val="001511CD"/>
    <w:pPr>
      <w:jc w:val="center"/>
    </w:pPr>
    <w:rPr>
      <w:b/>
    </w:rPr>
  </w:style>
  <w:style w:type="character" w:customStyle="1" w:styleId="af">
    <w:name w:val="Основен текст Знак"/>
    <w:aliases w:val="block style Знак"/>
    <w:link w:val="ae"/>
    <w:rsid w:val="001511CD"/>
    <w:rPr>
      <w:b/>
      <w:sz w:val="28"/>
      <w:szCs w:val="28"/>
      <w:lang w:val="bg-BG" w:eastAsia="bg-BG" w:bidi="ar-SA"/>
    </w:rPr>
  </w:style>
  <w:style w:type="paragraph" w:styleId="20">
    <w:name w:val="Body Text 2"/>
    <w:basedOn w:val="a0"/>
    <w:link w:val="21"/>
    <w:rsid w:val="001511CD"/>
    <w:pPr>
      <w:spacing w:after="120"/>
      <w:ind w:left="283"/>
      <w:jc w:val="both"/>
    </w:pPr>
    <w:rPr>
      <w:rFonts w:ascii="Dutch" w:hAnsi="Dutch"/>
      <w:szCs w:val="20"/>
      <w:lang w:eastAsia="en-US"/>
    </w:rPr>
  </w:style>
  <w:style w:type="character" w:customStyle="1" w:styleId="21">
    <w:name w:val="Основен текст 2 Знак"/>
    <w:link w:val="20"/>
    <w:rsid w:val="001511CD"/>
    <w:rPr>
      <w:rFonts w:ascii="Dutch" w:hAnsi="Dutch"/>
      <w:sz w:val="24"/>
      <w:lang w:val="en-GB" w:eastAsia="en-US" w:bidi="ar-SA"/>
    </w:rPr>
  </w:style>
  <w:style w:type="paragraph" w:styleId="31">
    <w:name w:val="Body Text 3"/>
    <w:basedOn w:val="20"/>
    <w:link w:val="32"/>
    <w:rsid w:val="001511CD"/>
  </w:style>
  <w:style w:type="character" w:customStyle="1" w:styleId="32">
    <w:name w:val="Основен текст 3 Знак"/>
    <w:link w:val="31"/>
    <w:rsid w:val="001511CD"/>
    <w:rPr>
      <w:rFonts w:ascii="Dutch" w:hAnsi="Dutch"/>
      <w:sz w:val="24"/>
      <w:lang w:val="en-GB" w:eastAsia="en-US" w:bidi="ar-SA"/>
    </w:rPr>
  </w:style>
  <w:style w:type="paragraph" w:styleId="af0">
    <w:name w:val="Body Text Indent"/>
    <w:basedOn w:val="a0"/>
    <w:link w:val="af1"/>
    <w:rsid w:val="001511CD"/>
    <w:pPr>
      <w:ind w:left="5529" w:hanging="4809"/>
      <w:jc w:val="both"/>
    </w:pPr>
    <w:rPr>
      <w:szCs w:val="20"/>
      <w:lang w:eastAsia="en-US"/>
    </w:rPr>
  </w:style>
  <w:style w:type="character" w:customStyle="1" w:styleId="af1">
    <w:name w:val="Основен текст с отстъп Знак"/>
    <w:link w:val="af0"/>
    <w:rsid w:val="001511CD"/>
    <w:rPr>
      <w:sz w:val="28"/>
      <w:lang w:val="bg-BG" w:eastAsia="en-US" w:bidi="ar-SA"/>
    </w:rPr>
  </w:style>
  <w:style w:type="paragraph" w:customStyle="1" w:styleId="firstline">
    <w:name w:val="firstline"/>
    <w:basedOn w:val="a0"/>
    <w:next w:val="a0"/>
    <w:rsid w:val="001511CD"/>
    <w:pPr>
      <w:autoSpaceDE w:val="0"/>
      <w:autoSpaceDN w:val="0"/>
      <w:adjustRightInd w:val="0"/>
    </w:pPr>
    <w:rPr>
      <w:lang w:val="en-US" w:eastAsia="en-US"/>
    </w:rPr>
  </w:style>
  <w:style w:type="paragraph" w:styleId="33">
    <w:name w:val="Body Text Indent 3"/>
    <w:aliases w:val=" Char1 Char Char, Char1 Char, Char, Char1, Char2 Char Char, Char2,Char1,Char1 Char Char,Char2, Char1 Знак Знак,Char2 Знак,Char2 Знак Знак,Char1 Знак Знак"/>
    <w:basedOn w:val="a0"/>
    <w:link w:val="34"/>
    <w:rsid w:val="001511CD"/>
    <w:pPr>
      <w:spacing w:after="120"/>
      <w:ind w:left="283"/>
    </w:pPr>
    <w:rPr>
      <w:sz w:val="16"/>
      <w:szCs w:val="16"/>
      <w:lang w:eastAsia="en-US"/>
    </w:rPr>
  </w:style>
  <w:style w:type="character" w:customStyle="1" w:styleId="34">
    <w:name w:val="Основен текст с отстъп 3 Знак"/>
    <w:aliases w:val=" Char1 Char Char Знак, Char1 Char Знак, Char Знак, Char1 Знак, Char2 Char Char Знак, Char2 Знак,Char1 Знак,Char1 Char Char Знак,Char2 Знак1, Char1 Знак Знак Знак,Char2 Знак Знак1,Char2 Знак Знак Знак,Char1 Знак Знак Знак"/>
    <w:link w:val="33"/>
    <w:rsid w:val="001511CD"/>
    <w:rPr>
      <w:sz w:val="16"/>
      <w:szCs w:val="16"/>
      <w:lang w:val="bg-BG" w:eastAsia="en-US" w:bidi="ar-SA"/>
    </w:rPr>
  </w:style>
  <w:style w:type="paragraph" w:styleId="22">
    <w:name w:val="Body Text Indent 2"/>
    <w:basedOn w:val="a0"/>
    <w:rsid w:val="001511CD"/>
    <w:pPr>
      <w:ind w:firstLine="284"/>
      <w:jc w:val="both"/>
    </w:pPr>
    <w:rPr>
      <w:b/>
    </w:rPr>
  </w:style>
  <w:style w:type="paragraph" w:customStyle="1" w:styleId="CharCharCharChar">
    <w:name w:val="Char Char Char Char"/>
    <w:basedOn w:val="a0"/>
    <w:rsid w:val="001511CD"/>
    <w:pPr>
      <w:tabs>
        <w:tab w:val="left" w:pos="709"/>
      </w:tabs>
    </w:pPr>
    <w:rPr>
      <w:rFonts w:ascii="Tahoma" w:hAnsi="Tahoma"/>
      <w:lang w:val="pl-PL" w:eastAsia="pl-PL"/>
    </w:rPr>
  </w:style>
  <w:style w:type="paragraph" w:customStyle="1" w:styleId="BodyText21">
    <w:name w:val="Body Text 21"/>
    <w:basedOn w:val="a0"/>
    <w:rsid w:val="001511CD"/>
    <w:pPr>
      <w:widowControl w:val="0"/>
      <w:overflowPunct w:val="0"/>
      <w:autoSpaceDE w:val="0"/>
      <w:autoSpaceDN w:val="0"/>
      <w:adjustRightInd w:val="0"/>
      <w:jc w:val="center"/>
      <w:textAlignment w:val="baseline"/>
    </w:pPr>
    <w:rPr>
      <w:b/>
      <w:szCs w:val="20"/>
      <w:lang w:val="en-US" w:eastAsia="en-US"/>
    </w:rPr>
  </w:style>
  <w:style w:type="paragraph" w:customStyle="1" w:styleId="11">
    <w:name w:val="Списък на абзаци1"/>
    <w:basedOn w:val="a0"/>
    <w:qFormat/>
    <w:rsid w:val="001511CD"/>
    <w:pPr>
      <w:ind w:left="708"/>
    </w:pPr>
  </w:style>
  <w:style w:type="paragraph" w:customStyle="1" w:styleId="normaltableau">
    <w:name w:val="normal_tableau"/>
    <w:basedOn w:val="a0"/>
    <w:rsid w:val="001511CD"/>
    <w:pPr>
      <w:spacing w:before="120" w:after="120"/>
      <w:jc w:val="both"/>
    </w:pPr>
    <w:rPr>
      <w:rFonts w:ascii="Optima" w:hAnsi="Optima"/>
      <w:sz w:val="22"/>
      <w:szCs w:val="20"/>
      <w:lang w:eastAsia="en-GB"/>
    </w:rPr>
  </w:style>
  <w:style w:type="paragraph" w:styleId="af2">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3"/>
    <w:uiPriority w:val="99"/>
    <w:rsid w:val="001511CD"/>
    <w:rPr>
      <w:sz w:val="20"/>
      <w:szCs w:val="20"/>
      <w:lang w:eastAsia="en-US"/>
    </w:rPr>
  </w:style>
  <w:style w:type="character" w:customStyle="1" w:styleId="af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2"/>
    <w:uiPriority w:val="99"/>
    <w:rsid w:val="001511CD"/>
    <w:rPr>
      <w:lang w:val="en-GB" w:eastAsia="en-US" w:bidi="ar-SA"/>
    </w:rPr>
  </w:style>
  <w:style w:type="character" w:styleId="af4">
    <w:name w:val="footnote reference"/>
    <w:aliases w:val="Footnote symbol"/>
    <w:rsid w:val="001511CD"/>
    <w:rPr>
      <w:vertAlign w:val="superscript"/>
    </w:rPr>
  </w:style>
  <w:style w:type="paragraph" w:customStyle="1" w:styleId="Style">
    <w:name w:val="Style"/>
    <w:rsid w:val="001511CD"/>
    <w:pPr>
      <w:autoSpaceDE w:val="0"/>
      <w:autoSpaceDN w:val="0"/>
      <w:adjustRightInd w:val="0"/>
      <w:ind w:left="140" w:right="140" w:firstLine="840"/>
      <w:jc w:val="both"/>
    </w:pPr>
    <w:rPr>
      <w:sz w:val="24"/>
      <w:szCs w:val="24"/>
    </w:rPr>
  </w:style>
  <w:style w:type="paragraph" w:customStyle="1" w:styleId="p9">
    <w:name w:val="p9"/>
    <w:basedOn w:val="a0"/>
    <w:rsid w:val="001511CD"/>
    <w:pPr>
      <w:widowControl w:val="0"/>
      <w:tabs>
        <w:tab w:val="left" w:pos="1060"/>
      </w:tabs>
      <w:spacing w:line="280" w:lineRule="atLeast"/>
      <w:ind w:left="380"/>
    </w:pPr>
    <w:rPr>
      <w:snapToGrid w:val="0"/>
      <w:szCs w:val="20"/>
      <w:lang w:eastAsia="en-US"/>
    </w:rPr>
  </w:style>
  <w:style w:type="paragraph" w:customStyle="1" w:styleId="maintexte2">
    <w:name w:val="maintexte2"/>
    <w:basedOn w:val="a0"/>
    <w:rsid w:val="001511CD"/>
    <w:pPr>
      <w:ind w:left="726"/>
      <w:jc w:val="both"/>
    </w:pPr>
    <w:rPr>
      <w:rFonts w:ascii="Garamond" w:hAnsi="Garamond"/>
      <w:szCs w:val="20"/>
      <w:lang w:eastAsia="fr-FR"/>
    </w:rPr>
  </w:style>
  <w:style w:type="paragraph" w:customStyle="1" w:styleId="12">
    <w:name w:val="1"/>
    <w:basedOn w:val="ae"/>
    <w:next w:val="ae"/>
    <w:rsid w:val="001511CD"/>
    <w:pPr>
      <w:widowControl w:val="0"/>
      <w:spacing w:before="284" w:after="171"/>
      <w:ind w:left="171" w:right="171" w:firstLine="1"/>
    </w:pPr>
    <w:rPr>
      <w:rFonts w:ascii="Bookvar" w:hAnsi="Bookvar"/>
      <w:bCs/>
      <w:sz w:val="26"/>
      <w:szCs w:val="26"/>
      <w:lang w:val="en-US" w:eastAsia="en-US"/>
    </w:rPr>
  </w:style>
  <w:style w:type="paragraph" w:customStyle="1" w:styleId="titre4">
    <w:name w:val="titre4"/>
    <w:basedOn w:val="a0"/>
    <w:rsid w:val="001511CD"/>
    <w:pPr>
      <w:tabs>
        <w:tab w:val="decimal" w:pos="357"/>
      </w:tabs>
      <w:ind w:left="357" w:hanging="357"/>
    </w:pPr>
    <w:rPr>
      <w:rFonts w:ascii="Arial" w:hAnsi="Arial"/>
      <w:b/>
      <w:snapToGrid w:val="0"/>
      <w:szCs w:val="20"/>
      <w:lang w:eastAsia="en-US"/>
    </w:rPr>
  </w:style>
  <w:style w:type="paragraph" w:customStyle="1" w:styleId="CharChar">
    <w:name w:val="Char Char"/>
    <w:basedOn w:val="a0"/>
    <w:rsid w:val="001511CD"/>
    <w:pPr>
      <w:tabs>
        <w:tab w:val="left" w:pos="709"/>
      </w:tabs>
    </w:pPr>
    <w:rPr>
      <w:rFonts w:ascii="Tahoma" w:hAnsi="Tahoma"/>
      <w:lang w:val="pl-PL" w:eastAsia="pl-PL"/>
    </w:rPr>
  </w:style>
  <w:style w:type="character" w:styleId="af5">
    <w:name w:val="Hyperlink"/>
    <w:unhideWhenUsed/>
    <w:rsid w:val="001511CD"/>
    <w:rPr>
      <w:strike w:val="0"/>
      <w:dstrike w:val="0"/>
      <w:color w:val="333333"/>
      <w:u w:val="none"/>
      <w:effect w:val="none"/>
    </w:rPr>
  </w:style>
  <w:style w:type="paragraph" w:styleId="af6">
    <w:name w:val="Normal (Web)"/>
    <w:basedOn w:val="a0"/>
    <w:uiPriority w:val="99"/>
    <w:unhideWhenUsed/>
    <w:rsid w:val="001511CD"/>
    <w:pPr>
      <w:spacing w:before="100" w:beforeAutospacing="1" w:after="100" w:afterAutospacing="1"/>
    </w:pPr>
  </w:style>
  <w:style w:type="character" w:styleId="af7">
    <w:name w:val="Strong"/>
    <w:uiPriority w:val="22"/>
    <w:qFormat/>
    <w:rsid w:val="001511CD"/>
    <w:rPr>
      <w:b/>
      <w:bCs/>
    </w:rPr>
  </w:style>
  <w:style w:type="paragraph" w:styleId="af8">
    <w:name w:val="Title"/>
    <w:basedOn w:val="a0"/>
    <w:link w:val="af9"/>
    <w:qFormat/>
    <w:rsid w:val="001511CD"/>
    <w:pPr>
      <w:jc w:val="center"/>
    </w:pPr>
    <w:rPr>
      <w:b/>
      <w:sz w:val="22"/>
      <w:szCs w:val="20"/>
      <w:u w:val="single"/>
      <w:lang w:eastAsia="en-US"/>
    </w:rPr>
  </w:style>
  <w:style w:type="character" w:customStyle="1" w:styleId="af9">
    <w:name w:val="Заглавие Знак"/>
    <w:link w:val="af8"/>
    <w:rsid w:val="001511CD"/>
    <w:rPr>
      <w:b/>
      <w:sz w:val="22"/>
      <w:u w:val="single"/>
      <w:lang w:val="bg-BG" w:eastAsia="en-US" w:bidi="ar-SA"/>
    </w:rPr>
  </w:style>
  <w:style w:type="paragraph" w:styleId="afa">
    <w:name w:val="Document Map"/>
    <w:basedOn w:val="a0"/>
    <w:link w:val="afb"/>
    <w:rsid w:val="001511CD"/>
    <w:rPr>
      <w:rFonts w:ascii="Tahoma" w:hAnsi="Tahoma" w:cs="Tahoma"/>
      <w:sz w:val="16"/>
      <w:szCs w:val="16"/>
    </w:rPr>
  </w:style>
  <w:style w:type="character" w:customStyle="1" w:styleId="afb">
    <w:name w:val="План на документа Знак"/>
    <w:link w:val="afa"/>
    <w:rsid w:val="001511CD"/>
    <w:rPr>
      <w:rFonts w:ascii="Tahoma" w:hAnsi="Tahoma" w:cs="Tahoma"/>
      <w:sz w:val="16"/>
      <w:szCs w:val="16"/>
      <w:lang w:val="bg-BG" w:eastAsia="bg-BG" w:bidi="ar-SA"/>
    </w:rPr>
  </w:style>
  <w:style w:type="paragraph" w:customStyle="1" w:styleId="CharCharChar">
    <w:name w:val="Char Char Char"/>
    <w:basedOn w:val="a0"/>
    <w:rsid w:val="001511CD"/>
    <w:pPr>
      <w:tabs>
        <w:tab w:val="left" w:pos="709"/>
      </w:tabs>
    </w:pPr>
    <w:rPr>
      <w:rFonts w:ascii="Tahoma" w:hAnsi="Tahoma"/>
      <w:lang w:val="pl-PL" w:eastAsia="pl-PL"/>
    </w:rPr>
  </w:style>
  <w:style w:type="paragraph" w:customStyle="1" w:styleId="Annexetitle">
    <w:name w:val="Annexe_title"/>
    <w:basedOn w:val="1"/>
    <w:next w:val="a0"/>
    <w:autoRedefine/>
    <w:rsid w:val="001511CD"/>
    <w:pPr>
      <w:keepNext w:val="0"/>
      <w:pageBreakBefore/>
      <w:tabs>
        <w:tab w:val="left" w:pos="1701"/>
        <w:tab w:val="left" w:pos="2552"/>
      </w:tabs>
      <w:spacing w:after="240"/>
      <w:jc w:val="right"/>
      <w:outlineLvl w:val="9"/>
    </w:pPr>
    <w:rPr>
      <w:rFonts w:ascii="Times New Roman" w:hAnsi="Times New Roman"/>
      <w:caps/>
      <w:kern w:val="0"/>
      <w:sz w:val="32"/>
      <w:szCs w:val="32"/>
      <w:lang w:val="bg-BG" w:eastAsia="en-GB"/>
    </w:rPr>
  </w:style>
  <w:style w:type="paragraph" w:customStyle="1" w:styleId="13">
    <w:name w:val="Без разредка1"/>
    <w:qFormat/>
    <w:rsid w:val="001511CD"/>
    <w:rPr>
      <w:sz w:val="24"/>
      <w:lang w:val="en-US" w:eastAsia="en-US"/>
    </w:rPr>
  </w:style>
  <w:style w:type="character" w:customStyle="1" w:styleId="afc">
    <w:name w:val="Основен текст + Удебелен"/>
    <w:rsid w:val="001511CD"/>
    <w:rPr>
      <w:rFonts w:ascii="Times New Roman" w:eastAsia="Times New Roman" w:hAnsi="Times New Roman" w:cs="Times New Roman"/>
      <w:b/>
      <w:bCs/>
      <w:i w:val="0"/>
      <w:iCs w:val="0"/>
      <w:smallCaps w:val="0"/>
      <w:strike w:val="0"/>
      <w:spacing w:val="0"/>
      <w:sz w:val="23"/>
      <w:szCs w:val="23"/>
    </w:rPr>
  </w:style>
  <w:style w:type="character" w:customStyle="1" w:styleId="14">
    <w:name w:val="Основен текст1"/>
    <w:rsid w:val="001511C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pt">
    <w:name w:val="Основен текст + 11 pt.Удебелен"/>
    <w:rsid w:val="001511CD"/>
    <w:rPr>
      <w:rFonts w:ascii="Times New Roman" w:eastAsia="Times New Roman" w:hAnsi="Times New Roman" w:cs="Times New Roman"/>
      <w:b/>
      <w:bCs/>
      <w:i w:val="0"/>
      <w:iCs w:val="0"/>
      <w:smallCaps w:val="0"/>
      <w:strike w:val="0"/>
      <w:spacing w:val="0"/>
      <w:sz w:val="22"/>
      <w:szCs w:val="22"/>
    </w:rPr>
  </w:style>
  <w:style w:type="character" w:customStyle="1" w:styleId="35">
    <w:name w:val="Основен текст (3)_"/>
    <w:link w:val="36"/>
    <w:rsid w:val="001511CD"/>
    <w:rPr>
      <w:sz w:val="23"/>
      <w:szCs w:val="23"/>
      <w:shd w:val="clear" w:color="auto" w:fill="FFFFFF"/>
      <w:lang w:bidi="ar-SA"/>
    </w:rPr>
  </w:style>
  <w:style w:type="paragraph" w:customStyle="1" w:styleId="36">
    <w:name w:val="Основен текст (3)"/>
    <w:basedOn w:val="a0"/>
    <w:link w:val="35"/>
    <w:rsid w:val="001511CD"/>
    <w:pPr>
      <w:shd w:val="clear" w:color="auto" w:fill="FFFFFF"/>
      <w:spacing w:before="240" w:after="360" w:line="0" w:lineRule="atLeast"/>
      <w:ind w:firstLine="720"/>
      <w:jc w:val="both"/>
    </w:pPr>
    <w:rPr>
      <w:sz w:val="23"/>
      <w:szCs w:val="23"/>
      <w:shd w:val="clear" w:color="auto" w:fill="FFFFFF"/>
      <w:lang w:val="bg-BG"/>
    </w:rPr>
  </w:style>
  <w:style w:type="paragraph" w:customStyle="1" w:styleId="CharChar1CharCharCharCharCharCharCharCharCharCharChar">
    <w:name w:val="Char Char1 Знак Знак Char Char Char Char Char Char Char Char Char Char Char"/>
    <w:basedOn w:val="a0"/>
    <w:rsid w:val="001511CD"/>
    <w:pPr>
      <w:tabs>
        <w:tab w:val="left" w:pos="709"/>
      </w:tabs>
    </w:pPr>
    <w:rPr>
      <w:rFonts w:ascii="Tahoma" w:hAnsi="Tahoma"/>
      <w:lang w:val="pl-PL" w:eastAsia="pl-PL"/>
    </w:rPr>
  </w:style>
  <w:style w:type="paragraph" w:customStyle="1" w:styleId="CharChar1CharCharChar">
    <w:name w:val="Char Char1 Знак Знак Char Char Char"/>
    <w:basedOn w:val="a0"/>
    <w:rsid w:val="001511CD"/>
    <w:pPr>
      <w:tabs>
        <w:tab w:val="left" w:pos="709"/>
      </w:tabs>
    </w:pPr>
    <w:rPr>
      <w:rFonts w:ascii="Tahoma" w:hAnsi="Tahoma"/>
      <w:lang w:val="pl-PL" w:eastAsia="pl-PL"/>
    </w:rPr>
  </w:style>
  <w:style w:type="paragraph" w:customStyle="1" w:styleId="CharChar1CharChar">
    <w:name w:val="Char Char1 Знак Знак Char Char"/>
    <w:basedOn w:val="a0"/>
    <w:rsid w:val="001511CD"/>
    <w:pPr>
      <w:tabs>
        <w:tab w:val="left" w:pos="709"/>
      </w:tabs>
    </w:pPr>
    <w:rPr>
      <w:rFonts w:ascii="Tahoma" w:hAnsi="Tahoma"/>
      <w:lang w:val="pl-PL" w:eastAsia="pl-PL"/>
    </w:rPr>
  </w:style>
  <w:style w:type="paragraph" w:customStyle="1" w:styleId="CharChar1CharCharCharCharChar">
    <w:name w:val="Char Char1 Знак Знак Char Char Char Char Char"/>
    <w:basedOn w:val="a0"/>
    <w:rsid w:val="001511CD"/>
    <w:pPr>
      <w:tabs>
        <w:tab w:val="left" w:pos="709"/>
      </w:tabs>
    </w:pPr>
    <w:rPr>
      <w:rFonts w:ascii="Tahoma" w:hAnsi="Tahoma"/>
      <w:lang w:val="pl-PL" w:eastAsia="pl-PL"/>
    </w:rPr>
  </w:style>
  <w:style w:type="paragraph" w:customStyle="1" w:styleId="Char">
    <w:name w:val="Char"/>
    <w:basedOn w:val="a0"/>
    <w:rsid w:val="001511CD"/>
    <w:pPr>
      <w:tabs>
        <w:tab w:val="left" w:pos="709"/>
      </w:tabs>
    </w:pPr>
    <w:rPr>
      <w:rFonts w:ascii="Tahoma" w:hAnsi="Tahoma"/>
      <w:lang w:val="pl-PL" w:eastAsia="pl-PL"/>
    </w:rPr>
  </w:style>
  <w:style w:type="paragraph" w:customStyle="1" w:styleId="Char2CharChar">
    <w:name w:val="Char2 Char Char"/>
    <w:basedOn w:val="a0"/>
    <w:rsid w:val="001511CD"/>
    <w:pPr>
      <w:tabs>
        <w:tab w:val="left" w:pos="709"/>
      </w:tabs>
    </w:pPr>
    <w:rPr>
      <w:rFonts w:ascii="Tahoma" w:hAnsi="Tahoma"/>
      <w:lang w:val="pl-PL" w:eastAsia="pl-PL"/>
    </w:rPr>
  </w:style>
  <w:style w:type="paragraph" w:customStyle="1" w:styleId="CharCharChar1Char">
    <w:name w:val="Char Char Char1 Char"/>
    <w:basedOn w:val="a0"/>
    <w:rsid w:val="001511CD"/>
    <w:pPr>
      <w:tabs>
        <w:tab w:val="left" w:pos="709"/>
      </w:tabs>
    </w:pPr>
    <w:rPr>
      <w:rFonts w:ascii="Tahoma" w:hAnsi="Tahoma"/>
      <w:lang w:val="pl-PL" w:eastAsia="pl-PL"/>
    </w:rPr>
  </w:style>
  <w:style w:type="character" w:styleId="afd">
    <w:name w:val="annotation reference"/>
    <w:rsid w:val="001511CD"/>
    <w:rPr>
      <w:sz w:val="16"/>
      <w:szCs w:val="16"/>
    </w:rPr>
  </w:style>
  <w:style w:type="paragraph" w:styleId="afe">
    <w:name w:val="annotation text"/>
    <w:basedOn w:val="a0"/>
    <w:link w:val="aff"/>
    <w:rsid w:val="001511CD"/>
    <w:rPr>
      <w:sz w:val="20"/>
      <w:szCs w:val="20"/>
    </w:rPr>
  </w:style>
  <w:style w:type="character" w:customStyle="1" w:styleId="aff">
    <w:name w:val="Текст на коментар Знак"/>
    <w:link w:val="afe"/>
    <w:rsid w:val="001511CD"/>
    <w:rPr>
      <w:lang w:val="bg-BG" w:eastAsia="bg-BG" w:bidi="ar-SA"/>
    </w:rPr>
  </w:style>
  <w:style w:type="paragraph" w:styleId="aff0">
    <w:name w:val="annotation subject"/>
    <w:basedOn w:val="afe"/>
    <w:next w:val="afe"/>
    <w:semiHidden/>
    <w:rsid w:val="001511CD"/>
    <w:rPr>
      <w:b/>
      <w:bCs/>
    </w:rPr>
  </w:style>
  <w:style w:type="character" w:customStyle="1" w:styleId="FontStyle17">
    <w:name w:val="Font Style17"/>
    <w:rsid w:val="001511CD"/>
    <w:rPr>
      <w:rFonts w:ascii="Times New Roman" w:hAnsi="Times New Roman" w:cs="Times New Roman" w:hint="default"/>
      <w:sz w:val="26"/>
      <w:szCs w:val="26"/>
    </w:rPr>
  </w:style>
  <w:style w:type="character" w:customStyle="1" w:styleId="apple-converted-space">
    <w:name w:val="apple-converted-space"/>
    <w:rsid w:val="001511CD"/>
  </w:style>
  <w:style w:type="character" w:customStyle="1" w:styleId="FontStyle14">
    <w:name w:val="Font Style14"/>
    <w:rsid w:val="001511CD"/>
    <w:rPr>
      <w:rFonts w:ascii="Times New Roman" w:hAnsi="Times New Roman" w:cs="Times New Roman"/>
      <w:b/>
      <w:bCs/>
      <w:sz w:val="22"/>
      <w:szCs w:val="22"/>
    </w:rPr>
  </w:style>
  <w:style w:type="character" w:styleId="aff1">
    <w:name w:val="FollowedHyperlink"/>
    <w:unhideWhenUsed/>
    <w:rsid w:val="001511CD"/>
    <w:rPr>
      <w:color w:val="800080"/>
      <w:u w:val="single"/>
    </w:rPr>
  </w:style>
  <w:style w:type="character" w:customStyle="1" w:styleId="6pt">
    <w:name w:val="??????? ????? + ???????? 6 pt"/>
    <w:rsid w:val="001511CD"/>
    <w:rPr>
      <w:rFonts w:ascii="Times New Roman" w:hAnsi="Times New Roman" w:cs="Times New Roman"/>
      <w:spacing w:val="120"/>
      <w:sz w:val="39"/>
      <w:szCs w:val="39"/>
      <w:lang w:val="en-US" w:eastAsia="en-US"/>
    </w:rPr>
  </w:style>
  <w:style w:type="paragraph" w:customStyle="1" w:styleId="CharCharCharCharCharCharCharChar">
    <w:name w:val="Char Char Знак Знак Char Char Знак Знак Char Char Знак Char Char"/>
    <w:basedOn w:val="a0"/>
    <w:rsid w:val="001511CD"/>
    <w:pPr>
      <w:tabs>
        <w:tab w:val="left" w:pos="709"/>
      </w:tabs>
    </w:pPr>
    <w:rPr>
      <w:rFonts w:ascii="Tahoma" w:hAnsi="Tahoma"/>
      <w:lang w:val="pl-PL" w:eastAsia="pl-PL"/>
    </w:rPr>
  </w:style>
  <w:style w:type="character" w:customStyle="1" w:styleId="newdocreference">
    <w:name w:val="newdocreference"/>
    <w:basedOn w:val="a1"/>
    <w:rsid w:val="001511CD"/>
  </w:style>
  <w:style w:type="paragraph" w:customStyle="1" w:styleId="CharChar10CharChar">
    <w:name w:val="Char Char10 Char Char"/>
    <w:basedOn w:val="a0"/>
    <w:rsid w:val="001511CD"/>
    <w:pPr>
      <w:tabs>
        <w:tab w:val="left" w:pos="709"/>
      </w:tabs>
    </w:pPr>
    <w:rPr>
      <w:rFonts w:ascii="Tahoma" w:hAnsi="Tahoma"/>
      <w:lang w:val="pl-PL" w:eastAsia="pl-PL"/>
    </w:rPr>
  </w:style>
  <w:style w:type="paragraph" w:customStyle="1" w:styleId="font5">
    <w:name w:val="font5"/>
    <w:basedOn w:val="a0"/>
    <w:rsid w:val="001511CD"/>
    <w:pPr>
      <w:spacing w:before="100" w:beforeAutospacing="1" w:after="100" w:afterAutospacing="1"/>
    </w:pPr>
    <w:rPr>
      <w:rFonts w:ascii="Arial" w:hAnsi="Arial" w:cs="Arial"/>
      <w:sz w:val="20"/>
      <w:szCs w:val="20"/>
    </w:rPr>
  </w:style>
  <w:style w:type="paragraph" w:customStyle="1" w:styleId="font6">
    <w:name w:val="font6"/>
    <w:basedOn w:val="a0"/>
    <w:rsid w:val="001511CD"/>
    <w:pPr>
      <w:spacing w:before="100" w:beforeAutospacing="1" w:after="100" w:afterAutospacing="1"/>
    </w:pPr>
    <w:rPr>
      <w:rFonts w:ascii="Arial" w:hAnsi="Arial" w:cs="Arial"/>
      <w:b/>
      <w:bCs/>
      <w:sz w:val="20"/>
      <w:szCs w:val="20"/>
    </w:rPr>
  </w:style>
  <w:style w:type="paragraph" w:customStyle="1" w:styleId="font7">
    <w:name w:val="font7"/>
    <w:basedOn w:val="a0"/>
    <w:rsid w:val="001511CD"/>
    <w:pPr>
      <w:spacing w:before="100" w:beforeAutospacing="1" w:after="100" w:afterAutospacing="1"/>
    </w:pPr>
    <w:rPr>
      <w:rFonts w:ascii="Arial" w:hAnsi="Arial" w:cs="Arial"/>
      <w:i/>
      <w:iCs/>
      <w:sz w:val="20"/>
      <w:szCs w:val="20"/>
    </w:rPr>
  </w:style>
  <w:style w:type="paragraph" w:customStyle="1" w:styleId="font8">
    <w:name w:val="font8"/>
    <w:basedOn w:val="a0"/>
    <w:rsid w:val="001511CD"/>
    <w:pPr>
      <w:spacing w:before="100" w:beforeAutospacing="1" w:after="100" w:afterAutospacing="1"/>
    </w:pPr>
    <w:rPr>
      <w:rFonts w:ascii="Arial" w:hAnsi="Arial" w:cs="Arial"/>
      <w:sz w:val="20"/>
      <w:szCs w:val="20"/>
    </w:rPr>
  </w:style>
  <w:style w:type="paragraph" w:customStyle="1" w:styleId="xl63">
    <w:name w:val="xl63"/>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5">
    <w:name w:val="xl65"/>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66">
    <w:name w:val="xl66"/>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67">
    <w:name w:val="xl67"/>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a0"/>
    <w:rsid w:val="00151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73">
    <w:name w:val="xl73"/>
    <w:basedOn w:val="a0"/>
    <w:rsid w:val="001511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74">
    <w:name w:val="xl74"/>
    <w:basedOn w:val="a0"/>
    <w:rsid w:val="001511C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Arial" w:hAnsi="Arial" w:cs="Arial"/>
    </w:rPr>
  </w:style>
  <w:style w:type="paragraph" w:customStyle="1" w:styleId="xl75">
    <w:name w:val="xl75"/>
    <w:basedOn w:val="a0"/>
    <w:rsid w:val="001511C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Arial" w:hAnsi="Arial" w:cs="Arial"/>
    </w:rPr>
  </w:style>
  <w:style w:type="paragraph" w:customStyle="1" w:styleId="xl76">
    <w:name w:val="xl76"/>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77">
    <w:name w:val="xl77"/>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1511C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Arial" w:hAnsi="Arial" w:cs="Arial"/>
      <w:b/>
      <w:bCs/>
    </w:rPr>
  </w:style>
  <w:style w:type="paragraph" w:customStyle="1" w:styleId="xl81">
    <w:name w:val="xl81"/>
    <w:basedOn w:val="a0"/>
    <w:rsid w:val="001511CD"/>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ascii="Arial" w:hAnsi="Arial" w:cs="Arial"/>
      <w:b/>
      <w:bCs/>
      <w:i/>
      <w:iCs/>
    </w:rPr>
  </w:style>
  <w:style w:type="paragraph" w:customStyle="1" w:styleId="xl82">
    <w:name w:val="xl82"/>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3">
    <w:name w:val="xl83"/>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4">
    <w:name w:val="xl84"/>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5">
    <w:name w:val="xl85"/>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6">
    <w:name w:val="xl86"/>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7">
    <w:name w:val="xl87"/>
    <w:basedOn w:val="a0"/>
    <w:rsid w:val="001511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character" w:customStyle="1" w:styleId="search1">
    <w:name w:val="search1"/>
    <w:basedOn w:val="a1"/>
    <w:rsid w:val="001511CD"/>
  </w:style>
  <w:style w:type="character" w:customStyle="1" w:styleId="FontStyle53">
    <w:name w:val="Font Style53"/>
    <w:rsid w:val="001511CD"/>
    <w:rPr>
      <w:rFonts w:ascii="Tahoma" w:hAnsi="Tahoma" w:cs="Tahoma"/>
      <w:sz w:val="18"/>
      <w:szCs w:val="18"/>
    </w:rPr>
  </w:style>
  <w:style w:type="character" w:customStyle="1" w:styleId="FontStyle63">
    <w:name w:val="Font Style63"/>
    <w:rsid w:val="001511CD"/>
    <w:rPr>
      <w:rFonts w:ascii="Tahoma" w:hAnsi="Tahoma" w:cs="Tahoma"/>
      <w:b/>
      <w:bCs/>
      <w:sz w:val="12"/>
      <w:szCs w:val="12"/>
    </w:rPr>
  </w:style>
  <w:style w:type="character" w:customStyle="1" w:styleId="FontStyle54">
    <w:name w:val="Font Style54"/>
    <w:rsid w:val="001511CD"/>
    <w:rPr>
      <w:rFonts w:ascii="Tahoma" w:hAnsi="Tahoma" w:cs="Tahoma"/>
      <w:b/>
      <w:bCs/>
      <w:sz w:val="18"/>
      <w:szCs w:val="18"/>
    </w:rPr>
  </w:style>
  <w:style w:type="character" w:customStyle="1" w:styleId="aff2">
    <w:name w:val="Знак Знак Знак"/>
    <w:rsid w:val="00AE1B5E"/>
    <w:rPr>
      <w:rFonts w:ascii="Courier New" w:hAnsi="Courier New" w:cs="Courier New"/>
      <w:sz w:val="24"/>
      <w:szCs w:val="24"/>
      <w:lang w:val="bg-BG" w:eastAsia="bg-BG" w:bidi="ar-SA"/>
    </w:rPr>
  </w:style>
  <w:style w:type="paragraph" w:styleId="15">
    <w:name w:val="toc 1"/>
    <w:basedOn w:val="a0"/>
    <w:next w:val="a0"/>
    <w:autoRedefine/>
    <w:uiPriority w:val="39"/>
    <w:rsid w:val="00066E8D"/>
    <w:pPr>
      <w:tabs>
        <w:tab w:val="right" w:leader="dot" w:pos="9540"/>
      </w:tabs>
      <w:jc w:val="center"/>
    </w:pPr>
    <w:rPr>
      <w:rFonts w:ascii="Times New Roman" w:hAnsi="Times New Roman" w:cs="Times New Roman"/>
      <w:b/>
      <w:bCs/>
      <w:caps/>
      <w:noProof/>
      <w:sz w:val="24"/>
      <w:szCs w:val="24"/>
      <w:lang w:val="en-US" w:eastAsia="en-US"/>
    </w:rPr>
  </w:style>
  <w:style w:type="paragraph" w:customStyle="1" w:styleId="CharCharChar2Char">
    <w:name w:val="Char Char Char2 Char"/>
    <w:basedOn w:val="a0"/>
    <w:rsid w:val="00E02CE2"/>
    <w:pPr>
      <w:tabs>
        <w:tab w:val="left" w:pos="709"/>
      </w:tabs>
    </w:pPr>
    <w:rPr>
      <w:rFonts w:ascii="Tahoma" w:hAnsi="Tahoma"/>
      <w:lang w:val="pl-PL" w:eastAsia="pl-PL"/>
    </w:rPr>
  </w:style>
  <w:style w:type="paragraph" w:customStyle="1" w:styleId="CharCharChar1">
    <w:name w:val="Char Char Char1"/>
    <w:basedOn w:val="a0"/>
    <w:rsid w:val="00E02CE2"/>
    <w:pPr>
      <w:tabs>
        <w:tab w:val="left" w:pos="709"/>
      </w:tabs>
    </w:pPr>
    <w:rPr>
      <w:rFonts w:ascii="Tahoma" w:hAnsi="Tahoma"/>
      <w:lang w:val="pl-PL" w:eastAsia="pl-PL"/>
    </w:rPr>
  </w:style>
  <w:style w:type="paragraph" w:styleId="aff3">
    <w:name w:val="Subtitle"/>
    <w:basedOn w:val="a0"/>
    <w:qFormat/>
    <w:rsid w:val="00E02CE2"/>
    <w:pPr>
      <w:jc w:val="center"/>
    </w:pPr>
    <w:rPr>
      <w:snapToGrid w:val="0"/>
    </w:rPr>
  </w:style>
  <w:style w:type="character" w:customStyle="1" w:styleId="small1">
    <w:name w:val="small1"/>
    <w:rsid w:val="00E02CE2"/>
    <w:rPr>
      <w:rFonts w:ascii="Verdana" w:hAnsi="Verdana" w:hint="default"/>
      <w:sz w:val="17"/>
      <w:szCs w:val="17"/>
    </w:rPr>
  </w:style>
  <w:style w:type="paragraph" w:customStyle="1" w:styleId="Title3">
    <w:name w:val="Title 3"/>
    <w:basedOn w:val="3"/>
    <w:rsid w:val="00E02CE2"/>
    <w:pPr>
      <w:numPr>
        <w:numId w:val="1"/>
      </w:numPr>
      <w:spacing w:after="0"/>
    </w:pPr>
    <w:rPr>
      <w:rFonts w:ascii="Times New Roman" w:hAnsi="Times New Roman"/>
      <w:b/>
      <w:szCs w:val="24"/>
      <w:lang w:val="bg-BG"/>
    </w:rPr>
  </w:style>
  <w:style w:type="paragraph" w:customStyle="1" w:styleId="Aff4">
    <w:name w:val="A"/>
    <w:basedOn w:val="a0"/>
    <w:rsid w:val="00E02CE2"/>
    <w:pPr>
      <w:numPr>
        <w:ilvl w:val="12"/>
      </w:numPr>
      <w:spacing w:after="120"/>
      <w:ind w:left="567"/>
      <w:jc w:val="both"/>
    </w:pPr>
    <w:rPr>
      <w:rFonts w:ascii="Arial" w:hAnsi="Arial"/>
      <w:sz w:val="22"/>
    </w:rPr>
  </w:style>
  <w:style w:type="paragraph" w:customStyle="1" w:styleId="oddl-nadpis">
    <w:name w:val="oddíl-nadpis"/>
    <w:basedOn w:val="a0"/>
    <w:rsid w:val="00E02CE2"/>
    <w:pPr>
      <w:keepNext/>
      <w:widowControl w:val="0"/>
      <w:tabs>
        <w:tab w:val="left" w:pos="567"/>
      </w:tabs>
      <w:spacing w:before="240" w:line="240" w:lineRule="exact"/>
    </w:pPr>
    <w:rPr>
      <w:rFonts w:ascii="Arial" w:hAnsi="Arial"/>
      <w:b/>
      <w:szCs w:val="20"/>
      <w:lang w:val="cs-CZ" w:eastAsia="en-US"/>
    </w:rPr>
  </w:style>
  <w:style w:type="character" w:customStyle="1" w:styleId="ldef">
    <w:name w:val="ldef"/>
    <w:basedOn w:val="a1"/>
    <w:rsid w:val="00E02CE2"/>
  </w:style>
  <w:style w:type="paragraph" w:customStyle="1" w:styleId="CharChar0">
    <w:name w:val="Char Char"/>
    <w:basedOn w:val="a0"/>
    <w:rsid w:val="00E02CE2"/>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a0"/>
    <w:rsid w:val="00E02CE2"/>
    <w:pPr>
      <w:tabs>
        <w:tab w:val="left" w:pos="709"/>
      </w:tabs>
    </w:pPr>
    <w:rPr>
      <w:rFonts w:ascii="Tahoma" w:hAnsi="Tahoma"/>
      <w:lang w:val="pl-PL" w:eastAsia="pl-PL"/>
    </w:rPr>
  </w:style>
  <w:style w:type="paragraph" w:customStyle="1" w:styleId="CharCharCharCharCharCharChar">
    <w:name w:val="Char Char Char Char Char Знак Знак Char Char Знак Знак"/>
    <w:basedOn w:val="a0"/>
    <w:rsid w:val="00E02CE2"/>
    <w:pPr>
      <w:tabs>
        <w:tab w:val="left" w:pos="709"/>
      </w:tabs>
    </w:pPr>
    <w:rPr>
      <w:rFonts w:ascii="Tahoma" w:hAnsi="Tahoma"/>
      <w:lang w:val="pl-PL" w:eastAsia="pl-PL"/>
    </w:rPr>
  </w:style>
  <w:style w:type="paragraph" w:customStyle="1" w:styleId="CharCharCharCharCharChar">
    <w:name w:val="Char Char Char Char Char Char"/>
    <w:basedOn w:val="a0"/>
    <w:rsid w:val="00E02CE2"/>
    <w:pPr>
      <w:tabs>
        <w:tab w:val="left" w:pos="709"/>
      </w:tabs>
    </w:pPr>
    <w:rPr>
      <w:rFonts w:ascii="Tahoma" w:hAnsi="Tahoma"/>
      <w:lang w:val="pl-PL" w:eastAsia="pl-PL"/>
    </w:rPr>
  </w:style>
  <w:style w:type="paragraph" w:styleId="a">
    <w:name w:val="List Bullet"/>
    <w:basedOn w:val="a0"/>
    <w:rsid w:val="00E02CE2"/>
    <w:pPr>
      <w:numPr>
        <w:numId w:val="2"/>
      </w:numPr>
      <w:spacing w:line="288" w:lineRule="auto"/>
      <w:jc w:val="both"/>
    </w:pPr>
    <w:rPr>
      <w:lang w:eastAsia="en-US"/>
    </w:rPr>
  </w:style>
  <w:style w:type="paragraph" w:customStyle="1" w:styleId="NormalParagraph">
    <w:name w:val="Normal Paragraph"/>
    <w:basedOn w:val="a0"/>
    <w:rsid w:val="00E02CE2"/>
    <w:pPr>
      <w:widowControl w:val="0"/>
      <w:spacing w:after="120"/>
    </w:pPr>
    <w:rPr>
      <w:snapToGrid w:val="0"/>
      <w:sz w:val="22"/>
      <w:szCs w:val="22"/>
      <w:lang w:eastAsia="en-US"/>
    </w:rPr>
  </w:style>
  <w:style w:type="paragraph" w:customStyle="1" w:styleId="CharCharChar0">
    <w:name w:val="Char Char Char"/>
    <w:basedOn w:val="a0"/>
    <w:rsid w:val="00E02CE2"/>
    <w:pPr>
      <w:tabs>
        <w:tab w:val="left" w:pos="709"/>
      </w:tabs>
    </w:pPr>
    <w:rPr>
      <w:rFonts w:ascii="Tahoma" w:hAnsi="Tahoma"/>
      <w:lang w:val="pl-PL" w:eastAsia="pl-PL"/>
    </w:rPr>
  </w:style>
  <w:style w:type="paragraph" w:customStyle="1" w:styleId="Default">
    <w:name w:val="Default"/>
    <w:rsid w:val="00E02CE2"/>
    <w:pPr>
      <w:widowControl w:val="0"/>
    </w:pPr>
    <w:rPr>
      <w:color w:val="000000"/>
      <w:sz w:val="24"/>
      <w:lang w:val="en-US" w:eastAsia="en-US"/>
    </w:rPr>
  </w:style>
  <w:style w:type="paragraph" w:customStyle="1" w:styleId="Style2">
    <w:name w:val="Style2"/>
    <w:basedOn w:val="a0"/>
    <w:rsid w:val="00E02CE2"/>
    <w:pPr>
      <w:widowControl w:val="0"/>
      <w:autoSpaceDE w:val="0"/>
      <w:autoSpaceDN w:val="0"/>
      <w:adjustRightInd w:val="0"/>
      <w:spacing w:line="233" w:lineRule="exact"/>
      <w:jc w:val="both"/>
    </w:pPr>
    <w:rPr>
      <w:rFonts w:ascii="Arial" w:hAnsi="Arial" w:cs="Arial"/>
    </w:rPr>
  </w:style>
  <w:style w:type="paragraph" w:customStyle="1" w:styleId="Style7">
    <w:name w:val="Style7"/>
    <w:basedOn w:val="a0"/>
    <w:rsid w:val="00E02CE2"/>
    <w:pPr>
      <w:widowControl w:val="0"/>
      <w:autoSpaceDE w:val="0"/>
      <w:autoSpaceDN w:val="0"/>
      <w:adjustRightInd w:val="0"/>
      <w:spacing w:line="234" w:lineRule="exact"/>
      <w:jc w:val="both"/>
    </w:pPr>
    <w:rPr>
      <w:rFonts w:ascii="Arial" w:hAnsi="Arial" w:cs="Arial"/>
    </w:rPr>
  </w:style>
  <w:style w:type="character" w:customStyle="1" w:styleId="FontStyle32">
    <w:name w:val="Font Style32"/>
    <w:rsid w:val="00E02CE2"/>
    <w:rPr>
      <w:rFonts w:ascii="Arial" w:hAnsi="Arial" w:cs="Arial"/>
      <w:sz w:val="18"/>
      <w:szCs w:val="18"/>
    </w:rPr>
  </w:style>
  <w:style w:type="paragraph" w:customStyle="1" w:styleId="Application2">
    <w:name w:val="Application2"/>
    <w:basedOn w:val="a0"/>
    <w:autoRedefine/>
    <w:rsid w:val="00E02CE2"/>
    <w:pPr>
      <w:widowControl w:val="0"/>
      <w:suppressAutoHyphens/>
      <w:ind w:right="74"/>
      <w:jc w:val="both"/>
    </w:pPr>
    <w:rPr>
      <w:snapToGrid w:val="0"/>
      <w:kern w:val="28"/>
      <w:lang w:eastAsia="en-US"/>
    </w:rPr>
  </w:style>
  <w:style w:type="character" w:customStyle="1" w:styleId="FontStyle59">
    <w:name w:val="Font Style59"/>
    <w:rsid w:val="00E02CE2"/>
    <w:rPr>
      <w:rFonts w:ascii="Times New Roman" w:hAnsi="Times New Roman" w:cs="Times New Roman"/>
      <w:sz w:val="22"/>
      <w:szCs w:val="22"/>
    </w:rPr>
  </w:style>
  <w:style w:type="paragraph" w:customStyle="1" w:styleId="CharCharChar1Char0">
    <w:name w:val="Char Char Char1 Char"/>
    <w:basedOn w:val="a0"/>
    <w:rsid w:val="00E02CE2"/>
    <w:pPr>
      <w:tabs>
        <w:tab w:val="left" w:pos="709"/>
      </w:tabs>
    </w:pPr>
    <w:rPr>
      <w:rFonts w:ascii="Tahoma" w:hAnsi="Tahoma"/>
      <w:lang w:val="pl-PL" w:eastAsia="pl-PL"/>
    </w:rPr>
  </w:style>
  <w:style w:type="paragraph" w:customStyle="1" w:styleId="Char1CharCharCharCharCharChar1CharCharChar">
    <w:name w:val="Char1 Char Char Char Char Char Char Знак Знак1 Char Char Знак Знак Char"/>
    <w:basedOn w:val="a0"/>
    <w:rsid w:val="00E02CE2"/>
    <w:pPr>
      <w:tabs>
        <w:tab w:val="left" w:pos="709"/>
      </w:tabs>
    </w:pPr>
    <w:rPr>
      <w:rFonts w:ascii="Tahoma" w:hAnsi="Tahoma"/>
      <w:lang w:val="pl-PL" w:eastAsia="pl-PL"/>
    </w:rPr>
  </w:style>
  <w:style w:type="paragraph" w:customStyle="1" w:styleId="Char1CharChar1Char">
    <w:name w:val="Char1 Char Char1 Char"/>
    <w:basedOn w:val="a0"/>
    <w:rsid w:val="00E02CE2"/>
    <w:pPr>
      <w:tabs>
        <w:tab w:val="left" w:pos="709"/>
      </w:tabs>
    </w:pPr>
    <w:rPr>
      <w:rFonts w:ascii="Tahoma" w:hAnsi="Tahoma"/>
      <w:lang w:val="pl-PL" w:eastAsia="pl-PL"/>
    </w:rPr>
  </w:style>
  <w:style w:type="paragraph" w:customStyle="1" w:styleId="CharCharCharCharCharCharChar0">
    <w:name w:val="Char Char Char Char Char Char Char"/>
    <w:basedOn w:val="a0"/>
    <w:rsid w:val="00E02CE2"/>
    <w:pPr>
      <w:tabs>
        <w:tab w:val="left" w:pos="709"/>
      </w:tabs>
    </w:pPr>
    <w:rPr>
      <w:rFonts w:ascii="Tahoma" w:hAnsi="Tahoma"/>
      <w:lang w:val="pl-PL" w:eastAsia="pl-PL"/>
    </w:rPr>
  </w:style>
  <w:style w:type="paragraph" w:customStyle="1" w:styleId="m">
    <w:name w:val="m"/>
    <w:basedOn w:val="a0"/>
    <w:rsid w:val="00E02CE2"/>
    <w:pPr>
      <w:spacing w:before="100" w:beforeAutospacing="1" w:after="100" w:afterAutospacing="1"/>
    </w:pPr>
    <w:rPr>
      <w:lang w:eastAsia="en-GB"/>
    </w:rPr>
  </w:style>
  <w:style w:type="paragraph" w:customStyle="1" w:styleId="CharCharCharChar0">
    <w:name w:val="Char Char Char Char"/>
    <w:basedOn w:val="a0"/>
    <w:rsid w:val="00E02CE2"/>
    <w:pPr>
      <w:tabs>
        <w:tab w:val="left" w:pos="709"/>
      </w:tabs>
    </w:pPr>
    <w:rPr>
      <w:rFonts w:ascii="Tahoma" w:hAnsi="Tahoma"/>
      <w:lang w:val="pl-PL" w:eastAsia="pl-PL"/>
    </w:rPr>
  </w:style>
  <w:style w:type="paragraph" w:customStyle="1" w:styleId="Style4">
    <w:name w:val="Style4"/>
    <w:basedOn w:val="a0"/>
    <w:rsid w:val="00E02CE2"/>
    <w:pPr>
      <w:widowControl w:val="0"/>
      <w:autoSpaceDE w:val="0"/>
      <w:autoSpaceDN w:val="0"/>
      <w:adjustRightInd w:val="0"/>
    </w:pPr>
  </w:style>
  <w:style w:type="paragraph" w:customStyle="1" w:styleId="Style8">
    <w:name w:val="Style8"/>
    <w:basedOn w:val="a0"/>
    <w:rsid w:val="00E02CE2"/>
    <w:pPr>
      <w:widowControl w:val="0"/>
      <w:autoSpaceDE w:val="0"/>
      <w:autoSpaceDN w:val="0"/>
      <w:adjustRightInd w:val="0"/>
    </w:pPr>
  </w:style>
  <w:style w:type="paragraph" w:customStyle="1" w:styleId="Style10">
    <w:name w:val="Style10"/>
    <w:basedOn w:val="a0"/>
    <w:rsid w:val="00E02CE2"/>
    <w:pPr>
      <w:widowControl w:val="0"/>
      <w:autoSpaceDE w:val="0"/>
      <w:autoSpaceDN w:val="0"/>
      <w:adjustRightInd w:val="0"/>
    </w:pPr>
  </w:style>
  <w:style w:type="paragraph" w:customStyle="1" w:styleId="Style11">
    <w:name w:val="Style11"/>
    <w:basedOn w:val="a0"/>
    <w:rsid w:val="00E02CE2"/>
    <w:pPr>
      <w:widowControl w:val="0"/>
      <w:autoSpaceDE w:val="0"/>
      <w:autoSpaceDN w:val="0"/>
      <w:adjustRightInd w:val="0"/>
    </w:pPr>
  </w:style>
  <w:style w:type="paragraph" w:customStyle="1" w:styleId="Style12">
    <w:name w:val="Style12"/>
    <w:basedOn w:val="a0"/>
    <w:rsid w:val="00E02CE2"/>
    <w:pPr>
      <w:widowControl w:val="0"/>
      <w:autoSpaceDE w:val="0"/>
      <w:autoSpaceDN w:val="0"/>
      <w:adjustRightInd w:val="0"/>
    </w:pPr>
  </w:style>
  <w:style w:type="paragraph" w:customStyle="1" w:styleId="Style13">
    <w:name w:val="Style13"/>
    <w:basedOn w:val="a0"/>
    <w:rsid w:val="00E02CE2"/>
    <w:pPr>
      <w:widowControl w:val="0"/>
      <w:autoSpaceDE w:val="0"/>
      <w:autoSpaceDN w:val="0"/>
      <w:adjustRightInd w:val="0"/>
    </w:pPr>
  </w:style>
  <w:style w:type="character" w:customStyle="1" w:styleId="FontStyle15">
    <w:name w:val="Font Style15"/>
    <w:rsid w:val="00E02CE2"/>
    <w:rPr>
      <w:rFonts w:ascii="Times New Roman" w:hAnsi="Times New Roman" w:cs="Times New Roman"/>
      <w:sz w:val="20"/>
      <w:szCs w:val="20"/>
    </w:rPr>
  </w:style>
  <w:style w:type="character" w:customStyle="1" w:styleId="FontStyle16">
    <w:name w:val="Font Style16"/>
    <w:rsid w:val="00E02CE2"/>
    <w:rPr>
      <w:rFonts w:ascii="Times New Roman" w:hAnsi="Times New Roman" w:cs="Times New Roman"/>
      <w:b/>
      <w:bCs/>
      <w:sz w:val="20"/>
      <w:szCs w:val="20"/>
    </w:rPr>
  </w:style>
  <w:style w:type="paragraph" w:customStyle="1" w:styleId="Style5">
    <w:name w:val="Style5"/>
    <w:basedOn w:val="a0"/>
    <w:rsid w:val="00E02CE2"/>
    <w:pPr>
      <w:widowControl w:val="0"/>
      <w:autoSpaceDE w:val="0"/>
      <w:autoSpaceDN w:val="0"/>
      <w:adjustRightInd w:val="0"/>
    </w:pPr>
  </w:style>
  <w:style w:type="paragraph" w:customStyle="1" w:styleId="Style6">
    <w:name w:val="Style6"/>
    <w:basedOn w:val="a0"/>
    <w:rsid w:val="00E02CE2"/>
    <w:pPr>
      <w:widowControl w:val="0"/>
      <w:autoSpaceDE w:val="0"/>
      <w:autoSpaceDN w:val="0"/>
      <w:adjustRightInd w:val="0"/>
    </w:pPr>
  </w:style>
  <w:style w:type="paragraph" w:customStyle="1" w:styleId="CharCharCharCharCharCharCharCharCharCharCharCharCharCharCharCharChar1Char">
    <w:name w:val="Char Char Char Char Char Char Char Char Char Char Char Char Char Char Char Char Char1 Char"/>
    <w:basedOn w:val="a0"/>
    <w:rsid w:val="00E02CE2"/>
    <w:pPr>
      <w:tabs>
        <w:tab w:val="left" w:pos="709"/>
      </w:tabs>
    </w:pPr>
    <w:rPr>
      <w:rFonts w:ascii="Tahoma" w:hAnsi="Tahoma"/>
      <w:lang w:val="pl-PL" w:eastAsia="pl-PL"/>
    </w:rPr>
  </w:style>
  <w:style w:type="character" w:customStyle="1" w:styleId="FontStyle182">
    <w:name w:val="Font Style182"/>
    <w:rsid w:val="00E02CE2"/>
    <w:rPr>
      <w:rFonts w:ascii="Times New Roman" w:hAnsi="Times New Roman" w:cs="Times New Roman"/>
      <w:sz w:val="22"/>
      <w:szCs w:val="22"/>
    </w:rPr>
  </w:style>
  <w:style w:type="paragraph" w:customStyle="1" w:styleId="Char0">
    <w:name w:val="Знак Знак Знак Char"/>
    <w:basedOn w:val="a0"/>
    <w:rsid w:val="00E02CE2"/>
    <w:pPr>
      <w:tabs>
        <w:tab w:val="left" w:pos="709"/>
      </w:tabs>
    </w:pPr>
    <w:rPr>
      <w:rFonts w:ascii="Tahoma" w:hAnsi="Tahoma"/>
      <w:lang w:val="pl-PL" w:eastAsia="pl-PL"/>
    </w:rPr>
  </w:style>
  <w:style w:type="paragraph" w:customStyle="1" w:styleId="CharCharCharCharCharCharCharCharCharCharCharCharCharCharCharCharChar1CharCharChar">
    <w:name w:val="Char Char Char Char Char Char Char Char Char Char Char Char Char Char Char Char Char1 Char Char Char"/>
    <w:basedOn w:val="a0"/>
    <w:rsid w:val="00E02CE2"/>
    <w:pPr>
      <w:tabs>
        <w:tab w:val="left" w:pos="709"/>
      </w:tabs>
    </w:pPr>
    <w:rPr>
      <w:rFonts w:ascii="Tahoma" w:hAnsi="Tahoma"/>
      <w:lang w:val="pl-PL" w:eastAsia="pl-PL"/>
    </w:rPr>
  </w:style>
  <w:style w:type="paragraph" w:customStyle="1" w:styleId="CharCharCharCharCharCharCharCharCharCharCharCharCharCharCharCharChar1CharCharCharChar">
    <w:name w:val="Char Char Char Char Char Char Char Char Char Char Char Char Char Char Char Char Char1 Char Char Char Char"/>
    <w:basedOn w:val="a0"/>
    <w:rsid w:val="00E02CE2"/>
    <w:pPr>
      <w:tabs>
        <w:tab w:val="left" w:pos="709"/>
      </w:tabs>
    </w:pPr>
    <w:rPr>
      <w:rFonts w:ascii="Tahoma" w:hAnsi="Tahoma"/>
      <w:lang w:val="pl-PL" w:eastAsia="pl-PL"/>
    </w:rPr>
  </w:style>
  <w:style w:type="paragraph" w:customStyle="1" w:styleId="CharChar1CharCharCharCharCharCharCharCharCharCharChar0">
    <w:name w:val="Char Char1 Знак Знак Char Char Char Char Char Char Char Char Char Char Char"/>
    <w:basedOn w:val="a0"/>
    <w:rsid w:val="00E02CE2"/>
    <w:pPr>
      <w:tabs>
        <w:tab w:val="left" w:pos="709"/>
      </w:tabs>
    </w:pPr>
    <w:rPr>
      <w:rFonts w:ascii="Tahoma" w:hAnsi="Tahoma"/>
      <w:lang w:val="pl-PL" w:eastAsia="pl-PL"/>
    </w:rPr>
  </w:style>
  <w:style w:type="character" w:customStyle="1" w:styleId="CharCharChar3">
    <w:name w:val="Char Char Char3"/>
    <w:rsid w:val="00E02CE2"/>
    <w:rPr>
      <w:sz w:val="16"/>
      <w:szCs w:val="16"/>
      <w:lang w:val="bg-BG"/>
    </w:rPr>
  </w:style>
  <w:style w:type="paragraph" w:customStyle="1" w:styleId="CharChar1">
    <w:name w:val="Char Char1 Знак Знак"/>
    <w:basedOn w:val="a0"/>
    <w:rsid w:val="00E02CE2"/>
    <w:pPr>
      <w:tabs>
        <w:tab w:val="left" w:pos="709"/>
      </w:tabs>
    </w:pPr>
    <w:rPr>
      <w:rFonts w:ascii="Tahoma" w:hAnsi="Tahoma"/>
      <w:lang w:val="pl-PL" w:eastAsia="pl-PL"/>
    </w:rPr>
  </w:style>
  <w:style w:type="character" w:customStyle="1" w:styleId="FontStyle185">
    <w:name w:val="Font Style185"/>
    <w:rsid w:val="00E02CE2"/>
    <w:rPr>
      <w:rFonts w:ascii="Times New Roman" w:hAnsi="Times New Roman" w:cs="Times New Roman"/>
      <w:b/>
      <w:bCs/>
      <w:sz w:val="22"/>
      <w:szCs w:val="22"/>
    </w:rPr>
  </w:style>
  <w:style w:type="character" w:customStyle="1" w:styleId="samedocreference">
    <w:name w:val="samedocreference"/>
    <w:basedOn w:val="a1"/>
    <w:rsid w:val="00E02CE2"/>
  </w:style>
  <w:style w:type="paragraph" w:customStyle="1" w:styleId="CharCharCharCharCharCharCharCharCharChar">
    <w:name w:val="Char Char Char Char Char Char Char Char Char Char"/>
    <w:basedOn w:val="a0"/>
    <w:rsid w:val="00E02CE2"/>
    <w:pPr>
      <w:tabs>
        <w:tab w:val="left" w:pos="709"/>
      </w:tabs>
    </w:pPr>
    <w:rPr>
      <w:rFonts w:ascii="Tahoma" w:hAnsi="Tahoma"/>
      <w:lang w:val="pl-PL" w:eastAsia="pl-PL"/>
    </w:rPr>
  </w:style>
  <w:style w:type="paragraph" w:customStyle="1" w:styleId="CharCharChar2CharCharCharCharCharCharCharCharCharCharCharCharCharCharCharCharCharCharCharCharCharCharCharCharChar">
    <w:name w:val="Char Char Char2 Char Char Char Char Char Char Char Char Char Char Char Char Char Char Char Char Char Char Char Char Char Char Char Char Char"/>
    <w:basedOn w:val="a0"/>
    <w:rsid w:val="00E02CE2"/>
    <w:pPr>
      <w:tabs>
        <w:tab w:val="left" w:pos="709"/>
      </w:tabs>
    </w:pPr>
    <w:rPr>
      <w:rFonts w:ascii="Tahoma" w:hAnsi="Tahoma"/>
      <w:lang w:val="pl-PL" w:eastAsia="pl-PL"/>
    </w:rPr>
  </w:style>
  <w:style w:type="paragraph" w:customStyle="1" w:styleId="CharCharCharCharChar">
    <w:name w:val="Char Char Char Знак Char Char Знак"/>
    <w:basedOn w:val="a0"/>
    <w:semiHidden/>
    <w:rsid w:val="00E02CE2"/>
    <w:pPr>
      <w:tabs>
        <w:tab w:val="left" w:pos="709"/>
      </w:tabs>
    </w:pPr>
    <w:rPr>
      <w:rFonts w:ascii="Futura Bk" w:hAnsi="Futura Bk"/>
      <w:lang w:val="pl-PL" w:eastAsia="pl-PL"/>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E02CE2"/>
    <w:pPr>
      <w:tabs>
        <w:tab w:val="left" w:pos="709"/>
      </w:tabs>
    </w:pPr>
    <w:rPr>
      <w:rFonts w:ascii="Tahoma" w:hAnsi="Tahoma"/>
      <w:lang w:val="pl-PL" w:eastAsia="pl-PL"/>
    </w:rPr>
  </w:style>
  <w:style w:type="paragraph" w:customStyle="1" w:styleId="Char1">
    <w:name w:val="Char Знак Знак"/>
    <w:basedOn w:val="a0"/>
    <w:rsid w:val="00E02CE2"/>
    <w:pPr>
      <w:tabs>
        <w:tab w:val="left" w:pos="709"/>
      </w:tabs>
    </w:pPr>
    <w:rPr>
      <w:rFonts w:ascii="Tahoma" w:hAnsi="Tahoma"/>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a0"/>
    <w:rsid w:val="00E02CE2"/>
    <w:pPr>
      <w:tabs>
        <w:tab w:val="left" w:pos="709"/>
      </w:tabs>
    </w:pPr>
    <w:rPr>
      <w:rFonts w:ascii="Tahoma" w:eastAsia="Batang" w:hAnsi="Tahoma"/>
      <w:lang w:val="pl-PL" w:eastAsia="pl-PL"/>
    </w:rPr>
  </w:style>
  <w:style w:type="paragraph" w:customStyle="1" w:styleId="CharCharChar2CharCharCharCharCharCharCharChar">
    <w:name w:val="Char Char Char2 Char Char Char Char Char Char Char Знак Знак Char"/>
    <w:basedOn w:val="a0"/>
    <w:rsid w:val="00E02CE2"/>
    <w:pPr>
      <w:tabs>
        <w:tab w:val="left" w:pos="709"/>
      </w:tabs>
    </w:pPr>
    <w:rPr>
      <w:rFonts w:ascii="Tahoma" w:hAnsi="Tahoma"/>
      <w:lang w:val="pl-PL" w:eastAsia="pl-PL"/>
    </w:rPr>
  </w:style>
  <w:style w:type="paragraph" w:customStyle="1" w:styleId="Char2">
    <w:name w:val="Char Знак Знак"/>
    <w:basedOn w:val="a0"/>
    <w:rsid w:val="00E02CE2"/>
    <w:pPr>
      <w:tabs>
        <w:tab w:val="left" w:pos="709"/>
      </w:tabs>
    </w:pPr>
    <w:rPr>
      <w:rFonts w:ascii="Tahoma" w:hAnsi="Tahoma"/>
      <w:lang w:val="pl-PL" w:eastAsia="pl-PL"/>
    </w:rPr>
  </w:style>
  <w:style w:type="character" w:customStyle="1" w:styleId="CharChar10">
    <w:name w:val="Char Char1"/>
    <w:aliases w:val="Char1 Char,Char1 Char Char Char,Char2 Char Char Char,Char2 Char Char1"/>
    <w:locked/>
    <w:rsid w:val="00E02CE2"/>
    <w:rPr>
      <w:sz w:val="16"/>
      <w:szCs w:val="16"/>
      <w:lang w:val="bg-BG" w:eastAsia="en-US" w:bidi="ar-SA"/>
    </w:rPr>
  </w:style>
  <w:style w:type="paragraph" w:customStyle="1" w:styleId="CharCharChar2CharCharCharCharCharCharCharChar0">
    <w:name w:val="Char Char Char2 Char Char Char Char Char Char Char Знак Знак Char"/>
    <w:basedOn w:val="a0"/>
    <w:rsid w:val="00E02CE2"/>
    <w:pPr>
      <w:tabs>
        <w:tab w:val="left" w:pos="709"/>
      </w:tabs>
    </w:pPr>
    <w:rPr>
      <w:rFonts w:ascii="Tahoma" w:hAnsi="Tahoma"/>
      <w:lang w:val="pl-PL" w:eastAsia="pl-PL"/>
    </w:rPr>
  </w:style>
  <w:style w:type="paragraph" w:customStyle="1" w:styleId="CharCharChar2">
    <w:name w:val="Char Char Знак Знак Char"/>
    <w:basedOn w:val="a0"/>
    <w:rsid w:val="00E02CE2"/>
    <w:pPr>
      <w:tabs>
        <w:tab w:val="left" w:pos="709"/>
      </w:tabs>
    </w:pPr>
    <w:rPr>
      <w:rFonts w:ascii="Tahoma" w:hAnsi="Tahoma"/>
      <w:lang w:val="pl-PL" w:eastAsia="pl-PL"/>
    </w:rPr>
  </w:style>
  <w:style w:type="paragraph" w:customStyle="1" w:styleId="Char1CharCharChar1CharCharCharCharCharChar">
    <w:name w:val="Char1 Char Char Char1 Char Char Char Char Char Char"/>
    <w:basedOn w:val="a0"/>
    <w:rsid w:val="00E02CE2"/>
    <w:pPr>
      <w:tabs>
        <w:tab w:val="left" w:pos="709"/>
      </w:tabs>
    </w:pPr>
    <w:rPr>
      <w:rFonts w:ascii="Tahoma" w:hAnsi="Tahoma"/>
      <w:lang w:val="pl-PL" w:eastAsia="pl-PL"/>
    </w:rPr>
  </w:style>
  <w:style w:type="paragraph" w:customStyle="1" w:styleId="Char1CharCharChar1CharCharCharCharCharChar0">
    <w:name w:val="Char1 Char Char Char1 Char Char Char Char Char Char"/>
    <w:basedOn w:val="a0"/>
    <w:rsid w:val="00E02CE2"/>
    <w:pPr>
      <w:tabs>
        <w:tab w:val="left" w:pos="709"/>
      </w:tabs>
    </w:pPr>
    <w:rPr>
      <w:rFonts w:ascii="Tahoma" w:hAnsi="Tahoma"/>
      <w:lang w:val="pl-PL" w:eastAsia="pl-PL"/>
    </w:rPr>
  </w:style>
  <w:style w:type="paragraph" w:customStyle="1" w:styleId="CharChar1CharCharChar0">
    <w:name w:val="Char Char1 Знак Знак Char Char Char"/>
    <w:basedOn w:val="a0"/>
    <w:rsid w:val="00E02CE2"/>
    <w:pPr>
      <w:tabs>
        <w:tab w:val="left" w:pos="709"/>
      </w:tabs>
    </w:pPr>
    <w:rPr>
      <w:rFonts w:ascii="Tahoma" w:hAnsi="Tahoma"/>
      <w:lang w:val="pl-PL" w:eastAsia="pl-PL"/>
    </w:rPr>
  </w:style>
  <w:style w:type="paragraph" w:customStyle="1" w:styleId="CharChar11">
    <w:name w:val="Char Char1 Знак Знак1"/>
    <w:basedOn w:val="a0"/>
    <w:rsid w:val="00E02CE2"/>
    <w:pPr>
      <w:tabs>
        <w:tab w:val="left" w:pos="709"/>
      </w:tabs>
    </w:pPr>
    <w:rPr>
      <w:rFonts w:ascii="Tahoma" w:eastAsia="Batang" w:hAnsi="Tahoma" w:cs="Tahoma"/>
      <w:lang w:val="pl-PL" w:eastAsia="pl-PL"/>
    </w:rPr>
  </w:style>
  <w:style w:type="paragraph" w:customStyle="1" w:styleId="CharCharChar4">
    <w:name w:val="Char Char Знак Знак Char"/>
    <w:basedOn w:val="a0"/>
    <w:rsid w:val="00E02CE2"/>
    <w:pPr>
      <w:tabs>
        <w:tab w:val="left" w:pos="709"/>
      </w:tabs>
    </w:pPr>
    <w:rPr>
      <w:rFonts w:ascii="Tahoma" w:hAnsi="Tahoma"/>
      <w:lang w:val="pl-PL" w:eastAsia="pl-PL"/>
    </w:rPr>
  </w:style>
  <w:style w:type="character" w:customStyle="1" w:styleId="BodyTextIndent3Char1">
    <w:name w:val="Body Text Indent 3 Char1"/>
    <w:aliases w:val="Char Char2,Char1 Char1,Char1 Char Char Char1,Char2 Char Char Char1,Char2 Char1,Char Char11,Char2 Char Char11"/>
    <w:locked/>
    <w:rsid w:val="00E02CE2"/>
    <w:rPr>
      <w:sz w:val="16"/>
      <w:lang w:val="bg-BG" w:eastAsia="en-US"/>
    </w:rPr>
  </w:style>
  <w:style w:type="paragraph" w:customStyle="1" w:styleId="Style1">
    <w:name w:val="Style1"/>
    <w:basedOn w:val="a0"/>
    <w:rsid w:val="004A2272"/>
    <w:pPr>
      <w:widowControl w:val="0"/>
      <w:autoSpaceDE w:val="0"/>
      <w:autoSpaceDN w:val="0"/>
      <w:adjustRightInd w:val="0"/>
      <w:jc w:val="both"/>
    </w:pPr>
  </w:style>
  <w:style w:type="paragraph" w:customStyle="1" w:styleId="Style3">
    <w:name w:val="Style3"/>
    <w:basedOn w:val="a0"/>
    <w:rsid w:val="004A2272"/>
    <w:pPr>
      <w:widowControl w:val="0"/>
      <w:autoSpaceDE w:val="0"/>
      <w:autoSpaceDN w:val="0"/>
      <w:adjustRightInd w:val="0"/>
      <w:spacing w:line="331" w:lineRule="exact"/>
      <w:ind w:firstLine="370"/>
      <w:jc w:val="both"/>
    </w:pPr>
  </w:style>
  <w:style w:type="paragraph" w:customStyle="1" w:styleId="Style9">
    <w:name w:val="Style9"/>
    <w:basedOn w:val="a0"/>
    <w:rsid w:val="004A2272"/>
    <w:pPr>
      <w:widowControl w:val="0"/>
      <w:autoSpaceDE w:val="0"/>
      <w:autoSpaceDN w:val="0"/>
      <w:adjustRightInd w:val="0"/>
    </w:pPr>
  </w:style>
  <w:style w:type="paragraph" w:customStyle="1" w:styleId="Style14">
    <w:name w:val="Style14"/>
    <w:basedOn w:val="a0"/>
    <w:rsid w:val="004A2272"/>
    <w:pPr>
      <w:widowControl w:val="0"/>
      <w:autoSpaceDE w:val="0"/>
      <w:autoSpaceDN w:val="0"/>
      <w:adjustRightInd w:val="0"/>
      <w:spacing w:line="278" w:lineRule="exact"/>
      <w:ind w:firstLine="725"/>
      <w:jc w:val="both"/>
    </w:pPr>
  </w:style>
  <w:style w:type="character" w:customStyle="1" w:styleId="FontStyle18">
    <w:name w:val="Font Style18"/>
    <w:rsid w:val="004A2272"/>
    <w:rPr>
      <w:rFonts w:ascii="Times New Roman" w:hAnsi="Times New Roman" w:cs="Times New Roman"/>
      <w:sz w:val="22"/>
      <w:szCs w:val="22"/>
    </w:rPr>
  </w:style>
  <w:style w:type="character" w:customStyle="1" w:styleId="FontStyle19">
    <w:name w:val="Font Style19"/>
    <w:rsid w:val="004A2272"/>
    <w:rPr>
      <w:rFonts w:ascii="Times New Roman" w:hAnsi="Times New Roman" w:cs="Times New Roman"/>
      <w:b/>
      <w:bCs/>
      <w:i/>
      <w:iCs/>
      <w:sz w:val="22"/>
      <w:szCs w:val="22"/>
    </w:rPr>
  </w:style>
  <w:style w:type="character" w:customStyle="1" w:styleId="FontStyle20">
    <w:name w:val="Font Style20"/>
    <w:rsid w:val="004A2272"/>
    <w:rPr>
      <w:rFonts w:ascii="Times New Roman" w:hAnsi="Times New Roman" w:cs="Times New Roman"/>
      <w:b/>
      <w:bCs/>
      <w:i/>
      <w:iCs/>
      <w:sz w:val="24"/>
      <w:szCs w:val="24"/>
    </w:rPr>
  </w:style>
  <w:style w:type="character" w:customStyle="1" w:styleId="FontStyle21">
    <w:name w:val="Font Style21"/>
    <w:rsid w:val="004A2272"/>
    <w:rPr>
      <w:rFonts w:ascii="Times New Roman" w:hAnsi="Times New Roman" w:cs="Times New Roman"/>
      <w:b/>
      <w:bCs/>
      <w:sz w:val="22"/>
      <w:szCs w:val="22"/>
    </w:rPr>
  </w:style>
  <w:style w:type="character" w:customStyle="1" w:styleId="FontStyle22">
    <w:name w:val="Font Style22"/>
    <w:rsid w:val="004A2272"/>
    <w:rPr>
      <w:rFonts w:ascii="Times New Roman" w:hAnsi="Times New Roman" w:cs="Times New Roman"/>
      <w:i/>
      <w:iCs/>
      <w:sz w:val="22"/>
      <w:szCs w:val="22"/>
    </w:rPr>
  </w:style>
  <w:style w:type="paragraph" w:customStyle="1" w:styleId="title2">
    <w:name w:val="title2"/>
    <w:basedOn w:val="a0"/>
    <w:rsid w:val="003F46D2"/>
    <w:pPr>
      <w:spacing w:before="100" w:beforeAutospacing="1" w:after="100" w:afterAutospacing="1"/>
      <w:ind w:firstLine="1155"/>
      <w:jc w:val="both"/>
    </w:pPr>
    <w:rPr>
      <w:i/>
      <w:iCs/>
    </w:rPr>
  </w:style>
  <w:style w:type="character" w:customStyle="1" w:styleId="historyitemselected1">
    <w:name w:val="historyitemselected1"/>
    <w:rsid w:val="003F46D2"/>
    <w:rPr>
      <w:b/>
      <w:bCs/>
      <w:color w:val="0086C6"/>
    </w:rPr>
  </w:style>
  <w:style w:type="character" w:customStyle="1" w:styleId="insertedtext1">
    <w:name w:val="insertedtext1"/>
    <w:rsid w:val="005E3BEF"/>
    <w:rPr>
      <w:color w:val="1057D8"/>
    </w:rPr>
  </w:style>
  <w:style w:type="character" w:customStyle="1" w:styleId="samedocreference1">
    <w:name w:val="samedocreference1"/>
    <w:rsid w:val="005E3BEF"/>
    <w:rPr>
      <w:i w:val="0"/>
      <w:iCs w:val="0"/>
      <w:color w:val="8B0000"/>
      <w:u w:val="single"/>
    </w:rPr>
  </w:style>
  <w:style w:type="paragraph" w:customStyle="1" w:styleId="CharChar12">
    <w:name w:val="Char Char1 Знак Знак"/>
    <w:basedOn w:val="a0"/>
    <w:rsid w:val="00210E60"/>
    <w:pPr>
      <w:tabs>
        <w:tab w:val="left" w:pos="709"/>
      </w:tabs>
    </w:pPr>
    <w:rPr>
      <w:rFonts w:ascii="Tahoma" w:hAnsi="Tahoma" w:cs="Tahoma"/>
      <w:lang w:val="pl-PL" w:eastAsia="pl-PL"/>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0"/>
    <w:rsid w:val="00CD5879"/>
    <w:pPr>
      <w:tabs>
        <w:tab w:val="left" w:pos="709"/>
      </w:tabs>
    </w:pPr>
    <w:rPr>
      <w:rFonts w:ascii="Tahoma" w:hAnsi="Tahoma"/>
      <w:lang w:val="pl-PL" w:eastAsia="pl-PL"/>
    </w:rPr>
  </w:style>
  <w:style w:type="character" w:customStyle="1" w:styleId="16">
    <w:name w:val="Знак Знак16"/>
    <w:locked/>
    <w:rsid w:val="00CD5879"/>
    <w:rPr>
      <w:b/>
      <w:sz w:val="48"/>
      <w:lang w:val="en-US" w:eastAsia="en-US" w:bidi="ar-SA"/>
    </w:rPr>
  </w:style>
  <w:style w:type="character" w:customStyle="1" w:styleId="FontStyle24">
    <w:name w:val="Font Style24"/>
    <w:rsid w:val="00CD5879"/>
    <w:rPr>
      <w:rFonts w:ascii="Times New Roman" w:hAnsi="Times New Roman" w:cs="Times New Roman"/>
      <w:sz w:val="22"/>
      <w:szCs w:val="22"/>
    </w:rPr>
  </w:style>
  <w:style w:type="character" w:customStyle="1" w:styleId="Podrozdzia1">
    <w:name w:val="Podrozdział Знак1"/>
    <w:aliases w:val="stile 1 Знак1,Footnote Знак1,Footnote1 Знак1,Footnote2 Знак1,Footnote3 Знак1,Footnote4 Знак1,Footnote5 Знак1,Footnote6 Знак1,Footnote7 Знак1,Footnote8 Знак1,Footnote9 Знак1,Footnote10 Знак1,Footnote11 Знак1,Footnote21 Знак1"/>
    <w:semiHidden/>
    <w:locked/>
    <w:rsid w:val="006A6D96"/>
    <w:rPr>
      <w:spacing w:val="-2"/>
      <w:lang w:val="en-GB" w:eastAsia="en-US" w:bidi="ar-SA"/>
    </w:rPr>
  </w:style>
  <w:style w:type="paragraph" w:customStyle="1" w:styleId="aff5">
    <w:name w:val="Стил"/>
    <w:rsid w:val="00810B88"/>
    <w:pPr>
      <w:widowControl w:val="0"/>
      <w:suppressAutoHyphens/>
      <w:autoSpaceDE w:val="0"/>
      <w:ind w:left="140" w:right="140" w:firstLine="840"/>
      <w:jc w:val="both"/>
    </w:pPr>
    <w:rPr>
      <w:sz w:val="24"/>
      <w:szCs w:val="24"/>
      <w:lang w:eastAsia="ar-SA"/>
    </w:rPr>
  </w:style>
  <w:style w:type="character" w:customStyle="1" w:styleId="FontStyle23">
    <w:name w:val="Font Style23"/>
    <w:rsid w:val="008F09FC"/>
    <w:rPr>
      <w:rFonts w:ascii="Times New Roman" w:hAnsi="Times New Roman" w:cs="Times New Roman"/>
      <w:b/>
      <w:bCs/>
      <w:i/>
      <w:iCs/>
      <w:sz w:val="24"/>
      <w:szCs w:val="24"/>
    </w:rPr>
  </w:style>
  <w:style w:type="paragraph" w:customStyle="1" w:styleId="Web1">
    <w:name w:val="Нормален (Web)1"/>
    <w:basedOn w:val="a0"/>
    <w:rsid w:val="004C5606"/>
    <w:pPr>
      <w:spacing w:before="100" w:after="100"/>
    </w:pPr>
  </w:style>
  <w:style w:type="character" w:customStyle="1" w:styleId="FontStyle12">
    <w:name w:val="Font Style12"/>
    <w:rsid w:val="0060750F"/>
    <w:rPr>
      <w:rFonts w:ascii="Times New Roman" w:hAnsi="Times New Roman" w:cs="Times New Roman"/>
      <w:sz w:val="22"/>
      <w:szCs w:val="22"/>
    </w:rPr>
  </w:style>
  <w:style w:type="character" w:customStyle="1" w:styleId="FontStyle13">
    <w:name w:val="Font Style13"/>
    <w:rsid w:val="0060750F"/>
    <w:rPr>
      <w:rFonts w:ascii="Times New Roman" w:hAnsi="Times New Roman" w:cs="Times New Roman"/>
      <w:i/>
      <w:iCs/>
      <w:spacing w:val="-20"/>
      <w:sz w:val="18"/>
      <w:szCs w:val="18"/>
    </w:rPr>
  </w:style>
  <w:style w:type="paragraph" w:customStyle="1" w:styleId="CharCharChar2CharCharCharCharCharChar1CharChar">
    <w:name w:val="Char Char Char2 Char Char Char Char Char Char1 Знак Знак Знак Char Char Знак"/>
    <w:basedOn w:val="a0"/>
    <w:rsid w:val="00EB08BA"/>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Знак Знак Знак Знак Знак Знак Знак Знак Знак Знак Знак Знак Знак"/>
    <w:basedOn w:val="a0"/>
    <w:rsid w:val="00FC14BB"/>
    <w:pPr>
      <w:tabs>
        <w:tab w:val="left" w:pos="709"/>
      </w:tabs>
    </w:pPr>
    <w:rPr>
      <w:rFonts w:ascii="Tahoma" w:hAnsi="Tahoma"/>
      <w:lang w:val="pl-PL" w:eastAsia="pl-PL"/>
    </w:rPr>
  </w:style>
  <w:style w:type="character" w:customStyle="1" w:styleId="DeltaViewInsertion">
    <w:name w:val="DeltaView Insertion"/>
    <w:rsid w:val="004F6633"/>
    <w:rPr>
      <w:b/>
      <w:i/>
      <w:spacing w:val="0"/>
      <w:lang w:val="bg-BG" w:eastAsia="bg-BG"/>
    </w:rPr>
  </w:style>
  <w:style w:type="paragraph" w:customStyle="1" w:styleId="Tiret0">
    <w:name w:val="Tiret 0"/>
    <w:basedOn w:val="a0"/>
    <w:rsid w:val="004F6633"/>
    <w:pPr>
      <w:numPr>
        <w:numId w:val="3"/>
      </w:numPr>
      <w:spacing w:before="120" w:after="120"/>
      <w:jc w:val="both"/>
    </w:pPr>
    <w:rPr>
      <w:szCs w:val="22"/>
    </w:rPr>
  </w:style>
  <w:style w:type="paragraph" w:customStyle="1" w:styleId="Tiret1">
    <w:name w:val="Tiret 1"/>
    <w:basedOn w:val="a0"/>
    <w:rsid w:val="004F6633"/>
    <w:pPr>
      <w:numPr>
        <w:numId w:val="4"/>
      </w:numPr>
      <w:spacing w:before="120" w:after="120"/>
      <w:jc w:val="both"/>
    </w:pPr>
    <w:rPr>
      <w:szCs w:val="22"/>
    </w:rPr>
  </w:style>
  <w:style w:type="paragraph" w:customStyle="1" w:styleId="NumPar1">
    <w:name w:val="NumPar 1"/>
    <w:basedOn w:val="a0"/>
    <w:next w:val="a0"/>
    <w:rsid w:val="004F6633"/>
    <w:pPr>
      <w:numPr>
        <w:numId w:val="5"/>
      </w:numPr>
      <w:spacing w:before="120" w:after="120"/>
      <w:jc w:val="both"/>
    </w:pPr>
    <w:rPr>
      <w:szCs w:val="22"/>
    </w:rPr>
  </w:style>
  <w:style w:type="paragraph" w:customStyle="1" w:styleId="NumPar2">
    <w:name w:val="NumPar 2"/>
    <w:basedOn w:val="a0"/>
    <w:next w:val="a0"/>
    <w:rsid w:val="004F6633"/>
    <w:pPr>
      <w:numPr>
        <w:ilvl w:val="1"/>
        <w:numId w:val="5"/>
      </w:numPr>
      <w:spacing w:before="120" w:after="120"/>
      <w:jc w:val="both"/>
    </w:pPr>
    <w:rPr>
      <w:szCs w:val="22"/>
    </w:rPr>
  </w:style>
  <w:style w:type="paragraph" w:customStyle="1" w:styleId="NumPar3">
    <w:name w:val="NumPar 3"/>
    <w:basedOn w:val="a0"/>
    <w:next w:val="a0"/>
    <w:rsid w:val="004F6633"/>
    <w:pPr>
      <w:numPr>
        <w:ilvl w:val="2"/>
        <w:numId w:val="5"/>
      </w:numPr>
      <w:spacing w:before="120" w:after="120"/>
      <w:jc w:val="both"/>
    </w:pPr>
    <w:rPr>
      <w:szCs w:val="22"/>
    </w:rPr>
  </w:style>
  <w:style w:type="paragraph" w:customStyle="1" w:styleId="NumPar4">
    <w:name w:val="NumPar 4"/>
    <w:basedOn w:val="a0"/>
    <w:next w:val="a0"/>
    <w:rsid w:val="004F6633"/>
    <w:pPr>
      <w:numPr>
        <w:ilvl w:val="3"/>
        <w:numId w:val="5"/>
      </w:numPr>
      <w:spacing w:before="120" w:after="120"/>
      <w:jc w:val="both"/>
    </w:pPr>
    <w:rPr>
      <w:szCs w:val="22"/>
    </w:rPr>
  </w:style>
  <w:style w:type="paragraph" w:customStyle="1" w:styleId="Annexetitre">
    <w:name w:val="Annexe titre"/>
    <w:basedOn w:val="a0"/>
    <w:next w:val="a0"/>
    <w:rsid w:val="004F6633"/>
    <w:pPr>
      <w:spacing w:before="120" w:after="120"/>
      <w:jc w:val="center"/>
    </w:pPr>
    <w:rPr>
      <w:b/>
      <w:szCs w:val="22"/>
      <w:u w:val="single"/>
    </w:rPr>
  </w:style>
  <w:style w:type="character" w:customStyle="1" w:styleId="HeaderChar">
    <w:name w:val="Header Char"/>
    <w:locked/>
    <w:rsid w:val="008E2941"/>
    <w:rPr>
      <w:sz w:val="24"/>
      <w:szCs w:val="24"/>
      <w:lang w:val="bg-BG" w:eastAsia="bg-BG" w:bidi="ar-SA"/>
    </w:rPr>
  </w:style>
  <w:style w:type="character" w:customStyle="1" w:styleId="FooterChar">
    <w:name w:val="Footer Char"/>
    <w:locked/>
    <w:rsid w:val="008E2941"/>
    <w:rPr>
      <w:sz w:val="24"/>
      <w:szCs w:val="24"/>
      <w:lang w:val="bg-BG" w:eastAsia="bg-BG" w:bidi="ar-SA"/>
    </w:rPr>
  </w:style>
  <w:style w:type="character" w:customStyle="1" w:styleId="newdocreference1">
    <w:name w:val="newdocreference1"/>
    <w:rsid w:val="00F25A61"/>
    <w:rPr>
      <w:rFonts w:cs="Times New Roman"/>
      <w:color w:val="0000FF"/>
      <w:u w:val="single"/>
    </w:rPr>
  </w:style>
  <w:style w:type="paragraph" w:customStyle="1" w:styleId="Style12ptJustifiedFirstline063cm">
    <w:name w:val="Style 12 pt Justified First line:  063 cm"/>
    <w:basedOn w:val="a0"/>
    <w:rsid w:val="00152D61"/>
    <w:pPr>
      <w:tabs>
        <w:tab w:val="left" w:pos="709"/>
      </w:tabs>
      <w:spacing w:before="120"/>
      <w:ind w:firstLine="709"/>
      <w:jc w:val="both"/>
    </w:pPr>
    <w:rPr>
      <w:lang w:val="en-AU" w:eastAsia="zh-CN"/>
    </w:rPr>
  </w:style>
  <w:style w:type="character" w:customStyle="1" w:styleId="PlainTextChar">
    <w:name w:val="Plain Text Char"/>
    <w:aliases w:val="Знак Знак Char,Знак Char"/>
    <w:locked/>
    <w:rsid w:val="0038327A"/>
    <w:rPr>
      <w:rFonts w:ascii="Tahoma" w:hAnsi="Tahoma" w:cs="Tahoma"/>
      <w:sz w:val="24"/>
      <w:szCs w:val="24"/>
      <w:lang w:val="pl-PL" w:eastAsia="pl-PL" w:bidi="ar-SA"/>
    </w:rPr>
  </w:style>
  <w:style w:type="character" w:customStyle="1" w:styleId="FontStyle27">
    <w:name w:val="Font Style27"/>
    <w:rsid w:val="0038327A"/>
    <w:rPr>
      <w:rFonts w:ascii="Times New Roman" w:hAnsi="Times New Roman"/>
      <w:b/>
      <w:sz w:val="22"/>
    </w:rPr>
  </w:style>
  <w:style w:type="character" w:customStyle="1" w:styleId="FontStyle28">
    <w:name w:val="Font Style28"/>
    <w:rsid w:val="0038327A"/>
    <w:rPr>
      <w:rFonts w:ascii="Times New Roman" w:hAnsi="Times New Roman"/>
      <w:sz w:val="22"/>
    </w:rPr>
  </w:style>
  <w:style w:type="paragraph" w:customStyle="1" w:styleId="Style24">
    <w:name w:val="Style24"/>
    <w:basedOn w:val="a0"/>
    <w:rsid w:val="0038327A"/>
    <w:pPr>
      <w:widowControl w:val="0"/>
      <w:autoSpaceDE w:val="0"/>
      <w:autoSpaceDN w:val="0"/>
      <w:adjustRightInd w:val="0"/>
      <w:spacing w:line="283" w:lineRule="exact"/>
      <w:ind w:firstLine="701"/>
      <w:jc w:val="both"/>
    </w:pPr>
    <w:rPr>
      <w:rFonts w:ascii="Tahoma" w:hAnsi="Tahoma" w:cs="Tahoma"/>
    </w:rPr>
  </w:style>
  <w:style w:type="paragraph" w:customStyle="1" w:styleId="Style16">
    <w:name w:val="Style16"/>
    <w:basedOn w:val="a0"/>
    <w:rsid w:val="0038327A"/>
    <w:pPr>
      <w:widowControl w:val="0"/>
      <w:autoSpaceDE w:val="0"/>
      <w:autoSpaceDN w:val="0"/>
      <w:adjustRightInd w:val="0"/>
      <w:spacing w:line="283" w:lineRule="exact"/>
      <w:ind w:firstLine="720"/>
      <w:jc w:val="both"/>
    </w:pPr>
    <w:rPr>
      <w:rFonts w:ascii="Tahoma" w:hAnsi="Tahoma" w:cs="Tahoma"/>
    </w:rPr>
  </w:style>
  <w:style w:type="paragraph" w:customStyle="1" w:styleId="Style20">
    <w:name w:val="Style20"/>
    <w:basedOn w:val="a0"/>
    <w:rsid w:val="0038327A"/>
    <w:pPr>
      <w:widowControl w:val="0"/>
      <w:autoSpaceDE w:val="0"/>
      <w:autoSpaceDN w:val="0"/>
      <w:adjustRightInd w:val="0"/>
      <w:spacing w:line="278" w:lineRule="exact"/>
      <w:ind w:firstLine="2414"/>
    </w:pPr>
    <w:rPr>
      <w:rFonts w:ascii="Tahoma" w:hAnsi="Tahoma" w:cs="Tahoma"/>
    </w:rPr>
  </w:style>
  <w:style w:type="character" w:customStyle="1" w:styleId="FontStyle36">
    <w:name w:val="Font Style36"/>
    <w:rsid w:val="0038327A"/>
    <w:rPr>
      <w:rFonts w:ascii="Times New Roman" w:hAnsi="Times New Roman"/>
      <w:b/>
      <w:sz w:val="22"/>
    </w:rPr>
  </w:style>
  <w:style w:type="paragraph" w:customStyle="1" w:styleId="CharCharCharCharCharCharCharCharCharCharCharCharCharCharCharCharChar1">
    <w:name w:val="Char Char Char Char Char Char Char Char Char Char Char Char Char Char Char Char Char Знак Знак Знак Знак Знак Знак Знак Знак Знак Знак Знак Знак Знак Знак Знак Знак Знак Знак Знак Знак Знак"/>
    <w:basedOn w:val="a0"/>
    <w:rsid w:val="003B627B"/>
    <w:pPr>
      <w:tabs>
        <w:tab w:val="left" w:pos="709"/>
      </w:tabs>
    </w:pPr>
    <w:rPr>
      <w:rFonts w:ascii="Tahoma" w:hAnsi="Tahoma"/>
      <w:lang w:val="pl-PL" w:eastAsia="pl-PL"/>
    </w:rPr>
  </w:style>
  <w:style w:type="character" w:customStyle="1" w:styleId="TitleChar">
    <w:name w:val="Title Char"/>
    <w:locked/>
    <w:rsid w:val="00D20211"/>
    <w:rPr>
      <w:rFonts w:ascii="Arial" w:eastAsia="Calibri" w:hAnsi="Arial" w:cs="Arial"/>
      <w:b/>
      <w:bCs/>
      <w:kern w:val="28"/>
      <w:sz w:val="32"/>
      <w:szCs w:val="32"/>
      <w:lang w:val="en-GB" w:eastAsia="bg-BG" w:bidi="ar-SA"/>
    </w:rPr>
  </w:style>
  <w:style w:type="character" w:customStyle="1" w:styleId="100">
    <w:name w:val="Знак Знак10"/>
    <w:locked/>
    <w:rsid w:val="003328FF"/>
    <w:rPr>
      <w:rFonts w:ascii="Arial" w:hAnsi="Arial" w:cs="Arial" w:hint="default"/>
      <w:b/>
      <w:bCs w:val="0"/>
      <w:kern w:val="28"/>
      <w:sz w:val="28"/>
      <w:lang w:val="en-GB" w:eastAsia="en-US" w:bidi="ar-SA"/>
    </w:rPr>
  </w:style>
  <w:style w:type="character" w:customStyle="1" w:styleId="91">
    <w:name w:val="Знак Знак9"/>
    <w:locked/>
    <w:rsid w:val="003328FF"/>
    <w:rPr>
      <w:rFonts w:ascii="Arial" w:hAnsi="Arial" w:cs="Arial" w:hint="default"/>
      <w:sz w:val="24"/>
      <w:lang w:val="en-GB" w:eastAsia="en-US" w:bidi="ar-SA"/>
    </w:rPr>
  </w:style>
  <w:style w:type="character" w:customStyle="1" w:styleId="80">
    <w:name w:val="Знак Знак8"/>
    <w:locked/>
    <w:rsid w:val="003328FF"/>
    <w:rPr>
      <w:b/>
      <w:bCs w:val="0"/>
      <w:sz w:val="32"/>
      <w:szCs w:val="28"/>
      <w:lang w:val="bg-BG" w:eastAsia="bg-BG" w:bidi="ar-SA"/>
    </w:rPr>
  </w:style>
  <w:style w:type="character" w:customStyle="1" w:styleId="60">
    <w:name w:val="Знак Знак6"/>
    <w:locked/>
    <w:rsid w:val="003328FF"/>
    <w:rPr>
      <w:rFonts w:ascii="HebarU" w:eastAsia="Calibri" w:hAnsi="HebarU" w:cs="HebarU" w:hint="default"/>
      <w:sz w:val="28"/>
      <w:szCs w:val="28"/>
      <w:lang w:val="en-GB" w:eastAsia="bg-BG" w:bidi="ar-SA"/>
    </w:rPr>
  </w:style>
  <w:style w:type="character" w:customStyle="1" w:styleId="23">
    <w:name w:val="Знак Знак2"/>
    <w:locked/>
    <w:rsid w:val="003328FF"/>
    <w:rPr>
      <w:b/>
      <w:bCs w:val="0"/>
      <w:sz w:val="22"/>
      <w:u w:val="single"/>
      <w:lang w:val="bg-BG" w:eastAsia="en-US" w:bidi="ar-SA"/>
    </w:rPr>
  </w:style>
  <w:style w:type="character" w:customStyle="1" w:styleId="37">
    <w:name w:val="Знак Знак3"/>
    <w:locked/>
    <w:rsid w:val="003328FF"/>
    <w:rPr>
      <w:sz w:val="28"/>
      <w:lang w:val="bg-BG" w:eastAsia="en-US" w:bidi="ar-SA"/>
    </w:rPr>
  </w:style>
  <w:style w:type="character" w:customStyle="1" w:styleId="50">
    <w:name w:val="Знак Знак5"/>
    <w:locked/>
    <w:rsid w:val="003328FF"/>
    <w:rPr>
      <w:rFonts w:ascii="Dutch" w:hAnsi="Dutch" w:hint="default"/>
      <w:sz w:val="24"/>
      <w:lang w:val="en-GB" w:eastAsia="en-US" w:bidi="ar-SA"/>
    </w:rPr>
  </w:style>
  <w:style w:type="character" w:customStyle="1" w:styleId="41">
    <w:name w:val="Знак Знак4"/>
    <w:locked/>
    <w:rsid w:val="003328FF"/>
    <w:rPr>
      <w:rFonts w:ascii="Dutch" w:hAnsi="Dutch" w:hint="default"/>
      <w:sz w:val="24"/>
      <w:lang w:val="en-GB" w:eastAsia="en-US" w:bidi="ar-SA"/>
    </w:rPr>
  </w:style>
  <w:style w:type="character" w:customStyle="1" w:styleId="17">
    <w:name w:val="Знак Знак1"/>
    <w:locked/>
    <w:rsid w:val="003328FF"/>
    <w:rPr>
      <w:rFonts w:ascii="Tahoma" w:hAnsi="Tahoma" w:cs="Tahoma" w:hint="default"/>
      <w:sz w:val="16"/>
      <w:szCs w:val="16"/>
      <w:lang w:val="bg-BG" w:eastAsia="bg-BG" w:bidi="ar-SA"/>
    </w:rPr>
  </w:style>
  <w:style w:type="paragraph" w:customStyle="1" w:styleId="92">
    <w:name w:val="Знак Знак9 Знак Знак Знак Знак Знак Знак Знак"/>
    <w:basedOn w:val="a0"/>
    <w:rsid w:val="003328FF"/>
    <w:pPr>
      <w:tabs>
        <w:tab w:val="left" w:pos="709"/>
      </w:tabs>
    </w:pPr>
    <w:rPr>
      <w:rFonts w:ascii="Tahoma" w:hAnsi="Tahoma"/>
      <w:lang w:val="pl-PL" w:eastAsia="pl-PL"/>
    </w:rPr>
  </w:style>
  <w:style w:type="paragraph" w:customStyle="1" w:styleId="93">
    <w:name w:val="Знак Знак9 Знак Знак Знак Знак"/>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2Char0">
    <w:name w:val="Char Char Char2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10">
    <w:name w:val="Char Char Char1"/>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CharCharCharCharChar10">
    <w:name w:val="Char Char Char Char Char Char Char Char Char Char Char Char1"/>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1">
    <w:name w:val="Char Char Char Char Char Знак Знак Char Char Знак Знак"/>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1CharCharCharCharCharChar1CharCharChar0">
    <w:name w:val="Char1 Char Char Char Char Char Char Знак Знак1 Char Char Знак Знак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1CharChar1Char0">
    <w:name w:val="Char1 Char Char1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2">
    <w:name w:val="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3">
    <w:name w:val="Знак Знак Знак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CharCharChar0">
    <w:name w:val="Char Char Char 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CharCharCharCharCharChar0">
    <w:name w:val="Char Char Char2 Char Char Char Char Char Char Char Char Char Char Char Char Char Char Char Char Char Char 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0"/>
    <w:rsid w:val="003328FF"/>
    <w:pPr>
      <w:tabs>
        <w:tab w:val="left" w:pos="709"/>
      </w:tabs>
    </w:pPr>
    <w:rPr>
      <w:rFonts w:ascii="Tahoma" w:eastAsia="Times New Roman" w:hAnsi="Tahoma" w:cs="Times New Roman"/>
      <w:sz w:val="24"/>
      <w:szCs w:val="24"/>
      <w:lang w:val="pl-PL" w:eastAsia="pl-PL"/>
    </w:rPr>
  </w:style>
  <w:style w:type="paragraph" w:customStyle="1" w:styleId="CharCharChar2CharCharCharCharCharChar1CharChar0">
    <w:name w:val="Char Char Char2 Char Char Char Char Char Char1 Знак Знак Знак Char Char Знак"/>
    <w:basedOn w:val="a0"/>
    <w:rsid w:val="003328FF"/>
    <w:pPr>
      <w:tabs>
        <w:tab w:val="left" w:pos="709"/>
      </w:tabs>
    </w:pPr>
    <w:rPr>
      <w:rFonts w:ascii="Tahoma" w:eastAsia="Times New Roman" w:hAnsi="Tahoma" w:cs="Times New Roman"/>
      <w:sz w:val="24"/>
      <w:szCs w:val="24"/>
      <w:lang w:val="pl-PL" w:eastAsia="pl-PL"/>
    </w:rPr>
  </w:style>
  <w:style w:type="character" w:customStyle="1" w:styleId="70">
    <w:name w:val="Знак Знак7"/>
    <w:rsid w:val="003328FF"/>
    <w:rPr>
      <w:sz w:val="24"/>
      <w:szCs w:val="24"/>
      <w:lang w:val="bg-BG" w:eastAsia="bg-BG" w:bidi="ar-SA"/>
    </w:rPr>
  </w:style>
  <w:style w:type="character" w:customStyle="1" w:styleId="CharCharChar30">
    <w:name w:val="Char Char Char3"/>
    <w:rsid w:val="003328FF"/>
    <w:rPr>
      <w:sz w:val="16"/>
      <w:szCs w:val="16"/>
      <w:lang w:val="bg-BG"/>
    </w:rPr>
  </w:style>
  <w:style w:type="character" w:customStyle="1" w:styleId="160">
    <w:name w:val="Знак Знак16"/>
    <w:locked/>
    <w:rsid w:val="003328FF"/>
    <w:rPr>
      <w:b/>
      <w:bCs w:val="0"/>
      <w:sz w:val="48"/>
      <w:lang w:val="en-US" w:eastAsia="en-US" w:bidi="ar-SA"/>
    </w:rPr>
  </w:style>
  <w:style w:type="paragraph" w:styleId="aff6">
    <w:name w:val="List Paragraph"/>
    <w:basedOn w:val="a0"/>
    <w:link w:val="aff7"/>
    <w:uiPriority w:val="99"/>
    <w:qFormat/>
    <w:rsid w:val="005C6B50"/>
    <w:pPr>
      <w:ind w:left="708"/>
    </w:pPr>
  </w:style>
  <w:style w:type="paragraph" w:customStyle="1" w:styleId="ChapterTitle">
    <w:name w:val="ChapterTitle"/>
    <w:basedOn w:val="a0"/>
    <w:next w:val="a0"/>
    <w:uiPriority w:val="99"/>
    <w:rsid w:val="004E1CF0"/>
    <w:pPr>
      <w:keepNext/>
      <w:spacing w:before="120" w:after="360"/>
      <w:jc w:val="center"/>
    </w:pPr>
    <w:rPr>
      <w:rFonts w:ascii="Times New Roman" w:hAnsi="Times New Roman" w:cs="Times New Roman"/>
      <w:b/>
      <w:sz w:val="32"/>
      <w:szCs w:val="22"/>
      <w:lang w:val="bg-BG"/>
    </w:rPr>
  </w:style>
  <w:style w:type="character" w:customStyle="1" w:styleId="01DIChar">
    <w:name w:val="01 DI Char"/>
    <w:link w:val="01DI"/>
    <w:locked/>
    <w:rsid w:val="00E356A0"/>
    <w:rPr>
      <w:b/>
      <w:caps/>
      <w:lang w:eastAsia="sr-Cyrl-CS"/>
    </w:rPr>
  </w:style>
  <w:style w:type="paragraph" w:customStyle="1" w:styleId="01DI">
    <w:name w:val="01 DI"/>
    <w:basedOn w:val="1"/>
    <w:link w:val="01DIChar"/>
    <w:rsid w:val="00E356A0"/>
    <w:pPr>
      <w:tabs>
        <w:tab w:val="left" w:pos="0"/>
        <w:tab w:val="right" w:leader="dot" w:pos="9540"/>
      </w:tabs>
      <w:spacing w:before="0" w:after="0"/>
      <w:jc w:val="center"/>
    </w:pPr>
    <w:rPr>
      <w:rFonts w:ascii="Times New Roman" w:eastAsia="Times New Roman" w:hAnsi="Times New Roman" w:cs="Times New Roman"/>
      <w:caps/>
      <w:kern w:val="0"/>
      <w:sz w:val="20"/>
      <w:lang w:val="bg-BG" w:eastAsia="sr-Cyrl-CS"/>
    </w:rPr>
  </w:style>
  <w:style w:type="character" w:customStyle="1" w:styleId="FontStyle46">
    <w:name w:val="Font Style46"/>
    <w:basedOn w:val="a1"/>
    <w:rsid w:val="00807143"/>
    <w:rPr>
      <w:rFonts w:ascii="Times New Roman" w:hAnsi="Times New Roman" w:cs="Times New Roman"/>
      <w:sz w:val="20"/>
      <w:szCs w:val="20"/>
    </w:rPr>
  </w:style>
  <w:style w:type="character" w:customStyle="1" w:styleId="FontStyle47">
    <w:name w:val="Font Style47"/>
    <w:basedOn w:val="a1"/>
    <w:rsid w:val="00C23A10"/>
    <w:rPr>
      <w:rFonts w:ascii="Times New Roman" w:hAnsi="Times New Roman" w:cs="Times New Roman"/>
      <w:b/>
      <w:bCs/>
      <w:sz w:val="20"/>
      <w:szCs w:val="20"/>
    </w:rPr>
  </w:style>
  <w:style w:type="paragraph" w:customStyle="1" w:styleId="Style25">
    <w:name w:val="Style25"/>
    <w:basedOn w:val="a0"/>
    <w:rsid w:val="00C23A10"/>
    <w:pPr>
      <w:widowControl w:val="0"/>
      <w:autoSpaceDE w:val="0"/>
      <w:autoSpaceDN w:val="0"/>
      <w:adjustRightInd w:val="0"/>
      <w:spacing w:line="274" w:lineRule="exact"/>
      <w:ind w:firstLine="643"/>
      <w:jc w:val="both"/>
    </w:pPr>
    <w:rPr>
      <w:rFonts w:ascii="Times New Roman" w:eastAsia="Times New Roman" w:hAnsi="Times New Roman" w:cs="Times New Roman"/>
      <w:sz w:val="24"/>
      <w:szCs w:val="24"/>
      <w:lang w:val="bg-BG"/>
    </w:rPr>
  </w:style>
  <w:style w:type="paragraph" w:customStyle="1" w:styleId="Style19">
    <w:name w:val="Style19"/>
    <w:basedOn w:val="a0"/>
    <w:rsid w:val="00C23A10"/>
    <w:pPr>
      <w:widowControl w:val="0"/>
      <w:autoSpaceDE w:val="0"/>
      <w:autoSpaceDN w:val="0"/>
      <w:adjustRightInd w:val="0"/>
      <w:spacing w:line="274" w:lineRule="exact"/>
      <w:ind w:firstLine="648"/>
      <w:jc w:val="both"/>
    </w:pPr>
    <w:rPr>
      <w:rFonts w:ascii="Times New Roman" w:eastAsia="Times New Roman" w:hAnsi="Times New Roman" w:cs="Times New Roman"/>
      <w:sz w:val="24"/>
      <w:szCs w:val="24"/>
      <w:lang w:val="bg-BG"/>
    </w:rPr>
  </w:style>
  <w:style w:type="character" w:customStyle="1" w:styleId="FontStyle44">
    <w:name w:val="Font Style44"/>
    <w:basedOn w:val="a1"/>
    <w:rsid w:val="00C23A10"/>
    <w:rPr>
      <w:rFonts w:ascii="Times New Roman" w:hAnsi="Times New Roman" w:cs="Times New Roman"/>
      <w:i/>
      <w:iCs/>
      <w:sz w:val="20"/>
      <w:szCs w:val="20"/>
    </w:rPr>
  </w:style>
  <w:style w:type="paragraph" w:customStyle="1" w:styleId="Style22">
    <w:name w:val="Style22"/>
    <w:basedOn w:val="a0"/>
    <w:rsid w:val="00C23A10"/>
    <w:pPr>
      <w:widowControl w:val="0"/>
      <w:autoSpaceDE w:val="0"/>
      <w:autoSpaceDN w:val="0"/>
      <w:adjustRightInd w:val="0"/>
      <w:spacing w:line="274" w:lineRule="exact"/>
      <w:ind w:firstLine="706"/>
      <w:jc w:val="both"/>
    </w:pPr>
    <w:rPr>
      <w:rFonts w:ascii="Times New Roman" w:eastAsia="Times New Roman" w:hAnsi="Times New Roman" w:cs="Times New Roman"/>
      <w:sz w:val="24"/>
      <w:szCs w:val="24"/>
      <w:lang w:val="bg-BG"/>
    </w:rPr>
  </w:style>
  <w:style w:type="paragraph" w:customStyle="1" w:styleId="Style27">
    <w:name w:val="Style27"/>
    <w:basedOn w:val="a0"/>
    <w:rsid w:val="00EE0338"/>
    <w:pPr>
      <w:widowControl w:val="0"/>
      <w:autoSpaceDE w:val="0"/>
      <w:autoSpaceDN w:val="0"/>
      <w:adjustRightInd w:val="0"/>
      <w:spacing w:line="276" w:lineRule="exact"/>
      <w:ind w:firstLine="576"/>
      <w:jc w:val="both"/>
    </w:pPr>
    <w:rPr>
      <w:rFonts w:ascii="Times New Roman" w:eastAsia="Times New Roman" w:hAnsi="Times New Roman" w:cs="Times New Roman"/>
      <w:sz w:val="24"/>
      <w:szCs w:val="24"/>
      <w:lang w:val="bg-BG"/>
    </w:rPr>
  </w:style>
  <w:style w:type="paragraph" w:customStyle="1" w:styleId="Style32">
    <w:name w:val="Style32"/>
    <w:basedOn w:val="a0"/>
    <w:rsid w:val="00B7143C"/>
    <w:pPr>
      <w:widowControl w:val="0"/>
      <w:autoSpaceDE w:val="0"/>
      <w:autoSpaceDN w:val="0"/>
      <w:adjustRightInd w:val="0"/>
      <w:spacing w:line="269" w:lineRule="exact"/>
      <w:ind w:firstLine="562"/>
      <w:jc w:val="both"/>
    </w:pPr>
    <w:rPr>
      <w:rFonts w:ascii="Times New Roman" w:eastAsia="Times New Roman" w:hAnsi="Times New Roman" w:cs="Times New Roman"/>
      <w:sz w:val="24"/>
      <w:szCs w:val="24"/>
      <w:lang w:val="bg-BG"/>
    </w:rPr>
  </w:style>
  <w:style w:type="paragraph" w:customStyle="1" w:styleId="Style15">
    <w:name w:val="Style15"/>
    <w:basedOn w:val="a0"/>
    <w:rsid w:val="00CA685F"/>
    <w:pPr>
      <w:widowControl w:val="0"/>
      <w:autoSpaceDE w:val="0"/>
      <w:autoSpaceDN w:val="0"/>
      <w:adjustRightInd w:val="0"/>
      <w:spacing w:line="269" w:lineRule="exact"/>
      <w:ind w:firstLine="576"/>
    </w:pPr>
    <w:rPr>
      <w:rFonts w:ascii="Times New Roman" w:eastAsia="Times New Roman" w:hAnsi="Times New Roman" w:cs="Times New Roman"/>
      <w:sz w:val="24"/>
      <w:szCs w:val="24"/>
      <w:lang w:val="bg-BG"/>
    </w:rPr>
  </w:style>
  <w:style w:type="paragraph" w:customStyle="1" w:styleId="Style36">
    <w:name w:val="Style36"/>
    <w:basedOn w:val="a0"/>
    <w:rsid w:val="00134C7E"/>
    <w:pPr>
      <w:widowControl w:val="0"/>
      <w:autoSpaceDE w:val="0"/>
      <w:autoSpaceDN w:val="0"/>
      <w:adjustRightInd w:val="0"/>
      <w:spacing w:line="278" w:lineRule="exact"/>
      <w:ind w:firstLine="581"/>
      <w:jc w:val="both"/>
    </w:pPr>
    <w:rPr>
      <w:rFonts w:ascii="Times New Roman" w:eastAsia="Times New Roman" w:hAnsi="Times New Roman" w:cs="Times New Roman"/>
      <w:sz w:val="24"/>
      <w:szCs w:val="24"/>
      <w:lang w:val="bg-BG"/>
    </w:rPr>
  </w:style>
  <w:style w:type="character" w:customStyle="1" w:styleId="style49">
    <w:name w:val="style49"/>
    <w:basedOn w:val="a1"/>
    <w:rsid w:val="00540F9E"/>
  </w:style>
  <w:style w:type="character" w:customStyle="1" w:styleId="ListParagraphChar">
    <w:name w:val="List Paragraph Char"/>
    <w:aliases w:val="ПАРАГРАФ Char"/>
    <w:link w:val="ListParagraph1"/>
    <w:locked/>
    <w:rsid w:val="003E0702"/>
    <w:rPr>
      <w:rFonts w:ascii="Cambria" w:eastAsia="MS ??" w:hAnsi="Cambria"/>
      <w:sz w:val="24"/>
      <w:szCs w:val="24"/>
      <w:lang w:val="en-US" w:eastAsia="en-US"/>
    </w:rPr>
  </w:style>
  <w:style w:type="paragraph" w:customStyle="1" w:styleId="ListParagraph1">
    <w:name w:val="List Paragraph1"/>
    <w:aliases w:val="ПАРАГРАФ"/>
    <w:basedOn w:val="a0"/>
    <w:link w:val="ListParagraphChar"/>
    <w:rsid w:val="003E0702"/>
    <w:pPr>
      <w:ind w:left="720"/>
      <w:contextualSpacing/>
    </w:pPr>
    <w:rPr>
      <w:rFonts w:ascii="Cambria" w:eastAsia="MS ??" w:hAnsi="Cambria" w:cs="Times New Roman"/>
      <w:sz w:val="24"/>
      <w:szCs w:val="24"/>
      <w:lang w:val="en-US" w:eastAsia="en-US"/>
    </w:rPr>
  </w:style>
  <w:style w:type="character" w:customStyle="1" w:styleId="spec-item5">
    <w:name w:val="spec-item5"/>
    <w:basedOn w:val="a1"/>
    <w:rsid w:val="00841F25"/>
    <w:rPr>
      <w:color w:val="000000"/>
      <w:sz w:val="30"/>
      <w:szCs w:val="30"/>
    </w:rPr>
  </w:style>
  <w:style w:type="paragraph" w:customStyle="1" w:styleId="NoSpacing1">
    <w:name w:val="No Spacing1"/>
    <w:basedOn w:val="a0"/>
    <w:next w:val="a0"/>
    <w:qFormat/>
    <w:rsid w:val="0045037A"/>
    <w:pPr>
      <w:autoSpaceDE w:val="0"/>
      <w:autoSpaceDN w:val="0"/>
      <w:adjustRightInd w:val="0"/>
    </w:pPr>
    <w:rPr>
      <w:rFonts w:ascii="Times New Roman" w:eastAsia="Times New Roman" w:hAnsi="Times New Roman" w:cs="Times New Roman"/>
      <w:sz w:val="24"/>
      <w:szCs w:val="24"/>
      <w:lang w:val="bg-BG"/>
    </w:rPr>
  </w:style>
  <w:style w:type="character" w:customStyle="1" w:styleId="alt2">
    <w:name w:val="al_t2"/>
    <w:rsid w:val="0045037A"/>
  </w:style>
  <w:style w:type="paragraph" w:styleId="aff8">
    <w:name w:val="No Spacing"/>
    <w:qFormat/>
    <w:rsid w:val="002041FE"/>
    <w:rPr>
      <w:rFonts w:ascii="Calibri" w:eastAsia="Calibri" w:hAnsi="Calibri"/>
      <w:sz w:val="22"/>
      <w:szCs w:val="22"/>
      <w:lang w:eastAsia="en-US"/>
    </w:rPr>
  </w:style>
  <w:style w:type="character" w:customStyle="1" w:styleId="aff9">
    <w:name w:val="Основен текст_"/>
    <w:locked/>
    <w:rsid w:val="002041FE"/>
    <w:rPr>
      <w:sz w:val="22"/>
      <w:szCs w:val="22"/>
      <w:shd w:val="clear" w:color="auto" w:fill="FFFFFF"/>
    </w:rPr>
  </w:style>
  <w:style w:type="character" w:customStyle="1" w:styleId="Bodytext5Bold">
    <w:name w:val="Body text (5) + Bold"/>
    <w:aliases w:val="Not Italic"/>
    <w:rsid w:val="002041FE"/>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bg-BG" w:eastAsia="bg-BG" w:bidi="bg-BG"/>
    </w:rPr>
  </w:style>
  <w:style w:type="character" w:customStyle="1" w:styleId="aff7">
    <w:name w:val="Списък на абзаци Знак"/>
    <w:link w:val="aff6"/>
    <w:uiPriority w:val="99"/>
    <w:locked/>
    <w:rsid w:val="00922611"/>
    <w:rPr>
      <w:rFonts w:ascii="HebarU" w:eastAsia="Calibri" w:hAnsi="HebarU" w:cs="HebarU"/>
      <w:sz w:val="28"/>
      <w:szCs w:val="28"/>
      <w:lang w:val="en-GB"/>
    </w:rPr>
  </w:style>
  <w:style w:type="character" w:customStyle="1" w:styleId="inputvalue">
    <w:name w:val="input_value"/>
    <w:basedOn w:val="a1"/>
    <w:rsid w:val="00344B9F"/>
  </w:style>
  <w:style w:type="character" w:customStyle="1" w:styleId="search01">
    <w:name w:val="search01"/>
    <w:basedOn w:val="a1"/>
    <w:rsid w:val="00572B03"/>
    <w:rPr>
      <w:shd w:val="clear" w:color="auto" w:fill="FFFF66"/>
    </w:rPr>
  </w:style>
  <w:style w:type="character" w:customStyle="1" w:styleId="FontStyle74">
    <w:name w:val="Font Style74"/>
    <w:uiPriority w:val="99"/>
    <w:rsid w:val="000E3469"/>
    <w:rPr>
      <w:rFonts w:ascii="Trebuchet MS" w:hAnsi="Trebuchet MS" w:cs="Trebuchet MS" w:hint="default"/>
      <w:color w:val="000000"/>
      <w:sz w:val="20"/>
      <w:szCs w:val="20"/>
    </w:rPr>
  </w:style>
  <w:style w:type="character" w:customStyle="1" w:styleId="Footnote">
    <w:name w:val="Footnote_"/>
    <w:uiPriority w:val="99"/>
    <w:locked/>
    <w:rsid w:val="00C14781"/>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977">
      <w:bodyDiv w:val="1"/>
      <w:marLeft w:val="0"/>
      <w:marRight w:val="0"/>
      <w:marTop w:val="0"/>
      <w:marBottom w:val="0"/>
      <w:divBdr>
        <w:top w:val="none" w:sz="0" w:space="0" w:color="auto"/>
        <w:left w:val="none" w:sz="0" w:space="0" w:color="auto"/>
        <w:bottom w:val="none" w:sz="0" w:space="0" w:color="auto"/>
        <w:right w:val="none" w:sz="0" w:space="0" w:color="auto"/>
      </w:divBdr>
    </w:div>
    <w:div w:id="17708844">
      <w:bodyDiv w:val="1"/>
      <w:marLeft w:val="0"/>
      <w:marRight w:val="0"/>
      <w:marTop w:val="0"/>
      <w:marBottom w:val="0"/>
      <w:divBdr>
        <w:top w:val="none" w:sz="0" w:space="0" w:color="auto"/>
        <w:left w:val="none" w:sz="0" w:space="0" w:color="auto"/>
        <w:bottom w:val="none" w:sz="0" w:space="0" w:color="auto"/>
        <w:right w:val="none" w:sz="0" w:space="0" w:color="auto"/>
      </w:divBdr>
      <w:divsChild>
        <w:div w:id="1731029390">
          <w:marLeft w:val="0"/>
          <w:marRight w:val="0"/>
          <w:marTop w:val="0"/>
          <w:marBottom w:val="120"/>
          <w:divBdr>
            <w:top w:val="none" w:sz="0" w:space="0" w:color="auto"/>
            <w:left w:val="none" w:sz="0" w:space="0" w:color="auto"/>
            <w:bottom w:val="none" w:sz="0" w:space="0" w:color="auto"/>
            <w:right w:val="none" w:sz="0" w:space="0" w:color="auto"/>
          </w:divBdr>
          <w:divsChild>
            <w:div w:id="583688805">
              <w:marLeft w:val="0"/>
              <w:marRight w:val="0"/>
              <w:marTop w:val="0"/>
              <w:marBottom w:val="0"/>
              <w:divBdr>
                <w:top w:val="none" w:sz="0" w:space="0" w:color="auto"/>
                <w:left w:val="none" w:sz="0" w:space="0" w:color="auto"/>
                <w:bottom w:val="none" w:sz="0" w:space="0" w:color="auto"/>
                <w:right w:val="none" w:sz="0" w:space="0" w:color="auto"/>
              </w:divBdr>
            </w:div>
            <w:div w:id="1542790686">
              <w:marLeft w:val="0"/>
              <w:marRight w:val="0"/>
              <w:marTop w:val="0"/>
              <w:marBottom w:val="0"/>
              <w:divBdr>
                <w:top w:val="none" w:sz="0" w:space="0" w:color="auto"/>
                <w:left w:val="none" w:sz="0" w:space="0" w:color="auto"/>
                <w:bottom w:val="none" w:sz="0" w:space="0" w:color="auto"/>
                <w:right w:val="none" w:sz="0" w:space="0" w:color="auto"/>
              </w:divBdr>
            </w:div>
            <w:div w:id="1811511340">
              <w:marLeft w:val="0"/>
              <w:marRight w:val="0"/>
              <w:marTop w:val="0"/>
              <w:marBottom w:val="0"/>
              <w:divBdr>
                <w:top w:val="none" w:sz="0" w:space="0" w:color="auto"/>
                <w:left w:val="none" w:sz="0" w:space="0" w:color="auto"/>
                <w:bottom w:val="none" w:sz="0" w:space="0" w:color="auto"/>
                <w:right w:val="none" w:sz="0" w:space="0" w:color="auto"/>
              </w:divBdr>
            </w:div>
            <w:div w:id="19612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6875">
      <w:bodyDiv w:val="1"/>
      <w:marLeft w:val="0"/>
      <w:marRight w:val="0"/>
      <w:marTop w:val="0"/>
      <w:marBottom w:val="0"/>
      <w:divBdr>
        <w:top w:val="none" w:sz="0" w:space="0" w:color="auto"/>
        <w:left w:val="none" w:sz="0" w:space="0" w:color="auto"/>
        <w:bottom w:val="none" w:sz="0" w:space="0" w:color="auto"/>
        <w:right w:val="none" w:sz="0" w:space="0" w:color="auto"/>
      </w:divBdr>
    </w:div>
    <w:div w:id="32268866">
      <w:bodyDiv w:val="1"/>
      <w:marLeft w:val="0"/>
      <w:marRight w:val="0"/>
      <w:marTop w:val="0"/>
      <w:marBottom w:val="0"/>
      <w:divBdr>
        <w:top w:val="none" w:sz="0" w:space="0" w:color="auto"/>
        <w:left w:val="none" w:sz="0" w:space="0" w:color="auto"/>
        <w:bottom w:val="none" w:sz="0" w:space="0" w:color="auto"/>
        <w:right w:val="none" w:sz="0" w:space="0" w:color="auto"/>
      </w:divBdr>
      <w:divsChild>
        <w:div w:id="831259685">
          <w:marLeft w:val="0"/>
          <w:marRight w:val="0"/>
          <w:marTop w:val="0"/>
          <w:marBottom w:val="120"/>
          <w:divBdr>
            <w:top w:val="none" w:sz="0" w:space="0" w:color="auto"/>
            <w:left w:val="none" w:sz="0" w:space="0" w:color="auto"/>
            <w:bottom w:val="none" w:sz="0" w:space="0" w:color="auto"/>
            <w:right w:val="none" w:sz="0" w:space="0" w:color="auto"/>
          </w:divBdr>
          <w:divsChild>
            <w:div w:id="121652494">
              <w:marLeft w:val="0"/>
              <w:marRight w:val="0"/>
              <w:marTop w:val="0"/>
              <w:marBottom w:val="0"/>
              <w:divBdr>
                <w:top w:val="none" w:sz="0" w:space="0" w:color="auto"/>
                <w:left w:val="none" w:sz="0" w:space="0" w:color="auto"/>
                <w:bottom w:val="none" w:sz="0" w:space="0" w:color="auto"/>
                <w:right w:val="none" w:sz="0" w:space="0" w:color="auto"/>
              </w:divBdr>
            </w:div>
            <w:div w:id="506527981">
              <w:marLeft w:val="0"/>
              <w:marRight w:val="0"/>
              <w:marTop w:val="0"/>
              <w:marBottom w:val="0"/>
              <w:divBdr>
                <w:top w:val="none" w:sz="0" w:space="0" w:color="auto"/>
                <w:left w:val="none" w:sz="0" w:space="0" w:color="auto"/>
                <w:bottom w:val="none" w:sz="0" w:space="0" w:color="auto"/>
                <w:right w:val="none" w:sz="0" w:space="0" w:color="auto"/>
              </w:divBdr>
            </w:div>
            <w:div w:id="787819264">
              <w:marLeft w:val="0"/>
              <w:marRight w:val="0"/>
              <w:marTop w:val="0"/>
              <w:marBottom w:val="0"/>
              <w:divBdr>
                <w:top w:val="none" w:sz="0" w:space="0" w:color="auto"/>
                <w:left w:val="none" w:sz="0" w:space="0" w:color="auto"/>
                <w:bottom w:val="none" w:sz="0" w:space="0" w:color="auto"/>
                <w:right w:val="none" w:sz="0" w:space="0" w:color="auto"/>
              </w:divBdr>
            </w:div>
            <w:div w:id="1111439393">
              <w:marLeft w:val="0"/>
              <w:marRight w:val="0"/>
              <w:marTop w:val="0"/>
              <w:marBottom w:val="0"/>
              <w:divBdr>
                <w:top w:val="none" w:sz="0" w:space="0" w:color="auto"/>
                <w:left w:val="none" w:sz="0" w:space="0" w:color="auto"/>
                <w:bottom w:val="none" w:sz="0" w:space="0" w:color="auto"/>
                <w:right w:val="none" w:sz="0" w:space="0" w:color="auto"/>
              </w:divBdr>
            </w:div>
            <w:div w:id="1178153176">
              <w:marLeft w:val="0"/>
              <w:marRight w:val="0"/>
              <w:marTop w:val="0"/>
              <w:marBottom w:val="0"/>
              <w:divBdr>
                <w:top w:val="none" w:sz="0" w:space="0" w:color="auto"/>
                <w:left w:val="none" w:sz="0" w:space="0" w:color="auto"/>
                <w:bottom w:val="none" w:sz="0" w:space="0" w:color="auto"/>
                <w:right w:val="none" w:sz="0" w:space="0" w:color="auto"/>
              </w:divBdr>
            </w:div>
            <w:div w:id="1554655560">
              <w:marLeft w:val="0"/>
              <w:marRight w:val="0"/>
              <w:marTop w:val="0"/>
              <w:marBottom w:val="0"/>
              <w:divBdr>
                <w:top w:val="none" w:sz="0" w:space="0" w:color="auto"/>
                <w:left w:val="none" w:sz="0" w:space="0" w:color="auto"/>
                <w:bottom w:val="none" w:sz="0" w:space="0" w:color="auto"/>
                <w:right w:val="none" w:sz="0" w:space="0" w:color="auto"/>
              </w:divBdr>
            </w:div>
            <w:div w:id="19738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362">
      <w:bodyDiv w:val="1"/>
      <w:marLeft w:val="0"/>
      <w:marRight w:val="0"/>
      <w:marTop w:val="0"/>
      <w:marBottom w:val="0"/>
      <w:divBdr>
        <w:top w:val="none" w:sz="0" w:space="0" w:color="auto"/>
        <w:left w:val="none" w:sz="0" w:space="0" w:color="auto"/>
        <w:bottom w:val="none" w:sz="0" w:space="0" w:color="auto"/>
        <w:right w:val="none" w:sz="0" w:space="0" w:color="auto"/>
      </w:divBdr>
    </w:div>
    <w:div w:id="51002716">
      <w:bodyDiv w:val="1"/>
      <w:marLeft w:val="0"/>
      <w:marRight w:val="0"/>
      <w:marTop w:val="0"/>
      <w:marBottom w:val="0"/>
      <w:divBdr>
        <w:top w:val="none" w:sz="0" w:space="0" w:color="auto"/>
        <w:left w:val="none" w:sz="0" w:space="0" w:color="auto"/>
        <w:bottom w:val="none" w:sz="0" w:space="0" w:color="auto"/>
        <w:right w:val="none" w:sz="0" w:space="0" w:color="auto"/>
      </w:divBdr>
    </w:div>
    <w:div w:id="69357153">
      <w:bodyDiv w:val="1"/>
      <w:marLeft w:val="0"/>
      <w:marRight w:val="0"/>
      <w:marTop w:val="0"/>
      <w:marBottom w:val="0"/>
      <w:divBdr>
        <w:top w:val="none" w:sz="0" w:space="0" w:color="auto"/>
        <w:left w:val="none" w:sz="0" w:space="0" w:color="auto"/>
        <w:bottom w:val="none" w:sz="0" w:space="0" w:color="auto"/>
        <w:right w:val="none" w:sz="0" w:space="0" w:color="auto"/>
      </w:divBdr>
    </w:div>
    <w:div w:id="69541093">
      <w:bodyDiv w:val="1"/>
      <w:marLeft w:val="0"/>
      <w:marRight w:val="0"/>
      <w:marTop w:val="0"/>
      <w:marBottom w:val="0"/>
      <w:divBdr>
        <w:top w:val="none" w:sz="0" w:space="0" w:color="auto"/>
        <w:left w:val="none" w:sz="0" w:space="0" w:color="auto"/>
        <w:bottom w:val="none" w:sz="0" w:space="0" w:color="auto"/>
        <w:right w:val="none" w:sz="0" w:space="0" w:color="auto"/>
      </w:divBdr>
    </w:div>
    <w:div w:id="74984286">
      <w:bodyDiv w:val="1"/>
      <w:marLeft w:val="0"/>
      <w:marRight w:val="0"/>
      <w:marTop w:val="0"/>
      <w:marBottom w:val="0"/>
      <w:divBdr>
        <w:top w:val="none" w:sz="0" w:space="0" w:color="auto"/>
        <w:left w:val="none" w:sz="0" w:space="0" w:color="auto"/>
        <w:bottom w:val="none" w:sz="0" w:space="0" w:color="auto"/>
        <w:right w:val="none" w:sz="0" w:space="0" w:color="auto"/>
      </w:divBdr>
    </w:div>
    <w:div w:id="82143461">
      <w:bodyDiv w:val="1"/>
      <w:marLeft w:val="0"/>
      <w:marRight w:val="0"/>
      <w:marTop w:val="0"/>
      <w:marBottom w:val="0"/>
      <w:divBdr>
        <w:top w:val="none" w:sz="0" w:space="0" w:color="auto"/>
        <w:left w:val="none" w:sz="0" w:space="0" w:color="auto"/>
        <w:bottom w:val="none" w:sz="0" w:space="0" w:color="auto"/>
        <w:right w:val="none" w:sz="0" w:space="0" w:color="auto"/>
      </w:divBdr>
      <w:divsChild>
        <w:div w:id="388235325">
          <w:marLeft w:val="0"/>
          <w:marRight w:val="0"/>
          <w:marTop w:val="0"/>
          <w:marBottom w:val="0"/>
          <w:divBdr>
            <w:top w:val="none" w:sz="0" w:space="0" w:color="auto"/>
            <w:left w:val="none" w:sz="0" w:space="0" w:color="auto"/>
            <w:bottom w:val="none" w:sz="0" w:space="0" w:color="auto"/>
            <w:right w:val="none" w:sz="0" w:space="0" w:color="auto"/>
          </w:divBdr>
        </w:div>
        <w:div w:id="919026868">
          <w:marLeft w:val="0"/>
          <w:marRight w:val="0"/>
          <w:marTop w:val="0"/>
          <w:marBottom w:val="0"/>
          <w:divBdr>
            <w:top w:val="none" w:sz="0" w:space="0" w:color="auto"/>
            <w:left w:val="none" w:sz="0" w:space="0" w:color="auto"/>
            <w:bottom w:val="none" w:sz="0" w:space="0" w:color="auto"/>
            <w:right w:val="none" w:sz="0" w:space="0" w:color="auto"/>
          </w:divBdr>
        </w:div>
        <w:div w:id="1419138064">
          <w:marLeft w:val="0"/>
          <w:marRight w:val="0"/>
          <w:marTop w:val="0"/>
          <w:marBottom w:val="0"/>
          <w:divBdr>
            <w:top w:val="none" w:sz="0" w:space="0" w:color="auto"/>
            <w:left w:val="none" w:sz="0" w:space="0" w:color="auto"/>
            <w:bottom w:val="none" w:sz="0" w:space="0" w:color="auto"/>
            <w:right w:val="none" w:sz="0" w:space="0" w:color="auto"/>
          </w:divBdr>
        </w:div>
      </w:divsChild>
    </w:div>
    <w:div w:id="101268368">
      <w:bodyDiv w:val="1"/>
      <w:marLeft w:val="0"/>
      <w:marRight w:val="0"/>
      <w:marTop w:val="0"/>
      <w:marBottom w:val="0"/>
      <w:divBdr>
        <w:top w:val="none" w:sz="0" w:space="0" w:color="auto"/>
        <w:left w:val="none" w:sz="0" w:space="0" w:color="auto"/>
        <w:bottom w:val="none" w:sz="0" w:space="0" w:color="auto"/>
        <w:right w:val="none" w:sz="0" w:space="0" w:color="auto"/>
      </w:divBdr>
    </w:div>
    <w:div w:id="101581921">
      <w:bodyDiv w:val="1"/>
      <w:marLeft w:val="0"/>
      <w:marRight w:val="0"/>
      <w:marTop w:val="0"/>
      <w:marBottom w:val="0"/>
      <w:divBdr>
        <w:top w:val="none" w:sz="0" w:space="0" w:color="auto"/>
        <w:left w:val="none" w:sz="0" w:space="0" w:color="auto"/>
        <w:bottom w:val="none" w:sz="0" w:space="0" w:color="auto"/>
        <w:right w:val="none" w:sz="0" w:space="0" w:color="auto"/>
      </w:divBdr>
    </w:div>
    <w:div w:id="105583938">
      <w:bodyDiv w:val="1"/>
      <w:marLeft w:val="0"/>
      <w:marRight w:val="0"/>
      <w:marTop w:val="0"/>
      <w:marBottom w:val="0"/>
      <w:divBdr>
        <w:top w:val="none" w:sz="0" w:space="0" w:color="auto"/>
        <w:left w:val="none" w:sz="0" w:space="0" w:color="auto"/>
        <w:bottom w:val="none" w:sz="0" w:space="0" w:color="auto"/>
        <w:right w:val="none" w:sz="0" w:space="0" w:color="auto"/>
      </w:divBdr>
    </w:div>
    <w:div w:id="110563897">
      <w:bodyDiv w:val="1"/>
      <w:marLeft w:val="0"/>
      <w:marRight w:val="0"/>
      <w:marTop w:val="0"/>
      <w:marBottom w:val="0"/>
      <w:divBdr>
        <w:top w:val="none" w:sz="0" w:space="0" w:color="auto"/>
        <w:left w:val="none" w:sz="0" w:space="0" w:color="auto"/>
        <w:bottom w:val="none" w:sz="0" w:space="0" w:color="auto"/>
        <w:right w:val="none" w:sz="0" w:space="0" w:color="auto"/>
      </w:divBdr>
    </w:div>
    <w:div w:id="111287124">
      <w:bodyDiv w:val="1"/>
      <w:marLeft w:val="0"/>
      <w:marRight w:val="0"/>
      <w:marTop w:val="0"/>
      <w:marBottom w:val="0"/>
      <w:divBdr>
        <w:top w:val="none" w:sz="0" w:space="0" w:color="auto"/>
        <w:left w:val="none" w:sz="0" w:space="0" w:color="auto"/>
        <w:bottom w:val="none" w:sz="0" w:space="0" w:color="auto"/>
        <w:right w:val="none" w:sz="0" w:space="0" w:color="auto"/>
      </w:divBdr>
      <w:divsChild>
        <w:div w:id="368843161">
          <w:marLeft w:val="0"/>
          <w:marRight w:val="0"/>
          <w:marTop w:val="0"/>
          <w:marBottom w:val="120"/>
          <w:divBdr>
            <w:top w:val="none" w:sz="0" w:space="0" w:color="auto"/>
            <w:left w:val="none" w:sz="0" w:space="0" w:color="auto"/>
            <w:bottom w:val="none" w:sz="0" w:space="0" w:color="auto"/>
            <w:right w:val="none" w:sz="0" w:space="0" w:color="auto"/>
          </w:divBdr>
          <w:divsChild>
            <w:div w:id="540171037">
              <w:marLeft w:val="0"/>
              <w:marRight w:val="0"/>
              <w:marTop w:val="0"/>
              <w:marBottom w:val="0"/>
              <w:divBdr>
                <w:top w:val="none" w:sz="0" w:space="0" w:color="auto"/>
                <w:left w:val="none" w:sz="0" w:space="0" w:color="auto"/>
                <w:bottom w:val="none" w:sz="0" w:space="0" w:color="auto"/>
                <w:right w:val="none" w:sz="0" w:space="0" w:color="auto"/>
              </w:divBdr>
            </w:div>
            <w:div w:id="1925069572">
              <w:marLeft w:val="0"/>
              <w:marRight w:val="0"/>
              <w:marTop w:val="0"/>
              <w:marBottom w:val="0"/>
              <w:divBdr>
                <w:top w:val="none" w:sz="0" w:space="0" w:color="auto"/>
                <w:left w:val="none" w:sz="0" w:space="0" w:color="auto"/>
                <w:bottom w:val="none" w:sz="0" w:space="0" w:color="auto"/>
                <w:right w:val="none" w:sz="0" w:space="0" w:color="auto"/>
              </w:divBdr>
            </w:div>
            <w:div w:id="1948268190">
              <w:marLeft w:val="0"/>
              <w:marRight w:val="0"/>
              <w:marTop w:val="0"/>
              <w:marBottom w:val="0"/>
              <w:divBdr>
                <w:top w:val="none" w:sz="0" w:space="0" w:color="auto"/>
                <w:left w:val="none" w:sz="0" w:space="0" w:color="auto"/>
                <w:bottom w:val="none" w:sz="0" w:space="0" w:color="auto"/>
                <w:right w:val="none" w:sz="0" w:space="0" w:color="auto"/>
              </w:divBdr>
            </w:div>
            <w:div w:id="19750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970">
      <w:bodyDiv w:val="1"/>
      <w:marLeft w:val="0"/>
      <w:marRight w:val="0"/>
      <w:marTop w:val="0"/>
      <w:marBottom w:val="0"/>
      <w:divBdr>
        <w:top w:val="none" w:sz="0" w:space="0" w:color="auto"/>
        <w:left w:val="none" w:sz="0" w:space="0" w:color="auto"/>
        <w:bottom w:val="none" w:sz="0" w:space="0" w:color="auto"/>
        <w:right w:val="none" w:sz="0" w:space="0" w:color="auto"/>
      </w:divBdr>
    </w:div>
    <w:div w:id="136261765">
      <w:bodyDiv w:val="1"/>
      <w:marLeft w:val="0"/>
      <w:marRight w:val="0"/>
      <w:marTop w:val="0"/>
      <w:marBottom w:val="0"/>
      <w:divBdr>
        <w:top w:val="none" w:sz="0" w:space="0" w:color="auto"/>
        <w:left w:val="none" w:sz="0" w:space="0" w:color="auto"/>
        <w:bottom w:val="none" w:sz="0" w:space="0" w:color="auto"/>
        <w:right w:val="none" w:sz="0" w:space="0" w:color="auto"/>
      </w:divBdr>
    </w:div>
    <w:div w:id="144207314">
      <w:bodyDiv w:val="1"/>
      <w:marLeft w:val="0"/>
      <w:marRight w:val="0"/>
      <w:marTop w:val="0"/>
      <w:marBottom w:val="0"/>
      <w:divBdr>
        <w:top w:val="none" w:sz="0" w:space="0" w:color="auto"/>
        <w:left w:val="none" w:sz="0" w:space="0" w:color="auto"/>
        <w:bottom w:val="none" w:sz="0" w:space="0" w:color="auto"/>
        <w:right w:val="none" w:sz="0" w:space="0" w:color="auto"/>
      </w:divBdr>
    </w:div>
    <w:div w:id="160047101">
      <w:bodyDiv w:val="1"/>
      <w:marLeft w:val="0"/>
      <w:marRight w:val="0"/>
      <w:marTop w:val="0"/>
      <w:marBottom w:val="0"/>
      <w:divBdr>
        <w:top w:val="none" w:sz="0" w:space="0" w:color="auto"/>
        <w:left w:val="none" w:sz="0" w:space="0" w:color="auto"/>
        <w:bottom w:val="none" w:sz="0" w:space="0" w:color="auto"/>
        <w:right w:val="none" w:sz="0" w:space="0" w:color="auto"/>
      </w:divBdr>
    </w:div>
    <w:div w:id="165680429">
      <w:bodyDiv w:val="1"/>
      <w:marLeft w:val="0"/>
      <w:marRight w:val="0"/>
      <w:marTop w:val="0"/>
      <w:marBottom w:val="0"/>
      <w:divBdr>
        <w:top w:val="none" w:sz="0" w:space="0" w:color="auto"/>
        <w:left w:val="none" w:sz="0" w:space="0" w:color="auto"/>
        <w:bottom w:val="none" w:sz="0" w:space="0" w:color="auto"/>
        <w:right w:val="none" w:sz="0" w:space="0" w:color="auto"/>
      </w:divBdr>
    </w:div>
    <w:div w:id="167334284">
      <w:bodyDiv w:val="1"/>
      <w:marLeft w:val="0"/>
      <w:marRight w:val="0"/>
      <w:marTop w:val="0"/>
      <w:marBottom w:val="0"/>
      <w:divBdr>
        <w:top w:val="none" w:sz="0" w:space="0" w:color="auto"/>
        <w:left w:val="none" w:sz="0" w:space="0" w:color="auto"/>
        <w:bottom w:val="none" w:sz="0" w:space="0" w:color="auto"/>
        <w:right w:val="none" w:sz="0" w:space="0" w:color="auto"/>
      </w:divBdr>
    </w:div>
    <w:div w:id="167601584">
      <w:bodyDiv w:val="1"/>
      <w:marLeft w:val="0"/>
      <w:marRight w:val="0"/>
      <w:marTop w:val="0"/>
      <w:marBottom w:val="0"/>
      <w:divBdr>
        <w:top w:val="none" w:sz="0" w:space="0" w:color="auto"/>
        <w:left w:val="none" w:sz="0" w:space="0" w:color="auto"/>
        <w:bottom w:val="none" w:sz="0" w:space="0" w:color="auto"/>
        <w:right w:val="none" w:sz="0" w:space="0" w:color="auto"/>
      </w:divBdr>
    </w:div>
    <w:div w:id="170340207">
      <w:bodyDiv w:val="1"/>
      <w:marLeft w:val="0"/>
      <w:marRight w:val="0"/>
      <w:marTop w:val="0"/>
      <w:marBottom w:val="0"/>
      <w:divBdr>
        <w:top w:val="none" w:sz="0" w:space="0" w:color="auto"/>
        <w:left w:val="none" w:sz="0" w:space="0" w:color="auto"/>
        <w:bottom w:val="none" w:sz="0" w:space="0" w:color="auto"/>
        <w:right w:val="none" w:sz="0" w:space="0" w:color="auto"/>
      </w:divBdr>
    </w:div>
    <w:div w:id="173034086">
      <w:bodyDiv w:val="1"/>
      <w:marLeft w:val="0"/>
      <w:marRight w:val="0"/>
      <w:marTop w:val="0"/>
      <w:marBottom w:val="0"/>
      <w:divBdr>
        <w:top w:val="none" w:sz="0" w:space="0" w:color="auto"/>
        <w:left w:val="none" w:sz="0" w:space="0" w:color="auto"/>
        <w:bottom w:val="none" w:sz="0" w:space="0" w:color="auto"/>
        <w:right w:val="none" w:sz="0" w:space="0" w:color="auto"/>
      </w:divBdr>
    </w:div>
    <w:div w:id="177426556">
      <w:bodyDiv w:val="1"/>
      <w:marLeft w:val="0"/>
      <w:marRight w:val="0"/>
      <w:marTop w:val="0"/>
      <w:marBottom w:val="0"/>
      <w:divBdr>
        <w:top w:val="none" w:sz="0" w:space="0" w:color="auto"/>
        <w:left w:val="none" w:sz="0" w:space="0" w:color="auto"/>
        <w:bottom w:val="none" w:sz="0" w:space="0" w:color="auto"/>
        <w:right w:val="none" w:sz="0" w:space="0" w:color="auto"/>
      </w:divBdr>
    </w:div>
    <w:div w:id="182862997">
      <w:bodyDiv w:val="1"/>
      <w:marLeft w:val="0"/>
      <w:marRight w:val="0"/>
      <w:marTop w:val="0"/>
      <w:marBottom w:val="0"/>
      <w:divBdr>
        <w:top w:val="none" w:sz="0" w:space="0" w:color="auto"/>
        <w:left w:val="none" w:sz="0" w:space="0" w:color="auto"/>
        <w:bottom w:val="none" w:sz="0" w:space="0" w:color="auto"/>
        <w:right w:val="none" w:sz="0" w:space="0" w:color="auto"/>
      </w:divBdr>
    </w:div>
    <w:div w:id="203490358">
      <w:bodyDiv w:val="1"/>
      <w:marLeft w:val="0"/>
      <w:marRight w:val="0"/>
      <w:marTop w:val="0"/>
      <w:marBottom w:val="0"/>
      <w:divBdr>
        <w:top w:val="none" w:sz="0" w:space="0" w:color="auto"/>
        <w:left w:val="none" w:sz="0" w:space="0" w:color="auto"/>
        <w:bottom w:val="none" w:sz="0" w:space="0" w:color="auto"/>
        <w:right w:val="none" w:sz="0" w:space="0" w:color="auto"/>
      </w:divBdr>
    </w:div>
    <w:div w:id="212080619">
      <w:bodyDiv w:val="1"/>
      <w:marLeft w:val="0"/>
      <w:marRight w:val="0"/>
      <w:marTop w:val="0"/>
      <w:marBottom w:val="0"/>
      <w:divBdr>
        <w:top w:val="none" w:sz="0" w:space="0" w:color="auto"/>
        <w:left w:val="none" w:sz="0" w:space="0" w:color="auto"/>
        <w:bottom w:val="none" w:sz="0" w:space="0" w:color="auto"/>
        <w:right w:val="none" w:sz="0" w:space="0" w:color="auto"/>
      </w:divBdr>
    </w:div>
    <w:div w:id="212278276">
      <w:bodyDiv w:val="1"/>
      <w:marLeft w:val="0"/>
      <w:marRight w:val="0"/>
      <w:marTop w:val="0"/>
      <w:marBottom w:val="0"/>
      <w:divBdr>
        <w:top w:val="none" w:sz="0" w:space="0" w:color="auto"/>
        <w:left w:val="none" w:sz="0" w:space="0" w:color="auto"/>
        <w:bottom w:val="none" w:sz="0" w:space="0" w:color="auto"/>
        <w:right w:val="none" w:sz="0" w:space="0" w:color="auto"/>
      </w:divBdr>
    </w:div>
    <w:div w:id="225259925">
      <w:bodyDiv w:val="1"/>
      <w:marLeft w:val="0"/>
      <w:marRight w:val="0"/>
      <w:marTop w:val="0"/>
      <w:marBottom w:val="0"/>
      <w:divBdr>
        <w:top w:val="none" w:sz="0" w:space="0" w:color="auto"/>
        <w:left w:val="none" w:sz="0" w:space="0" w:color="auto"/>
        <w:bottom w:val="none" w:sz="0" w:space="0" w:color="auto"/>
        <w:right w:val="none" w:sz="0" w:space="0" w:color="auto"/>
      </w:divBdr>
    </w:div>
    <w:div w:id="230507673">
      <w:bodyDiv w:val="1"/>
      <w:marLeft w:val="0"/>
      <w:marRight w:val="0"/>
      <w:marTop w:val="0"/>
      <w:marBottom w:val="0"/>
      <w:divBdr>
        <w:top w:val="none" w:sz="0" w:space="0" w:color="auto"/>
        <w:left w:val="none" w:sz="0" w:space="0" w:color="auto"/>
        <w:bottom w:val="none" w:sz="0" w:space="0" w:color="auto"/>
        <w:right w:val="none" w:sz="0" w:space="0" w:color="auto"/>
      </w:divBdr>
    </w:div>
    <w:div w:id="231743611">
      <w:bodyDiv w:val="1"/>
      <w:marLeft w:val="0"/>
      <w:marRight w:val="0"/>
      <w:marTop w:val="0"/>
      <w:marBottom w:val="0"/>
      <w:divBdr>
        <w:top w:val="none" w:sz="0" w:space="0" w:color="auto"/>
        <w:left w:val="none" w:sz="0" w:space="0" w:color="auto"/>
        <w:bottom w:val="none" w:sz="0" w:space="0" w:color="auto"/>
        <w:right w:val="none" w:sz="0" w:space="0" w:color="auto"/>
      </w:divBdr>
      <w:divsChild>
        <w:div w:id="326790362">
          <w:marLeft w:val="0"/>
          <w:marRight w:val="0"/>
          <w:marTop w:val="0"/>
          <w:marBottom w:val="120"/>
          <w:divBdr>
            <w:top w:val="none" w:sz="0" w:space="0" w:color="auto"/>
            <w:left w:val="none" w:sz="0" w:space="0" w:color="auto"/>
            <w:bottom w:val="none" w:sz="0" w:space="0" w:color="auto"/>
            <w:right w:val="none" w:sz="0" w:space="0" w:color="auto"/>
          </w:divBdr>
          <w:divsChild>
            <w:div w:id="1336416125">
              <w:marLeft w:val="0"/>
              <w:marRight w:val="0"/>
              <w:marTop w:val="0"/>
              <w:marBottom w:val="0"/>
              <w:divBdr>
                <w:top w:val="none" w:sz="0" w:space="0" w:color="auto"/>
                <w:left w:val="none" w:sz="0" w:space="0" w:color="auto"/>
                <w:bottom w:val="none" w:sz="0" w:space="0" w:color="auto"/>
                <w:right w:val="none" w:sz="0" w:space="0" w:color="auto"/>
              </w:divBdr>
            </w:div>
            <w:div w:id="17759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4333">
      <w:bodyDiv w:val="1"/>
      <w:marLeft w:val="0"/>
      <w:marRight w:val="0"/>
      <w:marTop w:val="0"/>
      <w:marBottom w:val="0"/>
      <w:divBdr>
        <w:top w:val="none" w:sz="0" w:space="0" w:color="auto"/>
        <w:left w:val="none" w:sz="0" w:space="0" w:color="auto"/>
        <w:bottom w:val="none" w:sz="0" w:space="0" w:color="auto"/>
        <w:right w:val="none" w:sz="0" w:space="0" w:color="auto"/>
      </w:divBdr>
    </w:div>
    <w:div w:id="233785990">
      <w:bodyDiv w:val="1"/>
      <w:marLeft w:val="0"/>
      <w:marRight w:val="0"/>
      <w:marTop w:val="0"/>
      <w:marBottom w:val="0"/>
      <w:divBdr>
        <w:top w:val="none" w:sz="0" w:space="0" w:color="auto"/>
        <w:left w:val="none" w:sz="0" w:space="0" w:color="auto"/>
        <w:bottom w:val="none" w:sz="0" w:space="0" w:color="auto"/>
        <w:right w:val="none" w:sz="0" w:space="0" w:color="auto"/>
      </w:divBdr>
    </w:div>
    <w:div w:id="234904264">
      <w:bodyDiv w:val="1"/>
      <w:marLeft w:val="0"/>
      <w:marRight w:val="0"/>
      <w:marTop w:val="0"/>
      <w:marBottom w:val="0"/>
      <w:divBdr>
        <w:top w:val="none" w:sz="0" w:space="0" w:color="auto"/>
        <w:left w:val="none" w:sz="0" w:space="0" w:color="auto"/>
        <w:bottom w:val="none" w:sz="0" w:space="0" w:color="auto"/>
        <w:right w:val="none" w:sz="0" w:space="0" w:color="auto"/>
      </w:divBdr>
    </w:div>
    <w:div w:id="236745459">
      <w:bodyDiv w:val="1"/>
      <w:marLeft w:val="0"/>
      <w:marRight w:val="0"/>
      <w:marTop w:val="0"/>
      <w:marBottom w:val="0"/>
      <w:divBdr>
        <w:top w:val="none" w:sz="0" w:space="0" w:color="auto"/>
        <w:left w:val="none" w:sz="0" w:space="0" w:color="auto"/>
        <w:bottom w:val="none" w:sz="0" w:space="0" w:color="auto"/>
        <w:right w:val="none" w:sz="0" w:space="0" w:color="auto"/>
      </w:divBdr>
    </w:div>
    <w:div w:id="260769248">
      <w:bodyDiv w:val="1"/>
      <w:marLeft w:val="0"/>
      <w:marRight w:val="0"/>
      <w:marTop w:val="0"/>
      <w:marBottom w:val="0"/>
      <w:divBdr>
        <w:top w:val="none" w:sz="0" w:space="0" w:color="auto"/>
        <w:left w:val="none" w:sz="0" w:space="0" w:color="auto"/>
        <w:bottom w:val="none" w:sz="0" w:space="0" w:color="auto"/>
        <w:right w:val="none" w:sz="0" w:space="0" w:color="auto"/>
      </w:divBdr>
      <w:divsChild>
        <w:div w:id="1721594695">
          <w:marLeft w:val="0"/>
          <w:marRight w:val="0"/>
          <w:marTop w:val="0"/>
          <w:marBottom w:val="120"/>
          <w:divBdr>
            <w:top w:val="none" w:sz="0" w:space="0" w:color="auto"/>
            <w:left w:val="none" w:sz="0" w:space="0" w:color="auto"/>
            <w:bottom w:val="none" w:sz="0" w:space="0" w:color="auto"/>
            <w:right w:val="none" w:sz="0" w:space="0" w:color="auto"/>
          </w:divBdr>
          <w:divsChild>
            <w:div w:id="710689968">
              <w:marLeft w:val="0"/>
              <w:marRight w:val="0"/>
              <w:marTop w:val="0"/>
              <w:marBottom w:val="0"/>
              <w:divBdr>
                <w:top w:val="none" w:sz="0" w:space="0" w:color="auto"/>
                <w:left w:val="none" w:sz="0" w:space="0" w:color="auto"/>
                <w:bottom w:val="none" w:sz="0" w:space="0" w:color="auto"/>
                <w:right w:val="none" w:sz="0" w:space="0" w:color="auto"/>
              </w:divBdr>
            </w:div>
            <w:div w:id="746877735">
              <w:marLeft w:val="0"/>
              <w:marRight w:val="0"/>
              <w:marTop w:val="0"/>
              <w:marBottom w:val="0"/>
              <w:divBdr>
                <w:top w:val="none" w:sz="0" w:space="0" w:color="auto"/>
                <w:left w:val="none" w:sz="0" w:space="0" w:color="auto"/>
                <w:bottom w:val="none" w:sz="0" w:space="0" w:color="auto"/>
                <w:right w:val="none" w:sz="0" w:space="0" w:color="auto"/>
              </w:divBdr>
            </w:div>
            <w:div w:id="1466696110">
              <w:marLeft w:val="0"/>
              <w:marRight w:val="0"/>
              <w:marTop w:val="0"/>
              <w:marBottom w:val="0"/>
              <w:divBdr>
                <w:top w:val="none" w:sz="0" w:space="0" w:color="auto"/>
                <w:left w:val="none" w:sz="0" w:space="0" w:color="auto"/>
                <w:bottom w:val="none" w:sz="0" w:space="0" w:color="auto"/>
                <w:right w:val="none" w:sz="0" w:space="0" w:color="auto"/>
              </w:divBdr>
            </w:div>
            <w:div w:id="17653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0949">
      <w:bodyDiv w:val="1"/>
      <w:marLeft w:val="390"/>
      <w:marRight w:val="390"/>
      <w:marTop w:val="0"/>
      <w:marBottom w:val="0"/>
      <w:divBdr>
        <w:top w:val="none" w:sz="0" w:space="0" w:color="auto"/>
        <w:left w:val="none" w:sz="0" w:space="0" w:color="auto"/>
        <w:bottom w:val="none" w:sz="0" w:space="0" w:color="auto"/>
        <w:right w:val="none" w:sz="0" w:space="0" w:color="auto"/>
      </w:divBdr>
      <w:divsChild>
        <w:div w:id="1829050894">
          <w:marLeft w:val="0"/>
          <w:marRight w:val="0"/>
          <w:marTop w:val="0"/>
          <w:marBottom w:val="120"/>
          <w:divBdr>
            <w:top w:val="none" w:sz="0" w:space="0" w:color="auto"/>
            <w:left w:val="none" w:sz="0" w:space="0" w:color="auto"/>
            <w:bottom w:val="none" w:sz="0" w:space="0" w:color="auto"/>
            <w:right w:val="none" w:sz="0" w:space="0" w:color="auto"/>
          </w:divBdr>
          <w:divsChild>
            <w:div w:id="1531140409">
              <w:marLeft w:val="0"/>
              <w:marRight w:val="0"/>
              <w:marTop w:val="0"/>
              <w:marBottom w:val="0"/>
              <w:divBdr>
                <w:top w:val="none" w:sz="0" w:space="0" w:color="auto"/>
                <w:left w:val="none" w:sz="0" w:space="0" w:color="auto"/>
                <w:bottom w:val="none" w:sz="0" w:space="0" w:color="auto"/>
                <w:right w:val="none" w:sz="0" w:space="0" w:color="auto"/>
              </w:divBdr>
            </w:div>
            <w:div w:id="280915016">
              <w:marLeft w:val="0"/>
              <w:marRight w:val="0"/>
              <w:marTop w:val="0"/>
              <w:marBottom w:val="0"/>
              <w:divBdr>
                <w:top w:val="none" w:sz="0" w:space="0" w:color="auto"/>
                <w:left w:val="none" w:sz="0" w:space="0" w:color="auto"/>
                <w:bottom w:val="none" w:sz="0" w:space="0" w:color="auto"/>
                <w:right w:val="none" w:sz="0" w:space="0" w:color="auto"/>
              </w:divBdr>
            </w:div>
            <w:div w:id="5358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0680">
      <w:bodyDiv w:val="1"/>
      <w:marLeft w:val="0"/>
      <w:marRight w:val="0"/>
      <w:marTop w:val="0"/>
      <w:marBottom w:val="0"/>
      <w:divBdr>
        <w:top w:val="none" w:sz="0" w:space="0" w:color="auto"/>
        <w:left w:val="none" w:sz="0" w:space="0" w:color="auto"/>
        <w:bottom w:val="none" w:sz="0" w:space="0" w:color="auto"/>
        <w:right w:val="none" w:sz="0" w:space="0" w:color="auto"/>
      </w:divBdr>
    </w:div>
    <w:div w:id="266934828">
      <w:bodyDiv w:val="1"/>
      <w:marLeft w:val="0"/>
      <w:marRight w:val="0"/>
      <w:marTop w:val="0"/>
      <w:marBottom w:val="0"/>
      <w:divBdr>
        <w:top w:val="none" w:sz="0" w:space="0" w:color="auto"/>
        <w:left w:val="none" w:sz="0" w:space="0" w:color="auto"/>
        <w:bottom w:val="none" w:sz="0" w:space="0" w:color="auto"/>
        <w:right w:val="none" w:sz="0" w:space="0" w:color="auto"/>
      </w:divBdr>
    </w:div>
    <w:div w:id="286085916">
      <w:bodyDiv w:val="1"/>
      <w:marLeft w:val="0"/>
      <w:marRight w:val="0"/>
      <w:marTop w:val="0"/>
      <w:marBottom w:val="0"/>
      <w:divBdr>
        <w:top w:val="none" w:sz="0" w:space="0" w:color="auto"/>
        <w:left w:val="none" w:sz="0" w:space="0" w:color="auto"/>
        <w:bottom w:val="none" w:sz="0" w:space="0" w:color="auto"/>
        <w:right w:val="none" w:sz="0" w:space="0" w:color="auto"/>
      </w:divBdr>
      <w:divsChild>
        <w:div w:id="254215792">
          <w:marLeft w:val="0"/>
          <w:marRight w:val="0"/>
          <w:marTop w:val="0"/>
          <w:marBottom w:val="120"/>
          <w:divBdr>
            <w:top w:val="none" w:sz="0" w:space="0" w:color="auto"/>
            <w:left w:val="none" w:sz="0" w:space="0" w:color="auto"/>
            <w:bottom w:val="none" w:sz="0" w:space="0" w:color="auto"/>
            <w:right w:val="none" w:sz="0" w:space="0" w:color="auto"/>
          </w:divBdr>
          <w:divsChild>
            <w:div w:id="185367011">
              <w:marLeft w:val="0"/>
              <w:marRight w:val="0"/>
              <w:marTop w:val="0"/>
              <w:marBottom w:val="0"/>
              <w:divBdr>
                <w:top w:val="none" w:sz="0" w:space="0" w:color="auto"/>
                <w:left w:val="none" w:sz="0" w:space="0" w:color="auto"/>
                <w:bottom w:val="none" w:sz="0" w:space="0" w:color="auto"/>
                <w:right w:val="none" w:sz="0" w:space="0" w:color="auto"/>
              </w:divBdr>
            </w:div>
            <w:div w:id="738868411">
              <w:marLeft w:val="0"/>
              <w:marRight w:val="0"/>
              <w:marTop w:val="0"/>
              <w:marBottom w:val="0"/>
              <w:divBdr>
                <w:top w:val="none" w:sz="0" w:space="0" w:color="auto"/>
                <w:left w:val="none" w:sz="0" w:space="0" w:color="auto"/>
                <w:bottom w:val="none" w:sz="0" w:space="0" w:color="auto"/>
                <w:right w:val="none" w:sz="0" w:space="0" w:color="auto"/>
              </w:divBdr>
            </w:div>
            <w:div w:id="774904294">
              <w:marLeft w:val="0"/>
              <w:marRight w:val="0"/>
              <w:marTop w:val="0"/>
              <w:marBottom w:val="0"/>
              <w:divBdr>
                <w:top w:val="none" w:sz="0" w:space="0" w:color="auto"/>
                <w:left w:val="none" w:sz="0" w:space="0" w:color="auto"/>
                <w:bottom w:val="none" w:sz="0" w:space="0" w:color="auto"/>
                <w:right w:val="none" w:sz="0" w:space="0" w:color="auto"/>
              </w:divBdr>
            </w:div>
            <w:div w:id="1034649436">
              <w:marLeft w:val="0"/>
              <w:marRight w:val="0"/>
              <w:marTop w:val="0"/>
              <w:marBottom w:val="0"/>
              <w:divBdr>
                <w:top w:val="none" w:sz="0" w:space="0" w:color="auto"/>
                <w:left w:val="none" w:sz="0" w:space="0" w:color="auto"/>
                <w:bottom w:val="none" w:sz="0" w:space="0" w:color="auto"/>
                <w:right w:val="none" w:sz="0" w:space="0" w:color="auto"/>
              </w:divBdr>
            </w:div>
            <w:div w:id="1360862768">
              <w:marLeft w:val="0"/>
              <w:marRight w:val="0"/>
              <w:marTop w:val="0"/>
              <w:marBottom w:val="0"/>
              <w:divBdr>
                <w:top w:val="none" w:sz="0" w:space="0" w:color="auto"/>
                <w:left w:val="none" w:sz="0" w:space="0" w:color="auto"/>
                <w:bottom w:val="none" w:sz="0" w:space="0" w:color="auto"/>
                <w:right w:val="none" w:sz="0" w:space="0" w:color="auto"/>
              </w:divBdr>
            </w:div>
            <w:div w:id="1720477037">
              <w:marLeft w:val="0"/>
              <w:marRight w:val="0"/>
              <w:marTop w:val="0"/>
              <w:marBottom w:val="0"/>
              <w:divBdr>
                <w:top w:val="none" w:sz="0" w:space="0" w:color="auto"/>
                <w:left w:val="none" w:sz="0" w:space="0" w:color="auto"/>
                <w:bottom w:val="none" w:sz="0" w:space="0" w:color="auto"/>
                <w:right w:val="none" w:sz="0" w:space="0" w:color="auto"/>
              </w:divBdr>
            </w:div>
            <w:div w:id="20821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4584">
      <w:bodyDiv w:val="1"/>
      <w:marLeft w:val="0"/>
      <w:marRight w:val="0"/>
      <w:marTop w:val="0"/>
      <w:marBottom w:val="0"/>
      <w:divBdr>
        <w:top w:val="none" w:sz="0" w:space="0" w:color="auto"/>
        <w:left w:val="none" w:sz="0" w:space="0" w:color="auto"/>
        <w:bottom w:val="none" w:sz="0" w:space="0" w:color="auto"/>
        <w:right w:val="none" w:sz="0" w:space="0" w:color="auto"/>
      </w:divBdr>
    </w:div>
    <w:div w:id="308897999">
      <w:bodyDiv w:val="1"/>
      <w:marLeft w:val="0"/>
      <w:marRight w:val="0"/>
      <w:marTop w:val="0"/>
      <w:marBottom w:val="0"/>
      <w:divBdr>
        <w:top w:val="none" w:sz="0" w:space="0" w:color="auto"/>
        <w:left w:val="none" w:sz="0" w:space="0" w:color="auto"/>
        <w:bottom w:val="none" w:sz="0" w:space="0" w:color="auto"/>
        <w:right w:val="none" w:sz="0" w:space="0" w:color="auto"/>
      </w:divBdr>
    </w:div>
    <w:div w:id="309679053">
      <w:bodyDiv w:val="1"/>
      <w:marLeft w:val="0"/>
      <w:marRight w:val="0"/>
      <w:marTop w:val="0"/>
      <w:marBottom w:val="0"/>
      <w:divBdr>
        <w:top w:val="none" w:sz="0" w:space="0" w:color="auto"/>
        <w:left w:val="none" w:sz="0" w:space="0" w:color="auto"/>
        <w:bottom w:val="none" w:sz="0" w:space="0" w:color="auto"/>
        <w:right w:val="none" w:sz="0" w:space="0" w:color="auto"/>
      </w:divBdr>
    </w:div>
    <w:div w:id="311912895">
      <w:bodyDiv w:val="1"/>
      <w:marLeft w:val="0"/>
      <w:marRight w:val="0"/>
      <w:marTop w:val="0"/>
      <w:marBottom w:val="0"/>
      <w:divBdr>
        <w:top w:val="none" w:sz="0" w:space="0" w:color="auto"/>
        <w:left w:val="none" w:sz="0" w:space="0" w:color="auto"/>
        <w:bottom w:val="none" w:sz="0" w:space="0" w:color="auto"/>
        <w:right w:val="none" w:sz="0" w:space="0" w:color="auto"/>
      </w:divBdr>
      <w:divsChild>
        <w:div w:id="532184760">
          <w:marLeft w:val="0"/>
          <w:marRight w:val="0"/>
          <w:marTop w:val="0"/>
          <w:marBottom w:val="120"/>
          <w:divBdr>
            <w:top w:val="none" w:sz="0" w:space="0" w:color="auto"/>
            <w:left w:val="none" w:sz="0" w:space="0" w:color="auto"/>
            <w:bottom w:val="none" w:sz="0" w:space="0" w:color="auto"/>
            <w:right w:val="none" w:sz="0" w:space="0" w:color="auto"/>
          </w:divBdr>
          <w:divsChild>
            <w:div w:id="2601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4087">
      <w:bodyDiv w:val="1"/>
      <w:marLeft w:val="0"/>
      <w:marRight w:val="0"/>
      <w:marTop w:val="0"/>
      <w:marBottom w:val="0"/>
      <w:divBdr>
        <w:top w:val="none" w:sz="0" w:space="0" w:color="auto"/>
        <w:left w:val="none" w:sz="0" w:space="0" w:color="auto"/>
        <w:bottom w:val="none" w:sz="0" w:space="0" w:color="auto"/>
        <w:right w:val="none" w:sz="0" w:space="0" w:color="auto"/>
      </w:divBdr>
    </w:div>
    <w:div w:id="317852024">
      <w:bodyDiv w:val="1"/>
      <w:marLeft w:val="0"/>
      <w:marRight w:val="0"/>
      <w:marTop w:val="0"/>
      <w:marBottom w:val="0"/>
      <w:divBdr>
        <w:top w:val="none" w:sz="0" w:space="0" w:color="auto"/>
        <w:left w:val="none" w:sz="0" w:space="0" w:color="auto"/>
        <w:bottom w:val="none" w:sz="0" w:space="0" w:color="auto"/>
        <w:right w:val="none" w:sz="0" w:space="0" w:color="auto"/>
      </w:divBdr>
    </w:div>
    <w:div w:id="324556586">
      <w:bodyDiv w:val="1"/>
      <w:marLeft w:val="0"/>
      <w:marRight w:val="0"/>
      <w:marTop w:val="0"/>
      <w:marBottom w:val="0"/>
      <w:divBdr>
        <w:top w:val="none" w:sz="0" w:space="0" w:color="auto"/>
        <w:left w:val="none" w:sz="0" w:space="0" w:color="auto"/>
        <w:bottom w:val="none" w:sz="0" w:space="0" w:color="auto"/>
        <w:right w:val="none" w:sz="0" w:space="0" w:color="auto"/>
      </w:divBdr>
    </w:div>
    <w:div w:id="327176890">
      <w:bodyDiv w:val="1"/>
      <w:marLeft w:val="0"/>
      <w:marRight w:val="0"/>
      <w:marTop w:val="0"/>
      <w:marBottom w:val="0"/>
      <w:divBdr>
        <w:top w:val="none" w:sz="0" w:space="0" w:color="auto"/>
        <w:left w:val="none" w:sz="0" w:space="0" w:color="auto"/>
        <w:bottom w:val="none" w:sz="0" w:space="0" w:color="auto"/>
        <w:right w:val="none" w:sz="0" w:space="0" w:color="auto"/>
      </w:divBdr>
    </w:div>
    <w:div w:id="327943446">
      <w:bodyDiv w:val="1"/>
      <w:marLeft w:val="0"/>
      <w:marRight w:val="0"/>
      <w:marTop w:val="0"/>
      <w:marBottom w:val="0"/>
      <w:divBdr>
        <w:top w:val="none" w:sz="0" w:space="0" w:color="auto"/>
        <w:left w:val="none" w:sz="0" w:space="0" w:color="auto"/>
        <w:bottom w:val="none" w:sz="0" w:space="0" w:color="auto"/>
        <w:right w:val="none" w:sz="0" w:space="0" w:color="auto"/>
      </w:divBdr>
    </w:div>
    <w:div w:id="331104688">
      <w:bodyDiv w:val="1"/>
      <w:marLeft w:val="390"/>
      <w:marRight w:val="390"/>
      <w:marTop w:val="0"/>
      <w:marBottom w:val="0"/>
      <w:divBdr>
        <w:top w:val="none" w:sz="0" w:space="0" w:color="auto"/>
        <w:left w:val="none" w:sz="0" w:space="0" w:color="auto"/>
        <w:bottom w:val="none" w:sz="0" w:space="0" w:color="auto"/>
        <w:right w:val="none" w:sz="0" w:space="0" w:color="auto"/>
      </w:divBdr>
      <w:divsChild>
        <w:div w:id="794521665">
          <w:marLeft w:val="0"/>
          <w:marRight w:val="0"/>
          <w:marTop w:val="0"/>
          <w:marBottom w:val="120"/>
          <w:divBdr>
            <w:top w:val="none" w:sz="0" w:space="0" w:color="auto"/>
            <w:left w:val="none" w:sz="0" w:space="0" w:color="auto"/>
            <w:bottom w:val="none" w:sz="0" w:space="0" w:color="auto"/>
            <w:right w:val="none" w:sz="0" w:space="0" w:color="auto"/>
          </w:divBdr>
          <w:divsChild>
            <w:div w:id="1781796322">
              <w:marLeft w:val="0"/>
              <w:marRight w:val="0"/>
              <w:marTop w:val="0"/>
              <w:marBottom w:val="0"/>
              <w:divBdr>
                <w:top w:val="none" w:sz="0" w:space="0" w:color="auto"/>
                <w:left w:val="none" w:sz="0" w:space="0" w:color="auto"/>
                <w:bottom w:val="none" w:sz="0" w:space="0" w:color="auto"/>
                <w:right w:val="none" w:sz="0" w:space="0" w:color="auto"/>
              </w:divBdr>
            </w:div>
            <w:div w:id="827552355">
              <w:marLeft w:val="0"/>
              <w:marRight w:val="0"/>
              <w:marTop w:val="0"/>
              <w:marBottom w:val="0"/>
              <w:divBdr>
                <w:top w:val="none" w:sz="0" w:space="0" w:color="auto"/>
                <w:left w:val="none" w:sz="0" w:space="0" w:color="auto"/>
                <w:bottom w:val="none" w:sz="0" w:space="0" w:color="auto"/>
                <w:right w:val="none" w:sz="0" w:space="0" w:color="auto"/>
              </w:divBdr>
            </w:div>
            <w:div w:id="15886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3713">
      <w:bodyDiv w:val="1"/>
      <w:marLeft w:val="0"/>
      <w:marRight w:val="0"/>
      <w:marTop w:val="0"/>
      <w:marBottom w:val="0"/>
      <w:divBdr>
        <w:top w:val="none" w:sz="0" w:space="0" w:color="auto"/>
        <w:left w:val="none" w:sz="0" w:space="0" w:color="auto"/>
        <w:bottom w:val="none" w:sz="0" w:space="0" w:color="auto"/>
        <w:right w:val="none" w:sz="0" w:space="0" w:color="auto"/>
      </w:divBdr>
    </w:div>
    <w:div w:id="379596808">
      <w:bodyDiv w:val="1"/>
      <w:marLeft w:val="0"/>
      <w:marRight w:val="0"/>
      <w:marTop w:val="0"/>
      <w:marBottom w:val="0"/>
      <w:divBdr>
        <w:top w:val="none" w:sz="0" w:space="0" w:color="auto"/>
        <w:left w:val="none" w:sz="0" w:space="0" w:color="auto"/>
        <w:bottom w:val="none" w:sz="0" w:space="0" w:color="auto"/>
        <w:right w:val="none" w:sz="0" w:space="0" w:color="auto"/>
      </w:divBdr>
    </w:div>
    <w:div w:id="387261978">
      <w:bodyDiv w:val="1"/>
      <w:marLeft w:val="0"/>
      <w:marRight w:val="0"/>
      <w:marTop w:val="0"/>
      <w:marBottom w:val="0"/>
      <w:divBdr>
        <w:top w:val="none" w:sz="0" w:space="0" w:color="auto"/>
        <w:left w:val="none" w:sz="0" w:space="0" w:color="auto"/>
        <w:bottom w:val="none" w:sz="0" w:space="0" w:color="auto"/>
        <w:right w:val="none" w:sz="0" w:space="0" w:color="auto"/>
      </w:divBdr>
      <w:divsChild>
        <w:div w:id="134376693">
          <w:marLeft w:val="0"/>
          <w:marRight w:val="0"/>
          <w:marTop w:val="0"/>
          <w:marBottom w:val="0"/>
          <w:divBdr>
            <w:top w:val="none" w:sz="0" w:space="0" w:color="auto"/>
            <w:left w:val="none" w:sz="0" w:space="0" w:color="auto"/>
            <w:bottom w:val="none" w:sz="0" w:space="0" w:color="auto"/>
            <w:right w:val="none" w:sz="0" w:space="0" w:color="auto"/>
          </w:divBdr>
        </w:div>
        <w:div w:id="1103693848">
          <w:marLeft w:val="0"/>
          <w:marRight w:val="0"/>
          <w:marTop w:val="75"/>
          <w:marBottom w:val="0"/>
          <w:divBdr>
            <w:top w:val="none" w:sz="0" w:space="0" w:color="auto"/>
            <w:left w:val="none" w:sz="0" w:space="0" w:color="auto"/>
            <w:bottom w:val="none" w:sz="0" w:space="0" w:color="auto"/>
            <w:right w:val="none" w:sz="0" w:space="0" w:color="auto"/>
          </w:divBdr>
        </w:div>
      </w:divsChild>
    </w:div>
    <w:div w:id="398138998">
      <w:bodyDiv w:val="1"/>
      <w:marLeft w:val="0"/>
      <w:marRight w:val="0"/>
      <w:marTop w:val="0"/>
      <w:marBottom w:val="0"/>
      <w:divBdr>
        <w:top w:val="none" w:sz="0" w:space="0" w:color="auto"/>
        <w:left w:val="none" w:sz="0" w:space="0" w:color="auto"/>
        <w:bottom w:val="none" w:sz="0" w:space="0" w:color="auto"/>
        <w:right w:val="none" w:sz="0" w:space="0" w:color="auto"/>
      </w:divBdr>
    </w:div>
    <w:div w:id="400951484">
      <w:bodyDiv w:val="1"/>
      <w:marLeft w:val="0"/>
      <w:marRight w:val="0"/>
      <w:marTop w:val="0"/>
      <w:marBottom w:val="0"/>
      <w:divBdr>
        <w:top w:val="none" w:sz="0" w:space="0" w:color="auto"/>
        <w:left w:val="none" w:sz="0" w:space="0" w:color="auto"/>
        <w:bottom w:val="none" w:sz="0" w:space="0" w:color="auto"/>
        <w:right w:val="none" w:sz="0" w:space="0" w:color="auto"/>
      </w:divBdr>
      <w:divsChild>
        <w:div w:id="1590844470">
          <w:marLeft w:val="0"/>
          <w:marRight w:val="0"/>
          <w:marTop w:val="75"/>
          <w:marBottom w:val="0"/>
          <w:divBdr>
            <w:top w:val="none" w:sz="0" w:space="0" w:color="auto"/>
            <w:left w:val="none" w:sz="0" w:space="0" w:color="auto"/>
            <w:bottom w:val="none" w:sz="0" w:space="0" w:color="auto"/>
            <w:right w:val="none" w:sz="0" w:space="0" w:color="auto"/>
          </w:divBdr>
        </w:div>
      </w:divsChild>
    </w:div>
    <w:div w:id="401372618">
      <w:bodyDiv w:val="1"/>
      <w:marLeft w:val="0"/>
      <w:marRight w:val="0"/>
      <w:marTop w:val="0"/>
      <w:marBottom w:val="0"/>
      <w:divBdr>
        <w:top w:val="none" w:sz="0" w:space="0" w:color="auto"/>
        <w:left w:val="none" w:sz="0" w:space="0" w:color="auto"/>
        <w:bottom w:val="none" w:sz="0" w:space="0" w:color="auto"/>
        <w:right w:val="none" w:sz="0" w:space="0" w:color="auto"/>
      </w:divBdr>
    </w:div>
    <w:div w:id="413283991">
      <w:bodyDiv w:val="1"/>
      <w:marLeft w:val="0"/>
      <w:marRight w:val="0"/>
      <w:marTop w:val="0"/>
      <w:marBottom w:val="0"/>
      <w:divBdr>
        <w:top w:val="none" w:sz="0" w:space="0" w:color="auto"/>
        <w:left w:val="none" w:sz="0" w:space="0" w:color="auto"/>
        <w:bottom w:val="none" w:sz="0" w:space="0" w:color="auto"/>
        <w:right w:val="none" w:sz="0" w:space="0" w:color="auto"/>
      </w:divBdr>
      <w:divsChild>
        <w:div w:id="829061232">
          <w:marLeft w:val="0"/>
          <w:marRight w:val="0"/>
          <w:marTop w:val="0"/>
          <w:marBottom w:val="0"/>
          <w:divBdr>
            <w:top w:val="none" w:sz="0" w:space="0" w:color="auto"/>
            <w:left w:val="none" w:sz="0" w:space="0" w:color="auto"/>
            <w:bottom w:val="none" w:sz="0" w:space="0" w:color="auto"/>
            <w:right w:val="none" w:sz="0" w:space="0" w:color="auto"/>
          </w:divBdr>
        </w:div>
        <w:div w:id="1554997259">
          <w:marLeft w:val="0"/>
          <w:marRight w:val="0"/>
          <w:marTop w:val="75"/>
          <w:marBottom w:val="0"/>
          <w:divBdr>
            <w:top w:val="none" w:sz="0" w:space="0" w:color="auto"/>
            <w:left w:val="none" w:sz="0" w:space="0" w:color="auto"/>
            <w:bottom w:val="none" w:sz="0" w:space="0" w:color="auto"/>
            <w:right w:val="none" w:sz="0" w:space="0" w:color="auto"/>
          </w:divBdr>
        </w:div>
      </w:divsChild>
    </w:div>
    <w:div w:id="416249705">
      <w:bodyDiv w:val="1"/>
      <w:marLeft w:val="0"/>
      <w:marRight w:val="0"/>
      <w:marTop w:val="0"/>
      <w:marBottom w:val="0"/>
      <w:divBdr>
        <w:top w:val="none" w:sz="0" w:space="0" w:color="auto"/>
        <w:left w:val="none" w:sz="0" w:space="0" w:color="auto"/>
        <w:bottom w:val="none" w:sz="0" w:space="0" w:color="auto"/>
        <w:right w:val="none" w:sz="0" w:space="0" w:color="auto"/>
      </w:divBdr>
    </w:div>
    <w:div w:id="417140195">
      <w:bodyDiv w:val="1"/>
      <w:marLeft w:val="0"/>
      <w:marRight w:val="0"/>
      <w:marTop w:val="0"/>
      <w:marBottom w:val="0"/>
      <w:divBdr>
        <w:top w:val="none" w:sz="0" w:space="0" w:color="auto"/>
        <w:left w:val="none" w:sz="0" w:space="0" w:color="auto"/>
        <w:bottom w:val="none" w:sz="0" w:space="0" w:color="auto"/>
        <w:right w:val="none" w:sz="0" w:space="0" w:color="auto"/>
      </w:divBdr>
    </w:div>
    <w:div w:id="425032761">
      <w:bodyDiv w:val="1"/>
      <w:marLeft w:val="0"/>
      <w:marRight w:val="0"/>
      <w:marTop w:val="0"/>
      <w:marBottom w:val="0"/>
      <w:divBdr>
        <w:top w:val="none" w:sz="0" w:space="0" w:color="auto"/>
        <w:left w:val="none" w:sz="0" w:space="0" w:color="auto"/>
        <w:bottom w:val="none" w:sz="0" w:space="0" w:color="auto"/>
        <w:right w:val="none" w:sz="0" w:space="0" w:color="auto"/>
      </w:divBdr>
    </w:div>
    <w:div w:id="426925751">
      <w:bodyDiv w:val="1"/>
      <w:marLeft w:val="0"/>
      <w:marRight w:val="0"/>
      <w:marTop w:val="0"/>
      <w:marBottom w:val="0"/>
      <w:divBdr>
        <w:top w:val="none" w:sz="0" w:space="0" w:color="auto"/>
        <w:left w:val="none" w:sz="0" w:space="0" w:color="auto"/>
        <w:bottom w:val="none" w:sz="0" w:space="0" w:color="auto"/>
        <w:right w:val="none" w:sz="0" w:space="0" w:color="auto"/>
      </w:divBdr>
    </w:div>
    <w:div w:id="435759529">
      <w:bodyDiv w:val="1"/>
      <w:marLeft w:val="0"/>
      <w:marRight w:val="0"/>
      <w:marTop w:val="0"/>
      <w:marBottom w:val="0"/>
      <w:divBdr>
        <w:top w:val="none" w:sz="0" w:space="0" w:color="auto"/>
        <w:left w:val="none" w:sz="0" w:space="0" w:color="auto"/>
        <w:bottom w:val="none" w:sz="0" w:space="0" w:color="auto"/>
        <w:right w:val="none" w:sz="0" w:space="0" w:color="auto"/>
      </w:divBdr>
    </w:div>
    <w:div w:id="439616844">
      <w:bodyDiv w:val="1"/>
      <w:marLeft w:val="0"/>
      <w:marRight w:val="0"/>
      <w:marTop w:val="0"/>
      <w:marBottom w:val="0"/>
      <w:divBdr>
        <w:top w:val="none" w:sz="0" w:space="0" w:color="auto"/>
        <w:left w:val="none" w:sz="0" w:space="0" w:color="auto"/>
        <w:bottom w:val="none" w:sz="0" w:space="0" w:color="auto"/>
        <w:right w:val="none" w:sz="0" w:space="0" w:color="auto"/>
      </w:divBdr>
    </w:div>
    <w:div w:id="444272309">
      <w:bodyDiv w:val="1"/>
      <w:marLeft w:val="0"/>
      <w:marRight w:val="0"/>
      <w:marTop w:val="0"/>
      <w:marBottom w:val="0"/>
      <w:divBdr>
        <w:top w:val="none" w:sz="0" w:space="0" w:color="auto"/>
        <w:left w:val="none" w:sz="0" w:space="0" w:color="auto"/>
        <w:bottom w:val="none" w:sz="0" w:space="0" w:color="auto"/>
        <w:right w:val="none" w:sz="0" w:space="0" w:color="auto"/>
      </w:divBdr>
    </w:div>
    <w:div w:id="450560860">
      <w:bodyDiv w:val="1"/>
      <w:marLeft w:val="390"/>
      <w:marRight w:val="390"/>
      <w:marTop w:val="0"/>
      <w:marBottom w:val="0"/>
      <w:divBdr>
        <w:top w:val="none" w:sz="0" w:space="0" w:color="auto"/>
        <w:left w:val="none" w:sz="0" w:space="0" w:color="auto"/>
        <w:bottom w:val="none" w:sz="0" w:space="0" w:color="auto"/>
        <w:right w:val="none" w:sz="0" w:space="0" w:color="auto"/>
      </w:divBdr>
      <w:divsChild>
        <w:div w:id="1329288926">
          <w:marLeft w:val="0"/>
          <w:marRight w:val="0"/>
          <w:marTop w:val="0"/>
          <w:marBottom w:val="120"/>
          <w:divBdr>
            <w:top w:val="none" w:sz="0" w:space="0" w:color="auto"/>
            <w:left w:val="none" w:sz="0" w:space="0" w:color="auto"/>
            <w:bottom w:val="none" w:sz="0" w:space="0" w:color="auto"/>
            <w:right w:val="none" w:sz="0" w:space="0" w:color="auto"/>
          </w:divBdr>
          <w:divsChild>
            <w:div w:id="1768649470">
              <w:marLeft w:val="0"/>
              <w:marRight w:val="0"/>
              <w:marTop w:val="0"/>
              <w:marBottom w:val="0"/>
              <w:divBdr>
                <w:top w:val="none" w:sz="0" w:space="0" w:color="auto"/>
                <w:left w:val="none" w:sz="0" w:space="0" w:color="auto"/>
                <w:bottom w:val="none" w:sz="0" w:space="0" w:color="auto"/>
                <w:right w:val="none" w:sz="0" w:space="0" w:color="auto"/>
              </w:divBdr>
            </w:div>
            <w:div w:id="345130723">
              <w:marLeft w:val="0"/>
              <w:marRight w:val="0"/>
              <w:marTop w:val="0"/>
              <w:marBottom w:val="0"/>
              <w:divBdr>
                <w:top w:val="none" w:sz="0" w:space="0" w:color="auto"/>
                <w:left w:val="none" w:sz="0" w:space="0" w:color="auto"/>
                <w:bottom w:val="none" w:sz="0" w:space="0" w:color="auto"/>
                <w:right w:val="none" w:sz="0" w:space="0" w:color="auto"/>
              </w:divBdr>
            </w:div>
            <w:div w:id="580524437">
              <w:marLeft w:val="0"/>
              <w:marRight w:val="0"/>
              <w:marTop w:val="0"/>
              <w:marBottom w:val="0"/>
              <w:divBdr>
                <w:top w:val="none" w:sz="0" w:space="0" w:color="auto"/>
                <w:left w:val="none" w:sz="0" w:space="0" w:color="auto"/>
                <w:bottom w:val="none" w:sz="0" w:space="0" w:color="auto"/>
                <w:right w:val="none" w:sz="0" w:space="0" w:color="auto"/>
              </w:divBdr>
            </w:div>
            <w:div w:id="1940140121">
              <w:marLeft w:val="0"/>
              <w:marRight w:val="0"/>
              <w:marTop w:val="0"/>
              <w:marBottom w:val="0"/>
              <w:divBdr>
                <w:top w:val="none" w:sz="0" w:space="0" w:color="auto"/>
                <w:left w:val="none" w:sz="0" w:space="0" w:color="auto"/>
                <w:bottom w:val="none" w:sz="0" w:space="0" w:color="auto"/>
                <w:right w:val="none" w:sz="0" w:space="0" w:color="auto"/>
              </w:divBdr>
            </w:div>
            <w:div w:id="1769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6273">
      <w:bodyDiv w:val="1"/>
      <w:marLeft w:val="0"/>
      <w:marRight w:val="0"/>
      <w:marTop w:val="0"/>
      <w:marBottom w:val="0"/>
      <w:divBdr>
        <w:top w:val="none" w:sz="0" w:space="0" w:color="auto"/>
        <w:left w:val="none" w:sz="0" w:space="0" w:color="auto"/>
        <w:bottom w:val="none" w:sz="0" w:space="0" w:color="auto"/>
        <w:right w:val="none" w:sz="0" w:space="0" w:color="auto"/>
      </w:divBdr>
    </w:div>
    <w:div w:id="474223173">
      <w:bodyDiv w:val="1"/>
      <w:marLeft w:val="0"/>
      <w:marRight w:val="0"/>
      <w:marTop w:val="0"/>
      <w:marBottom w:val="0"/>
      <w:divBdr>
        <w:top w:val="none" w:sz="0" w:space="0" w:color="auto"/>
        <w:left w:val="none" w:sz="0" w:space="0" w:color="auto"/>
        <w:bottom w:val="none" w:sz="0" w:space="0" w:color="auto"/>
        <w:right w:val="none" w:sz="0" w:space="0" w:color="auto"/>
      </w:divBdr>
    </w:div>
    <w:div w:id="475223904">
      <w:bodyDiv w:val="1"/>
      <w:marLeft w:val="0"/>
      <w:marRight w:val="0"/>
      <w:marTop w:val="0"/>
      <w:marBottom w:val="0"/>
      <w:divBdr>
        <w:top w:val="none" w:sz="0" w:space="0" w:color="auto"/>
        <w:left w:val="none" w:sz="0" w:space="0" w:color="auto"/>
        <w:bottom w:val="none" w:sz="0" w:space="0" w:color="auto"/>
        <w:right w:val="none" w:sz="0" w:space="0" w:color="auto"/>
      </w:divBdr>
    </w:div>
    <w:div w:id="477647665">
      <w:bodyDiv w:val="1"/>
      <w:marLeft w:val="0"/>
      <w:marRight w:val="0"/>
      <w:marTop w:val="0"/>
      <w:marBottom w:val="0"/>
      <w:divBdr>
        <w:top w:val="none" w:sz="0" w:space="0" w:color="auto"/>
        <w:left w:val="none" w:sz="0" w:space="0" w:color="auto"/>
        <w:bottom w:val="none" w:sz="0" w:space="0" w:color="auto"/>
        <w:right w:val="none" w:sz="0" w:space="0" w:color="auto"/>
      </w:divBdr>
    </w:div>
    <w:div w:id="498158676">
      <w:bodyDiv w:val="1"/>
      <w:marLeft w:val="0"/>
      <w:marRight w:val="0"/>
      <w:marTop w:val="0"/>
      <w:marBottom w:val="0"/>
      <w:divBdr>
        <w:top w:val="none" w:sz="0" w:space="0" w:color="auto"/>
        <w:left w:val="none" w:sz="0" w:space="0" w:color="auto"/>
        <w:bottom w:val="none" w:sz="0" w:space="0" w:color="auto"/>
        <w:right w:val="none" w:sz="0" w:space="0" w:color="auto"/>
      </w:divBdr>
    </w:div>
    <w:div w:id="504246248">
      <w:bodyDiv w:val="1"/>
      <w:marLeft w:val="0"/>
      <w:marRight w:val="0"/>
      <w:marTop w:val="0"/>
      <w:marBottom w:val="0"/>
      <w:divBdr>
        <w:top w:val="none" w:sz="0" w:space="0" w:color="auto"/>
        <w:left w:val="none" w:sz="0" w:space="0" w:color="auto"/>
        <w:bottom w:val="none" w:sz="0" w:space="0" w:color="auto"/>
        <w:right w:val="none" w:sz="0" w:space="0" w:color="auto"/>
      </w:divBdr>
    </w:div>
    <w:div w:id="507674497">
      <w:bodyDiv w:val="1"/>
      <w:marLeft w:val="0"/>
      <w:marRight w:val="0"/>
      <w:marTop w:val="0"/>
      <w:marBottom w:val="0"/>
      <w:divBdr>
        <w:top w:val="none" w:sz="0" w:space="0" w:color="auto"/>
        <w:left w:val="none" w:sz="0" w:space="0" w:color="auto"/>
        <w:bottom w:val="none" w:sz="0" w:space="0" w:color="auto"/>
        <w:right w:val="none" w:sz="0" w:space="0" w:color="auto"/>
      </w:divBdr>
    </w:div>
    <w:div w:id="510217566">
      <w:bodyDiv w:val="1"/>
      <w:marLeft w:val="0"/>
      <w:marRight w:val="0"/>
      <w:marTop w:val="0"/>
      <w:marBottom w:val="0"/>
      <w:divBdr>
        <w:top w:val="none" w:sz="0" w:space="0" w:color="auto"/>
        <w:left w:val="none" w:sz="0" w:space="0" w:color="auto"/>
        <w:bottom w:val="none" w:sz="0" w:space="0" w:color="auto"/>
        <w:right w:val="none" w:sz="0" w:space="0" w:color="auto"/>
      </w:divBdr>
    </w:div>
    <w:div w:id="510265481">
      <w:bodyDiv w:val="1"/>
      <w:marLeft w:val="0"/>
      <w:marRight w:val="0"/>
      <w:marTop w:val="0"/>
      <w:marBottom w:val="0"/>
      <w:divBdr>
        <w:top w:val="none" w:sz="0" w:space="0" w:color="auto"/>
        <w:left w:val="none" w:sz="0" w:space="0" w:color="auto"/>
        <w:bottom w:val="none" w:sz="0" w:space="0" w:color="auto"/>
        <w:right w:val="none" w:sz="0" w:space="0" w:color="auto"/>
      </w:divBdr>
    </w:div>
    <w:div w:id="519003291">
      <w:bodyDiv w:val="1"/>
      <w:marLeft w:val="0"/>
      <w:marRight w:val="0"/>
      <w:marTop w:val="0"/>
      <w:marBottom w:val="0"/>
      <w:divBdr>
        <w:top w:val="none" w:sz="0" w:space="0" w:color="auto"/>
        <w:left w:val="none" w:sz="0" w:space="0" w:color="auto"/>
        <w:bottom w:val="none" w:sz="0" w:space="0" w:color="auto"/>
        <w:right w:val="none" w:sz="0" w:space="0" w:color="auto"/>
      </w:divBdr>
    </w:div>
    <w:div w:id="530649767">
      <w:bodyDiv w:val="1"/>
      <w:marLeft w:val="0"/>
      <w:marRight w:val="0"/>
      <w:marTop w:val="0"/>
      <w:marBottom w:val="0"/>
      <w:divBdr>
        <w:top w:val="none" w:sz="0" w:space="0" w:color="auto"/>
        <w:left w:val="none" w:sz="0" w:space="0" w:color="auto"/>
        <w:bottom w:val="none" w:sz="0" w:space="0" w:color="auto"/>
        <w:right w:val="none" w:sz="0" w:space="0" w:color="auto"/>
      </w:divBdr>
    </w:div>
    <w:div w:id="551310706">
      <w:bodyDiv w:val="1"/>
      <w:marLeft w:val="0"/>
      <w:marRight w:val="0"/>
      <w:marTop w:val="0"/>
      <w:marBottom w:val="0"/>
      <w:divBdr>
        <w:top w:val="none" w:sz="0" w:space="0" w:color="auto"/>
        <w:left w:val="none" w:sz="0" w:space="0" w:color="auto"/>
        <w:bottom w:val="none" w:sz="0" w:space="0" w:color="auto"/>
        <w:right w:val="none" w:sz="0" w:space="0" w:color="auto"/>
      </w:divBdr>
    </w:div>
    <w:div w:id="567346709">
      <w:bodyDiv w:val="1"/>
      <w:marLeft w:val="0"/>
      <w:marRight w:val="0"/>
      <w:marTop w:val="0"/>
      <w:marBottom w:val="0"/>
      <w:divBdr>
        <w:top w:val="none" w:sz="0" w:space="0" w:color="auto"/>
        <w:left w:val="none" w:sz="0" w:space="0" w:color="auto"/>
        <w:bottom w:val="none" w:sz="0" w:space="0" w:color="auto"/>
        <w:right w:val="none" w:sz="0" w:space="0" w:color="auto"/>
      </w:divBdr>
    </w:div>
    <w:div w:id="593631200">
      <w:bodyDiv w:val="1"/>
      <w:marLeft w:val="0"/>
      <w:marRight w:val="0"/>
      <w:marTop w:val="0"/>
      <w:marBottom w:val="0"/>
      <w:divBdr>
        <w:top w:val="none" w:sz="0" w:space="0" w:color="auto"/>
        <w:left w:val="none" w:sz="0" w:space="0" w:color="auto"/>
        <w:bottom w:val="none" w:sz="0" w:space="0" w:color="auto"/>
        <w:right w:val="none" w:sz="0" w:space="0" w:color="auto"/>
      </w:divBdr>
    </w:div>
    <w:div w:id="595674250">
      <w:bodyDiv w:val="1"/>
      <w:marLeft w:val="0"/>
      <w:marRight w:val="0"/>
      <w:marTop w:val="0"/>
      <w:marBottom w:val="0"/>
      <w:divBdr>
        <w:top w:val="none" w:sz="0" w:space="0" w:color="auto"/>
        <w:left w:val="none" w:sz="0" w:space="0" w:color="auto"/>
        <w:bottom w:val="none" w:sz="0" w:space="0" w:color="auto"/>
        <w:right w:val="none" w:sz="0" w:space="0" w:color="auto"/>
      </w:divBdr>
    </w:div>
    <w:div w:id="600648787">
      <w:bodyDiv w:val="1"/>
      <w:marLeft w:val="390"/>
      <w:marRight w:val="390"/>
      <w:marTop w:val="0"/>
      <w:marBottom w:val="0"/>
      <w:divBdr>
        <w:top w:val="none" w:sz="0" w:space="0" w:color="auto"/>
        <w:left w:val="none" w:sz="0" w:space="0" w:color="auto"/>
        <w:bottom w:val="none" w:sz="0" w:space="0" w:color="auto"/>
        <w:right w:val="none" w:sz="0" w:space="0" w:color="auto"/>
      </w:divBdr>
      <w:divsChild>
        <w:div w:id="1615019750">
          <w:marLeft w:val="0"/>
          <w:marRight w:val="0"/>
          <w:marTop w:val="0"/>
          <w:marBottom w:val="120"/>
          <w:divBdr>
            <w:top w:val="none" w:sz="0" w:space="0" w:color="auto"/>
            <w:left w:val="none" w:sz="0" w:space="0" w:color="auto"/>
            <w:bottom w:val="none" w:sz="0" w:space="0" w:color="auto"/>
            <w:right w:val="none" w:sz="0" w:space="0" w:color="auto"/>
          </w:divBdr>
          <w:divsChild>
            <w:div w:id="1795979019">
              <w:marLeft w:val="0"/>
              <w:marRight w:val="0"/>
              <w:marTop w:val="0"/>
              <w:marBottom w:val="0"/>
              <w:divBdr>
                <w:top w:val="none" w:sz="0" w:space="0" w:color="auto"/>
                <w:left w:val="none" w:sz="0" w:space="0" w:color="auto"/>
                <w:bottom w:val="none" w:sz="0" w:space="0" w:color="auto"/>
                <w:right w:val="none" w:sz="0" w:space="0" w:color="auto"/>
              </w:divBdr>
            </w:div>
            <w:div w:id="131364657">
              <w:marLeft w:val="0"/>
              <w:marRight w:val="0"/>
              <w:marTop w:val="0"/>
              <w:marBottom w:val="0"/>
              <w:divBdr>
                <w:top w:val="none" w:sz="0" w:space="0" w:color="auto"/>
                <w:left w:val="none" w:sz="0" w:space="0" w:color="auto"/>
                <w:bottom w:val="none" w:sz="0" w:space="0" w:color="auto"/>
                <w:right w:val="none" w:sz="0" w:space="0" w:color="auto"/>
              </w:divBdr>
            </w:div>
            <w:div w:id="1068960250">
              <w:marLeft w:val="0"/>
              <w:marRight w:val="0"/>
              <w:marTop w:val="0"/>
              <w:marBottom w:val="0"/>
              <w:divBdr>
                <w:top w:val="none" w:sz="0" w:space="0" w:color="auto"/>
                <w:left w:val="none" w:sz="0" w:space="0" w:color="auto"/>
                <w:bottom w:val="none" w:sz="0" w:space="0" w:color="auto"/>
                <w:right w:val="none" w:sz="0" w:space="0" w:color="auto"/>
              </w:divBdr>
            </w:div>
            <w:div w:id="1037245280">
              <w:marLeft w:val="0"/>
              <w:marRight w:val="0"/>
              <w:marTop w:val="0"/>
              <w:marBottom w:val="0"/>
              <w:divBdr>
                <w:top w:val="none" w:sz="0" w:space="0" w:color="auto"/>
                <w:left w:val="none" w:sz="0" w:space="0" w:color="auto"/>
                <w:bottom w:val="none" w:sz="0" w:space="0" w:color="auto"/>
                <w:right w:val="none" w:sz="0" w:space="0" w:color="auto"/>
              </w:divBdr>
            </w:div>
            <w:div w:id="1142620665">
              <w:marLeft w:val="0"/>
              <w:marRight w:val="0"/>
              <w:marTop w:val="0"/>
              <w:marBottom w:val="0"/>
              <w:divBdr>
                <w:top w:val="none" w:sz="0" w:space="0" w:color="auto"/>
                <w:left w:val="none" w:sz="0" w:space="0" w:color="auto"/>
                <w:bottom w:val="none" w:sz="0" w:space="0" w:color="auto"/>
                <w:right w:val="none" w:sz="0" w:space="0" w:color="auto"/>
              </w:divBdr>
            </w:div>
            <w:div w:id="911156348">
              <w:marLeft w:val="0"/>
              <w:marRight w:val="0"/>
              <w:marTop w:val="0"/>
              <w:marBottom w:val="0"/>
              <w:divBdr>
                <w:top w:val="none" w:sz="0" w:space="0" w:color="auto"/>
                <w:left w:val="none" w:sz="0" w:space="0" w:color="auto"/>
                <w:bottom w:val="none" w:sz="0" w:space="0" w:color="auto"/>
                <w:right w:val="none" w:sz="0" w:space="0" w:color="auto"/>
              </w:divBdr>
            </w:div>
            <w:div w:id="12822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1893">
      <w:bodyDiv w:val="1"/>
      <w:marLeft w:val="0"/>
      <w:marRight w:val="0"/>
      <w:marTop w:val="0"/>
      <w:marBottom w:val="0"/>
      <w:divBdr>
        <w:top w:val="none" w:sz="0" w:space="0" w:color="auto"/>
        <w:left w:val="none" w:sz="0" w:space="0" w:color="auto"/>
        <w:bottom w:val="none" w:sz="0" w:space="0" w:color="auto"/>
        <w:right w:val="none" w:sz="0" w:space="0" w:color="auto"/>
      </w:divBdr>
    </w:div>
    <w:div w:id="624389789">
      <w:bodyDiv w:val="1"/>
      <w:marLeft w:val="0"/>
      <w:marRight w:val="0"/>
      <w:marTop w:val="0"/>
      <w:marBottom w:val="0"/>
      <w:divBdr>
        <w:top w:val="none" w:sz="0" w:space="0" w:color="auto"/>
        <w:left w:val="none" w:sz="0" w:space="0" w:color="auto"/>
        <w:bottom w:val="none" w:sz="0" w:space="0" w:color="auto"/>
        <w:right w:val="none" w:sz="0" w:space="0" w:color="auto"/>
      </w:divBdr>
    </w:div>
    <w:div w:id="625477203">
      <w:bodyDiv w:val="1"/>
      <w:marLeft w:val="0"/>
      <w:marRight w:val="0"/>
      <w:marTop w:val="0"/>
      <w:marBottom w:val="0"/>
      <w:divBdr>
        <w:top w:val="none" w:sz="0" w:space="0" w:color="auto"/>
        <w:left w:val="none" w:sz="0" w:space="0" w:color="auto"/>
        <w:bottom w:val="none" w:sz="0" w:space="0" w:color="auto"/>
        <w:right w:val="none" w:sz="0" w:space="0" w:color="auto"/>
      </w:divBdr>
    </w:div>
    <w:div w:id="632058677">
      <w:bodyDiv w:val="1"/>
      <w:marLeft w:val="0"/>
      <w:marRight w:val="0"/>
      <w:marTop w:val="0"/>
      <w:marBottom w:val="0"/>
      <w:divBdr>
        <w:top w:val="none" w:sz="0" w:space="0" w:color="auto"/>
        <w:left w:val="none" w:sz="0" w:space="0" w:color="auto"/>
        <w:bottom w:val="none" w:sz="0" w:space="0" w:color="auto"/>
        <w:right w:val="none" w:sz="0" w:space="0" w:color="auto"/>
      </w:divBdr>
    </w:div>
    <w:div w:id="643856767">
      <w:bodyDiv w:val="1"/>
      <w:marLeft w:val="0"/>
      <w:marRight w:val="0"/>
      <w:marTop w:val="0"/>
      <w:marBottom w:val="0"/>
      <w:divBdr>
        <w:top w:val="none" w:sz="0" w:space="0" w:color="auto"/>
        <w:left w:val="none" w:sz="0" w:space="0" w:color="auto"/>
        <w:bottom w:val="none" w:sz="0" w:space="0" w:color="auto"/>
        <w:right w:val="none" w:sz="0" w:space="0" w:color="auto"/>
      </w:divBdr>
      <w:divsChild>
        <w:div w:id="1067413036">
          <w:marLeft w:val="0"/>
          <w:marRight w:val="0"/>
          <w:marTop w:val="0"/>
          <w:marBottom w:val="0"/>
          <w:divBdr>
            <w:top w:val="none" w:sz="0" w:space="0" w:color="auto"/>
            <w:left w:val="none" w:sz="0" w:space="0" w:color="auto"/>
            <w:bottom w:val="none" w:sz="0" w:space="0" w:color="auto"/>
            <w:right w:val="none" w:sz="0" w:space="0" w:color="auto"/>
          </w:divBdr>
        </w:div>
        <w:div w:id="1082527635">
          <w:marLeft w:val="0"/>
          <w:marRight w:val="0"/>
          <w:marTop w:val="0"/>
          <w:marBottom w:val="0"/>
          <w:divBdr>
            <w:top w:val="none" w:sz="0" w:space="0" w:color="auto"/>
            <w:left w:val="none" w:sz="0" w:space="0" w:color="auto"/>
            <w:bottom w:val="none" w:sz="0" w:space="0" w:color="auto"/>
            <w:right w:val="none" w:sz="0" w:space="0" w:color="auto"/>
          </w:divBdr>
        </w:div>
        <w:div w:id="2118601597">
          <w:marLeft w:val="0"/>
          <w:marRight w:val="0"/>
          <w:marTop w:val="0"/>
          <w:marBottom w:val="0"/>
          <w:divBdr>
            <w:top w:val="none" w:sz="0" w:space="0" w:color="auto"/>
            <w:left w:val="none" w:sz="0" w:space="0" w:color="auto"/>
            <w:bottom w:val="none" w:sz="0" w:space="0" w:color="auto"/>
            <w:right w:val="none" w:sz="0" w:space="0" w:color="auto"/>
          </w:divBdr>
        </w:div>
        <w:div w:id="289091561">
          <w:marLeft w:val="0"/>
          <w:marRight w:val="0"/>
          <w:marTop w:val="0"/>
          <w:marBottom w:val="0"/>
          <w:divBdr>
            <w:top w:val="none" w:sz="0" w:space="0" w:color="auto"/>
            <w:left w:val="none" w:sz="0" w:space="0" w:color="auto"/>
            <w:bottom w:val="none" w:sz="0" w:space="0" w:color="auto"/>
            <w:right w:val="none" w:sz="0" w:space="0" w:color="auto"/>
          </w:divBdr>
        </w:div>
        <w:div w:id="335035165">
          <w:marLeft w:val="0"/>
          <w:marRight w:val="0"/>
          <w:marTop w:val="0"/>
          <w:marBottom w:val="0"/>
          <w:divBdr>
            <w:top w:val="none" w:sz="0" w:space="0" w:color="auto"/>
            <w:left w:val="none" w:sz="0" w:space="0" w:color="auto"/>
            <w:bottom w:val="none" w:sz="0" w:space="0" w:color="auto"/>
            <w:right w:val="none" w:sz="0" w:space="0" w:color="auto"/>
          </w:divBdr>
        </w:div>
        <w:div w:id="1585602324">
          <w:marLeft w:val="0"/>
          <w:marRight w:val="0"/>
          <w:marTop w:val="0"/>
          <w:marBottom w:val="0"/>
          <w:divBdr>
            <w:top w:val="none" w:sz="0" w:space="0" w:color="auto"/>
            <w:left w:val="none" w:sz="0" w:space="0" w:color="auto"/>
            <w:bottom w:val="none" w:sz="0" w:space="0" w:color="auto"/>
            <w:right w:val="none" w:sz="0" w:space="0" w:color="auto"/>
          </w:divBdr>
        </w:div>
      </w:divsChild>
    </w:div>
    <w:div w:id="647126990">
      <w:bodyDiv w:val="1"/>
      <w:marLeft w:val="0"/>
      <w:marRight w:val="0"/>
      <w:marTop w:val="0"/>
      <w:marBottom w:val="0"/>
      <w:divBdr>
        <w:top w:val="none" w:sz="0" w:space="0" w:color="auto"/>
        <w:left w:val="none" w:sz="0" w:space="0" w:color="auto"/>
        <w:bottom w:val="none" w:sz="0" w:space="0" w:color="auto"/>
        <w:right w:val="none" w:sz="0" w:space="0" w:color="auto"/>
      </w:divBdr>
    </w:div>
    <w:div w:id="648829322">
      <w:bodyDiv w:val="1"/>
      <w:marLeft w:val="0"/>
      <w:marRight w:val="0"/>
      <w:marTop w:val="0"/>
      <w:marBottom w:val="0"/>
      <w:divBdr>
        <w:top w:val="none" w:sz="0" w:space="0" w:color="auto"/>
        <w:left w:val="none" w:sz="0" w:space="0" w:color="auto"/>
        <w:bottom w:val="none" w:sz="0" w:space="0" w:color="auto"/>
        <w:right w:val="none" w:sz="0" w:space="0" w:color="auto"/>
      </w:divBdr>
    </w:div>
    <w:div w:id="651831171">
      <w:bodyDiv w:val="1"/>
      <w:marLeft w:val="0"/>
      <w:marRight w:val="0"/>
      <w:marTop w:val="0"/>
      <w:marBottom w:val="0"/>
      <w:divBdr>
        <w:top w:val="none" w:sz="0" w:space="0" w:color="auto"/>
        <w:left w:val="none" w:sz="0" w:space="0" w:color="auto"/>
        <w:bottom w:val="none" w:sz="0" w:space="0" w:color="auto"/>
        <w:right w:val="none" w:sz="0" w:space="0" w:color="auto"/>
      </w:divBdr>
    </w:div>
    <w:div w:id="653022076">
      <w:bodyDiv w:val="1"/>
      <w:marLeft w:val="0"/>
      <w:marRight w:val="0"/>
      <w:marTop w:val="0"/>
      <w:marBottom w:val="0"/>
      <w:divBdr>
        <w:top w:val="none" w:sz="0" w:space="0" w:color="auto"/>
        <w:left w:val="none" w:sz="0" w:space="0" w:color="auto"/>
        <w:bottom w:val="none" w:sz="0" w:space="0" w:color="auto"/>
        <w:right w:val="none" w:sz="0" w:space="0" w:color="auto"/>
      </w:divBdr>
    </w:div>
    <w:div w:id="656615864">
      <w:bodyDiv w:val="1"/>
      <w:marLeft w:val="0"/>
      <w:marRight w:val="0"/>
      <w:marTop w:val="0"/>
      <w:marBottom w:val="0"/>
      <w:divBdr>
        <w:top w:val="none" w:sz="0" w:space="0" w:color="auto"/>
        <w:left w:val="none" w:sz="0" w:space="0" w:color="auto"/>
        <w:bottom w:val="none" w:sz="0" w:space="0" w:color="auto"/>
        <w:right w:val="none" w:sz="0" w:space="0" w:color="auto"/>
      </w:divBdr>
    </w:div>
    <w:div w:id="675687683">
      <w:bodyDiv w:val="1"/>
      <w:marLeft w:val="0"/>
      <w:marRight w:val="0"/>
      <w:marTop w:val="0"/>
      <w:marBottom w:val="0"/>
      <w:divBdr>
        <w:top w:val="none" w:sz="0" w:space="0" w:color="auto"/>
        <w:left w:val="none" w:sz="0" w:space="0" w:color="auto"/>
        <w:bottom w:val="none" w:sz="0" w:space="0" w:color="auto"/>
        <w:right w:val="none" w:sz="0" w:space="0" w:color="auto"/>
      </w:divBdr>
    </w:div>
    <w:div w:id="683167364">
      <w:bodyDiv w:val="1"/>
      <w:marLeft w:val="0"/>
      <w:marRight w:val="0"/>
      <w:marTop w:val="0"/>
      <w:marBottom w:val="0"/>
      <w:divBdr>
        <w:top w:val="none" w:sz="0" w:space="0" w:color="auto"/>
        <w:left w:val="none" w:sz="0" w:space="0" w:color="auto"/>
        <w:bottom w:val="none" w:sz="0" w:space="0" w:color="auto"/>
        <w:right w:val="none" w:sz="0" w:space="0" w:color="auto"/>
      </w:divBdr>
      <w:divsChild>
        <w:div w:id="1383362055">
          <w:marLeft w:val="0"/>
          <w:marRight w:val="0"/>
          <w:marTop w:val="0"/>
          <w:marBottom w:val="120"/>
          <w:divBdr>
            <w:top w:val="none" w:sz="0" w:space="0" w:color="auto"/>
            <w:left w:val="none" w:sz="0" w:space="0" w:color="auto"/>
            <w:bottom w:val="none" w:sz="0" w:space="0" w:color="auto"/>
            <w:right w:val="none" w:sz="0" w:space="0" w:color="auto"/>
          </w:divBdr>
          <w:divsChild>
            <w:div w:id="159275395">
              <w:marLeft w:val="0"/>
              <w:marRight w:val="0"/>
              <w:marTop w:val="0"/>
              <w:marBottom w:val="0"/>
              <w:divBdr>
                <w:top w:val="none" w:sz="0" w:space="0" w:color="auto"/>
                <w:left w:val="none" w:sz="0" w:space="0" w:color="auto"/>
                <w:bottom w:val="none" w:sz="0" w:space="0" w:color="auto"/>
                <w:right w:val="none" w:sz="0" w:space="0" w:color="auto"/>
              </w:divBdr>
            </w:div>
            <w:div w:id="312871890">
              <w:marLeft w:val="0"/>
              <w:marRight w:val="0"/>
              <w:marTop w:val="0"/>
              <w:marBottom w:val="0"/>
              <w:divBdr>
                <w:top w:val="none" w:sz="0" w:space="0" w:color="auto"/>
                <w:left w:val="none" w:sz="0" w:space="0" w:color="auto"/>
                <w:bottom w:val="none" w:sz="0" w:space="0" w:color="auto"/>
                <w:right w:val="none" w:sz="0" w:space="0" w:color="auto"/>
              </w:divBdr>
            </w:div>
            <w:div w:id="606936098">
              <w:marLeft w:val="0"/>
              <w:marRight w:val="0"/>
              <w:marTop w:val="0"/>
              <w:marBottom w:val="0"/>
              <w:divBdr>
                <w:top w:val="none" w:sz="0" w:space="0" w:color="auto"/>
                <w:left w:val="none" w:sz="0" w:space="0" w:color="auto"/>
                <w:bottom w:val="none" w:sz="0" w:space="0" w:color="auto"/>
                <w:right w:val="none" w:sz="0" w:space="0" w:color="auto"/>
              </w:divBdr>
            </w:div>
            <w:div w:id="895894092">
              <w:marLeft w:val="0"/>
              <w:marRight w:val="0"/>
              <w:marTop w:val="0"/>
              <w:marBottom w:val="0"/>
              <w:divBdr>
                <w:top w:val="none" w:sz="0" w:space="0" w:color="auto"/>
                <w:left w:val="none" w:sz="0" w:space="0" w:color="auto"/>
                <w:bottom w:val="none" w:sz="0" w:space="0" w:color="auto"/>
                <w:right w:val="none" w:sz="0" w:space="0" w:color="auto"/>
              </w:divBdr>
            </w:div>
            <w:div w:id="928778583">
              <w:marLeft w:val="0"/>
              <w:marRight w:val="0"/>
              <w:marTop w:val="0"/>
              <w:marBottom w:val="0"/>
              <w:divBdr>
                <w:top w:val="none" w:sz="0" w:space="0" w:color="auto"/>
                <w:left w:val="none" w:sz="0" w:space="0" w:color="auto"/>
                <w:bottom w:val="none" w:sz="0" w:space="0" w:color="auto"/>
                <w:right w:val="none" w:sz="0" w:space="0" w:color="auto"/>
              </w:divBdr>
            </w:div>
            <w:div w:id="1309675438">
              <w:marLeft w:val="0"/>
              <w:marRight w:val="0"/>
              <w:marTop w:val="0"/>
              <w:marBottom w:val="0"/>
              <w:divBdr>
                <w:top w:val="none" w:sz="0" w:space="0" w:color="auto"/>
                <w:left w:val="none" w:sz="0" w:space="0" w:color="auto"/>
                <w:bottom w:val="none" w:sz="0" w:space="0" w:color="auto"/>
                <w:right w:val="none" w:sz="0" w:space="0" w:color="auto"/>
              </w:divBdr>
            </w:div>
            <w:div w:id="1466658188">
              <w:marLeft w:val="0"/>
              <w:marRight w:val="0"/>
              <w:marTop w:val="0"/>
              <w:marBottom w:val="0"/>
              <w:divBdr>
                <w:top w:val="none" w:sz="0" w:space="0" w:color="auto"/>
                <w:left w:val="none" w:sz="0" w:space="0" w:color="auto"/>
                <w:bottom w:val="none" w:sz="0" w:space="0" w:color="auto"/>
                <w:right w:val="none" w:sz="0" w:space="0" w:color="auto"/>
              </w:divBdr>
            </w:div>
            <w:div w:id="20661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5593">
      <w:bodyDiv w:val="1"/>
      <w:marLeft w:val="0"/>
      <w:marRight w:val="0"/>
      <w:marTop w:val="0"/>
      <w:marBottom w:val="0"/>
      <w:divBdr>
        <w:top w:val="none" w:sz="0" w:space="0" w:color="auto"/>
        <w:left w:val="none" w:sz="0" w:space="0" w:color="auto"/>
        <w:bottom w:val="none" w:sz="0" w:space="0" w:color="auto"/>
        <w:right w:val="none" w:sz="0" w:space="0" w:color="auto"/>
      </w:divBdr>
    </w:div>
    <w:div w:id="691417230">
      <w:bodyDiv w:val="1"/>
      <w:marLeft w:val="0"/>
      <w:marRight w:val="0"/>
      <w:marTop w:val="0"/>
      <w:marBottom w:val="0"/>
      <w:divBdr>
        <w:top w:val="none" w:sz="0" w:space="0" w:color="auto"/>
        <w:left w:val="none" w:sz="0" w:space="0" w:color="auto"/>
        <w:bottom w:val="none" w:sz="0" w:space="0" w:color="auto"/>
        <w:right w:val="none" w:sz="0" w:space="0" w:color="auto"/>
      </w:divBdr>
    </w:div>
    <w:div w:id="691882611">
      <w:bodyDiv w:val="1"/>
      <w:marLeft w:val="0"/>
      <w:marRight w:val="0"/>
      <w:marTop w:val="0"/>
      <w:marBottom w:val="0"/>
      <w:divBdr>
        <w:top w:val="none" w:sz="0" w:space="0" w:color="auto"/>
        <w:left w:val="none" w:sz="0" w:space="0" w:color="auto"/>
        <w:bottom w:val="none" w:sz="0" w:space="0" w:color="auto"/>
        <w:right w:val="none" w:sz="0" w:space="0" w:color="auto"/>
      </w:divBdr>
    </w:div>
    <w:div w:id="702945501">
      <w:bodyDiv w:val="1"/>
      <w:marLeft w:val="0"/>
      <w:marRight w:val="0"/>
      <w:marTop w:val="0"/>
      <w:marBottom w:val="0"/>
      <w:divBdr>
        <w:top w:val="none" w:sz="0" w:space="0" w:color="auto"/>
        <w:left w:val="none" w:sz="0" w:space="0" w:color="auto"/>
        <w:bottom w:val="none" w:sz="0" w:space="0" w:color="auto"/>
        <w:right w:val="none" w:sz="0" w:space="0" w:color="auto"/>
      </w:divBdr>
    </w:div>
    <w:div w:id="710421524">
      <w:bodyDiv w:val="1"/>
      <w:marLeft w:val="0"/>
      <w:marRight w:val="0"/>
      <w:marTop w:val="0"/>
      <w:marBottom w:val="0"/>
      <w:divBdr>
        <w:top w:val="none" w:sz="0" w:space="0" w:color="auto"/>
        <w:left w:val="none" w:sz="0" w:space="0" w:color="auto"/>
        <w:bottom w:val="none" w:sz="0" w:space="0" w:color="auto"/>
        <w:right w:val="none" w:sz="0" w:space="0" w:color="auto"/>
      </w:divBdr>
    </w:div>
    <w:div w:id="723212842">
      <w:bodyDiv w:val="1"/>
      <w:marLeft w:val="0"/>
      <w:marRight w:val="0"/>
      <w:marTop w:val="0"/>
      <w:marBottom w:val="0"/>
      <w:divBdr>
        <w:top w:val="none" w:sz="0" w:space="0" w:color="auto"/>
        <w:left w:val="none" w:sz="0" w:space="0" w:color="auto"/>
        <w:bottom w:val="none" w:sz="0" w:space="0" w:color="auto"/>
        <w:right w:val="none" w:sz="0" w:space="0" w:color="auto"/>
      </w:divBdr>
    </w:div>
    <w:div w:id="729888306">
      <w:bodyDiv w:val="1"/>
      <w:marLeft w:val="0"/>
      <w:marRight w:val="0"/>
      <w:marTop w:val="0"/>
      <w:marBottom w:val="0"/>
      <w:divBdr>
        <w:top w:val="none" w:sz="0" w:space="0" w:color="auto"/>
        <w:left w:val="none" w:sz="0" w:space="0" w:color="auto"/>
        <w:bottom w:val="none" w:sz="0" w:space="0" w:color="auto"/>
        <w:right w:val="none" w:sz="0" w:space="0" w:color="auto"/>
      </w:divBdr>
    </w:div>
    <w:div w:id="733743598">
      <w:bodyDiv w:val="1"/>
      <w:marLeft w:val="0"/>
      <w:marRight w:val="0"/>
      <w:marTop w:val="0"/>
      <w:marBottom w:val="0"/>
      <w:divBdr>
        <w:top w:val="none" w:sz="0" w:space="0" w:color="auto"/>
        <w:left w:val="none" w:sz="0" w:space="0" w:color="auto"/>
        <w:bottom w:val="none" w:sz="0" w:space="0" w:color="auto"/>
        <w:right w:val="none" w:sz="0" w:space="0" w:color="auto"/>
      </w:divBdr>
    </w:div>
    <w:div w:id="737822582">
      <w:bodyDiv w:val="1"/>
      <w:marLeft w:val="0"/>
      <w:marRight w:val="0"/>
      <w:marTop w:val="0"/>
      <w:marBottom w:val="0"/>
      <w:divBdr>
        <w:top w:val="none" w:sz="0" w:space="0" w:color="auto"/>
        <w:left w:val="none" w:sz="0" w:space="0" w:color="auto"/>
        <w:bottom w:val="none" w:sz="0" w:space="0" w:color="auto"/>
        <w:right w:val="none" w:sz="0" w:space="0" w:color="auto"/>
      </w:divBdr>
    </w:div>
    <w:div w:id="737945724">
      <w:bodyDiv w:val="1"/>
      <w:marLeft w:val="0"/>
      <w:marRight w:val="0"/>
      <w:marTop w:val="0"/>
      <w:marBottom w:val="0"/>
      <w:divBdr>
        <w:top w:val="none" w:sz="0" w:space="0" w:color="auto"/>
        <w:left w:val="none" w:sz="0" w:space="0" w:color="auto"/>
        <w:bottom w:val="none" w:sz="0" w:space="0" w:color="auto"/>
        <w:right w:val="none" w:sz="0" w:space="0" w:color="auto"/>
      </w:divBdr>
    </w:div>
    <w:div w:id="740251923">
      <w:bodyDiv w:val="1"/>
      <w:marLeft w:val="0"/>
      <w:marRight w:val="0"/>
      <w:marTop w:val="0"/>
      <w:marBottom w:val="0"/>
      <w:divBdr>
        <w:top w:val="none" w:sz="0" w:space="0" w:color="auto"/>
        <w:left w:val="none" w:sz="0" w:space="0" w:color="auto"/>
        <w:bottom w:val="none" w:sz="0" w:space="0" w:color="auto"/>
        <w:right w:val="none" w:sz="0" w:space="0" w:color="auto"/>
      </w:divBdr>
    </w:div>
    <w:div w:id="747700878">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805007697">
      <w:bodyDiv w:val="1"/>
      <w:marLeft w:val="0"/>
      <w:marRight w:val="0"/>
      <w:marTop w:val="0"/>
      <w:marBottom w:val="0"/>
      <w:divBdr>
        <w:top w:val="none" w:sz="0" w:space="0" w:color="auto"/>
        <w:left w:val="none" w:sz="0" w:space="0" w:color="auto"/>
        <w:bottom w:val="none" w:sz="0" w:space="0" w:color="auto"/>
        <w:right w:val="none" w:sz="0" w:space="0" w:color="auto"/>
      </w:divBdr>
    </w:div>
    <w:div w:id="815800405">
      <w:bodyDiv w:val="1"/>
      <w:marLeft w:val="0"/>
      <w:marRight w:val="0"/>
      <w:marTop w:val="0"/>
      <w:marBottom w:val="0"/>
      <w:divBdr>
        <w:top w:val="none" w:sz="0" w:space="0" w:color="auto"/>
        <w:left w:val="none" w:sz="0" w:space="0" w:color="auto"/>
        <w:bottom w:val="none" w:sz="0" w:space="0" w:color="auto"/>
        <w:right w:val="none" w:sz="0" w:space="0" w:color="auto"/>
      </w:divBdr>
    </w:div>
    <w:div w:id="818427717">
      <w:bodyDiv w:val="1"/>
      <w:marLeft w:val="0"/>
      <w:marRight w:val="0"/>
      <w:marTop w:val="0"/>
      <w:marBottom w:val="0"/>
      <w:divBdr>
        <w:top w:val="none" w:sz="0" w:space="0" w:color="auto"/>
        <w:left w:val="none" w:sz="0" w:space="0" w:color="auto"/>
        <w:bottom w:val="none" w:sz="0" w:space="0" w:color="auto"/>
        <w:right w:val="none" w:sz="0" w:space="0" w:color="auto"/>
      </w:divBdr>
    </w:div>
    <w:div w:id="831681914">
      <w:bodyDiv w:val="1"/>
      <w:marLeft w:val="0"/>
      <w:marRight w:val="0"/>
      <w:marTop w:val="0"/>
      <w:marBottom w:val="0"/>
      <w:divBdr>
        <w:top w:val="none" w:sz="0" w:space="0" w:color="auto"/>
        <w:left w:val="none" w:sz="0" w:space="0" w:color="auto"/>
        <w:bottom w:val="none" w:sz="0" w:space="0" w:color="auto"/>
        <w:right w:val="none" w:sz="0" w:space="0" w:color="auto"/>
      </w:divBdr>
    </w:div>
    <w:div w:id="841941991">
      <w:bodyDiv w:val="1"/>
      <w:marLeft w:val="0"/>
      <w:marRight w:val="0"/>
      <w:marTop w:val="0"/>
      <w:marBottom w:val="0"/>
      <w:divBdr>
        <w:top w:val="none" w:sz="0" w:space="0" w:color="auto"/>
        <w:left w:val="none" w:sz="0" w:space="0" w:color="auto"/>
        <w:bottom w:val="none" w:sz="0" w:space="0" w:color="auto"/>
        <w:right w:val="none" w:sz="0" w:space="0" w:color="auto"/>
      </w:divBdr>
    </w:div>
    <w:div w:id="855727780">
      <w:bodyDiv w:val="1"/>
      <w:marLeft w:val="0"/>
      <w:marRight w:val="0"/>
      <w:marTop w:val="0"/>
      <w:marBottom w:val="0"/>
      <w:divBdr>
        <w:top w:val="none" w:sz="0" w:space="0" w:color="auto"/>
        <w:left w:val="none" w:sz="0" w:space="0" w:color="auto"/>
        <w:bottom w:val="none" w:sz="0" w:space="0" w:color="auto"/>
        <w:right w:val="none" w:sz="0" w:space="0" w:color="auto"/>
      </w:divBdr>
    </w:div>
    <w:div w:id="868570310">
      <w:bodyDiv w:val="1"/>
      <w:marLeft w:val="0"/>
      <w:marRight w:val="0"/>
      <w:marTop w:val="0"/>
      <w:marBottom w:val="0"/>
      <w:divBdr>
        <w:top w:val="none" w:sz="0" w:space="0" w:color="auto"/>
        <w:left w:val="none" w:sz="0" w:space="0" w:color="auto"/>
        <w:bottom w:val="none" w:sz="0" w:space="0" w:color="auto"/>
        <w:right w:val="none" w:sz="0" w:space="0" w:color="auto"/>
      </w:divBdr>
      <w:divsChild>
        <w:div w:id="823274831">
          <w:marLeft w:val="0"/>
          <w:marRight w:val="0"/>
          <w:marTop w:val="225"/>
          <w:marBottom w:val="0"/>
          <w:divBdr>
            <w:top w:val="none" w:sz="0" w:space="0" w:color="auto"/>
            <w:left w:val="none" w:sz="0" w:space="0" w:color="auto"/>
            <w:bottom w:val="none" w:sz="0" w:space="0" w:color="auto"/>
            <w:right w:val="none" w:sz="0" w:space="0" w:color="auto"/>
          </w:divBdr>
        </w:div>
        <w:div w:id="1078164570">
          <w:marLeft w:val="0"/>
          <w:marRight w:val="0"/>
          <w:marTop w:val="75"/>
          <w:marBottom w:val="0"/>
          <w:divBdr>
            <w:top w:val="none" w:sz="0" w:space="0" w:color="auto"/>
            <w:left w:val="none" w:sz="0" w:space="0" w:color="auto"/>
            <w:bottom w:val="none" w:sz="0" w:space="0" w:color="auto"/>
            <w:right w:val="none" w:sz="0" w:space="0" w:color="auto"/>
          </w:divBdr>
        </w:div>
      </w:divsChild>
    </w:div>
    <w:div w:id="883177408">
      <w:bodyDiv w:val="1"/>
      <w:marLeft w:val="0"/>
      <w:marRight w:val="0"/>
      <w:marTop w:val="0"/>
      <w:marBottom w:val="0"/>
      <w:divBdr>
        <w:top w:val="none" w:sz="0" w:space="0" w:color="auto"/>
        <w:left w:val="none" w:sz="0" w:space="0" w:color="auto"/>
        <w:bottom w:val="none" w:sz="0" w:space="0" w:color="auto"/>
        <w:right w:val="none" w:sz="0" w:space="0" w:color="auto"/>
      </w:divBdr>
    </w:div>
    <w:div w:id="889070812">
      <w:bodyDiv w:val="1"/>
      <w:marLeft w:val="0"/>
      <w:marRight w:val="0"/>
      <w:marTop w:val="0"/>
      <w:marBottom w:val="0"/>
      <w:divBdr>
        <w:top w:val="none" w:sz="0" w:space="0" w:color="auto"/>
        <w:left w:val="none" w:sz="0" w:space="0" w:color="auto"/>
        <w:bottom w:val="none" w:sz="0" w:space="0" w:color="auto"/>
        <w:right w:val="none" w:sz="0" w:space="0" w:color="auto"/>
      </w:divBdr>
    </w:div>
    <w:div w:id="891234117">
      <w:bodyDiv w:val="1"/>
      <w:marLeft w:val="0"/>
      <w:marRight w:val="0"/>
      <w:marTop w:val="0"/>
      <w:marBottom w:val="0"/>
      <w:divBdr>
        <w:top w:val="none" w:sz="0" w:space="0" w:color="auto"/>
        <w:left w:val="none" w:sz="0" w:space="0" w:color="auto"/>
        <w:bottom w:val="none" w:sz="0" w:space="0" w:color="auto"/>
        <w:right w:val="none" w:sz="0" w:space="0" w:color="auto"/>
      </w:divBdr>
    </w:div>
    <w:div w:id="894900971">
      <w:bodyDiv w:val="1"/>
      <w:marLeft w:val="0"/>
      <w:marRight w:val="0"/>
      <w:marTop w:val="0"/>
      <w:marBottom w:val="0"/>
      <w:divBdr>
        <w:top w:val="none" w:sz="0" w:space="0" w:color="auto"/>
        <w:left w:val="none" w:sz="0" w:space="0" w:color="auto"/>
        <w:bottom w:val="none" w:sz="0" w:space="0" w:color="auto"/>
        <w:right w:val="none" w:sz="0" w:space="0" w:color="auto"/>
      </w:divBdr>
    </w:div>
    <w:div w:id="907154261">
      <w:bodyDiv w:val="1"/>
      <w:marLeft w:val="0"/>
      <w:marRight w:val="0"/>
      <w:marTop w:val="0"/>
      <w:marBottom w:val="0"/>
      <w:divBdr>
        <w:top w:val="none" w:sz="0" w:space="0" w:color="auto"/>
        <w:left w:val="none" w:sz="0" w:space="0" w:color="auto"/>
        <w:bottom w:val="none" w:sz="0" w:space="0" w:color="auto"/>
        <w:right w:val="none" w:sz="0" w:space="0" w:color="auto"/>
      </w:divBdr>
    </w:div>
    <w:div w:id="915672866">
      <w:bodyDiv w:val="1"/>
      <w:marLeft w:val="0"/>
      <w:marRight w:val="0"/>
      <w:marTop w:val="0"/>
      <w:marBottom w:val="0"/>
      <w:divBdr>
        <w:top w:val="none" w:sz="0" w:space="0" w:color="auto"/>
        <w:left w:val="none" w:sz="0" w:space="0" w:color="auto"/>
        <w:bottom w:val="none" w:sz="0" w:space="0" w:color="auto"/>
        <w:right w:val="none" w:sz="0" w:space="0" w:color="auto"/>
      </w:divBdr>
    </w:div>
    <w:div w:id="923340277">
      <w:bodyDiv w:val="1"/>
      <w:marLeft w:val="0"/>
      <w:marRight w:val="0"/>
      <w:marTop w:val="0"/>
      <w:marBottom w:val="0"/>
      <w:divBdr>
        <w:top w:val="none" w:sz="0" w:space="0" w:color="auto"/>
        <w:left w:val="none" w:sz="0" w:space="0" w:color="auto"/>
        <w:bottom w:val="none" w:sz="0" w:space="0" w:color="auto"/>
        <w:right w:val="none" w:sz="0" w:space="0" w:color="auto"/>
      </w:divBdr>
    </w:div>
    <w:div w:id="959071507">
      <w:bodyDiv w:val="1"/>
      <w:marLeft w:val="0"/>
      <w:marRight w:val="0"/>
      <w:marTop w:val="0"/>
      <w:marBottom w:val="0"/>
      <w:divBdr>
        <w:top w:val="none" w:sz="0" w:space="0" w:color="auto"/>
        <w:left w:val="none" w:sz="0" w:space="0" w:color="auto"/>
        <w:bottom w:val="none" w:sz="0" w:space="0" w:color="auto"/>
        <w:right w:val="none" w:sz="0" w:space="0" w:color="auto"/>
      </w:divBdr>
    </w:div>
    <w:div w:id="962923078">
      <w:bodyDiv w:val="1"/>
      <w:marLeft w:val="0"/>
      <w:marRight w:val="0"/>
      <w:marTop w:val="0"/>
      <w:marBottom w:val="0"/>
      <w:divBdr>
        <w:top w:val="none" w:sz="0" w:space="0" w:color="auto"/>
        <w:left w:val="none" w:sz="0" w:space="0" w:color="auto"/>
        <w:bottom w:val="none" w:sz="0" w:space="0" w:color="auto"/>
        <w:right w:val="none" w:sz="0" w:space="0" w:color="auto"/>
      </w:divBdr>
    </w:div>
    <w:div w:id="965893275">
      <w:bodyDiv w:val="1"/>
      <w:marLeft w:val="0"/>
      <w:marRight w:val="0"/>
      <w:marTop w:val="0"/>
      <w:marBottom w:val="0"/>
      <w:divBdr>
        <w:top w:val="none" w:sz="0" w:space="0" w:color="auto"/>
        <w:left w:val="none" w:sz="0" w:space="0" w:color="auto"/>
        <w:bottom w:val="none" w:sz="0" w:space="0" w:color="auto"/>
        <w:right w:val="none" w:sz="0" w:space="0" w:color="auto"/>
      </w:divBdr>
    </w:div>
    <w:div w:id="970407589">
      <w:bodyDiv w:val="1"/>
      <w:marLeft w:val="0"/>
      <w:marRight w:val="0"/>
      <w:marTop w:val="0"/>
      <w:marBottom w:val="0"/>
      <w:divBdr>
        <w:top w:val="none" w:sz="0" w:space="0" w:color="auto"/>
        <w:left w:val="none" w:sz="0" w:space="0" w:color="auto"/>
        <w:bottom w:val="none" w:sz="0" w:space="0" w:color="auto"/>
        <w:right w:val="none" w:sz="0" w:space="0" w:color="auto"/>
      </w:divBdr>
    </w:div>
    <w:div w:id="972518824">
      <w:bodyDiv w:val="1"/>
      <w:marLeft w:val="0"/>
      <w:marRight w:val="0"/>
      <w:marTop w:val="0"/>
      <w:marBottom w:val="0"/>
      <w:divBdr>
        <w:top w:val="none" w:sz="0" w:space="0" w:color="auto"/>
        <w:left w:val="none" w:sz="0" w:space="0" w:color="auto"/>
        <w:bottom w:val="none" w:sz="0" w:space="0" w:color="auto"/>
        <w:right w:val="none" w:sz="0" w:space="0" w:color="auto"/>
      </w:divBdr>
    </w:div>
    <w:div w:id="984967492">
      <w:bodyDiv w:val="1"/>
      <w:marLeft w:val="0"/>
      <w:marRight w:val="0"/>
      <w:marTop w:val="0"/>
      <w:marBottom w:val="0"/>
      <w:divBdr>
        <w:top w:val="none" w:sz="0" w:space="0" w:color="auto"/>
        <w:left w:val="none" w:sz="0" w:space="0" w:color="auto"/>
        <w:bottom w:val="none" w:sz="0" w:space="0" w:color="auto"/>
        <w:right w:val="none" w:sz="0" w:space="0" w:color="auto"/>
      </w:divBdr>
    </w:div>
    <w:div w:id="988173286">
      <w:bodyDiv w:val="1"/>
      <w:marLeft w:val="0"/>
      <w:marRight w:val="0"/>
      <w:marTop w:val="0"/>
      <w:marBottom w:val="0"/>
      <w:divBdr>
        <w:top w:val="none" w:sz="0" w:space="0" w:color="auto"/>
        <w:left w:val="none" w:sz="0" w:space="0" w:color="auto"/>
        <w:bottom w:val="none" w:sz="0" w:space="0" w:color="auto"/>
        <w:right w:val="none" w:sz="0" w:space="0" w:color="auto"/>
      </w:divBdr>
    </w:div>
    <w:div w:id="992827944">
      <w:bodyDiv w:val="1"/>
      <w:marLeft w:val="0"/>
      <w:marRight w:val="0"/>
      <w:marTop w:val="0"/>
      <w:marBottom w:val="0"/>
      <w:divBdr>
        <w:top w:val="none" w:sz="0" w:space="0" w:color="auto"/>
        <w:left w:val="none" w:sz="0" w:space="0" w:color="auto"/>
        <w:bottom w:val="none" w:sz="0" w:space="0" w:color="auto"/>
        <w:right w:val="none" w:sz="0" w:space="0" w:color="auto"/>
      </w:divBdr>
    </w:div>
    <w:div w:id="995497790">
      <w:bodyDiv w:val="1"/>
      <w:marLeft w:val="0"/>
      <w:marRight w:val="0"/>
      <w:marTop w:val="0"/>
      <w:marBottom w:val="0"/>
      <w:divBdr>
        <w:top w:val="none" w:sz="0" w:space="0" w:color="auto"/>
        <w:left w:val="none" w:sz="0" w:space="0" w:color="auto"/>
        <w:bottom w:val="none" w:sz="0" w:space="0" w:color="auto"/>
        <w:right w:val="none" w:sz="0" w:space="0" w:color="auto"/>
      </w:divBdr>
    </w:div>
    <w:div w:id="998115259">
      <w:bodyDiv w:val="1"/>
      <w:marLeft w:val="0"/>
      <w:marRight w:val="0"/>
      <w:marTop w:val="0"/>
      <w:marBottom w:val="0"/>
      <w:divBdr>
        <w:top w:val="none" w:sz="0" w:space="0" w:color="auto"/>
        <w:left w:val="none" w:sz="0" w:space="0" w:color="auto"/>
        <w:bottom w:val="none" w:sz="0" w:space="0" w:color="auto"/>
        <w:right w:val="none" w:sz="0" w:space="0" w:color="auto"/>
      </w:divBdr>
    </w:div>
    <w:div w:id="1009412693">
      <w:bodyDiv w:val="1"/>
      <w:marLeft w:val="0"/>
      <w:marRight w:val="0"/>
      <w:marTop w:val="0"/>
      <w:marBottom w:val="0"/>
      <w:divBdr>
        <w:top w:val="none" w:sz="0" w:space="0" w:color="auto"/>
        <w:left w:val="none" w:sz="0" w:space="0" w:color="auto"/>
        <w:bottom w:val="none" w:sz="0" w:space="0" w:color="auto"/>
        <w:right w:val="none" w:sz="0" w:space="0" w:color="auto"/>
      </w:divBdr>
      <w:divsChild>
        <w:div w:id="1640257313">
          <w:marLeft w:val="0"/>
          <w:marRight w:val="0"/>
          <w:marTop w:val="0"/>
          <w:marBottom w:val="120"/>
          <w:divBdr>
            <w:top w:val="none" w:sz="0" w:space="0" w:color="auto"/>
            <w:left w:val="none" w:sz="0" w:space="0" w:color="auto"/>
            <w:bottom w:val="none" w:sz="0" w:space="0" w:color="auto"/>
            <w:right w:val="none" w:sz="0" w:space="0" w:color="auto"/>
          </w:divBdr>
          <w:divsChild>
            <w:div w:id="300576898">
              <w:marLeft w:val="0"/>
              <w:marRight w:val="0"/>
              <w:marTop w:val="0"/>
              <w:marBottom w:val="0"/>
              <w:divBdr>
                <w:top w:val="none" w:sz="0" w:space="0" w:color="auto"/>
                <w:left w:val="none" w:sz="0" w:space="0" w:color="auto"/>
                <w:bottom w:val="none" w:sz="0" w:space="0" w:color="auto"/>
                <w:right w:val="none" w:sz="0" w:space="0" w:color="auto"/>
              </w:divBdr>
            </w:div>
            <w:div w:id="318313085">
              <w:marLeft w:val="0"/>
              <w:marRight w:val="0"/>
              <w:marTop w:val="0"/>
              <w:marBottom w:val="0"/>
              <w:divBdr>
                <w:top w:val="none" w:sz="0" w:space="0" w:color="auto"/>
                <w:left w:val="none" w:sz="0" w:space="0" w:color="auto"/>
                <w:bottom w:val="none" w:sz="0" w:space="0" w:color="auto"/>
                <w:right w:val="none" w:sz="0" w:space="0" w:color="auto"/>
              </w:divBdr>
            </w:div>
            <w:div w:id="502277874">
              <w:marLeft w:val="0"/>
              <w:marRight w:val="0"/>
              <w:marTop w:val="0"/>
              <w:marBottom w:val="0"/>
              <w:divBdr>
                <w:top w:val="none" w:sz="0" w:space="0" w:color="auto"/>
                <w:left w:val="none" w:sz="0" w:space="0" w:color="auto"/>
                <w:bottom w:val="none" w:sz="0" w:space="0" w:color="auto"/>
                <w:right w:val="none" w:sz="0" w:space="0" w:color="auto"/>
              </w:divBdr>
            </w:div>
            <w:div w:id="661004189">
              <w:marLeft w:val="0"/>
              <w:marRight w:val="0"/>
              <w:marTop w:val="0"/>
              <w:marBottom w:val="0"/>
              <w:divBdr>
                <w:top w:val="none" w:sz="0" w:space="0" w:color="auto"/>
                <w:left w:val="none" w:sz="0" w:space="0" w:color="auto"/>
                <w:bottom w:val="none" w:sz="0" w:space="0" w:color="auto"/>
                <w:right w:val="none" w:sz="0" w:space="0" w:color="auto"/>
              </w:divBdr>
            </w:div>
            <w:div w:id="1126781042">
              <w:marLeft w:val="0"/>
              <w:marRight w:val="0"/>
              <w:marTop w:val="0"/>
              <w:marBottom w:val="0"/>
              <w:divBdr>
                <w:top w:val="none" w:sz="0" w:space="0" w:color="auto"/>
                <w:left w:val="none" w:sz="0" w:space="0" w:color="auto"/>
                <w:bottom w:val="none" w:sz="0" w:space="0" w:color="auto"/>
                <w:right w:val="none" w:sz="0" w:space="0" w:color="auto"/>
              </w:divBdr>
            </w:div>
            <w:div w:id="1202130761">
              <w:marLeft w:val="0"/>
              <w:marRight w:val="0"/>
              <w:marTop w:val="0"/>
              <w:marBottom w:val="0"/>
              <w:divBdr>
                <w:top w:val="none" w:sz="0" w:space="0" w:color="auto"/>
                <w:left w:val="none" w:sz="0" w:space="0" w:color="auto"/>
                <w:bottom w:val="none" w:sz="0" w:space="0" w:color="auto"/>
                <w:right w:val="none" w:sz="0" w:space="0" w:color="auto"/>
              </w:divBdr>
            </w:div>
            <w:div w:id="1220285208">
              <w:marLeft w:val="0"/>
              <w:marRight w:val="0"/>
              <w:marTop w:val="0"/>
              <w:marBottom w:val="0"/>
              <w:divBdr>
                <w:top w:val="none" w:sz="0" w:space="0" w:color="auto"/>
                <w:left w:val="none" w:sz="0" w:space="0" w:color="auto"/>
                <w:bottom w:val="none" w:sz="0" w:space="0" w:color="auto"/>
                <w:right w:val="none" w:sz="0" w:space="0" w:color="auto"/>
              </w:divBdr>
            </w:div>
            <w:div w:id="1409765450">
              <w:marLeft w:val="0"/>
              <w:marRight w:val="0"/>
              <w:marTop w:val="0"/>
              <w:marBottom w:val="0"/>
              <w:divBdr>
                <w:top w:val="none" w:sz="0" w:space="0" w:color="auto"/>
                <w:left w:val="none" w:sz="0" w:space="0" w:color="auto"/>
                <w:bottom w:val="none" w:sz="0" w:space="0" w:color="auto"/>
                <w:right w:val="none" w:sz="0" w:space="0" w:color="auto"/>
              </w:divBdr>
            </w:div>
            <w:div w:id="1551183017">
              <w:marLeft w:val="0"/>
              <w:marRight w:val="0"/>
              <w:marTop w:val="0"/>
              <w:marBottom w:val="0"/>
              <w:divBdr>
                <w:top w:val="none" w:sz="0" w:space="0" w:color="auto"/>
                <w:left w:val="none" w:sz="0" w:space="0" w:color="auto"/>
                <w:bottom w:val="none" w:sz="0" w:space="0" w:color="auto"/>
                <w:right w:val="none" w:sz="0" w:space="0" w:color="auto"/>
              </w:divBdr>
            </w:div>
            <w:div w:id="1591817938">
              <w:marLeft w:val="0"/>
              <w:marRight w:val="0"/>
              <w:marTop w:val="0"/>
              <w:marBottom w:val="0"/>
              <w:divBdr>
                <w:top w:val="none" w:sz="0" w:space="0" w:color="auto"/>
                <w:left w:val="none" w:sz="0" w:space="0" w:color="auto"/>
                <w:bottom w:val="none" w:sz="0" w:space="0" w:color="auto"/>
                <w:right w:val="none" w:sz="0" w:space="0" w:color="auto"/>
              </w:divBdr>
            </w:div>
            <w:div w:id="1596478330">
              <w:marLeft w:val="0"/>
              <w:marRight w:val="0"/>
              <w:marTop w:val="0"/>
              <w:marBottom w:val="0"/>
              <w:divBdr>
                <w:top w:val="none" w:sz="0" w:space="0" w:color="auto"/>
                <w:left w:val="none" w:sz="0" w:space="0" w:color="auto"/>
                <w:bottom w:val="none" w:sz="0" w:space="0" w:color="auto"/>
                <w:right w:val="none" w:sz="0" w:space="0" w:color="auto"/>
              </w:divBdr>
            </w:div>
            <w:div w:id="1629555088">
              <w:marLeft w:val="0"/>
              <w:marRight w:val="0"/>
              <w:marTop w:val="0"/>
              <w:marBottom w:val="0"/>
              <w:divBdr>
                <w:top w:val="none" w:sz="0" w:space="0" w:color="auto"/>
                <w:left w:val="none" w:sz="0" w:space="0" w:color="auto"/>
                <w:bottom w:val="none" w:sz="0" w:space="0" w:color="auto"/>
                <w:right w:val="none" w:sz="0" w:space="0" w:color="auto"/>
              </w:divBdr>
            </w:div>
            <w:div w:id="1649703788">
              <w:marLeft w:val="0"/>
              <w:marRight w:val="0"/>
              <w:marTop w:val="0"/>
              <w:marBottom w:val="0"/>
              <w:divBdr>
                <w:top w:val="none" w:sz="0" w:space="0" w:color="auto"/>
                <w:left w:val="none" w:sz="0" w:space="0" w:color="auto"/>
                <w:bottom w:val="none" w:sz="0" w:space="0" w:color="auto"/>
                <w:right w:val="none" w:sz="0" w:space="0" w:color="auto"/>
              </w:divBdr>
            </w:div>
            <w:div w:id="1887250820">
              <w:marLeft w:val="0"/>
              <w:marRight w:val="0"/>
              <w:marTop w:val="0"/>
              <w:marBottom w:val="0"/>
              <w:divBdr>
                <w:top w:val="none" w:sz="0" w:space="0" w:color="auto"/>
                <w:left w:val="none" w:sz="0" w:space="0" w:color="auto"/>
                <w:bottom w:val="none" w:sz="0" w:space="0" w:color="auto"/>
                <w:right w:val="none" w:sz="0" w:space="0" w:color="auto"/>
              </w:divBdr>
            </w:div>
            <w:div w:id="21243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6045">
      <w:bodyDiv w:val="1"/>
      <w:marLeft w:val="0"/>
      <w:marRight w:val="0"/>
      <w:marTop w:val="0"/>
      <w:marBottom w:val="0"/>
      <w:divBdr>
        <w:top w:val="none" w:sz="0" w:space="0" w:color="auto"/>
        <w:left w:val="none" w:sz="0" w:space="0" w:color="auto"/>
        <w:bottom w:val="none" w:sz="0" w:space="0" w:color="auto"/>
        <w:right w:val="none" w:sz="0" w:space="0" w:color="auto"/>
      </w:divBdr>
    </w:div>
    <w:div w:id="1015965122">
      <w:bodyDiv w:val="1"/>
      <w:marLeft w:val="0"/>
      <w:marRight w:val="0"/>
      <w:marTop w:val="0"/>
      <w:marBottom w:val="0"/>
      <w:divBdr>
        <w:top w:val="none" w:sz="0" w:space="0" w:color="auto"/>
        <w:left w:val="none" w:sz="0" w:space="0" w:color="auto"/>
        <w:bottom w:val="none" w:sz="0" w:space="0" w:color="auto"/>
        <w:right w:val="none" w:sz="0" w:space="0" w:color="auto"/>
      </w:divBdr>
      <w:divsChild>
        <w:div w:id="996999963">
          <w:marLeft w:val="0"/>
          <w:marRight w:val="0"/>
          <w:marTop w:val="0"/>
          <w:marBottom w:val="120"/>
          <w:divBdr>
            <w:top w:val="none" w:sz="0" w:space="0" w:color="auto"/>
            <w:left w:val="none" w:sz="0" w:space="0" w:color="auto"/>
            <w:bottom w:val="none" w:sz="0" w:space="0" w:color="auto"/>
            <w:right w:val="none" w:sz="0" w:space="0" w:color="auto"/>
          </w:divBdr>
          <w:divsChild>
            <w:div w:id="158541659">
              <w:marLeft w:val="0"/>
              <w:marRight w:val="0"/>
              <w:marTop w:val="0"/>
              <w:marBottom w:val="0"/>
              <w:divBdr>
                <w:top w:val="none" w:sz="0" w:space="0" w:color="auto"/>
                <w:left w:val="none" w:sz="0" w:space="0" w:color="auto"/>
                <w:bottom w:val="none" w:sz="0" w:space="0" w:color="auto"/>
                <w:right w:val="none" w:sz="0" w:space="0" w:color="auto"/>
              </w:divBdr>
            </w:div>
            <w:div w:id="306321214">
              <w:marLeft w:val="0"/>
              <w:marRight w:val="0"/>
              <w:marTop w:val="0"/>
              <w:marBottom w:val="0"/>
              <w:divBdr>
                <w:top w:val="none" w:sz="0" w:space="0" w:color="auto"/>
                <w:left w:val="none" w:sz="0" w:space="0" w:color="auto"/>
                <w:bottom w:val="none" w:sz="0" w:space="0" w:color="auto"/>
                <w:right w:val="none" w:sz="0" w:space="0" w:color="auto"/>
              </w:divBdr>
            </w:div>
            <w:div w:id="511728105">
              <w:marLeft w:val="0"/>
              <w:marRight w:val="0"/>
              <w:marTop w:val="0"/>
              <w:marBottom w:val="0"/>
              <w:divBdr>
                <w:top w:val="none" w:sz="0" w:space="0" w:color="auto"/>
                <w:left w:val="none" w:sz="0" w:space="0" w:color="auto"/>
                <w:bottom w:val="none" w:sz="0" w:space="0" w:color="auto"/>
                <w:right w:val="none" w:sz="0" w:space="0" w:color="auto"/>
              </w:divBdr>
            </w:div>
            <w:div w:id="571281806">
              <w:marLeft w:val="0"/>
              <w:marRight w:val="0"/>
              <w:marTop w:val="0"/>
              <w:marBottom w:val="0"/>
              <w:divBdr>
                <w:top w:val="none" w:sz="0" w:space="0" w:color="auto"/>
                <w:left w:val="none" w:sz="0" w:space="0" w:color="auto"/>
                <w:bottom w:val="none" w:sz="0" w:space="0" w:color="auto"/>
                <w:right w:val="none" w:sz="0" w:space="0" w:color="auto"/>
              </w:divBdr>
            </w:div>
            <w:div w:id="1048840997">
              <w:marLeft w:val="0"/>
              <w:marRight w:val="0"/>
              <w:marTop w:val="0"/>
              <w:marBottom w:val="0"/>
              <w:divBdr>
                <w:top w:val="none" w:sz="0" w:space="0" w:color="auto"/>
                <w:left w:val="none" w:sz="0" w:space="0" w:color="auto"/>
                <w:bottom w:val="none" w:sz="0" w:space="0" w:color="auto"/>
                <w:right w:val="none" w:sz="0" w:space="0" w:color="auto"/>
              </w:divBdr>
            </w:div>
            <w:div w:id="1611931644">
              <w:marLeft w:val="0"/>
              <w:marRight w:val="0"/>
              <w:marTop w:val="0"/>
              <w:marBottom w:val="0"/>
              <w:divBdr>
                <w:top w:val="none" w:sz="0" w:space="0" w:color="auto"/>
                <w:left w:val="none" w:sz="0" w:space="0" w:color="auto"/>
                <w:bottom w:val="none" w:sz="0" w:space="0" w:color="auto"/>
                <w:right w:val="none" w:sz="0" w:space="0" w:color="auto"/>
              </w:divBdr>
            </w:div>
            <w:div w:id="1949967337">
              <w:marLeft w:val="0"/>
              <w:marRight w:val="0"/>
              <w:marTop w:val="0"/>
              <w:marBottom w:val="0"/>
              <w:divBdr>
                <w:top w:val="none" w:sz="0" w:space="0" w:color="auto"/>
                <w:left w:val="none" w:sz="0" w:space="0" w:color="auto"/>
                <w:bottom w:val="none" w:sz="0" w:space="0" w:color="auto"/>
                <w:right w:val="none" w:sz="0" w:space="0" w:color="auto"/>
              </w:divBdr>
            </w:div>
            <w:div w:id="19535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527">
      <w:bodyDiv w:val="1"/>
      <w:marLeft w:val="0"/>
      <w:marRight w:val="0"/>
      <w:marTop w:val="0"/>
      <w:marBottom w:val="0"/>
      <w:divBdr>
        <w:top w:val="none" w:sz="0" w:space="0" w:color="auto"/>
        <w:left w:val="none" w:sz="0" w:space="0" w:color="auto"/>
        <w:bottom w:val="none" w:sz="0" w:space="0" w:color="auto"/>
        <w:right w:val="none" w:sz="0" w:space="0" w:color="auto"/>
      </w:divBdr>
    </w:div>
    <w:div w:id="1022897776">
      <w:bodyDiv w:val="1"/>
      <w:marLeft w:val="0"/>
      <w:marRight w:val="0"/>
      <w:marTop w:val="0"/>
      <w:marBottom w:val="0"/>
      <w:divBdr>
        <w:top w:val="none" w:sz="0" w:space="0" w:color="auto"/>
        <w:left w:val="none" w:sz="0" w:space="0" w:color="auto"/>
        <w:bottom w:val="none" w:sz="0" w:space="0" w:color="auto"/>
        <w:right w:val="none" w:sz="0" w:space="0" w:color="auto"/>
      </w:divBdr>
    </w:div>
    <w:div w:id="1028263368">
      <w:bodyDiv w:val="1"/>
      <w:marLeft w:val="0"/>
      <w:marRight w:val="0"/>
      <w:marTop w:val="0"/>
      <w:marBottom w:val="0"/>
      <w:divBdr>
        <w:top w:val="none" w:sz="0" w:space="0" w:color="auto"/>
        <w:left w:val="none" w:sz="0" w:space="0" w:color="auto"/>
        <w:bottom w:val="none" w:sz="0" w:space="0" w:color="auto"/>
        <w:right w:val="none" w:sz="0" w:space="0" w:color="auto"/>
      </w:divBdr>
      <w:divsChild>
        <w:div w:id="1931356294">
          <w:marLeft w:val="0"/>
          <w:marRight w:val="0"/>
          <w:marTop w:val="0"/>
          <w:marBottom w:val="120"/>
          <w:divBdr>
            <w:top w:val="none" w:sz="0" w:space="0" w:color="auto"/>
            <w:left w:val="none" w:sz="0" w:space="0" w:color="auto"/>
            <w:bottom w:val="none" w:sz="0" w:space="0" w:color="auto"/>
            <w:right w:val="none" w:sz="0" w:space="0" w:color="auto"/>
          </w:divBdr>
          <w:divsChild>
            <w:div w:id="1630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5496">
      <w:bodyDiv w:val="1"/>
      <w:marLeft w:val="0"/>
      <w:marRight w:val="0"/>
      <w:marTop w:val="0"/>
      <w:marBottom w:val="0"/>
      <w:divBdr>
        <w:top w:val="none" w:sz="0" w:space="0" w:color="auto"/>
        <w:left w:val="none" w:sz="0" w:space="0" w:color="auto"/>
        <w:bottom w:val="none" w:sz="0" w:space="0" w:color="auto"/>
        <w:right w:val="none" w:sz="0" w:space="0" w:color="auto"/>
      </w:divBdr>
    </w:div>
    <w:div w:id="1046106544">
      <w:bodyDiv w:val="1"/>
      <w:marLeft w:val="0"/>
      <w:marRight w:val="0"/>
      <w:marTop w:val="0"/>
      <w:marBottom w:val="0"/>
      <w:divBdr>
        <w:top w:val="none" w:sz="0" w:space="0" w:color="auto"/>
        <w:left w:val="none" w:sz="0" w:space="0" w:color="auto"/>
        <w:bottom w:val="none" w:sz="0" w:space="0" w:color="auto"/>
        <w:right w:val="none" w:sz="0" w:space="0" w:color="auto"/>
      </w:divBdr>
    </w:div>
    <w:div w:id="1056316285">
      <w:bodyDiv w:val="1"/>
      <w:marLeft w:val="0"/>
      <w:marRight w:val="0"/>
      <w:marTop w:val="0"/>
      <w:marBottom w:val="0"/>
      <w:divBdr>
        <w:top w:val="none" w:sz="0" w:space="0" w:color="auto"/>
        <w:left w:val="none" w:sz="0" w:space="0" w:color="auto"/>
        <w:bottom w:val="none" w:sz="0" w:space="0" w:color="auto"/>
        <w:right w:val="none" w:sz="0" w:space="0" w:color="auto"/>
      </w:divBdr>
    </w:div>
    <w:div w:id="1061825314">
      <w:bodyDiv w:val="1"/>
      <w:marLeft w:val="0"/>
      <w:marRight w:val="0"/>
      <w:marTop w:val="0"/>
      <w:marBottom w:val="0"/>
      <w:divBdr>
        <w:top w:val="none" w:sz="0" w:space="0" w:color="auto"/>
        <w:left w:val="none" w:sz="0" w:space="0" w:color="auto"/>
        <w:bottom w:val="none" w:sz="0" w:space="0" w:color="auto"/>
        <w:right w:val="none" w:sz="0" w:space="0" w:color="auto"/>
      </w:divBdr>
    </w:div>
    <w:div w:id="1072578385">
      <w:bodyDiv w:val="1"/>
      <w:marLeft w:val="0"/>
      <w:marRight w:val="0"/>
      <w:marTop w:val="0"/>
      <w:marBottom w:val="0"/>
      <w:divBdr>
        <w:top w:val="none" w:sz="0" w:space="0" w:color="auto"/>
        <w:left w:val="none" w:sz="0" w:space="0" w:color="auto"/>
        <w:bottom w:val="none" w:sz="0" w:space="0" w:color="auto"/>
        <w:right w:val="none" w:sz="0" w:space="0" w:color="auto"/>
      </w:divBdr>
    </w:div>
    <w:div w:id="1092699081">
      <w:bodyDiv w:val="1"/>
      <w:marLeft w:val="0"/>
      <w:marRight w:val="0"/>
      <w:marTop w:val="0"/>
      <w:marBottom w:val="0"/>
      <w:divBdr>
        <w:top w:val="none" w:sz="0" w:space="0" w:color="auto"/>
        <w:left w:val="none" w:sz="0" w:space="0" w:color="auto"/>
        <w:bottom w:val="none" w:sz="0" w:space="0" w:color="auto"/>
        <w:right w:val="none" w:sz="0" w:space="0" w:color="auto"/>
      </w:divBdr>
    </w:div>
    <w:div w:id="1116800796">
      <w:bodyDiv w:val="1"/>
      <w:marLeft w:val="0"/>
      <w:marRight w:val="0"/>
      <w:marTop w:val="0"/>
      <w:marBottom w:val="0"/>
      <w:divBdr>
        <w:top w:val="none" w:sz="0" w:space="0" w:color="auto"/>
        <w:left w:val="none" w:sz="0" w:space="0" w:color="auto"/>
        <w:bottom w:val="none" w:sz="0" w:space="0" w:color="auto"/>
        <w:right w:val="none" w:sz="0" w:space="0" w:color="auto"/>
      </w:divBdr>
    </w:div>
    <w:div w:id="1116829825">
      <w:bodyDiv w:val="1"/>
      <w:marLeft w:val="0"/>
      <w:marRight w:val="0"/>
      <w:marTop w:val="0"/>
      <w:marBottom w:val="0"/>
      <w:divBdr>
        <w:top w:val="none" w:sz="0" w:space="0" w:color="auto"/>
        <w:left w:val="none" w:sz="0" w:space="0" w:color="auto"/>
        <w:bottom w:val="none" w:sz="0" w:space="0" w:color="auto"/>
        <w:right w:val="none" w:sz="0" w:space="0" w:color="auto"/>
      </w:divBdr>
    </w:div>
    <w:div w:id="1120999427">
      <w:bodyDiv w:val="1"/>
      <w:marLeft w:val="0"/>
      <w:marRight w:val="0"/>
      <w:marTop w:val="0"/>
      <w:marBottom w:val="0"/>
      <w:divBdr>
        <w:top w:val="none" w:sz="0" w:space="0" w:color="auto"/>
        <w:left w:val="none" w:sz="0" w:space="0" w:color="auto"/>
        <w:bottom w:val="none" w:sz="0" w:space="0" w:color="auto"/>
        <w:right w:val="none" w:sz="0" w:space="0" w:color="auto"/>
      </w:divBdr>
    </w:div>
    <w:div w:id="1135834141">
      <w:bodyDiv w:val="1"/>
      <w:marLeft w:val="0"/>
      <w:marRight w:val="0"/>
      <w:marTop w:val="0"/>
      <w:marBottom w:val="0"/>
      <w:divBdr>
        <w:top w:val="none" w:sz="0" w:space="0" w:color="auto"/>
        <w:left w:val="none" w:sz="0" w:space="0" w:color="auto"/>
        <w:bottom w:val="none" w:sz="0" w:space="0" w:color="auto"/>
        <w:right w:val="none" w:sz="0" w:space="0" w:color="auto"/>
      </w:divBdr>
    </w:div>
    <w:div w:id="1136872100">
      <w:bodyDiv w:val="1"/>
      <w:marLeft w:val="0"/>
      <w:marRight w:val="0"/>
      <w:marTop w:val="0"/>
      <w:marBottom w:val="0"/>
      <w:divBdr>
        <w:top w:val="none" w:sz="0" w:space="0" w:color="auto"/>
        <w:left w:val="none" w:sz="0" w:space="0" w:color="auto"/>
        <w:bottom w:val="none" w:sz="0" w:space="0" w:color="auto"/>
        <w:right w:val="none" w:sz="0" w:space="0" w:color="auto"/>
      </w:divBdr>
    </w:div>
    <w:div w:id="1137796126">
      <w:bodyDiv w:val="1"/>
      <w:marLeft w:val="0"/>
      <w:marRight w:val="0"/>
      <w:marTop w:val="0"/>
      <w:marBottom w:val="0"/>
      <w:divBdr>
        <w:top w:val="none" w:sz="0" w:space="0" w:color="auto"/>
        <w:left w:val="none" w:sz="0" w:space="0" w:color="auto"/>
        <w:bottom w:val="none" w:sz="0" w:space="0" w:color="auto"/>
        <w:right w:val="none" w:sz="0" w:space="0" w:color="auto"/>
      </w:divBdr>
    </w:div>
    <w:div w:id="1140994440">
      <w:bodyDiv w:val="1"/>
      <w:marLeft w:val="0"/>
      <w:marRight w:val="0"/>
      <w:marTop w:val="0"/>
      <w:marBottom w:val="0"/>
      <w:divBdr>
        <w:top w:val="none" w:sz="0" w:space="0" w:color="auto"/>
        <w:left w:val="none" w:sz="0" w:space="0" w:color="auto"/>
        <w:bottom w:val="none" w:sz="0" w:space="0" w:color="auto"/>
        <w:right w:val="none" w:sz="0" w:space="0" w:color="auto"/>
      </w:divBdr>
    </w:div>
    <w:div w:id="1158040373">
      <w:bodyDiv w:val="1"/>
      <w:marLeft w:val="0"/>
      <w:marRight w:val="0"/>
      <w:marTop w:val="0"/>
      <w:marBottom w:val="0"/>
      <w:divBdr>
        <w:top w:val="none" w:sz="0" w:space="0" w:color="auto"/>
        <w:left w:val="none" w:sz="0" w:space="0" w:color="auto"/>
        <w:bottom w:val="none" w:sz="0" w:space="0" w:color="auto"/>
        <w:right w:val="none" w:sz="0" w:space="0" w:color="auto"/>
      </w:divBdr>
    </w:div>
    <w:div w:id="1166476845">
      <w:bodyDiv w:val="1"/>
      <w:marLeft w:val="0"/>
      <w:marRight w:val="0"/>
      <w:marTop w:val="0"/>
      <w:marBottom w:val="0"/>
      <w:divBdr>
        <w:top w:val="none" w:sz="0" w:space="0" w:color="auto"/>
        <w:left w:val="none" w:sz="0" w:space="0" w:color="auto"/>
        <w:bottom w:val="none" w:sz="0" w:space="0" w:color="auto"/>
        <w:right w:val="none" w:sz="0" w:space="0" w:color="auto"/>
      </w:divBdr>
    </w:div>
    <w:div w:id="1169364952">
      <w:bodyDiv w:val="1"/>
      <w:marLeft w:val="0"/>
      <w:marRight w:val="0"/>
      <w:marTop w:val="0"/>
      <w:marBottom w:val="0"/>
      <w:divBdr>
        <w:top w:val="none" w:sz="0" w:space="0" w:color="auto"/>
        <w:left w:val="none" w:sz="0" w:space="0" w:color="auto"/>
        <w:bottom w:val="none" w:sz="0" w:space="0" w:color="auto"/>
        <w:right w:val="none" w:sz="0" w:space="0" w:color="auto"/>
      </w:divBdr>
    </w:div>
    <w:div w:id="1173226486">
      <w:bodyDiv w:val="1"/>
      <w:marLeft w:val="0"/>
      <w:marRight w:val="0"/>
      <w:marTop w:val="0"/>
      <w:marBottom w:val="0"/>
      <w:divBdr>
        <w:top w:val="none" w:sz="0" w:space="0" w:color="auto"/>
        <w:left w:val="none" w:sz="0" w:space="0" w:color="auto"/>
        <w:bottom w:val="none" w:sz="0" w:space="0" w:color="auto"/>
        <w:right w:val="none" w:sz="0" w:space="0" w:color="auto"/>
      </w:divBdr>
    </w:div>
    <w:div w:id="1173759765">
      <w:bodyDiv w:val="1"/>
      <w:marLeft w:val="0"/>
      <w:marRight w:val="0"/>
      <w:marTop w:val="0"/>
      <w:marBottom w:val="0"/>
      <w:divBdr>
        <w:top w:val="none" w:sz="0" w:space="0" w:color="auto"/>
        <w:left w:val="none" w:sz="0" w:space="0" w:color="auto"/>
        <w:bottom w:val="none" w:sz="0" w:space="0" w:color="auto"/>
        <w:right w:val="none" w:sz="0" w:space="0" w:color="auto"/>
      </w:divBdr>
    </w:div>
    <w:div w:id="1177843846">
      <w:bodyDiv w:val="1"/>
      <w:marLeft w:val="0"/>
      <w:marRight w:val="0"/>
      <w:marTop w:val="0"/>
      <w:marBottom w:val="0"/>
      <w:divBdr>
        <w:top w:val="none" w:sz="0" w:space="0" w:color="auto"/>
        <w:left w:val="none" w:sz="0" w:space="0" w:color="auto"/>
        <w:bottom w:val="none" w:sz="0" w:space="0" w:color="auto"/>
        <w:right w:val="none" w:sz="0" w:space="0" w:color="auto"/>
      </w:divBdr>
    </w:div>
    <w:div w:id="1189561440">
      <w:bodyDiv w:val="1"/>
      <w:marLeft w:val="0"/>
      <w:marRight w:val="0"/>
      <w:marTop w:val="0"/>
      <w:marBottom w:val="0"/>
      <w:divBdr>
        <w:top w:val="none" w:sz="0" w:space="0" w:color="auto"/>
        <w:left w:val="none" w:sz="0" w:space="0" w:color="auto"/>
        <w:bottom w:val="none" w:sz="0" w:space="0" w:color="auto"/>
        <w:right w:val="none" w:sz="0" w:space="0" w:color="auto"/>
      </w:divBdr>
    </w:div>
    <w:div w:id="1193760013">
      <w:bodyDiv w:val="1"/>
      <w:marLeft w:val="0"/>
      <w:marRight w:val="0"/>
      <w:marTop w:val="0"/>
      <w:marBottom w:val="0"/>
      <w:divBdr>
        <w:top w:val="none" w:sz="0" w:space="0" w:color="auto"/>
        <w:left w:val="none" w:sz="0" w:space="0" w:color="auto"/>
        <w:bottom w:val="none" w:sz="0" w:space="0" w:color="auto"/>
        <w:right w:val="none" w:sz="0" w:space="0" w:color="auto"/>
      </w:divBdr>
    </w:div>
    <w:div w:id="1195269634">
      <w:bodyDiv w:val="1"/>
      <w:marLeft w:val="0"/>
      <w:marRight w:val="0"/>
      <w:marTop w:val="0"/>
      <w:marBottom w:val="0"/>
      <w:divBdr>
        <w:top w:val="none" w:sz="0" w:space="0" w:color="auto"/>
        <w:left w:val="none" w:sz="0" w:space="0" w:color="auto"/>
        <w:bottom w:val="none" w:sz="0" w:space="0" w:color="auto"/>
        <w:right w:val="none" w:sz="0" w:space="0" w:color="auto"/>
      </w:divBdr>
    </w:div>
    <w:div w:id="1204518125">
      <w:bodyDiv w:val="1"/>
      <w:marLeft w:val="0"/>
      <w:marRight w:val="0"/>
      <w:marTop w:val="0"/>
      <w:marBottom w:val="0"/>
      <w:divBdr>
        <w:top w:val="none" w:sz="0" w:space="0" w:color="auto"/>
        <w:left w:val="none" w:sz="0" w:space="0" w:color="auto"/>
        <w:bottom w:val="none" w:sz="0" w:space="0" w:color="auto"/>
        <w:right w:val="none" w:sz="0" w:space="0" w:color="auto"/>
      </w:divBdr>
    </w:div>
    <w:div w:id="1211923468">
      <w:bodyDiv w:val="1"/>
      <w:marLeft w:val="0"/>
      <w:marRight w:val="0"/>
      <w:marTop w:val="0"/>
      <w:marBottom w:val="0"/>
      <w:divBdr>
        <w:top w:val="none" w:sz="0" w:space="0" w:color="auto"/>
        <w:left w:val="none" w:sz="0" w:space="0" w:color="auto"/>
        <w:bottom w:val="none" w:sz="0" w:space="0" w:color="auto"/>
        <w:right w:val="none" w:sz="0" w:space="0" w:color="auto"/>
      </w:divBdr>
    </w:div>
    <w:div w:id="1214079171">
      <w:bodyDiv w:val="1"/>
      <w:marLeft w:val="0"/>
      <w:marRight w:val="0"/>
      <w:marTop w:val="0"/>
      <w:marBottom w:val="0"/>
      <w:divBdr>
        <w:top w:val="none" w:sz="0" w:space="0" w:color="auto"/>
        <w:left w:val="none" w:sz="0" w:space="0" w:color="auto"/>
        <w:bottom w:val="none" w:sz="0" w:space="0" w:color="auto"/>
        <w:right w:val="none" w:sz="0" w:space="0" w:color="auto"/>
      </w:divBdr>
    </w:div>
    <w:div w:id="1218321607">
      <w:bodyDiv w:val="1"/>
      <w:marLeft w:val="0"/>
      <w:marRight w:val="0"/>
      <w:marTop w:val="0"/>
      <w:marBottom w:val="0"/>
      <w:divBdr>
        <w:top w:val="none" w:sz="0" w:space="0" w:color="auto"/>
        <w:left w:val="none" w:sz="0" w:space="0" w:color="auto"/>
        <w:bottom w:val="none" w:sz="0" w:space="0" w:color="auto"/>
        <w:right w:val="none" w:sz="0" w:space="0" w:color="auto"/>
      </w:divBdr>
    </w:div>
    <w:div w:id="1225531494">
      <w:bodyDiv w:val="1"/>
      <w:marLeft w:val="0"/>
      <w:marRight w:val="0"/>
      <w:marTop w:val="0"/>
      <w:marBottom w:val="0"/>
      <w:divBdr>
        <w:top w:val="none" w:sz="0" w:space="0" w:color="auto"/>
        <w:left w:val="none" w:sz="0" w:space="0" w:color="auto"/>
        <w:bottom w:val="none" w:sz="0" w:space="0" w:color="auto"/>
        <w:right w:val="none" w:sz="0" w:space="0" w:color="auto"/>
      </w:divBdr>
    </w:div>
    <w:div w:id="1231774299">
      <w:bodyDiv w:val="1"/>
      <w:marLeft w:val="0"/>
      <w:marRight w:val="0"/>
      <w:marTop w:val="0"/>
      <w:marBottom w:val="0"/>
      <w:divBdr>
        <w:top w:val="none" w:sz="0" w:space="0" w:color="auto"/>
        <w:left w:val="none" w:sz="0" w:space="0" w:color="auto"/>
        <w:bottom w:val="none" w:sz="0" w:space="0" w:color="auto"/>
        <w:right w:val="none" w:sz="0" w:space="0" w:color="auto"/>
      </w:divBdr>
    </w:div>
    <w:div w:id="1234852651">
      <w:bodyDiv w:val="1"/>
      <w:marLeft w:val="0"/>
      <w:marRight w:val="0"/>
      <w:marTop w:val="0"/>
      <w:marBottom w:val="0"/>
      <w:divBdr>
        <w:top w:val="none" w:sz="0" w:space="0" w:color="auto"/>
        <w:left w:val="none" w:sz="0" w:space="0" w:color="auto"/>
        <w:bottom w:val="none" w:sz="0" w:space="0" w:color="auto"/>
        <w:right w:val="none" w:sz="0" w:space="0" w:color="auto"/>
      </w:divBdr>
    </w:div>
    <w:div w:id="1248610584">
      <w:bodyDiv w:val="1"/>
      <w:marLeft w:val="0"/>
      <w:marRight w:val="0"/>
      <w:marTop w:val="0"/>
      <w:marBottom w:val="0"/>
      <w:divBdr>
        <w:top w:val="none" w:sz="0" w:space="0" w:color="auto"/>
        <w:left w:val="none" w:sz="0" w:space="0" w:color="auto"/>
        <w:bottom w:val="none" w:sz="0" w:space="0" w:color="auto"/>
        <w:right w:val="none" w:sz="0" w:space="0" w:color="auto"/>
      </w:divBdr>
    </w:div>
    <w:div w:id="1252277743">
      <w:bodyDiv w:val="1"/>
      <w:marLeft w:val="0"/>
      <w:marRight w:val="0"/>
      <w:marTop w:val="0"/>
      <w:marBottom w:val="0"/>
      <w:divBdr>
        <w:top w:val="none" w:sz="0" w:space="0" w:color="auto"/>
        <w:left w:val="none" w:sz="0" w:space="0" w:color="auto"/>
        <w:bottom w:val="none" w:sz="0" w:space="0" w:color="auto"/>
        <w:right w:val="none" w:sz="0" w:space="0" w:color="auto"/>
      </w:divBdr>
    </w:div>
    <w:div w:id="1254167060">
      <w:bodyDiv w:val="1"/>
      <w:marLeft w:val="0"/>
      <w:marRight w:val="0"/>
      <w:marTop w:val="0"/>
      <w:marBottom w:val="0"/>
      <w:divBdr>
        <w:top w:val="none" w:sz="0" w:space="0" w:color="auto"/>
        <w:left w:val="none" w:sz="0" w:space="0" w:color="auto"/>
        <w:bottom w:val="none" w:sz="0" w:space="0" w:color="auto"/>
        <w:right w:val="none" w:sz="0" w:space="0" w:color="auto"/>
      </w:divBdr>
    </w:div>
    <w:div w:id="1266376657">
      <w:bodyDiv w:val="1"/>
      <w:marLeft w:val="0"/>
      <w:marRight w:val="0"/>
      <w:marTop w:val="0"/>
      <w:marBottom w:val="0"/>
      <w:divBdr>
        <w:top w:val="none" w:sz="0" w:space="0" w:color="auto"/>
        <w:left w:val="none" w:sz="0" w:space="0" w:color="auto"/>
        <w:bottom w:val="none" w:sz="0" w:space="0" w:color="auto"/>
        <w:right w:val="none" w:sz="0" w:space="0" w:color="auto"/>
      </w:divBdr>
    </w:div>
    <w:div w:id="1270430521">
      <w:bodyDiv w:val="1"/>
      <w:marLeft w:val="0"/>
      <w:marRight w:val="0"/>
      <w:marTop w:val="0"/>
      <w:marBottom w:val="0"/>
      <w:divBdr>
        <w:top w:val="none" w:sz="0" w:space="0" w:color="auto"/>
        <w:left w:val="none" w:sz="0" w:space="0" w:color="auto"/>
        <w:bottom w:val="none" w:sz="0" w:space="0" w:color="auto"/>
        <w:right w:val="none" w:sz="0" w:space="0" w:color="auto"/>
      </w:divBdr>
    </w:div>
    <w:div w:id="1273704974">
      <w:bodyDiv w:val="1"/>
      <w:marLeft w:val="0"/>
      <w:marRight w:val="0"/>
      <w:marTop w:val="0"/>
      <w:marBottom w:val="0"/>
      <w:divBdr>
        <w:top w:val="none" w:sz="0" w:space="0" w:color="auto"/>
        <w:left w:val="none" w:sz="0" w:space="0" w:color="auto"/>
        <w:bottom w:val="none" w:sz="0" w:space="0" w:color="auto"/>
        <w:right w:val="none" w:sz="0" w:space="0" w:color="auto"/>
      </w:divBdr>
    </w:div>
    <w:div w:id="1275407969">
      <w:bodyDiv w:val="1"/>
      <w:marLeft w:val="0"/>
      <w:marRight w:val="0"/>
      <w:marTop w:val="0"/>
      <w:marBottom w:val="0"/>
      <w:divBdr>
        <w:top w:val="none" w:sz="0" w:space="0" w:color="auto"/>
        <w:left w:val="none" w:sz="0" w:space="0" w:color="auto"/>
        <w:bottom w:val="none" w:sz="0" w:space="0" w:color="auto"/>
        <w:right w:val="none" w:sz="0" w:space="0" w:color="auto"/>
      </w:divBdr>
    </w:div>
    <w:div w:id="1279875798">
      <w:bodyDiv w:val="1"/>
      <w:marLeft w:val="0"/>
      <w:marRight w:val="0"/>
      <w:marTop w:val="0"/>
      <w:marBottom w:val="0"/>
      <w:divBdr>
        <w:top w:val="none" w:sz="0" w:space="0" w:color="auto"/>
        <w:left w:val="none" w:sz="0" w:space="0" w:color="auto"/>
        <w:bottom w:val="none" w:sz="0" w:space="0" w:color="auto"/>
        <w:right w:val="none" w:sz="0" w:space="0" w:color="auto"/>
      </w:divBdr>
    </w:div>
    <w:div w:id="1280330651">
      <w:bodyDiv w:val="1"/>
      <w:marLeft w:val="0"/>
      <w:marRight w:val="0"/>
      <w:marTop w:val="0"/>
      <w:marBottom w:val="0"/>
      <w:divBdr>
        <w:top w:val="none" w:sz="0" w:space="0" w:color="auto"/>
        <w:left w:val="none" w:sz="0" w:space="0" w:color="auto"/>
        <w:bottom w:val="none" w:sz="0" w:space="0" w:color="auto"/>
        <w:right w:val="none" w:sz="0" w:space="0" w:color="auto"/>
      </w:divBdr>
    </w:div>
    <w:div w:id="1280332548">
      <w:bodyDiv w:val="1"/>
      <w:marLeft w:val="0"/>
      <w:marRight w:val="0"/>
      <w:marTop w:val="0"/>
      <w:marBottom w:val="0"/>
      <w:divBdr>
        <w:top w:val="none" w:sz="0" w:space="0" w:color="auto"/>
        <w:left w:val="none" w:sz="0" w:space="0" w:color="auto"/>
        <w:bottom w:val="none" w:sz="0" w:space="0" w:color="auto"/>
        <w:right w:val="none" w:sz="0" w:space="0" w:color="auto"/>
      </w:divBdr>
    </w:div>
    <w:div w:id="1283415978">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4">
          <w:marLeft w:val="0"/>
          <w:marRight w:val="0"/>
          <w:marTop w:val="0"/>
          <w:marBottom w:val="120"/>
          <w:divBdr>
            <w:top w:val="none" w:sz="0" w:space="0" w:color="auto"/>
            <w:left w:val="none" w:sz="0" w:space="0" w:color="auto"/>
            <w:bottom w:val="none" w:sz="0" w:space="0" w:color="auto"/>
            <w:right w:val="none" w:sz="0" w:space="0" w:color="auto"/>
          </w:divBdr>
          <w:divsChild>
            <w:div w:id="52972291">
              <w:marLeft w:val="0"/>
              <w:marRight w:val="0"/>
              <w:marTop w:val="0"/>
              <w:marBottom w:val="0"/>
              <w:divBdr>
                <w:top w:val="none" w:sz="0" w:space="0" w:color="auto"/>
                <w:left w:val="none" w:sz="0" w:space="0" w:color="auto"/>
                <w:bottom w:val="none" w:sz="0" w:space="0" w:color="auto"/>
                <w:right w:val="none" w:sz="0" w:space="0" w:color="auto"/>
              </w:divBdr>
            </w:div>
            <w:div w:id="94132187">
              <w:marLeft w:val="0"/>
              <w:marRight w:val="0"/>
              <w:marTop w:val="0"/>
              <w:marBottom w:val="0"/>
              <w:divBdr>
                <w:top w:val="none" w:sz="0" w:space="0" w:color="auto"/>
                <w:left w:val="none" w:sz="0" w:space="0" w:color="auto"/>
                <w:bottom w:val="none" w:sz="0" w:space="0" w:color="auto"/>
                <w:right w:val="none" w:sz="0" w:space="0" w:color="auto"/>
              </w:divBdr>
            </w:div>
            <w:div w:id="237983745">
              <w:marLeft w:val="0"/>
              <w:marRight w:val="0"/>
              <w:marTop w:val="0"/>
              <w:marBottom w:val="0"/>
              <w:divBdr>
                <w:top w:val="none" w:sz="0" w:space="0" w:color="auto"/>
                <w:left w:val="none" w:sz="0" w:space="0" w:color="auto"/>
                <w:bottom w:val="none" w:sz="0" w:space="0" w:color="auto"/>
                <w:right w:val="none" w:sz="0" w:space="0" w:color="auto"/>
              </w:divBdr>
            </w:div>
            <w:div w:id="397443028">
              <w:marLeft w:val="0"/>
              <w:marRight w:val="0"/>
              <w:marTop w:val="0"/>
              <w:marBottom w:val="0"/>
              <w:divBdr>
                <w:top w:val="none" w:sz="0" w:space="0" w:color="auto"/>
                <w:left w:val="none" w:sz="0" w:space="0" w:color="auto"/>
                <w:bottom w:val="none" w:sz="0" w:space="0" w:color="auto"/>
                <w:right w:val="none" w:sz="0" w:space="0" w:color="auto"/>
              </w:divBdr>
            </w:div>
            <w:div w:id="540098493">
              <w:marLeft w:val="0"/>
              <w:marRight w:val="0"/>
              <w:marTop w:val="0"/>
              <w:marBottom w:val="0"/>
              <w:divBdr>
                <w:top w:val="none" w:sz="0" w:space="0" w:color="auto"/>
                <w:left w:val="none" w:sz="0" w:space="0" w:color="auto"/>
                <w:bottom w:val="none" w:sz="0" w:space="0" w:color="auto"/>
                <w:right w:val="none" w:sz="0" w:space="0" w:color="auto"/>
              </w:divBdr>
            </w:div>
            <w:div w:id="1075587482">
              <w:marLeft w:val="0"/>
              <w:marRight w:val="0"/>
              <w:marTop w:val="0"/>
              <w:marBottom w:val="0"/>
              <w:divBdr>
                <w:top w:val="none" w:sz="0" w:space="0" w:color="auto"/>
                <w:left w:val="none" w:sz="0" w:space="0" w:color="auto"/>
                <w:bottom w:val="none" w:sz="0" w:space="0" w:color="auto"/>
                <w:right w:val="none" w:sz="0" w:space="0" w:color="auto"/>
              </w:divBdr>
            </w:div>
            <w:div w:id="1301687816">
              <w:marLeft w:val="0"/>
              <w:marRight w:val="0"/>
              <w:marTop w:val="0"/>
              <w:marBottom w:val="0"/>
              <w:divBdr>
                <w:top w:val="none" w:sz="0" w:space="0" w:color="auto"/>
                <w:left w:val="none" w:sz="0" w:space="0" w:color="auto"/>
                <w:bottom w:val="none" w:sz="0" w:space="0" w:color="auto"/>
                <w:right w:val="none" w:sz="0" w:space="0" w:color="auto"/>
              </w:divBdr>
            </w:div>
            <w:div w:id="1317757360">
              <w:marLeft w:val="0"/>
              <w:marRight w:val="0"/>
              <w:marTop w:val="0"/>
              <w:marBottom w:val="0"/>
              <w:divBdr>
                <w:top w:val="none" w:sz="0" w:space="0" w:color="auto"/>
                <w:left w:val="none" w:sz="0" w:space="0" w:color="auto"/>
                <w:bottom w:val="none" w:sz="0" w:space="0" w:color="auto"/>
                <w:right w:val="none" w:sz="0" w:space="0" w:color="auto"/>
              </w:divBdr>
            </w:div>
            <w:div w:id="15341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296">
      <w:bodyDiv w:val="1"/>
      <w:marLeft w:val="0"/>
      <w:marRight w:val="0"/>
      <w:marTop w:val="0"/>
      <w:marBottom w:val="0"/>
      <w:divBdr>
        <w:top w:val="none" w:sz="0" w:space="0" w:color="auto"/>
        <w:left w:val="none" w:sz="0" w:space="0" w:color="auto"/>
        <w:bottom w:val="none" w:sz="0" w:space="0" w:color="auto"/>
        <w:right w:val="none" w:sz="0" w:space="0" w:color="auto"/>
      </w:divBdr>
    </w:div>
    <w:div w:id="1293050207">
      <w:bodyDiv w:val="1"/>
      <w:marLeft w:val="0"/>
      <w:marRight w:val="0"/>
      <w:marTop w:val="0"/>
      <w:marBottom w:val="0"/>
      <w:divBdr>
        <w:top w:val="none" w:sz="0" w:space="0" w:color="auto"/>
        <w:left w:val="none" w:sz="0" w:space="0" w:color="auto"/>
        <w:bottom w:val="none" w:sz="0" w:space="0" w:color="auto"/>
        <w:right w:val="none" w:sz="0" w:space="0" w:color="auto"/>
      </w:divBdr>
    </w:div>
    <w:div w:id="1294291241">
      <w:bodyDiv w:val="1"/>
      <w:marLeft w:val="0"/>
      <w:marRight w:val="0"/>
      <w:marTop w:val="0"/>
      <w:marBottom w:val="0"/>
      <w:divBdr>
        <w:top w:val="none" w:sz="0" w:space="0" w:color="auto"/>
        <w:left w:val="none" w:sz="0" w:space="0" w:color="auto"/>
        <w:bottom w:val="none" w:sz="0" w:space="0" w:color="auto"/>
        <w:right w:val="none" w:sz="0" w:space="0" w:color="auto"/>
      </w:divBdr>
    </w:div>
    <w:div w:id="1296444548">
      <w:bodyDiv w:val="1"/>
      <w:marLeft w:val="0"/>
      <w:marRight w:val="0"/>
      <w:marTop w:val="0"/>
      <w:marBottom w:val="0"/>
      <w:divBdr>
        <w:top w:val="none" w:sz="0" w:space="0" w:color="auto"/>
        <w:left w:val="none" w:sz="0" w:space="0" w:color="auto"/>
        <w:bottom w:val="none" w:sz="0" w:space="0" w:color="auto"/>
        <w:right w:val="none" w:sz="0" w:space="0" w:color="auto"/>
      </w:divBdr>
    </w:div>
    <w:div w:id="1316716229">
      <w:bodyDiv w:val="1"/>
      <w:marLeft w:val="0"/>
      <w:marRight w:val="0"/>
      <w:marTop w:val="0"/>
      <w:marBottom w:val="0"/>
      <w:divBdr>
        <w:top w:val="none" w:sz="0" w:space="0" w:color="auto"/>
        <w:left w:val="none" w:sz="0" w:space="0" w:color="auto"/>
        <w:bottom w:val="none" w:sz="0" w:space="0" w:color="auto"/>
        <w:right w:val="none" w:sz="0" w:space="0" w:color="auto"/>
      </w:divBdr>
    </w:div>
    <w:div w:id="1320646016">
      <w:bodyDiv w:val="1"/>
      <w:marLeft w:val="0"/>
      <w:marRight w:val="0"/>
      <w:marTop w:val="0"/>
      <w:marBottom w:val="0"/>
      <w:divBdr>
        <w:top w:val="none" w:sz="0" w:space="0" w:color="auto"/>
        <w:left w:val="none" w:sz="0" w:space="0" w:color="auto"/>
        <w:bottom w:val="none" w:sz="0" w:space="0" w:color="auto"/>
        <w:right w:val="none" w:sz="0" w:space="0" w:color="auto"/>
      </w:divBdr>
    </w:div>
    <w:div w:id="1320765182">
      <w:bodyDiv w:val="1"/>
      <w:marLeft w:val="0"/>
      <w:marRight w:val="0"/>
      <w:marTop w:val="0"/>
      <w:marBottom w:val="0"/>
      <w:divBdr>
        <w:top w:val="none" w:sz="0" w:space="0" w:color="auto"/>
        <w:left w:val="none" w:sz="0" w:space="0" w:color="auto"/>
        <w:bottom w:val="none" w:sz="0" w:space="0" w:color="auto"/>
        <w:right w:val="none" w:sz="0" w:space="0" w:color="auto"/>
      </w:divBdr>
    </w:div>
    <w:div w:id="1323846973">
      <w:bodyDiv w:val="1"/>
      <w:marLeft w:val="0"/>
      <w:marRight w:val="0"/>
      <w:marTop w:val="0"/>
      <w:marBottom w:val="0"/>
      <w:divBdr>
        <w:top w:val="none" w:sz="0" w:space="0" w:color="auto"/>
        <w:left w:val="none" w:sz="0" w:space="0" w:color="auto"/>
        <w:bottom w:val="none" w:sz="0" w:space="0" w:color="auto"/>
        <w:right w:val="none" w:sz="0" w:space="0" w:color="auto"/>
      </w:divBdr>
    </w:div>
    <w:div w:id="1335720504">
      <w:bodyDiv w:val="1"/>
      <w:marLeft w:val="0"/>
      <w:marRight w:val="0"/>
      <w:marTop w:val="0"/>
      <w:marBottom w:val="0"/>
      <w:divBdr>
        <w:top w:val="none" w:sz="0" w:space="0" w:color="auto"/>
        <w:left w:val="none" w:sz="0" w:space="0" w:color="auto"/>
        <w:bottom w:val="none" w:sz="0" w:space="0" w:color="auto"/>
        <w:right w:val="none" w:sz="0" w:space="0" w:color="auto"/>
      </w:divBdr>
    </w:div>
    <w:div w:id="1340691121">
      <w:bodyDiv w:val="1"/>
      <w:marLeft w:val="0"/>
      <w:marRight w:val="0"/>
      <w:marTop w:val="0"/>
      <w:marBottom w:val="0"/>
      <w:divBdr>
        <w:top w:val="none" w:sz="0" w:space="0" w:color="auto"/>
        <w:left w:val="none" w:sz="0" w:space="0" w:color="auto"/>
        <w:bottom w:val="none" w:sz="0" w:space="0" w:color="auto"/>
        <w:right w:val="none" w:sz="0" w:space="0" w:color="auto"/>
      </w:divBdr>
    </w:div>
    <w:div w:id="1349209594">
      <w:bodyDiv w:val="1"/>
      <w:marLeft w:val="0"/>
      <w:marRight w:val="0"/>
      <w:marTop w:val="0"/>
      <w:marBottom w:val="0"/>
      <w:divBdr>
        <w:top w:val="none" w:sz="0" w:space="0" w:color="auto"/>
        <w:left w:val="none" w:sz="0" w:space="0" w:color="auto"/>
        <w:bottom w:val="none" w:sz="0" w:space="0" w:color="auto"/>
        <w:right w:val="none" w:sz="0" w:space="0" w:color="auto"/>
      </w:divBdr>
    </w:div>
    <w:div w:id="1356733757">
      <w:bodyDiv w:val="1"/>
      <w:marLeft w:val="0"/>
      <w:marRight w:val="0"/>
      <w:marTop w:val="0"/>
      <w:marBottom w:val="0"/>
      <w:divBdr>
        <w:top w:val="none" w:sz="0" w:space="0" w:color="auto"/>
        <w:left w:val="none" w:sz="0" w:space="0" w:color="auto"/>
        <w:bottom w:val="none" w:sz="0" w:space="0" w:color="auto"/>
        <w:right w:val="none" w:sz="0" w:space="0" w:color="auto"/>
      </w:divBdr>
    </w:div>
    <w:div w:id="1377271310">
      <w:bodyDiv w:val="1"/>
      <w:marLeft w:val="0"/>
      <w:marRight w:val="0"/>
      <w:marTop w:val="0"/>
      <w:marBottom w:val="0"/>
      <w:divBdr>
        <w:top w:val="none" w:sz="0" w:space="0" w:color="auto"/>
        <w:left w:val="none" w:sz="0" w:space="0" w:color="auto"/>
        <w:bottom w:val="none" w:sz="0" w:space="0" w:color="auto"/>
        <w:right w:val="none" w:sz="0" w:space="0" w:color="auto"/>
      </w:divBdr>
      <w:divsChild>
        <w:div w:id="732431899">
          <w:marLeft w:val="0"/>
          <w:marRight w:val="0"/>
          <w:marTop w:val="0"/>
          <w:marBottom w:val="120"/>
          <w:divBdr>
            <w:top w:val="none" w:sz="0" w:space="0" w:color="auto"/>
            <w:left w:val="none" w:sz="0" w:space="0" w:color="auto"/>
            <w:bottom w:val="none" w:sz="0" w:space="0" w:color="auto"/>
            <w:right w:val="none" w:sz="0" w:space="0" w:color="auto"/>
          </w:divBdr>
          <w:divsChild>
            <w:div w:id="871915832">
              <w:marLeft w:val="0"/>
              <w:marRight w:val="0"/>
              <w:marTop w:val="0"/>
              <w:marBottom w:val="0"/>
              <w:divBdr>
                <w:top w:val="none" w:sz="0" w:space="0" w:color="auto"/>
                <w:left w:val="none" w:sz="0" w:space="0" w:color="auto"/>
                <w:bottom w:val="none" w:sz="0" w:space="0" w:color="auto"/>
                <w:right w:val="none" w:sz="0" w:space="0" w:color="auto"/>
              </w:divBdr>
            </w:div>
            <w:div w:id="1020088390">
              <w:marLeft w:val="0"/>
              <w:marRight w:val="0"/>
              <w:marTop w:val="0"/>
              <w:marBottom w:val="0"/>
              <w:divBdr>
                <w:top w:val="none" w:sz="0" w:space="0" w:color="auto"/>
                <w:left w:val="none" w:sz="0" w:space="0" w:color="auto"/>
                <w:bottom w:val="none" w:sz="0" w:space="0" w:color="auto"/>
                <w:right w:val="none" w:sz="0" w:space="0" w:color="auto"/>
              </w:divBdr>
            </w:div>
            <w:div w:id="13429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8590">
      <w:bodyDiv w:val="1"/>
      <w:marLeft w:val="0"/>
      <w:marRight w:val="0"/>
      <w:marTop w:val="0"/>
      <w:marBottom w:val="0"/>
      <w:divBdr>
        <w:top w:val="none" w:sz="0" w:space="0" w:color="auto"/>
        <w:left w:val="none" w:sz="0" w:space="0" w:color="auto"/>
        <w:bottom w:val="none" w:sz="0" w:space="0" w:color="auto"/>
        <w:right w:val="none" w:sz="0" w:space="0" w:color="auto"/>
      </w:divBdr>
    </w:div>
    <w:div w:id="1385181842">
      <w:bodyDiv w:val="1"/>
      <w:marLeft w:val="0"/>
      <w:marRight w:val="0"/>
      <w:marTop w:val="0"/>
      <w:marBottom w:val="0"/>
      <w:divBdr>
        <w:top w:val="none" w:sz="0" w:space="0" w:color="auto"/>
        <w:left w:val="none" w:sz="0" w:space="0" w:color="auto"/>
        <w:bottom w:val="none" w:sz="0" w:space="0" w:color="auto"/>
        <w:right w:val="none" w:sz="0" w:space="0" w:color="auto"/>
      </w:divBdr>
      <w:divsChild>
        <w:div w:id="385955075">
          <w:marLeft w:val="0"/>
          <w:marRight w:val="0"/>
          <w:marTop w:val="0"/>
          <w:marBottom w:val="120"/>
          <w:divBdr>
            <w:top w:val="none" w:sz="0" w:space="0" w:color="auto"/>
            <w:left w:val="none" w:sz="0" w:space="0" w:color="auto"/>
            <w:bottom w:val="none" w:sz="0" w:space="0" w:color="auto"/>
            <w:right w:val="none" w:sz="0" w:space="0" w:color="auto"/>
          </w:divBdr>
          <w:divsChild>
            <w:div w:id="1488783773">
              <w:marLeft w:val="0"/>
              <w:marRight w:val="0"/>
              <w:marTop w:val="0"/>
              <w:marBottom w:val="0"/>
              <w:divBdr>
                <w:top w:val="none" w:sz="0" w:space="0" w:color="auto"/>
                <w:left w:val="none" w:sz="0" w:space="0" w:color="auto"/>
                <w:bottom w:val="none" w:sz="0" w:space="0" w:color="auto"/>
                <w:right w:val="none" w:sz="0" w:space="0" w:color="auto"/>
              </w:divBdr>
            </w:div>
            <w:div w:id="1490362867">
              <w:marLeft w:val="0"/>
              <w:marRight w:val="0"/>
              <w:marTop w:val="0"/>
              <w:marBottom w:val="0"/>
              <w:divBdr>
                <w:top w:val="none" w:sz="0" w:space="0" w:color="auto"/>
                <w:left w:val="none" w:sz="0" w:space="0" w:color="auto"/>
                <w:bottom w:val="none" w:sz="0" w:space="0" w:color="auto"/>
                <w:right w:val="none" w:sz="0" w:space="0" w:color="auto"/>
              </w:divBdr>
            </w:div>
            <w:div w:id="1651179792">
              <w:marLeft w:val="0"/>
              <w:marRight w:val="0"/>
              <w:marTop w:val="0"/>
              <w:marBottom w:val="0"/>
              <w:divBdr>
                <w:top w:val="none" w:sz="0" w:space="0" w:color="auto"/>
                <w:left w:val="none" w:sz="0" w:space="0" w:color="auto"/>
                <w:bottom w:val="none" w:sz="0" w:space="0" w:color="auto"/>
                <w:right w:val="none" w:sz="0" w:space="0" w:color="auto"/>
              </w:divBdr>
            </w:div>
            <w:div w:id="1907717020">
              <w:marLeft w:val="0"/>
              <w:marRight w:val="0"/>
              <w:marTop w:val="0"/>
              <w:marBottom w:val="0"/>
              <w:divBdr>
                <w:top w:val="none" w:sz="0" w:space="0" w:color="auto"/>
                <w:left w:val="none" w:sz="0" w:space="0" w:color="auto"/>
                <w:bottom w:val="none" w:sz="0" w:space="0" w:color="auto"/>
                <w:right w:val="none" w:sz="0" w:space="0" w:color="auto"/>
              </w:divBdr>
            </w:div>
            <w:div w:id="2136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9237">
      <w:bodyDiv w:val="1"/>
      <w:marLeft w:val="0"/>
      <w:marRight w:val="0"/>
      <w:marTop w:val="0"/>
      <w:marBottom w:val="0"/>
      <w:divBdr>
        <w:top w:val="none" w:sz="0" w:space="0" w:color="auto"/>
        <w:left w:val="none" w:sz="0" w:space="0" w:color="auto"/>
        <w:bottom w:val="none" w:sz="0" w:space="0" w:color="auto"/>
        <w:right w:val="none" w:sz="0" w:space="0" w:color="auto"/>
      </w:divBdr>
    </w:div>
    <w:div w:id="1392533928">
      <w:bodyDiv w:val="1"/>
      <w:marLeft w:val="0"/>
      <w:marRight w:val="0"/>
      <w:marTop w:val="0"/>
      <w:marBottom w:val="0"/>
      <w:divBdr>
        <w:top w:val="none" w:sz="0" w:space="0" w:color="auto"/>
        <w:left w:val="none" w:sz="0" w:space="0" w:color="auto"/>
        <w:bottom w:val="none" w:sz="0" w:space="0" w:color="auto"/>
        <w:right w:val="none" w:sz="0" w:space="0" w:color="auto"/>
      </w:divBdr>
    </w:div>
    <w:div w:id="1401632098">
      <w:bodyDiv w:val="1"/>
      <w:marLeft w:val="0"/>
      <w:marRight w:val="0"/>
      <w:marTop w:val="0"/>
      <w:marBottom w:val="0"/>
      <w:divBdr>
        <w:top w:val="none" w:sz="0" w:space="0" w:color="auto"/>
        <w:left w:val="none" w:sz="0" w:space="0" w:color="auto"/>
        <w:bottom w:val="none" w:sz="0" w:space="0" w:color="auto"/>
        <w:right w:val="none" w:sz="0" w:space="0" w:color="auto"/>
      </w:divBdr>
    </w:div>
    <w:div w:id="1401830663">
      <w:bodyDiv w:val="1"/>
      <w:marLeft w:val="0"/>
      <w:marRight w:val="0"/>
      <w:marTop w:val="0"/>
      <w:marBottom w:val="0"/>
      <w:divBdr>
        <w:top w:val="none" w:sz="0" w:space="0" w:color="auto"/>
        <w:left w:val="none" w:sz="0" w:space="0" w:color="auto"/>
        <w:bottom w:val="none" w:sz="0" w:space="0" w:color="auto"/>
        <w:right w:val="none" w:sz="0" w:space="0" w:color="auto"/>
      </w:divBdr>
    </w:div>
    <w:div w:id="1405838232">
      <w:bodyDiv w:val="1"/>
      <w:marLeft w:val="0"/>
      <w:marRight w:val="0"/>
      <w:marTop w:val="0"/>
      <w:marBottom w:val="0"/>
      <w:divBdr>
        <w:top w:val="none" w:sz="0" w:space="0" w:color="auto"/>
        <w:left w:val="none" w:sz="0" w:space="0" w:color="auto"/>
        <w:bottom w:val="none" w:sz="0" w:space="0" w:color="auto"/>
        <w:right w:val="none" w:sz="0" w:space="0" w:color="auto"/>
      </w:divBdr>
    </w:div>
    <w:div w:id="1407267274">
      <w:bodyDiv w:val="1"/>
      <w:marLeft w:val="0"/>
      <w:marRight w:val="0"/>
      <w:marTop w:val="0"/>
      <w:marBottom w:val="0"/>
      <w:divBdr>
        <w:top w:val="none" w:sz="0" w:space="0" w:color="auto"/>
        <w:left w:val="none" w:sz="0" w:space="0" w:color="auto"/>
        <w:bottom w:val="none" w:sz="0" w:space="0" w:color="auto"/>
        <w:right w:val="none" w:sz="0" w:space="0" w:color="auto"/>
      </w:divBdr>
    </w:div>
    <w:div w:id="1408767442">
      <w:bodyDiv w:val="1"/>
      <w:marLeft w:val="0"/>
      <w:marRight w:val="0"/>
      <w:marTop w:val="0"/>
      <w:marBottom w:val="0"/>
      <w:divBdr>
        <w:top w:val="none" w:sz="0" w:space="0" w:color="auto"/>
        <w:left w:val="none" w:sz="0" w:space="0" w:color="auto"/>
        <w:bottom w:val="none" w:sz="0" w:space="0" w:color="auto"/>
        <w:right w:val="none" w:sz="0" w:space="0" w:color="auto"/>
      </w:divBdr>
    </w:div>
    <w:div w:id="1411273686">
      <w:bodyDiv w:val="1"/>
      <w:marLeft w:val="0"/>
      <w:marRight w:val="0"/>
      <w:marTop w:val="0"/>
      <w:marBottom w:val="0"/>
      <w:divBdr>
        <w:top w:val="none" w:sz="0" w:space="0" w:color="auto"/>
        <w:left w:val="none" w:sz="0" w:space="0" w:color="auto"/>
        <w:bottom w:val="none" w:sz="0" w:space="0" w:color="auto"/>
        <w:right w:val="none" w:sz="0" w:space="0" w:color="auto"/>
      </w:divBdr>
    </w:div>
    <w:div w:id="1416826075">
      <w:bodyDiv w:val="1"/>
      <w:marLeft w:val="0"/>
      <w:marRight w:val="0"/>
      <w:marTop w:val="0"/>
      <w:marBottom w:val="0"/>
      <w:divBdr>
        <w:top w:val="none" w:sz="0" w:space="0" w:color="auto"/>
        <w:left w:val="none" w:sz="0" w:space="0" w:color="auto"/>
        <w:bottom w:val="none" w:sz="0" w:space="0" w:color="auto"/>
        <w:right w:val="none" w:sz="0" w:space="0" w:color="auto"/>
      </w:divBdr>
    </w:div>
    <w:div w:id="1419403439">
      <w:bodyDiv w:val="1"/>
      <w:marLeft w:val="0"/>
      <w:marRight w:val="0"/>
      <w:marTop w:val="0"/>
      <w:marBottom w:val="0"/>
      <w:divBdr>
        <w:top w:val="none" w:sz="0" w:space="0" w:color="auto"/>
        <w:left w:val="none" w:sz="0" w:space="0" w:color="auto"/>
        <w:bottom w:val="none" w:sz="0" w:space="0" w:color="auto"/>
        <w:right w:val="none" w:sz="0" w:space="0" w:color="auto"/>
      </w:divBdr>
    </w:div>
    <w:div w:id="1425570499">
      <w:bodyDiv w:val="1"/>
      <w:marLeft w:val="0"/>
      <w:marRight w:val="0"/>
      <w:marTop w:val="0"/>
      <w:marBottom w:val="0"/>
      <w:divBdr>
        <w:top w:val="none" w:sz="0" w:space="0" w:color="auto"/>
        <w:left w:val="none" w:sz="0" w:space="0" w:color="auto"/>
        <w:bottom w:val="none" w:sz="0" w:space="0" w:color="auto"/>
        <w:right w:val="none" w:sz="0" w:space="0" w:color="auto"/>
      </w:divBdr>
    </w:div>
    <w:div w:id="1438142094">
      <w:bodyDiv w:val="1"/>
      <w:marLeft w:val="0"/>
      <w:marRight w:val="0"/>
      <w:marTop w:val="0"/>
      <w:marBottom w:val="0"/>
      <w:divBdr>
        <w:top w:val="none" w:sz="0" w:space="0" w:color="auto"/>
        <w:left w:val="none" w:sz="0" w:space="0" w:color="auto"/>
        <w:bottom w:val="none" w:sz="0" w:space="0" w:color="auto"/>
        <w:right w:val="none" w:sz="0" w:space="0" w:color="auto"/>
      </w:divBdr>
    </w:div>
    <w:div w:id="1445273103">
      <w:bodyDiv w:val="1"/>
      <w:marLeft w:val="0"/>
      <w:marRight w:val="0"/>
      <w:marTop w:val="0"/>
      <w:marBottom w:val="0"/>
      <w:divBdr>
        <w:top w:val="none" w:sz="0" w:space="0" w:color="auto"/>
        <w:left w:val="none" w:sz="0" w:space="0" w:color="auto"/>
        <w:bottom w:val="none" w:sz="0" w:space="0" w:color="auto"/>
        <w:right w:val="none" w:sz="0" w:space="0" w:color="auto"/>
      </w:divBdr>
    </w:div>
    <w:div w:id="1445690832">
      <w:bodyDiv w:val="1"/>
      <w:marLeft w:val="0"/>
      <w:marRight w:val="0"/>
      <w:marTop w:val="0"/>
      <w:marBottom w:val="0"/>
      <w:divBdr>
        <w:top w:val="none" w:sz="0" w:space="0" w:color="auto"/>
        <w:left w:val="none" w:sz="0" w:space="0" w:color="auto"/>
        <w:bottom w:val="none" w:sz="0" w:space="0" w:color="auto"/>
        <w:right w:val="none" w:sz="0" w:space="0" w:color="auto"/>
      </w:divBdr>
      <w:divsChild>
        <w:div w:id="1205681192">
          <w:marLeft w:val="0"/>
          <w:marRight w:val="0"/>
          <w:marTop w:val="0"/>
          <w:marBottom w:val="120"/>
          <w:divBdr>
            <w:top w:val="none" w:sz="0" w:space="0" w:color="auto"/>
            <w:left w:val="none" w:sz="0" w:space="0" w:color="auto"/>
            <w:bottom w:val="none" w:sz="0" w:space="0" w:color="auto"/>
            <w:right w:val="none" w:sz="0" w:space="0" w:color="auto"/>
          </w:divBdr>
          <w:divsChild>
            <w:div w:id="66732333">
              <w:marLeft w:val="0"/>
              <w:marRight w:val="0"/>
              <w:marTop w:val="0"/>
              <w:marBottom w:val="0"/>
              <w:divBdr>
                <w:top w:val="none" w:sz="0" w:space="0" w:color="auto"/>
                <w:left w:val="none" w:sz="0" w:space="0" w:color="auto"/>
                <w:bottom w:val="none" w:sz="0" w:space="0" w:color="auto"/>
                <w:right w:val="none" w:sz="0" w:space="0" w:color="auto"/>
              </w:divBdr>
            </w:div>
            <w:div w:id="80294109">
              <w:marLeft w:val="0"/>
              <w:marRight w:val="0"/>
              <w:marTop w:val="0"/>
              <w:marBottom w:val="0"/>
              <w:divBdr>
                <w:top w:val="none" w:sz="0" w:space="0" w:color="auto"/>
                <w:left w:val="none" w:sz="0" w:space="0" w:color="auto"/>
                <w:bottom w:val="none" w:sz="0" w:space="0" w:color="auto"/>
                <w:right w:val="none" w:sz="0" w:space="0" w:color="auto"/>
              </w:divBdr>
            </w:div>
            <w:div w:id="385565629">
              <w:marLeft w:val="0"/>
              <w:marRight w:val="0"/>
              <w:marTop w:val="0"/>
              <w:marBottom w:val="0"/>
              <w:divBdr>
                <w:top w:val="none" w:sz="0" w:space="0" w:color="auto"/>
                <w:left w:val="none" w:sz="0" w:space="0" w:color="auto"/>
                <w:bottom w:val="none" w:sz="0" w:space="0" w:color="auto"/>
                <w:right w:val="none" w:sz="0" w:space="0" w:color="auto"/>
              </w:divBdr>
            </w:div>
            <w:div w:id="3863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595">
      <w:bodyDiv w:val="1"/>
      <w:marLeft w:val="0"/>
      <w:marRight w:val="0"/>
      <w:marTop w:val="0"/>
      <w:marBottom w:val="0"/>
      <w:divBdr>
        <w:top w:val="none" w:sz="0" w:space="0" w:color="auto"/>
        <w:left w:val="none" w:sz="0" w:space="0" w:color="auto"/>
        <w:bottom w:val="none" w:sz="0" w:space="0" w:color="auto"/>
        <w:right w:val="none" w:sz="0" w:space="0" w:color="auto"/>
      </w:divBdr>
    </w:div>
    <w:div w:id="1452898257">
      <w:bodyDiv w:val="1"/>
      <w:marLeft w:val="0"/>
      <w:marRight w:val="0"/>
      <w:marTop w:val="0"/>
      <w:marBottom w:val="0"/>
      <w:divBdr>
        <w:top w:val="none" w:sz="0" w:space="0" w:color="auto"/>
        <w:left w:val="none" w:sz="0" w:space="0" w:color="auto"/>
        <w:bottom w:val="none" w:sz="0" w:space="0" w:color="auto"/>
        <w:right w:val="none" w:sz="0" w:space="0" w:color="auto"/>
      </w:divBdr>
      <w:divsChild>
        <w:div w:id="779955499">
          <w:marLeft w:val="0"/>
          <w:marRight w:val="0"/>
          <w:marTop w:val="0"/>
          <w:marBottom w:val="120"/>
          <w:divBdr>
            <w:top w:val="none" w:sz="0" w:space="0" w:color="auto"/>
            <w:left w:val="none" w:sz="0" w:space="0" w:color="auto"/>
            <w:bottom w:val="none" w:sz="0" w:space="0" w:color="auto"/>
            <w:right w:val="none" w:sz="0" w:space="0" w:color="auto"/>
          </w:divBdr>
          <w:divsChild>
            <w:div w:id="62260719">
              <w:marLeft w:val="0"/>
              <w:marRight w:val="0"/>
              <w:marTop w:val="0"/>
              <w:marBottom w:val="0"/>
              <w:divBdr>
                <w:top w:val="none" w:sz="0" w:space="0" w:color="auto"/>
                <w:left w:val="none" w:sz="0" w:space="0" w:color="auto"/>
                <w:bottom w:val="none" w:sz="0" w:space="0" w:color="auto"/>
                <w:right w:val="none" w:sz="0" w:space="0" w:color="auto"/>
              </w:divBdr>
            </w:div>
            <w:div w:id="328291188">
              <w:marLeft w:val="0"/>
              <w:marRight w:val="0"/>
              <w:marTop w:val="0"/>
              <w:marBottom w:val="0"/>
              <w:divBdr>
                <w:top w:val="none" w:sz="0" w:space="0" w:color="auto"/>
                <w:left w:val="none" w:sz="0" w:space="0" w:color="auto"/>
                <w:bottom w:val="none" w:sz="0" w:space="0" w:color="auto"/>
                <w:right w:val="none" w:sz="0" w:space="0" w:color="auto"/>
              </w:divBdr>
            </w:div>
            <w:div w:id="9465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5174">
      <w:bodyDiv w:val="1"/>
      <w:marLeft w:val="0"/>
      <w:marRight w:val="0"/>
      <w:marTop w:val="0"/>
      <w:marBottom w:val="0"/>
      <w:divBdr>
        <w:top w:val="none" w:sz="0" w:space="0" w:color="auto"/>
        <w:left w:val="none" w:sz="0" w:space="0" w:color="auto"/>
        <w:bottom w:val="none" w:sz="0" w:space="0" w:color="auto"/>
        <w:right w:val="none" w:sz="0" w:space="0" w:color="auto"/>
      </w:divBdr>
    </w:div>
    <w:div w:id="1459570525">
      <w:bodyDiv w:val="1"/>
      <w:marLeft w:val="0"/>
      <w:marRight w:val="0"/>
      <w:marTop w:val="0"/>
      <w:marBottom w:val="0"/>
      <w:divBdr>
        <w:top w:val="none" w:sz="0" w:space="0" w:color="auto"/>
        <w:left w:val="none" w:sz="0" w:space="0" w:color="auto"/>
        <w:bottom w:val="none" w:sz="0" w:space="0" w:color="auto"/>
        <w:right w:val="none" w:sz="0" w:space="0" w:color="auto"/>
      </w:divBdr>
    </w:div>
    <w:div w:id="1463498348">
      <w:bodyDiv w:val="1"/>
      <w:marLeft w:val="0"/>
      <w:marRight w:val="0"/>
      <w:marTop w:val="0"/>
      <w:marBottom w:val="0"/>
      <w:divBdr>
        <w:top w:val="none" w:sz="0" w:space="0" w:color="auto"/>
        <w:left w:val="none" w:sz="0" w:space="0" w:color="auto"/>
        <w:bottom w:val="none" w:sz="0" w:space="0" w:color="auto"/>
        <w:right w:val="none" w:sz="0" w:space="0" w:color="auto"/>
      </w:divBdr>
    </w:div>
    <w:div w:id="1465270996">
      <w:bodyDiv w:val="1"/>
      <w:marLeft w:val="0"/>
      <w:marRight w:val="0"/>
      <w:marTop w:val="0"/>
      <w:marBottom w:val="0"/>
      <w:divBdr>
        <w:top w:val="none" w:sz="0" w:space="0" w:color="auto"/>
        <w:left w:val="none" w:sz="0" w:space="0" w:color="auto"/>
        <w:bottom w:val="none" w:sz="0" w:space="0" w:color="auto"/>
        <w:right w:val="none" w:sz="0" w:space="0" w:color="auto"/>
      </w:divBdr>
    </w:div>
    <w:div w:id="1469081505">
      <w:bodyDiv w:val="1"/>
      <w:marLeft w:val="0"/>
      <w:marRight w:val="0"/>
      <w:marTop w:val="0"/>
      <w:marBottom w:val="0"/>
      <w:divBdr>
        <w:top w:val="none" w:sz="0" w:space="0" w:color="auto"/>
        <w:left w:val="none" w:sz="0" w:space="0" w:color="auto"/>
        <w:bottom w:val="none" w:sz="0" w:space="0" w:color="auto"/>
        <w:right w:val="none" w:sz="0" w:space="0" w:color="auto"/>
      </w:divBdr>
    </w:div>
    <w:div w:id="1469128559">
      <w:bodyDiv w:val="1"/>
      <w:marLeft w:val="0"/>
      <w:marRight w:val="0"/>
      <w:marTop w:val="0"/>
      <w:marBottom w:val="0"/>
      <w:divBdr>
        <w:top w:val="none" w:sz="0" w:space="0" w:color="auto"/>
        <w:left w:val="none" w:sz="0" w:space="0" w:color="auto"/>
        <w:bottom w:val="none" w:sz="0" w:space="0" w:color="auto"/>
        <w:right w:val="none" w:sz="0" w:space="0" w:color="auto"/>
      </w:divBdr>
    </w:div>
    <w:div w:id="1470827144">
      <w:bodyDiv w:val="1"/>
      <w:marLeft w:val="0"/>
      <w:marRight w:val="0"/>
      <w:marTop w:val="0"/>
      <w:marBottom w:val="0"/>
      <w:divBdr>
        <w:top w:val="none" w:sz="0" w:space="0" w:color="auto"/>
        <w:left w:val="none" w:sz="0" w:space="0" w:color="auto"/>
        <w:bottom w:val="none" w:sz="0" w:space="0" w:color="auto"/>
        <w:right w:val="none" w:sz="0" w:space="0" w:color="auto"/>
      </w:divBdr>
    </w:div>
    <w:div w:id="1471938781">
      <w:bodyDiv w:val="1"/>
      <w:marLeft w:val="0"/>
      <w:marRight w:val="0"/>
      <w:marTop w:val="0"/>
      <w:marBottom w:val="0"/>
      <w:divBdr>
        <w:top w:val="none" w:sz="0" w:space="0" w:color="auto"/>
        <w:left w:val="none" w:sz="0" w:space="0" w:color="auto"/>
        <w:bottom w:val="none" w:sz="0" w:space="0" w:color="auto"/>
        <w:right w:val="none" w:sz="0" w:space="0" w:color="auto"/>
      </w:divBdr>
    </w:div>
    <w:div w:id="1486625213">
      <w:bodyDiv w:val="1"/>
      <w:marLeft w:val="0"/>
      <w:marRight w:val="0"/>
      <w:marTop w:val="0"/>
      <w:marBottom w:val="0"/>
      <w:divBdr>
        <w:top w:val="none" w:sz="0" w:space="0" w:color="auto"/>
        <w:left w:val="none" w:sz="0" w:space="0" w:color="auto"/>
        <w:bottom w:val="none" w:sz="0" w:space="0" w:color="auto"/>
        <w:right w:val="none" w:sz="0" w:space="0" w:color="auto"/>
      </w:divBdr>
    </w:div>
    <w:div w:id="1493526074">
      <w:bodyDiv w:val="1"/>
      <w:marLeft w:val="0"/>
      <w:marRight w:val="0"/>
      <w:marTop w:val="0"/>
      <w:marBottom w:val="0"/>
      <w:divBdr>
        <w:top w:val="none" w:sz="0" w:space="0" w:color="auto"/>
        <w:left w:val="none" w:sz="0" w:space="0" w:color="auto"/>
        <w:bottom w:val="none" w:sz="0" w:space="0" w:color="auto"/>
        <w:right w:val="none" w:sz="0" w:space="0" w:color="auto"/>
      </w:divBdr>
    </w:div>
    <w:div w:id="1498301069">
      <w:bodyDiv w:val="1"/>
      <w:marLeft w:val="0"/>
      <w:marRight w:val="0"/>
      <w:marTop w:val="0"/>
      <w:marBottom w:val="0"/>
      <w:divBdr>
        <w:top w:val="none" w:sz="0" w:space="0" w:color="auto"/>
        <w:left w:val="none" w:sz="0" w:space="0" w:color="auto"/>
        <w:bottom w:val="none" w:sz="0" w:space="0" w:color="auto"/>
        <w:right w:val="none" w:sz="0" w:space="0" w:color="auto"/>
      </w:divBdr>
    </w:div>
    <w:div w:id="1500462572">
      <w:bodyDiv w:val="1"/>
      <w:marLeft w:val="0"/>
      <w:marRight w:val="0"/>
      <w:marTop w:val="0"/>
      <w:marBottom w:val="0"/>
      <w:divBdr>
        <w:top w:val="none" w:sz="0" w:space="0" w:color="auto"/>
        <w:left w:val="none" w:sz="0" w:space="0" w:color="auto"/>
        <w:bottom w:val="none" w:sz="0" w:space="0" w:color="auto"/>
        <w:right w:val="none" w:sz="0" w:space="0" w:color="auto"/>
      </w:divBdr>
    </w:div>
    <w:div w:id="1504122864">
      <w:bodyDiv w:val="1"/>
      <w:marLeft w:val="0"/>
      <w:marRight w:val="0"/>
      <w:marTop w:val="0"/>
      <w:marBottom w:val="0"/>
      <w:divBdr>
        <w:top w:val="none" w:sz="0" w:space="0" w:color="auto"/>
        <w:left w:val="none" w:sz="0" w:space="0" w:color="auto"/>
        <w:bottom w:val="none" w:sz="0" w:space="0" w:color="auto"/>
        <w:right w:val="none" w:sz="0" w:space="0" w:color="auto"/>
      </w:divBdr>
    </w:div>
    <w:div w:id="1509325224">
      <w:bodyDiv w:val="1"/>
      <w:marLeft w:val="0"/>
      <w:marRight w:val="0"/>
      <w:marTop w:val="0"/>
      <w:marBottom w:val="0"/>
      <w:divBdr>
        <w:top w:val="none" w:sz="0" w:space="0" w:color="auto"/>
        <w:left w:val="none" w:sz="0" w:space="0" w:color="auto"/>
        <w:bottom w:val="none" w:sz="0" w:space="0" w:color="auto"/>
        <w:right w:val="none" w:sz="0" w:space="0" w:color="auto"/>
      </w:divBdr>
    </w:div>
    <w:div w:id="1511673501">
      <w:bodyDiv w:val="1"/>
      <w:marLeft w:val="0"/>
      <w:marRight w:val="0"/>
      <w:marTop w:val="0"/>
      <w:marBottom w:val="0"/>
      <w:divBdr>
        <w:top w:val="none" w:sz="0" w:space="0" w:color="auto"/>
        <w:left w:val="none" w:sz="0" w:space="0" w:color="auto"/>
        <w:bottom w:val="none" w:sz="0" w:space="0" w:color="auto"/>
        <w:right w:val="none" w:sz="0" w:space="0" w:color="auto"/>
      </w:divBdr>
    </w:div>
    <w:div w:id="1520194022">
      <w:bodyDiv w:val="1"/>
      <w:marLeft w:val="0"/>
      <w:marRight w:val="0"/>
      <w:marTop w:val="0"/>
      <w:marBottom w:val="0"/>
      <w:divBdr>
        <w:top w:val="none" w:sz="0" w:space="0" w:color="auto"/>
        <w:left w:val="none" w:sz="0" w:space="0" w:color="auto"/>
        <w:bottom w:val="none" w:sz="0" w:space="0" w:color="auto"/>
        <w:right w:val="none" w:sz="0" w:space="0" w:color="auto"/>
      </w:divBdr>
    </w:div>
    <w:div w:id="1522014261">
      <w:bodyDiv w:val="1"/>
      <w:marLeft w:val="0"/>
      <w:marRight w:val="0"/>
      <w:marTop w:val="0"/>
      <w:marBottom w:val="0"/>
      <w:divBdr>
        <w:top w:val="none" w:sz="0" w:space="0" w:color="auto"/>
        <w:left w:val="none" w:sz="0" w:space="0" w:color="auto"/>
        <w:bottom w:val="none" w:sz="0" w:space="0" w:color="auto"/>
        <w:right w:val="none" w:sz="0" w:space="0" w:color="auto"/>
      </w:divBdr>
    </w:div>
    <w:div w:id="1523520401">
      <w:bodyDiv w:val="1"/>
      <w:marLeft w:val="0"/>
      <w:marRight w:val="0"/>
      <w:marTop w:val="0"/>
      <w:marBottom w:val="0"/>
      <w:divBdr>
        <w:top w:val="none" w:sz="0" w:space="0" w:color="auto"/>
        <w:left w:val="none" w:sz="0" w:space="0" w:color="auto"/>
        <w:bottom w:val="none" w:sz="0" w:space="0" w:color="auto"/>
        <w:right w:val="none" w:sz="0" w:space="0" w:color="auto"/>
      </w:divBdr>
    </w:div>
    <w:div w:id="1525747694">
      <w:bodyDiv w:val="1"/>
      <w:marLeft w:val="0"/>
      <w:marRight w:val="0"/>
      <w:marTop w:val="0"/>
      <w:marBottom w:val="0"/>
      <w:divBdr>
        <w:top w:val="none" w:sz="0" w:space="0" w:color="auto"/>
        <w:left w:val="none" w:sz="0" w:space="0" w:color="auto"/>
        <w:bottom w:val="none" w:sz="0" w:space="0" w:color="auto"/>
        <w:right w:val="none" w:sz="0" w:space="0" w:color="auto"/>
      </w:divBdr>
    </w:div>
    <w:div w:id="1556040046">
      <w:bodyDiv w:val="1"/>
      <w:marLeft w:val="0"/>
      <w:marRight w:val="0"/>
      <w:marTop w:val="0"/>
      <w:marBottom w:val="0"/>
      <w:divBdr>
        <w:top w:val="none" w:sz="0" w:space="0" w:color="auto"/>
        <w:left w:val="none" w:sz="0" w:space="0" w:color="auto"/>
        <w:bottom w:val="none" w:sz="0" w:space="0" w:color="auto"/>
        <w:right w:val="none" w:sz="0" w:space="0" w:color="auto"/>
      </w:divBdr>
    </w:div>
    <w:div w:id="1568540115">
      <w:bodyDiv w:val="1"/>
      <w:marLeft w:val="0"/>
      <w:marRight w:val="0"/>
      <w:marTop w:val="0"/>
      <w:marBottom w:val="0"/>
      <w:divBdr>
        <w:top w:val="none" w:sz="0" w:space="0" w:color="auto"/>
        <w:left w:val="none" w:sz="0" w:space="0" w:color="auto"/>
        <w:bottom w:val="none" w:sz="0" w:space="0" w:color="auto"/>
        <w:right w:val="none" w:sz="0" w:space="0" w:color="auto"/>
      </w:divBdr>
    </w:div>
    <w:div w:id="1572735843">
      <w:bodyDiv w:val="1"/>
      <w:marLeft w:val="0"/>
      <w:marRight w:val="0"/>
      <w:marTop w:val="0"/>
      <w:marBottom w:val="0"/>
      <w:divBdr>
        <w:top w:val="none" w:sz="0" w:space="0" w:color="auto"/>
        <w:left w:val="none" w:sz="0" w:space="0" w:color="auto"/>
        <w:bottom w:val="none" w:sz="0" w:space="0" w:color="auto"/>
        <w:right w:val="none" w:sz="0" w:space="0" w:color="auto"/>
      </w:divBdr>
    </w:div>
    <w:div w:id="1580167834">
      <w:bodyDiv w:val="1"/>
      <w:marLeft w:val="0"/>
      <w:marRight w:val="0"/>
      <w:marTop w:val="0"/>
      <w:marBottom w:val="0"/>
      <w:divBdr>
        <w:top w:val="none" w:sz="0" w:space="0" w:color="auto"/>
        <w:left w:val="none" w:sz="0" w:space="0" w:color="auto"/>
        <w:bottom w:val="none" w:sz="0" w:space="0" w:color="auto"/>
        <w:right w:val="none" w:sz="0" w:space="0" w:color="auto"/>
      </w:divBdr>
    </w:div>
    <w:div w:id="1594241055">
      <w:bodyDiv w:val="1"/>
      <w:marLeft w:val="0"/>
      <w:marRight w:val="0"/>
      <w:marTop w:val="0"/>
      <w:marBottom w:val="0"/>
      <w:divBdr>
        <w:top w:val="none" w:sz="0" w:space="0" w:color="auto"/>
        <w:left w:val="none" w:sz="0" w:space="0" w:color="auto"/>
        <w:bottom w:val="none" w:sz="0" w:space="0" w:color="auto"/>
        <w:right w:val="none" w:sz="0" w:space="0" w:color="auto"/>
      </w:divBdr>
    </w:div>
    <w:div w:id="1594706612">
      <w:bodyDiv w:val="1"/>
      <w:marLeft w:val="0"/>
      <w:marRight w:val="0"/>
      <w:marTop w:val="0"/>
      <w:marBottom w:val="0"/>
      <w:divBdr>
        <w:top w:val="none" w:sz="0" w:space="0" w:color="auto"/>
        <w:left w:val="none" w:sz="0" w:space="0" w:color="auto"/>
        <w:bottom w:val="none" w:sz="0" w:space="0" w:color="auto"/>
        <w:right w:val="none" w:sz="0" w:space="0" w:color="auto"/>
      </w:divBdr>
    </w:div>
    <w:div w:id="1595624575">
      <w:bodyDiv w:val="1"/>
      <w:marLeft w:val="0"/>
      <w:marRight w:val="0"/>
      <w:marTop w:val="0"/>
      <w:marBottom w:val="0"/>
      <w:divBdr>
        <w:top w:val="none" w:sz="0" w:space="0" w:color="auto"/>
        <w:left w:val="none" w:sz="0" w:space="0" w:color="auto"/>
        <w:bottom w:val="none" w:sz="0" w:space="0" w:color="auto"/>
        <w:right w:val="none" w:sz="0" w:space="0" w:color="auto"/>
      </w:divBdr>
    </w:div>
    <w:div w:id="1596287235">
      <w:bodyDiv w:val="1"/>
      <w:marLeft w:val="0"/>
      <w:marRight w:val="0"/>
      <w:marTop w:val="0"/>
      <w:marBottom w:val="0"/>
      <w:divBdr>
        <w:top w:val="none" w:sz="0" w:space="0" w:color="auto"/>
        <w:left w:val="none" w:sz="0" w:space="0" w:color="auto"/>
        <w:bottom w:val="none" w:sz="0" w:space="0" w:color="auto"/>
        <w:right w:val="none" w:sz="0" w:space="0" w:color="auto"/>
      </w:divBdr>
    </w:div>
    <w:div w:id="1602301626">
      <w:bodyDiv w:val="1"/>
      <w:marLeft w:val="0"/>
      <w:marRight w:val="0"/>
      <w:marTop w:val="0"/>
      <w:marBottom w:val="0"/>
      <w:divBdr>
        <w:top w:val="none" w:sz="0" w:space="0" w:color="auto"/>
        <w:left w:val="none" w:sz="0" w:space="0" w:color="auto"/>
        <w:bottom w:val="none" w:sz="0" w:space="0" w:color="auto"/>
        <w:right w:val="none" w:sz="0" w:space="0" w:color="auto"/>
      </w:divBdr>
    </w:div>
    <w:div w:id="1620456943">
      <w:bodyDiv w:val="1"/>
      <w:marLeft w:val="0"/>
      <w:marRight w:val="0"/>
      <w:marTop w:val="0"/>
      <w:marBottom w:val="0"/>
      <w:divBdr>
        <w:top w:val="none" w:sz="0" w:space="0" w:color="auto"/>
        <w:left w:val="none" w:sz="0" w:space="0" w:color="auto"/>
        <w:bottom w:val="none" w:sz="0" w:space="0" w:color="auto"/>
        <w:right w:val="none" w:sz="0" w:space="0" w:color="auto"/>
      </w:divBdr>
    </w:div>
    <w:div w:id="1627660390">
      <w:bodyDiv w:val="1"/>
      <w:marLeft w:val="0"/>
      <w:marRight w:val="0"/>
      <w:marTop w:val="0"/>
      <w:marBottom w:val="0"/>
      <w:divBdr>
        <w:top w:val="none" w:sz="0" w:space="0" w:color="auto"/>
        <w:left w:val="none" w:sz="0" w:space="0" w:color="auto"/>
        <w:bottom w:val="none" w:sz="0" w:space="0" w:color="auto"/>
        <w:right w:val="none" w:sz="0" w:space="0" w:color="auto"/>
      </w:divBdr>
    </w:div>
    <w:div w:id="1630630366">
      <w:bodyDiv w:val="1"/>
      <w:marLeft w:val="0"/>
      <w:marRight w:val="0"/>
      <w:marTop w:val="0"/>
      <w:marBottom w:val="0"/>
      <w:divBdr>
        <w:top w:val="none" w:sz="0" w:space="0" w:color="auto"/>
        <w:left w:val="none" w:sz="0" w:space="0" w:color="auto"/>
        <w:bottom w:val="none" w:sz="0" w:space="0" w:color="auto"/>
        <w:right w:val="none" w:sz="0" w:space="0" w:color="auto"/>
      </w:divBdr>
      <w:divsChild>
        <w:div w:id="690229215">
          <w:marLeft w:val="0"/>
          <w:marRight w:val="0"/>
          <w:marTop w:val="75"/>
          <w:marBottom w:val="0"/>
          <w:divBdr>
            <w:top w:val="none" w:sz="0" w:space="0" w:color="auto"/>
            <w:left w:val="none" w:sz="0" w:space="0" w:color="auto"/>
            <w:bottom w:val="none" w:sz="0" w:space="0" w:color="auto"/>
            <w:right w:val="none" w:sz="0" w:space="0" w:color="auto"/>
          </w:divBdr>
        </w:div>
      </w:divsChild>
    </w:div>
    <w:div w:id="1632438716">
      <w:bodyDiv w:val="1"/>
      <w:marLeft w:val="0"/>
      <w:marRight w:val="0"/>
      <w:marTop w:val="0"/>
      <w:marBottom w:val="0"/>
      <w:divBdr>
        <w:top w:val="none" w:sz="0" w:space="0" w:color="auto"/>
        <w:left w:val="none" w:sz="0" w:space="0" w:color="auto"/>
        <w:bottom w:val="none" w:sz="0" w:space="0" w:color="auto"/>
        <w:right w:val="none" w:sz="0" w:space="0" w:color="auto"/>
      </w:divBdr>
    </w:div>
    <w:div w:id="1638604509">
      <w:bodyDiv w:val="1"/>
      <w:marLeft w:val="0"/>
      <w:marRight w:val="0"/>
      <w:marTop w:val="0"/>
      <w:marBottom w:val="0"/>
      <w:divBdr>
        <w:top w:val="none" w:sz="0" w:space="0" w:color="auto"/>
        <w:left w:val="none" w:sz="0" w:space="0" w:color="auto"/>
        <w:bottom w:val="none" w:sz="0" w:space="0" w:color="auto"/>
        <w:right w:val="none" w:sz="0" w:space="0" w:color="auto"/>
      </w:divBdr>
    </w:div>
    <w:div w:id="1640069756">
      <w:bodyDiv w:val="1"/>
      <w:marLeft w:val="0"/>
      <w:marRight w:val="0"/>
      <w:marTop w:val="0"/>
      <w:marBottom w:val="0"/>
      <w:divBdr>
        <w:top w:val="none" w:sz="0" w:space="0" w:color="auto"/>
        <w:left w:val="none" w:sz="0" w:space="0" w:color="auto"/>
        <w:bottom w:val="none" w:sz="0" w:space="0" w:color="auto"/>
        <w:right w:val="none" w:sz="0" w:space="0" w:color="auto"/>
      </w:divBdr>
    </w:div>
    <w:div w:id="1641807880">
      <w:bodyDiv w:val="1"/>
      <w:marLeft w:val="0"/>
      <w:marRight w:val="0"/>
      <w:marTop w:val="0"/>
      <w:marBottom w:val="0"/>
      <w:divBdr>
        <w:top w:val="none" w:sz="0" w:space="0" w:color="auto"/>
        <w:left w:val="none" w:sz="0" w:space="0" w:color="auto"/>
        <w:bottom w:val="none" w:sz="0" w:space="0" w:color="auto"/>
        <w:right w:val="none" w:sz="0" w:space="0" w:color="auto"/>
      </w:divBdr>
    </w:div>
    <w:div w:id="1645041564">
      <w:bodyDiv w:val="1"/>
      <w:marLeft w:val="0"/>
      <w:marRight w:val="0"/>
      <w:marTop w:val="0"/>
      <w:marBottom w:val="0"/>
      <w:divBdr>
        <w:top w:val="none" w:sz="0" w:space="0" w:color="auto"/>
        <w:left w:val="none" w:sz="0" w:space="0" w:color="auto"/>
        <w:bottom w:val="none" w:sz="0" w:space="0" w:color="auto"/>
        <w:right w:val="none" w:sz="0" w:space="0" w:color="auto"/>
      </w:divBdr>
    </w:div>
    <w:div w:id="1657687756">
      <w:bodyDiv w:val="1"/>
      <w:marLeft w:val="0"/>
      <w:marRight w:val="0"/>
      <w:marTop w:val="0"/>
      <w:marBottom w:val="0"/>
      <w:divBdr>
        <w:top w:val="none" w:sz="0" w:space="0" w:color="auto"/>
        <w:left w:val="none" w:sz="0" w:space="0" w:color="auto"/>
        <w:bottom w:val="none" w:sz="0" w:space="0" w:color="auto"/>
        <w:right w:val="none" w:sz="0" w:space="0" w:color="auto"/>
      </w:divBdr>
      <w:divsChild>
        <w:div w:id="571811772">
          <w:marLeft w:val="0"/>
          <w:marRight w:val="0"/>
          <w:marTop w:val="0"/>
          <w:marBottom w:val="120"/>
          <w:divBdr>
            <w:top w:val="none" w:sz="0" w:space="0" w:color="auto"/>
            <w:left w:val="none" w:sz="0" w:space="0" w:color="auto"/>
            <w:bottom w:val="none" w:sz="0" w:space="0" w:color="auto"/>
            <w:right w:val="none" w:sz="0" w:space="0" w:color="auto"/>
          </w:divBdr>
          <w:divsChild>
            <w:div w:id="954288426">
              <w:marLeft w:val="0"/>
              <w:marRight w:val="0"/>
              <w:marTop w:val="0"/>
              <w:marBottom w:val="0"/>
              <w:divBdr>
                <w:top w:val="none" w:sz="0" w:space="0" w:color="auto"/>
                <w:left w:val="none" w:sz="0" w:space="0" w:color="auto"/>
                <w:bottom w:val="none" w:sz="0" w:space="0" w:color="auto"/>
                <w:right w:val="none" w:sz="0" w:space="0" w:color="auto"/>
              </w:divBdr>
            </w:div>
            <w:div w:id="1439712400">
              <w:marLeft w:val="0"/>
              <w:marRight w:val="0"/>
              <w:marTop w:val="0"/>
              <w:marBottom w:val="0"/>
              <w:divBdr>
                <w:top w:val="none" w:sz="0" w:space="0" w:color="auto"/>
                <w:left w:val="none" w:sz="0" w:space="0" w:color="auto"/>
                <w:bottom w:val="none" w:sz="0" w:space="0" w:color="auto"/>
                <w:right w:val="none" w:sz="0" w:space="0" w:color="auto"/>
              </w:divBdr>
            </w:div>
            <w:div w:id="1791312829">
              <w:marLeft w:val="0"/>
              <w:marRight w:val="0"/>
              <w:marTop w:val="0"/>
              <w:marBottom w:val="0"/>
              <w:divBdr>
                <w:top w:val="none" w:sz="0" w:space="0" w:color="auto"/>
                <w:left w:val="none" w:sz="0" w:space="0" w:color="auto"/>
                <w:bottom w:val="none" w:sz="0" w:space="0" w:color="auto"/>
                <w:right w:val="none" w:sz="0" w:space="0" w:color="auto"/>
              </w:divBdr>
            </w:div>
            <w:div w:id="1926263166">
              <w:marLeft w:val="0"/>
              <w:marRight w:val="0"/>
              <w:marTop w:val="0"/>
              <w:marBottom w:val="0"/>
              <w:divBdr>
                <w:top w:val="none" w:sz="0" w:space="0" w:color="auto"/>
                <w:left w:val="none" w:sz="0" w:space="0" w:color="auto"/>
                <w:bottom w:val="none" w:sz="0" w:space="0" w:color="auto"/>
                <w:right w:val="none" w:sz="0" w:space="0" w:color="auto"/>
              </w:divBdr>
            </w:div>
            <w:div w:id="20077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914">
      <w:bodyDiv w:val="1"/>
      <w:marLeft w:val="0"/>
      <w:marRight w:val="0"/>
      <w:marTop w:val="0"/>
      <w:marBottom w:val="0"/>
      <w:divBdr>
        <w:top w:val="none" w:sz="0" w:space="0" w:color="auto"/>
        <w:left w:val="none" w:sz="0" w:space="0" w:color="auto"/>
        <w:bottom w:val="none" w:sz="0" w:space="0" w:color="auto"/>
        <w:right w:val="none" w:sz="0" w:space="0" w:color="auto"/>
      </w:divBdr>
    </w:div>
    <w:div w:id="1686400184">
      <w:bodyDiv w:val="1"/>
      <w:marLeft w:val="0"/>
      <w:marRight w:val="0"/>
      <w:marTop w:val="0"/>
      <w:marBottom w:val="0"/>
      <w:divBdr>
        <w:top w:val="none" w:sz="0" w:space="0" w:color="auto"/>
        <w:left w:val="none" w:sz="0" w:space="0" w:color="auto"/>
        <w:bottom w:val="none" w:sz="0" w:space="0" w:color="auto"/>
        <w:right w:val="none" w:sz="0" w:space="0" w:color="auto"/>
      </w:divBdr>
    </w:div>
    <w:div w:id="1692991981">
      <w:bodyDiv w:val="1"/>
      <w:marLeft w:val="0"/>
      <w:marRight w:val="0"/>
      <w:marTop w:val="0"/>
      <w:marBottom w:val="0"/>
      <w:divBdr>
        <w:top w:val="none" w:sz="0" w:space="0" w:color="auto"/>
        <w:left w:val="none" w:sz="0" w:space="0" w:color="auto"/>
        <w:bottom w:val="none" w:sz="0" w:space="0" w:color="auto"/>
        <w:right w:val="none" w:sz="0" w:space="0" w:color="auto"/>
      </w:divBdr>
    </w:div>
    <w:div w:id="1698386277">
      <w:bodyDiv w:val="1"/>
      <w:marLeft w:val="0"/>
      <w:marRight w:val="0"/>
      <w:marTop w:val="0"/>
      <w:marBottom w:val="0"/>
      <w:divBdr>
        <w:top w:val="none" w:sz="0" w:space="0" w:color="auto"/>
        <w:left w:val="none" w:sz="0" w:space="0" w:color="auto"/>
        <w:bottom w:val="none" w:sz="0" w:space="0" w:color="auto"/>
        <w:right w:val="none" w:sz="0" w:space="0" w:color="auto"/>
      </w:divBdr>
    </w:div>
    <w:div w:id="1699282996">
      <w:bodyDiv w:val="1"/>
      <w:marLeft w:val="0"/>
      <w:marRight w:val="0"/>
      <w:marTop w:val="0"/>
      <w:marBottom w:val="0"/>
      <w:divBdr>
        <w:top w:val="none" w:sz="0" w:space="0" w:color="auto"/>
        <w:left w:val="none" w:sz="0" w:space="0" w:color="auto"/>
        <w:bottom w:val="none" w:sz="0" w:space="0" w:color="auto"/>
        <w:right w:val="none" w:sz="0" w:space="0" w:color="auto"/>
      </w:divBdr>
      <w:divsChild>
        <w:div w:id="1758942590">
          <w:marLeft w:val="0"/>
          <w:marRight w:val="0"/>
          <w:marTop w:val="75"/>
          <w:marBottom w:val="0"/>
          <w:divBdr>
            <w:top w:val="none" w:sz="0" w:space="0" w:color="auto"/>
            <w:left w:val="none" w:sz="0" w:space="0" w:color="auto"/>
            <w:bottom w:val="none" w:sz="0" w:space="0" w:color="auto"/>
            <w:right w:val="none" w:sz="0" w:space="0" w:color="auto"/>
          </w:divBdr>
        </w:div>
      </w:divsChild>
    </w:div>
    <w:div w:id="1708215432">
      <w:bodyDiv w:val="1"/>
      <w:marLeft w:val="0"/>
      <w:marRight w:val="0"/>
      <w:marTop w:val="0"/>
      <w:marBottom w:val="0"/>
      <w:divBdr>
        <w:top w:val="none" w:sz="0" w:space="0" w:color="auto"/>
        <w:left w:val="none" w:sz="0" w:space="0" w:color="auto"/>
        <w:bottom w:val="none" w:sz="0" w:space="0" w:color="auto"/>
        <w:right w:val="none" w:sz="0" w:space="0" w:color="auto"/>
      </w:divBdr>
    </w:div>
    <w:div w:id="1716000115">
      <w:bodyDiv w:val="1"/>
      <w:marLeft w:val="0"/>
      <w:marRight w:val="0"/>
      <w:marTop w:val="0"/>
      <w:marBottom w:val="0"/>
      <w:divBdr>
        <w:top w:val="none" w:sz="0" w:space="0" w:color="auto"/>
        <w:left w:val="none" w:sz="0" w:space="0" w:color="auto"/>
        <w:bottom w:val="none" w:sz="0" w:space="0" w:color="auto"/>
        <w:right w:val="none" w:sz="0" w:space="0" w:color="auto"/>
      </w:divBdr>
    </w:div>
    <w:div w:id="1719012035">
      <w:bodyDiv w:val="1"/>
      <w:marLeft w:val="0"/>
      <w:marRight w:val="0"/>
      <w:marTop w:val="0"/>
      <w:marBottom w:val="0"/>
      <w:divBdr>
        <w:top w:val="none" w:sz="0" w:space="0" w:color="auto"/>
        <w:left w:val="none" w:sz="0" w:space="0" w:color="auto"/>
        <w:bottom w:val="none" w:sz="0" w:space="0" w:color="auto"/>
        <w:right w:val="none" w:sz="0" w:space="0" w:color="auto"/>
      </w:divBdr>
    </w:div>
    <w:div w:id="1720670692">
      <w:bodyDiv w:val="1"/>
      <w:marLeft w:val="0"/>
      <w:marRight w:val="0"/>
      <w:marTop w:val="0"/>
      <w:marBottom w:val="0"/>
      <w:divBdr>
        <w:top w:val="none" w:sz="0" w:space="0" w:color="auto"/>
        <w:left w:val="none" w:sz="0" w:space="0" w:color="auto"/>
        <w:bottom w:val="none" w:sz="0" w:space="0" w:color="auto"/>
        <w:right w:val="none" w:sz="0" w:space="0" w:color="auto"/>
      </w:divBdr>
    </w:div>
    <w:div w:id="1741367736">
      <w:bodyDiv w:val="1"/>
      <w:marLeft w:val="0"/>
      <w:marRight w:val="0"/>
      <w:marTop w:val="0"/>
      <w:marBottom w:val="0"/>
      <w:divBdr>
        <w:top w:val="none" w:sz="0" w:space="0" w:color="auto"/>
        <w:left w:val="none" w:sz="0" w:space="0" w:color="auto"/>
        <w:bottom w:val="none" w:sz="0" w:space="0" w:color="auto"/>
        <w:right w:val="none" w:sz="0" w:space="0" w:color="auto"/>
      </w:divBdr>
    </w:div>
    <w:div w:id="1755932020">
      <w:bodyDiv w:val="1"/>
      <w:marLeft w:val="0"/>
      <w:marRight w:val="0"/>
      <w:marTop w:val="0"/>
      <w:marBottom w:val="0"/>
      <w:divBdr>
        <w:top w:val="none" w:sz="0" w:space="0" w:color="auto"/>
        <w:left w:val="none" w:sz="0" w:space="0" w:color="auto"/>
        <w:bottom w:val="none" w:sz="0" w:space="0" w:color="auto"/>
        <w:right w:val="none" w:sz="0" w:space="0" w:color="auto"/>
      </w:divBdr>
    </w:div>
    <w:div w:id="1758550951">
      <w:bodyDiv w:val="1"/>
      <w:marLeft w:val="0"/>
      <w:marRight w:val="0"/>
      <w:marTop w:val="0"/>
      <w:marBottom w:val="0"/>
      <w:divBdr>
        <w:top w:val="none" w:sz="0" w:space="0" w:color="auto"/>
        <w:left w:val="none" w:sz="0" w:space="0" w:color="auto"/>
        <w:bottom w:val="none" w:sz="0" w:space="0" w:color="auto"/>
        <w:right w:val="none" w:sz="0" w:space="0" w:color="auto"/>
      </w:divBdr>
    </w:div>
    <w:div w:id="1767996129">
      <w:bodyDiv w:val="1"/>
      <w:marLeft w:val="0"/>
      <w:marRight w:val="0"/>
      <w:marTop w:val="0"/>
      <w:marBottom w:val="0"/>
      <w:divBdr>
        <w:top w:val="none" w:sz="0" w:space="0" w:color="auto"/>
        <w:left w:val="none" w:sz="0" w:space="0" w:color="auto"/>
        <w:bottom w:val="none" w:sz="0" w:space="0" w:color="auto"/>
        <w:right w:val="none" w:sz="0" w:space="0" w:color="auto"/>
      </w:divBdr>
    </w:div>
    <w:div w:id="1771971881">
      <w:bodyDiv w:val="1"/>
      <w:marLeft w:val="0"/>
      <w:marRight w:val="0"/>
      <w:marTop w:val="0"/>
      <w:marBottom w:val="0"/>
      <w:divBdr>
        <w:top w:val="none" w:sz="0" w:space="0" w:color="auto"/>
        <w:left w:val="none" w:sz="0" w:space="0" w:color="auto"/>
        <w:bottom w:val="none" w:sz="0" w:space="0" w:color="auto"/>
        <w:right w:val="none" w:sz="0" w:space="0" w:color="auto"/>
      </w:divBdr>
    </w:div>
    <w:div w:id="1776293318">
      <w:bodyDiv w:val="1"/>
      <w:marLeft w:val="0"/>
      <w:marRight w:val="0"/>
      <w:marTop w:val="0"/>
      <w:marBottom w:val="0"/>
      <w:divBdr>
        <w:top w:val="none" w:sz="0" w:space="0" w:color="auto"/>
        <w:left w:val="none" w:sz="0" w:space="0" w:color="auto"/>
        <w:bottom w:val="none" w:sz="0" w:space="0" w:color="auto"/>
        <w:right w:val="none" w:sz="0" w:space="0" w:color="auto"/>
      </w:divBdr>
    </w:div>
    <w:div w:id="1778599573">
      <w:bodyDiv w:val="1"/>
      <w:marLeft w:val="0"/>
      <w:marRight w:val="0"/>
      <w:marTop w:val="0"/>
      <w:marBottom w:val="0"/>
      <w:divBdr>
        <w:top w:val="none" w:sz="0" w:space="0" w:color="auto"/>
        <w:left w:val="none" w:sz="0" w:space="0" w:color="auto"/>
        <w:bottom w:val="none" w:sz="0" w:space="0" w:color="auto"/>
        <w:right w:val="none" w:sz="0" w:space="0" w:color="auto"/>
      </w:divBdr>
    </w:div>
    <w:div w:id="1781562265">
      <w:bodyDiv w:val="1"/>
      <w:marLeft w:val="0"/>
      <w:marRight w:val="0"/>
      <w:marTop w:val="0"/>
      <w:marBottom w:val="0"/>
      <w:divBdr>
        <w:top w:val="none" w:sz="0" w:space="0" w:color="auto"/>
        <w:left w:val="none" w:sz="0" w:space="0" w:color="auto"/>
        <w:bottom w:val="none" w:sz="0" w:space="0" w:color="auto"/>
        <w:right w:val="none" w:sz="0" w:space="0" w:color="auto"/>
      </w:divBdr>
    </w:div>
    <w:div w:id="1795826390">
      <w:bodyDiv w:val="1"/>
      <w:marLeft w:val="0"/>
      <w:marRight w:val="0"/>
      <w:marTop w:val="0"/>
      <w:marBottom w:val="0"/>
      <w:divBdr>
        <w:top w:val="none" w:sz="0" w:space="0" w:color="auto"/>
        <w:left w:val="none" w:sz="0" w:space="0" w:color="auto"/>
        <w:bottom w:val="none" w:sz="0" w:space="0" w:color="auto"/>
        <w:right w:val="none" w:sz="0" w:space="0" w:color="auto"/>
      </w:divBdr>
    </w:div>
    <w:div w:id="1797866519">
      <w:bodyDiv w:val="1"/>
      <w:marLeft w:val="0"/>
      <w:marRight w:val="0"/>
      <w:marTop w:val="0"/>
      <w:marBottom w:val="0"/>
      <w:divBdr>
        <w:top w:val="none" w:sz="0" w:space="0" w:color="auto"/>
        <w:left w:val="none" w:sz="0" w:space="0" w:color="auto"/>
        <w:bottom w:val="none" w:sz="0" w:space="0" w:color="auto"/>
        <w:right w:val="none" w:sz="0" w:space="0" w:color="auto"/>
      </w:divBdr>
    </w:div>
    <w:div w:id="1803112105">
      <w:bodyDiv w:val="1"/>
      <w:marLeft w:val="0"/>
      <w:marRight w:val="0"/>
      <w:marTop w:val="0"/>
      <w:marBottom w:val="0"/>
      <w:divBdr>
        <w:top w:val="none" w:sz="0" w:space="0" w:color="auto"/>
        <w:left w:val="none" w:sz="0" w:space="0" w:color="auto"/>
        <w:bottom w:val="none" w:sz="0" w:space="0" w:color="auto"/>
        <w:right w:val="none" w:sz="0" w:space="0" w:color="auto"/>
      </w:divBdr>
    </w:div>
    <w:div w:id="1803304590">
      <w:bodyDiv w:val="1"/>
      <w:marLeft w:val="0"/>
      <w:marRight w:val="0"/>
      <w:marTop w:val="0"/>
      <w:marBottom w:val="0"/>
      <w:divBdr>
        <w:top w:val="none" w:sz="0" w:space="0" w:color="auto"/>
        <w:left w:val="none" w:sz="0" w:space="0" w:color="auto"/>
        <w:bottom w:val="none" w:sz="0" w:space="0" w:color="auto"/>
        <w:right w:val="none" w:sz="0" w:space="0" w:color="auto"/>
      </w:divBdr>
    </w:div>
    <w:div w:id="1803962588">
      <w:bodyDiv w:val="1"/>
      <w:marLeft w:val="0"/>
      <w:marRight w:val="0"/>
      <w:marTop w:val="0"/>
      <w:marBottom w:val="0"/>
      <w:divBdr>
        <w:top w:val="none" w:sz="0" w:space="0" w:color="auto"/>
        <w:left w:val="none" w:sz="0" w:space="0" w:color="auto"/>
        <w:bottom w:val="none" w:sz="0" w:space="0" w:color="auto"/>
        <w:right w:val="none" w:sz="0" w:space="0" w:color="auto"/>
      </w:divBdr>
    </w:div>
    <w:div w:id="1804694378">
      <w:bodyDiv w:val="1"/>
      <w:marLeft w:val="0"/>
      <w:marRight w:val="0"/>
      <w:marTop w:val="0"/>
      <w:marBottom w:val="0"/>
      <w:divBdr>
        <w:top w:val="none" w:sz="0" w:space="0" w:color="auto"/>
        <w:left w:val="none" w:sz="0" w:space="0" w:color="auto"/>
        <w:bottom w:val="none" w:sz="0" w:space="0" w:color="auto"/>
        <w:right w:val="none" w:sz="0" w:space="0" w:color="auto"/>
      </w:divBdr>
    </w:div>
    <w:div w:id="1811552829">
      <w:bodyDiv w:val="1"/>
      <w:marLeft w:val="0"/>
      <w:marRight w:val="0"/>
      <w:marTop w:val="0"/>
      <w:marBottom w:val="0"/>
      <w:divBdr>
        <w:top w:val="none" w:sz="0" w:space="0" w:color="auto"/>
        <w:left w:val="none" w:sz="0" w:space="0" w:color="auto"/>
        <w:bottom w:val="none" w:sz="0" w:space="0" w:color="auto"/>
        <w:right w:val="none" w:sz="0" w:space="0" w:color="auto"/>
      </w:divBdr>
    </w:div>
    <w:div w:id="1815100804">
      <w:bodyDiv w:val="1"/>
      <w:marLeft w:val="0"/>
      <w:marRight w:val="0"/>
      <w:marTop w:val="0"/>
      <w:marBottom w:val="0"/>
      <w:divBdr>
        <w:top w:val="none" w:sz="0" w:space="0" w:color="auto"/>
        <w:left w:val="none" w:sz="0" w:space="0" w:color="auto"/>
        <w:bottom w:val="none" w:sz="0" w:space="0" w:color="auto"/>
        <w:right w:val="none" w:sz="0" w:space="0" w:color="auto"/>
      </w:divBdr>
      <w:divsChild>
        <w:div w:id="1639988538">
          <w:marLeft w:val="0"/>
          <w:marRight w:val="0"/>
          <w:marTop w:val="0"/>
          <w:marBottom w:val="120"/>
          <w:divBdr>
            <w:top w:val="none" w:sz="0" w:space="0" w:color="auto"/>
            <w:left w:val="none" w:sz="0" w:space="0" w:color="auto"/>
            <w:bottom w:val="none" w:sz="0" w:space="0" w:color="auto"/>
            <w:right w:val="none" w:sz="0" w:space="0" w:color="auto"/>
          </w:divBdr>
          <w:divsChild>
            <w:div w:id="201284626">
              <w:marLeft w:val="0"/>
              <w:marRight w:val="0"/>
              <w:marTop w:val="0"/>
              <w:marBottom w:val="0"/>
              <w:divBdr>
                <w:top w:val="none" w:sz="0" w:space="0" w:color="auto"/>
                <w:left w:val="none" w:sz="0" w:space="0" w:color="auto"/>
                <w:bottom w:val="none" w:sz="0" w:space="0" w:color="auto"/>
                <w:right w:val="none" w:sz="0" w:space="0" w:color="auto"/>
              </w:divBdr>
            </w:div>
            <w:div w:id="619604775">
              <w:marLeft w:val="0"/>
              <w:marRight w:val="0"/>
              <w:marTop w:val="0"/>
              <w:marBottom w:val="0"/>
              <w:divBdr>
                <w:top w:val="none" w:sz="0" w:space="0" w:color="auto"/>
                <w:left w:val="none" w:sz="0" w:space="0" w:color="auto"/>
                <w:bottom w:val="none" w:sz="0" w:space="0" w:color="auto"/>
                <w:right w:val="none" w:sz="0" w:space="0" w:color="auto"/>
              </w:divBdr>
            </w:div>
            <w:div w:id="8255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6834">
      <w:bodyDiv w:val="1"/>
      <w:marLeft w:val="0"/>
      <w:marRight w:val="0"/>
      <w:marTop w:val="0"/>
      <w:marBottom w:val="0"/>
      <w:divBdr>
        <w:top w:val="none" w:sz="0" w:space="0" w:color="auto"/>
        <w:left w:val="none" w:sz="0" w:space="0" w:color="auto"/>
        <w:bottom w:val="none" w:sz="0" w:space="0" w:color="auto"/>
        <w:right w:val="none" w:sz="0" w:space="0" w:color="auto"/>
      </w:divBdr>
    </w:div>
    <w:div w:id="1829781949">
      <w:bodyDiv w:val="1"/>
      <w:marLeft w:val="0"/>
      <w:marRight w:val="0"/>
      <w:marTop w:val="0"/>
      <w:marBottom w:val="0"/>
      <w:divBdr>
        <w:top w:val="none" w:sz="0" w:space="0" w:color="auto"/>
        <w:left w:val="none" w:sz="0" w:space="0" w:color="auto"/>
        <w:bottom w:val="none" w:sz="0" w:space="0" w:color="auto"/>
        <w:right w:val="none" w:sz="0" w:space="0" w:color="auto"/>
      </w:divBdr>
    </w:div>
    <w:div w:id="1831676165">
      <w:bodyDiv w:val="1"/>
      <w:marLeft w:val="0"/>
      <w:marRight w:val="0"/>
      <w:marTop w:val="0"/>
      <w:marBottom w:val="0"/>
      <w:divBdr>
        <w:top w:val="none" w:sz="0" w:space="0" w:color="auto"/>
        <w:left w:val="none" w:sz="0" w:space="0" w:color="auto"/>
        <w:bottom w:val="none" w:sz="0" w:space="0" w:color="auto"/>
        <w:right w:val="none" w:sz="0" w:space="0" w:color="auto"/>
      </w:divBdr>
    </w:div>
    <w:div w:id="1835493671">
      <w:bodyDiv w:val="1"/>
      <w:marLeft w:val="0"/>
      <w:marRight w:val="0"/>
      <w:marTop w:val="0"/>
      <w:marBottom w:val="0"/>
      <w:divBdr>
        <w:top w:val="none" w:sz="0" w:space="0" w:color="auto"/>
        <w:left w:val="none" w:sz="0" w:space="0" w:color="auto"/>
        <w:bottom w:val="none" w:sz="0" w:space="0" w:color="auto"/>
        <w:right w:val="none" w:sz="0" w:space="0" w:color="auto"/>
      </w:divBdr>
      <w:divsChild>
        <w:div w:id="1748260229">
          <w:marLeft w:val="0"/>
          <w:marRight w:val="0"/>
          <w:marTop w:val="0"/>
          <w:marBottom w:val="120"/>
          <w:divBdr>
            <w:top w:val="none" w:sz="0" w:space="0" w:color="auto"/>
            <w:left w:val="none" w:sz="0" w:space="0" w:color="auto"/>
            <w:bottom w:val="none" w:sz="0" w:space="0" w:color="auto"/>
            <w:right w:val="none" w:sz="0" w:space="0" w:color="auto"/>
          </w:divBdr>
          <w:divsChild>
            <w:div w:id="154301498">
              <w:marLeft w:val="0"/>
              <w:marRight w:val="0"/>
              <w:marTop w:val="0"/>
              <w:marBottom w:val="0"/>
              <w:divBdr>
                <w:top w:val="none" w:sz="0" w:space="0" w:color="auto"/>
                <w:left w:val="none" w:sz="0" w:space="0" w:color="auto"/>
                <w:bottom w:val="none" w:sz="0" w:space="0" w:color="auto"/>
                <w:right w:val="none" w:sz="0" w:space="0" w:color="auto"/>
              </w:divBdr>
            </w:div>
            <w:div w:id="1282345351">
              <w:marLeft w:val="0"/>
              <w:marRight w:val="0"/>
              <w:marTop w:val="0"/>
              <w:marBottom w:val="0"/>
              <w:divBdr>
                <w:top w:val="none" w:sz="0" w:space="0" w:color="auto"/>
                <w:left w:val="none" w:sz="0" w:space="0" w:color="auto"/>
                <w:bottom w:val="none" w:sz="0" w:space="0" w:color="auto"/>
                <w:right w:val="none" w:sz="0" w:space="0" w:color="auto"/>
              </w:divBdr>
            </w:div>
            <w:div w:id="2047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9897">
      <w:bodyDiv w:val="1"/>
      <w:marLeft w:val="0"/>
      <w:marRight w:val="0"/>
      <w:marTop w:val="0"/>
      <w:marBottom w:val="0"/>
      <w:divBdr>
        <w:top w:val="none" w:sz="0" w:space="0" w:color="auto"/>
        <w:left w:val="none" w:sz="0" w:space="0" w:color="auto"/>
        <w:bottom w:val="none" w:sz="0" w:space="0" w:color="auto"/>
        <w:right w:val="none" w:sz="0" w:space="0" w:color="auto"/>
      </w:divBdr>
    </w:div>
    <w:div w:id="1839156556">
      <w:bodyDiv w:val="1"/>
      <w:marLeft w:val="0"/>
      <w:marRight w:val="0"/>
      <w:marTop w:val="0"/>
      <w:marBottom w:val="0"/>
      <w:divBdr>
        <w:top w:val="none" w:sz="0" w:space="0" w:color="auto"/>
        <w:left w:val="none" w:sz="0" w:space="0" w:color="auto"/>
        <w:bottom w:val="none" w:sz="0" w:space="0" w:color="auto"/>
        <w:right w:val="none" w:sz="0" w:space="0" w:color="auto"/>
      </w:divBdr>
    </w:div>
    <w:div w:id="1845971125">
      <w:bodyDiv w:val="1"/>
      <w:marLeft w:val="0"/>
      <w:marRight w:val="0"/>
      <w:marTop w:val="0"/>
      <w:marBottom w:val="0"/>
      <w:divBdr>
        <w:top w:val="none" w:sz="0" w:space="0" w:color="auto"/>
        <w:left w:val="none" w:sz="0" w:space="0" w:color="auto"/>
        <w:bottom w:val="none" w:sz="0" w:space="0" w:color="auto"/>
        <w:right w:val="none" w:sz="0" w:space="0" w:color="auto"/>
      </w:divBdr>
    </w:div>
    <w:div w:id="1847592715">
      <w:bodyDiv w:val="1"/>
      <w:marLeft w:val="0"/>
      <w:marRight w:val="0"/>
      <w:marTop w:val="0"/>
      <w:marBottom w:val="0"/>
      <w:divBdr>
        <w:top w:val="none" w:sz="0" w:space="0" w:color="auto"/>
        <w:left w:val="none" w:sz="0" w:space="0" w:color="auto"/>
        <w:bottom w:val="none" w:sz="0" w:space="0" w:color="auto"/>
        <w:right w:val="none" w:sz="0" w:space="0" w:color="auto"/>
      </w:divBdr>
    </w:div>
    <w:div w:id="1854489611">
      <w:bodyDiv w:val="1"/>
      <w:marLeft w:val="0"/>
      <w:marRight w:val="0"/>
      <w:marTop w:val="0"/>
      <w:marBottom w:val="0"/>
      <w:divBdr>
        <w:top w:val="none" w:sz="0" w:space="0" w:color="auto"/>
        <w:left w:val="none" w:sz="0" w:space="0" w:color="auto"/>
        <w:bottom w:val="none" w:sz="0" w:space="0" w:color="auto"/>
        <w:right w:val="none" w:sz="0" w:space="0" w:color="auto"/>
      </w:divBdr>
    </w:div>
    <w:div w:id="1855260265">
      <w:bodyDiv w:val="1"/>
      <w:marLeft w:val="0"/>
      <w:marRight w:val="0"/>
      <w:marTop w:val="0"/>
      <w:marBottom w:val="0"/>
      <w:divBdr>
        <w:top w:val="none" w:sz="0" w:space="0" w:color="auto"/>
        <w:left w:val="none" w:sz="0" w:space="0" w:color="auto"/>
        <w:bottom w:val="none" w:sz="0" w:space="0" w:color="auto"/>
        <w:right w:val="none" w:sz="0" w:space="0" w:color="auto"/>
      </w:divBdr>
    </w:div>
    <w:div w:id="1855460096">
      <w:bodyDiv w:val="1"/>
      <w:marLeft w:val="0"/>
      <w:marRight w:val="0"/>
      <w:marTop w:val="0"/>
      <w:marBottom w:val="0"/>
      <w:divBdr>
        <w:top w:val="none" w:sz="0" w:space="0" w:color="auto"/>
        <w:left w:val="none" w:sz="0" w:space="0" w:color="auto"/>
        <w:bottom w:val="none" w:sz="0" w:space="0" w:color="auto"/>
        <w:right w:val="none" w:sz="0" w:space="0" w:color="auto"/>
      </w:divBdr>
      <w:divsChild>
        <w:div w:id="1932161805">
          <w:marLeft w:val="0"/>
          <w:marRight w:val="0"/>
          <w:marTop w:val="75"/>
          <w:marBottom w:val="0"/>
          <w:divBdr>
            <w:top w:val="none" w:sz="0" w:space="0" w:color="auto"/>
            <w:left w:val="none" w:sz="0" w:space="0" w:color="auto"/>
            <w:bottom w:val="none" w:sz="0" w:space="0" w:color="auto"/>
            <w:right w:val="none" w:sz="0" w:space="0" w:color="auto"/>
          </w:divBdr>
        </w:div>
      </w:divsChild>
    </w:div>
    <w:div w:id="1863933426">
      <w:bodyDiv w:val="1"/>
      <w:marLeft w:val="0"/>
      <w:marRight w:val="0"/>
      <w:marTop w:val="0"/>
      <w:marBottom w:val="0"/>
      <w:divBdr>
        <w:top w:val="none" w:sz="0" w:space="0" w:color="auto"/>
        <w:left w:val="none" w:sz="0" w:space="0" w:color="auto"/>
        <w:bottom w:val="none" w:sz="0" w:space="0" w:color="auto"/>
        <w:right w:val="none" w:sz="0" w:space="0" w:color="auto"/>
      </w:divBdr>
      <w:divsChild>
        <w:div w:id="353701248">
          <w:marLeft w:val="0"/>
          <w:marRight w:val="0"/>
          <w:marTop w:val="0"/>
          <w:marBottom w:val="120"/>
          <w:divBdr>
            <w:top w:val="none" w:sz="0" w:space="0" w:color="auto"/>
            <w:left w:val="none" w:sz="0" w:space="0" w:color="auto"/>
            <w:bottom w:val="none" w:sz="0" w:space="0" w:color="auto"/>
            <w:right w:val="none" w:sz="0" w:space="0" w:color="auto"/>
          </w:divBdr>
          <w:divsChild>
            <w:div w:id="876165416">
              <w:marLeft w:val="0"/>
              <w:marRight w:val="0"/>
              <w:marTop w:val="0"/>
              <w:marBottom w:val="0"/>
              <w:divBdr>
                <w:top w:val="none" w:sz="0" w:space="0" w:color="auto"/>
                <w:left w:val="none" w:sz="0" w:space="0" w:color="auto"/>
                <w:bottom w:val="none" w:sz="0" w:space="0" w:color="auto"/>
                <w:right w:val="none" w:sz="0" w:space="0" w:color="auto"/>
              </w:divBdr>
            </w:div>
            <w:div w:id="1217357557">
              <w:marLeft w:val="0"/>
              <w:marRight w:val="0"/>
              <w:marTop w:val="0"/>
              <w:marBottom w:val="0"/>
              <w:divBdr>
                <w:top w:val="none" w:sz="0" w:space="0" w:color="auto"/>
                <w:left w:val="none" w:sz="0" w:space="0" w:color="auto"/>
                <w:bottom w:val="none" w:sz="0" w:space="0" w:color="auto"/>
                <w:right w:val="none" w:sz="0" w:space="0" w:color="auto"/>
              </w:divBdr>
            </w:div>
            <w:div w:id="1402292394">
              <w:marLeft w:val="0"/>
              <w:marRight w:val="0"/>
              <w:marTop w:val="0"/>
              <w:marBottom w:val="0"/>
              <w:divBdr>
                <w:top w:val="none" w:sz="0" w:space="0" w:color="auto"/>
                <w:left w:val="none" w:sz="0" w:space="0" w:color="auto"/>
                <w:bottom w:val="none" w:sz="0" w:space="0" w:color="auto"/>
                <w:right w:val="none" w:sz="0" w:space="0" w:color="auto"/>
              </w:divBdr>
            </w:div>
            <w:div w:id="16405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9175">
      <w:bodyDiv w:val="1"/>
      <w:marLeft w:val="0"/>
      <w:marRight w:val="0"/>
      <w:marTop w:val="0"/>
      <w:marBottom w:val="0"/>
      <w:divBdr>
        <w:top w:val="none" w:sz="0" w:space="0" w:color="auto"/>
        <w:left w:val="none" w:sz="0" w:space="0" w:color="auto"/>
        <w:bottom w:val="none" w:sz="0" w:space="0" w:color="auto"/>
        <w:right w:val="none" w:sz="0" w:space="0" w:color="auto"/>
      </w:divBdr>
      <w:divsChild>
        <w:div w:id="106126946">
          <w:marLeft w:val="0"/>
          <w:marRight w:val="0"/>
          <w:marTop w:val="0"/>
          <w:marBottom w:val="120"/>
          <w:divBdr>
            <w:top w:val="none" w:sz="0" w:space="0" w:color="auto"/>
            <w:left w:val="none" w:sz="0" w:space="0" w:color="auto"/>
            <w:bottom w:val="none" w:sz="0" w:space="0" w:color="auto"/>
            <w:right w:val="none" w:sz="0" w:space="0" w:color="auto"/>
          </w:divBdr>
          <w:divsChild>
            <w:div w:id="14194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8620">
      <w:bodyDiv w:val="1"/>
      <w:marLeft w:val="0"/>
      <w:marRight w:val="0"/>
      <w:marTop w:val="0"/>
      <w:marBottom w:val="0"/>
      <w:divBdr>
        <w:top w:val="none" w:sz="0" w:space="0" w:color="auto"/>
        <w:left w:val="none" w:sz="0" w:space="0" w:color="auto"/>
        <w:bottom w:val="none" w:sz="0" w:space="0" w:color="auto"/>
        <w:right w:val="none" w:sz="0" w:space="0" w:color="auto"/>
      </w:divBdr>
    </w:div>
    <w:div w:id="1909027283">
      <w:bodyDiv w:val="1"/>
      <w:marLeft w:val="0"/>
      <w:marRight w:val="0"/>
      <w:marTop w:val="0"/>
      <w:marBottom w:val="0"/>
      <w:divBdr>
        <w:top w:val="none" w:sz="0" w:space="0" w:color="auto"/>
        <w:left w:val="none" w:sz="0" w:space="0" w:color="auto"/>
        <w:bottom w:val="none" w:sz="0" w:space="0" w:color="auto"/>
        <w:right w:val="none" w:sz="0" w:space="0" w:color="auto"/>
      </w:divBdr>
    </w:div>
    <w:div w:id="1911689770">
      <w:bodyDiv w:val="1"/>
      <w:marLeft w:val="0"/>
      <w:marRight w:val="0"/>
      <w:marTop w:val="0"/>
      <w:marBottom w:val="0"/>
      <w:divBdr>
        <w:top w:val="none" w:sz="0" w:space="0" w:color="auto"/>
        <w:left w:val="none" w:sz="0" w:space="0" w:color="auto"/>
        <w:bottom w:val="none" w:sz="0" w:space="0" w:color="auto"/>
        <w:right w:val="none" w:sz="0" w:space="0" w:color="auto"/>
      </w:divBdr>
    </w:div>
    <w:div w:id="1912078901">
      <w:bodyDiv w:val="1"/>
      <w:marLeft w:val="0"/>
      <w:marRight w:val="0"/>
      <w:marTop w:val="0"/>
      <w:marBottom w:val="0"/>
      <w:divBdr>
        <w:top w:val="none" w:sz="0" w:space="0" w:color="auto"/>
        <w:left w:val="none" w:sz="0" w:space="0" w:color="auto"/>
        <w:bottom w:val="none" w:sz="0" w:space="0" w:color="auto"/>
        <w:right w:val="none" w:sz="0" w:space="0" w:color="auto"/>
      </w:divBdr>
      <w:divsChild>
        <w:div w:id="82385444">
          <w:marLeft w:val="0"/>
          <w:marRight w:val="0"/>
          <w:marTop w:val="0"/>
          <w:marBottom w:val="120"/>
          <w:divBdr>
            <w:top w:val="none" w:sz="0" w:space="0" w:color="auto"/>
            <w:left w:val="none" w:sz="0" w:space="0" w:color="auto"/>
            <w:bottom w:val="none" w:sz="0" w:space="0" w:color="auto"/>
            <w:right w:val="none" w:sz="0" w:space="0" w:color="auto"/>
          </w:divBdr>
          <w:divsChild>
            <w:div w:id="15891770">
              <w:marLeft w:val="0"/>
              <w:marRight w:val="0"/>
              <w:marTop w:val="0"/>
              <w:marBottom w:val="0"/>
              <w:divBdr>
                <w:top w:val="none" w:sz="0" w:space="0" w:color="auto"/>
                <w:left w:val="none" w:sz="0" w:space="0" w:color="auto"/>
                <w:bottom w:val="none" w:sz="0" w:space="0" w:color="auto"/>
                <w:right w:val="none" w:sz="0" w:space="0" w:color="auto"/>
              </w:divBdr>
            </w:div>
            <w:div w:id="914510237">
              <w:marLeft w:val="0"/>
              <w:marRight w:val="0"/>
              <w:marTop w:val="0"/>
              <w:marBottom w:val="0"/>
              <w:divBdr>
                <w:top w:val="none" w:sz="0" w:space="0" w:color="auto"/>
                <w:left w:val="none" w:sz="0" w:space="0" w:color="auto"/>
                <w:bottom w:val="none" w:sz="0" w:space="0" w:color="auto"/>
                <w:right w:val="none" w:sz="0" w:space="0" w:color="auto"/>
              </w:divBdr>
            </w:div>
            <w:div w:id="1938903405">
              <w:marLeft w:val="0"/>
              <w:marRight w:val="0"/>
              <w:marTop w:val="0"/>
              <w:marBottom w:val="0"/>
              <w:divBdr>
                <w:top w:val="none" w:sz="0" w:space="0" w:color="auto"/>
                <w:left w:val="none" w:sz="0" w:space="0" w:color="auto"/>
                <w:bottom w:val="none" w:sz="0" w:space="0" w:color="auto"/>
                <w:right w:val="none" w:sz="0" w:space="0" w:color="auto"/>
              </w:divBdr>
            </w:div>
            <w:div w:id="19588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5618">
      <w:bodyDiv w:val="1"/>
      <w:marLeft w:val="0"/>
      <w:marRight w:val="0"/>
      <w:marTop w:val="0"/>
      <w:marBottom w:val="0"/>
      <w:divBdr>
        <w:top w:val="none" w:sz="0" w:space="0" w:color="auto"/>
        <w:left w:val="none" w:sz="0" w:space="0" w:color="auto"/>
        <w:bottom w:val="none" w:sz="0" w:space="0" w:color="auto"/>
        <w:right w:val="none" w:sz="0" w:space="0" w:color="auto"/>
      </w:divBdr>
    </w:div>
    <w:div w:id="1918976969">
      <w:bodyDiv w:val="1"/>
      <w:marLeft w:val="0"/>
      <w:marRight w:val="0"/>
      <w:marTop w:val="0"/>
      <w:marBottom w:val="0"/>
      <w:divBdr>
        <w:top w:val="none" w:sz="0" w:space="0" w:color="auto"/>
        <w:left w:val="none" w:sz="0" w:space="0" w:color="auto"/>
        <w:bottom w:val="none" w:sz="0" w:space="0" w:color="auto"/>
        <w:right w:val="none" w:sz="0" w:space="0" w:color="auto"/>
      </w:divBdr>
    </w:div>
    <w:div w:id="1920406757">
      <w:bodyDiv w:val="1"/>
      <w:marLeft w:val="0"/>
      <w:marRight w:val="0"/>
      <w:marTop w:val="0"/>
      <w:marBottom w:val="0"/>
      <w:divBdr>
        <w:top w:val="none" w:sz="0" w:space="0" w:color="auto"/>
        <w:left w:val="none" w:sz="0" w:space="0" w:color="auto"/>
        <w:bottom w:val="none" w:sz="0" w:space="0" w:color="auto"/>
        <w:right w:val="none" w:sz="0" w:space="0" w:color="auto"/>
      </w:divBdr>
    </w:div>
    <w:div w:id="1921981488">
      <w:bodyDiv w:val="1"/>
      <w:marLeft w:val="0"/>
      <w:marRight w:val="0"/>
      <w:marTop w:val="0"/>
      <w:marBottom w:val="0"/>
      <w:divBdr>
        <w:top w:val="none" w:sz="0" w:space="0" w:color="auto"/>
        <w:left w:val="none" w:sz="0" w:space="0" w:color="auto"/>
        <w:bottom w:val="none" w:sz="0" w:space="0" w:color="auto"/>
        <w:right w:val="none" w:sz="0" w:space="0" w:color="auto"/>
      </w:divBdr>
    </w:div>
    <w:div w:id="1922716473">
      <w:bodyDiv w:val="1"/>
      <w:marLeft w:val="0"/>
      <w:marRight w:val="0"/>
      <w:marTop w:val="0"/>
      <w:marBottom w:val="0"/>
      <w:divBdr>
        <w:top w:val="none" w:sz="0" w:space="0" w:color="auto"/>
        <w:left w:val="none" w:sz="0" w:space="0" w:color="auto"/>
        <w:bottom w:val="none" w:sz="0" w:space="0" w:color="auto"/>
        <w:right w:val="none" w:sz="0" w:space="0" w:color="auto"/>
      </w:divBdr>
    </w:div>
    <w:div w:id="1927838209">
      <w:bodyDiv w:val="1"/>
      <w:marLeft w:val="0"/>
      <w:marRight w:val="0"/>
      <w:marTop w:val="0"/>
      <w:marBottom w:val="0"/>
      <w:divBdr>
        <w:top w:val="none" w:sz="0" w:space="0" w:color="auto"/>
        <w:left w:val="none" w:sz="0" w:space="0" w:color="auto"/>
        <w:bottom w:val="none" w:sz="0" w:space="0" w:color="auto"/>
        <w:right w:val="none" w:sz="0" w:space="0" w:color="auto"/>
      </w:divBdr>
    </w:div>
    <w:div w:id="1928071778">
      <w:bodyDiv w:val="1"/>
      <w:marLeft w:val="0"/>
      <w:marRight w:val="0"/>
      <w:marTop w:val="0"/>
      <w:marBottom w:val="0"/>
      <w:divBdr>
        <w:top w:val="none" w:sz="0" w:space="0" w:color="auto"/>
        <w:left w:val="none" w:sz="0" w:space="0" w:color="auto"/>
        <w:bottom w:val="none" w:sz="0" w:space="0" w:color="auto"/>
        <w:right w:val="none" w:sz="0" w:space="0" w:color="auto"/>
      </w:divBdr>
      <w:divsChild>
        <w:div w:id="1895389046">
          <w:marLeft w:val="0"/>
          <w:marRight w:val="0"/>
          <w:marTop w:val="0"/>
          <w:marBottom w:val="120"/>
          <w:divBdr>
            <w:top w:val="none" w:sz="0" w:space="0" w:color="auto"/>
            <w:left w:val="none" w:sz="0" w:space="0" w:color="auto"/>
            <w:bottom w:val="none" w:sz="0" w:space="0" w:color="auto"/>
            <w:right w:val="none" w:sz="0" w:space="0" w:color="auto"/>
          </w:divBdr>
          <w:divsChild>
            <w:div w:id="41491985">
              <w:marLeft w:val="0"/>
              <w:marRight w:val="0"/>
              <w:marTop w:val="0"/>
              <w:marBottom w:val="0"/>
              <w:divBdr>
                <w:top w:val="none" w:sz="0" w:space="0" w:color="auto"/>
                <w:left w:val="none" w:sz="0" w:space="0" w:color="auto"/>
                <w:bottom w:val="none" w:sz="0" w:space="0" w:color="auto"/>
                <w:right w:val="none" w:sz="0" w:space="0" w:color="auto"/>
              </w:divBdr>
            </w:div>
            <w:div w:id="127863422">
              <w:marLeft w:val="0"/>
              <w:marRight w:val="0"/>
              <w:marTop w:val="0"/>
              <w:marBottom w:val="0"/>
              <w:divBdr>
                <w:top w:val="none" w:sz="0" w:space="0" w:color="auto"/>
                <w:left w:val="none" w:sz="0" w:space="0" w:color="auto"/>
                <w:bottom w:val="none" w:sz="0" w:space="0" w:color="auto"/>
                <w:right w:val="none" w:sz="0" w:space="0" w:color="auto"/>
              </w:divBdr>
            </w:div>
            <w:div w:id="235550006">
              <w:marLeft w:val="0"/>
              <w:marRight w:val="0"/>
              <w:marTop w:val="0"/>
              <w:marBottom w:val="0"/>
              <w:divBdr>
                <w:top w:val="none" w:sz="0" w:space="0" w:color="auto"/>
                <w:left w:val="none" w:sz="0" w:space="0" w:color="auto"/>
                <w:bottom w:val="none" w:sz="0" w:space="0" w:color="auto"/>
                <w:right w:val="none" w:sz="0" w:space="0" w:color="auto"/>
              </w:divBdr>
            </w:div>
            <w:div w:id="503787339">
              <w:marLeft w:val="0"/>
              <w:marRight w:val="0"/>
              <w:marTop w:val="0"/>
              <w:marBottom w:val="0"/>
              <w:divBdr>
                <w:top w:val="none" w:sz="0" w:space="0" w:color="auto"/>
                <w:left w:val="none" w:sz="0" w:space="0" w:color="auto"/>
                <w:bottom w:val="none" w:sz="0" w:space="0" w:color="auto"/>
                <w:right w:val="none" w:sz="0" w:space="0" w:color="auto"/>
              </w:divBdr>
            </w:div>
            <w:div w:id="914973700">
              <w:marLeft w:val="0"/>
              <w:marRight w:val="0"/>
              <w:marTop w:val="0"/>
              <w:marBottom w:val="0"/>
              <w:divBdr>
                <w:top w:val="none" w:sz="0" w:space="0" w:color="auto"/>
                <w:left w:val="none" w:sz="0" w:space="0" w:color="auto"/>
                <w:bottom w:val="none" w:sz="0" w:space="0" w:color="auto"/>
                <w:right w:val="none" w:sz="0" w:space="0" w:color="auto"/>
              </w:divBdr>
            </w:div>
            <w:div w:id="1533299240">
              <w:marLeft w:val="0"/>
              <w:marRight w:val="0"/>
              <w:marTop w:val="0"/>
              <w:marBottom w:val="0"/>
              <w:divBdr>
                <w:top w:val="none" w:sz="0" w:space="0" w:color="auto"/>
                <w:left w:val="none" w:sz="0" w:space="0" w:color="auto"/>
                <w:bottom w:val="none" w:sz="0" w:space="0" w:color="auto"/>
                <w:right w:val="none" w:sz="0" w:space="0" w:color="auto"/>
              </w:divBdr>
            </w:div>
            <w:div w:id="1666590597">
              <w:marLeft w:val="0"/>
              <w:marRight w:val="0"/>
              <w:marTop w:val="0"/>
              <w:marBottom w:val="0"/>
              <w:divBdr>
                <w:top w:val="none" w:sz="0" w:space="0" w:color="auto"/>
                <w:left w:val="none" w:sz="0" w:space="0" w:color="auto"/>
                <w:bottom w:val="none" w:sz="0" w:space="0" w:color="auto"/>
                <w:right w:val="none" w:sz="0" w:space="0" w:color="auto"/>
              </w:divBdr>
            </w:div>
            <w:div w:id="2020738231">
              <w:marLeft w:val="0"/>
              <w:marRight w:val="0"/>
              <w:marTop w:val="0"/>
              <w:marBottom w:val="0"/>
              <w:divBdr>
                <w:top w:val="none" w:sz="0" w:space="0" w:color="auto"/>
                <w:left w:val="none" w:sz="0" w:space="0" w:color="auto"/>
                <w:bottom w:val="none" w:sz="0" w:space="0" w:color="auto"/>
                <w:right w:val="none" w:sz="0" w:space="0" w:color="auto"/>
              </w:divBdr>
            </w:div>
            <w:div w:id="20686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5623">
      <w:bodyDiv w:val="1"/>
      <w:marLeft w:val="0"/>
      <w:marRight w:val="0"/>
      <w:marTop w:val="0"/>
      <w:marBottom w:val="0"/>
      <w:divBdr>
        <w:top w:val="none" w:sz="0" w:space="0" w:color="auto"/>
        <w:left w:val="none" w:sz="0" w:space="0" w:color="auto"/>
        <w:bottom w:val="none" w:sz="0" w:space="0" w:color="auto"/>
        <w:right w:val="none" w:sz="0" w:space="0" w:color="auto"/>
      </w:divBdr>
    </w:div>
    <w:div w:id="1951349648">
      <w:bodyDiv w:val="1"/>
      <w:marLeft w:val="0"/>
      <w:marRight w:val="0"/>
      <w:marTop w:val="0"/>
      <w:marBottom w:val="0"/>
      <w:divBdr>
        <w:top w:val="none" w:sz="0" w:space="0" w:color="auto"/>
        <w:left w:val="none" w:sz="0" w:space="0" w:color="auto"/>
        <w:bottom w:val="none" w:sz="0" w:space="0" w:color="auto"/>
        <w:right w:val="none" w:sz="0" w:space="0" w:color="auto"/>
      </w:divBdr>
    </w:div>
    <w:div w:id="1975720922">
      <w:bodyDiv w:val="1"/>
      <w:marLeft w:val="0"/>
      <w:marRight w:val="0"/>
      <w:marTop w:val="0"/>
      <w:marBottom w:val="0"/>
      <w:divBdr>
        <w:top w:val="none" w:sz="0" w:space="0" w:color="auto"/>
        <w:left w:val="none" w:sz="0" w:space="0" w:color="auto"/>
        <w:bottom w:val="none" w:sz="0" w:space="0" w:color="auto"/>
        <w:right w:val="none" w:sz="0" w:space="0" w:color="auto"/>
      </w:divBdr>
    </w:div>
    <w:div w:id="1980305888">
      <w:bodyDiv w:val="1"/>
      <w:marLeft w:val="0"/>
      <w:marRight w:val="0"/>
      <w:marTop w:val="0"/>
      <w:marBottom w:val="0"/>
      <w:divBdr>
        <w:top w:val="none" w:sz="0" w:space="0" w:color="auto"/>
        <w:left w:val="none" w:sz="0" w:space="0" w:color="auto"/>
        <w:bottom w:val="none" w:sz="0" w:space="0" w:color="auto"/>
        <w:right w:val="none" w:sz="0" w:space="0" w:color="auto"/>
      </w:divBdr>
    </w:div>
    <w:div w:id="1984040840">
      <w:bodyDiv w:val="1"/>
      <w:marLeft w:val="0"/>
      <w:marRight w:val="0"/>
      <w:marTop w:val="0"/>
      <w:marBottom w:val="0"/>
      <w:divBdr>
        <w:top w:val="none" w:sz="0" w:space="0" w:color="auto"/>
        <w:left w:val="none" w:sz="0" w:space="0" w:color="auto"/>
        <w:bottom w:val="none" w:sz="0" w:space="0" w:color="auto"/>
        <w:right w:val="none" w:sz="0" w:space="0" w:color="auto"/>
      </w:divBdr>
      <w:divsChild>
        <w:div w:id="2044667416">
          <w:marLeft w:val="0"/>
          <w:marRight w:val="0"/>
          <w:marTop w:val="75"/>
          <w:marBottom w:val="0"/>
          <w:divBdr>
            <w:top w:val="none" w:sz="0" w:space="0" w:color="auto"/>
            <w:left w:val="none" w:sz="0" w:space="0" w:color="auto"/>
            <w:bottom w:val="none" w:sz="0" w:space="0" w:color="auto"/>
            <w:right w:val="none" w:sz="0" w:space="0" w:color="auto"/>
          </w:divBdr>
        </w:div>
      </w:divsChild>
    </w:div>
    <w:div w:id="1984656698">
      <w:bodyDiv w:val="1"/>
      <w:marLeft w:val="0"/>
      <w:marRight w:val="0"/>
      <w:marTop w:val="0"/>
      <w:marBottom w:val="0"/>
      <w:divBdr>
        <w:top w:val="none" w:sz="0" w:space="0" w:color="auto"/>
        <w:left w:val="none" w:sz="0" w:space="0" w:color="auto"/>
        <w:bottom w:val="none" w:sz="0" w:space="0" w:color="auto"/>
        <w:right w:val="none" w:sz="0" w:space="0" w:color="auto"/>
      </w:divBdr>
    </w:div>
    <w:div w:id="1984693256">
      <w:bodyDiv w:val="1"/>
      <w:marLeft w:val="0"/>
      <w:marRight w:val="0"/>
      <w:marTop w:val="0"/>
      <w:marBottom w:val="0"/>
      <w:divBdr>
        <w:top w:val="none" w:sz="0" w:space="0" w:color="auto"/>
        <w:left w:val="none" w:sz="0" w:space="0" w:color="auto"/>
        <w:bottom w:val="none" w:sz="0" w:space="0" w:color="auto"/>
        <w:right w:val="none" w:sz="0" w:space="0" w:color="auto"/>
      </w:divBdr>
    </w:div>
    <w:div w:id="1991056465">
      <w:bodyDiv w:val="1"/>
      <w:marLeft w:val="0"/>
      <w:marRight w:val="0"/>
      <w:marTop w:val="0"/>
      <w:marBottom w:val="0"/>
      <w:divBdr>
        <w:top w:val="none" w:sz="0" w:space="0" w:color="auto"/>
        <w:left w:val="none" w:sz="0" w:space="0" w:color="auto"/>
        <w:bottom w:val="none" w:sz="0" w:space="0" w:color="auto"/>
        <w:right w:val="none" w:sz="0" w:space="0" w:color="auto"/>
      </w:divBdr>
    </w:div>
    <w:div w:id="1993176141">
      <w:bodyDiv w:val="1"/>
      <w:marLeft w:val="0"/>
      <w:marRight w:val="0"/>
      <w:marTop w:val="0"/>
      <w:marBottom w:val="0"/>
      <w:divBdr>
        <w:top w:val="none" w:sz="0" w:space="0" w:color="auto"/>
        <w:left w:val="none" w:sz="0" w:space="0" w:color="auto"/>
        <w:bottom w:val="none" w:sz="0" w:space="0" w:color="auto"/>
        <w:right w:val="none" w:sz="0" w:space="0" w:color="auto"/>
      </w:divBdr>
    </w:div>
    <w:div w:id="1999070698">
      <w:bodyDiv w:val="1"/>
      <w:marLeft w:val="0"/>
      <w:marRight w:val="0"/>
      <w:marTop w:val="0"/>
      <w:marBottom w:val="0"/>
      <w:divBdr>
        <w:top w:val="none" w:sz="0" w:space="0" w:color="auto"/>
        <w:left w:val="none" w:sz="0" w:space="0" w:color="auto"/>
        <w:bottom w:val="none" w:sz="0" w:space="0" w:color="auto"/>
        <w:right w:val="none" w:sz="0" w:space="0" w:color="auto"/>
      </w:divBdr>
    </w:div>
    <w:div w:id="2003773968">
      <w:bodyDiv w:val="1"/>
      <w:marLeft w:val="0"/>
      <w:marRight w:val="0"/>
      <w:marTop w:val="0"/>
      <w:marBottom w:val="0"/>
      <w:divBdr>
        <w:top w:val="none" w:sz="0" w:space="0" w:color="auto"/>
        <w:left w:val="none" w:sz="0" w:space="0" w:color="auto"/>
        <w:bottom w:val="none" w:sz="0" w:space="0" w:color="auto"/>
        <w:right w:val="none" w:sz="0" w:space="0" w:color="auto"/>
      </w:divBdr>
    </w:div>
    <w:div w:id="2023970792">
      <w:bodyDiv w:val="1"/>
      <w:marLeft w:val="0"/>
      <w:marRight w:val="0"/>
      <w:marTop w:val="0"/>
      <w:marBottom w:val="0"/>
      <w:divBdr>
        <w:top w:val="none" w:sz="0" w:space="0" w:color="auto"/>
        <w:left w:val="none" w:sz="0" w:space="0" w:color="auto"/>
        <w:bottom w:val="none" w:sz="0" w:space="0" w:color="auto"/>
        <w:right w:val="none" w:sz="0" w:space="0" w:color="auto"/>
      </w:divBdr>
      <w:divsChild>
        <w:div w:id="1308508077">
          <w:marLeft w:val="0"/>
          <w:marRight w:val="0"/>
          <w:marTop w:val="0"/>
          <w:marBottom w:val="120"/>
          <w:divBdr>
            <w:top w:val="none" w:sz="0" w:space="0" w:color="auto"/>
            <w:left w:val="none" w:sz="0" w:space="0" w:color="auto"/>
            <w:bottom w:val="none" w:sz="0" w:space="0" w:color="auto"/>
            <w:right w:val="none" w:sz="0" w:space="0" w:color="auto"/>
          </w:divBdr>
          <w:divsChild>
            <w:div w:id="101195258">
              <w:marLeft w:val="0"/>
              <w:marRight w:val="0"/>
              <w:marTop w:val="0"/>
              <w:marBottom w:val="0"/>
              <w:divBdr>
                <w:top w:val="none" w:sz="0" w:space="0" w:color="auto"/>
                <w:left w:val="none" w:sz="0" w:space="0" w:color="auto"/>
                <w:bottom w:val="none" w:sz="0" w:space="0" w:color="auto"/>
                <w:right w:val="none" w:sz="0" w:space="0" w:color="auto"/>
              </w:divBdr>
            </w:div>
            <w:div w:id="301623272">
              <w:marLeft w:val="0"/>
              <w:marRight w:val="0"/>
              <w:marTop w:val="0"/>
              <w:marBottom w:val="0"/>
              <w:divBdr>
                <w:top w:val="none" w:sz="0" w:space="0" w:color="auto"/>
                <w:left w:val="none" w:sz="0" w:space="0" w:color="auto"/>
                <w:bottom w:val="none" w:sz="0" w:space="0" w:color="auto"/>
                <w:right w:val="none" w:sz="0" w:space="0" w:color="auto"/>
              </w:divBdr>
            </w:div>
            <w:div w:id="1396973083">
              <w:marLeft w:val="0"/>
              <w:marRight w:val="0"/>
              <w:marTop w:val="0"/>
              <w:marBottom w:val="0"/>
              <w:divBdr>
                <w:top w:val="none" w:sz="0" w:space="0" w:color="auto"/>
                <w:left w:val="none" w:sz="0" w:space="0" w:color="auto"/>
                <w:bottom w:val="none" w:sz="0" w:space="0" w:color="auto"/>
                <w:right w:val="none" w:sz="0" w:space="0" w:color="auto"/>
              </w:divBdr>
            </w:div>
            <w:div w:id="1719625937">
              <w:marLeft w:val="0"/>
              <w:marRight w:val="0"/>
              <w:marTop w:val="0"/>
              <w:marBottom w:val="0"/>
              <w:divBdr>
                <w:top w:val="none" w:sz="0" w:space="0" w:color="auto"/>
                <w:left w:val="none" w:sz="0" w:space="0" w:color="auto"/>
                <w:bottom w:val="none" w:sz="0" w:space="0" w:color="auto"/>
                <w:right w:val="none" w:sz="0" w:space="0" w:color="auto"/>
              </w:divBdr>
            </w:div>
            <w:div w:id="20003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577">
      <w:bodyDiv w:val="1"/>
      <w:marLeft w:val="390"/>
      <w:marRight w:val="390"/>
      <w:marTop w:val="0"/>
      <w:marBottom w:val="0"/>
      <w:divBdr>
        <w:top w:val="none" w:sz="0" w:space="0" w:color="auto"/>
        <w:left w:val="none" w:sz="0" w:space="0" w:color="auto"/>
        <w:bottom w:val="none" w:sz="0" w:space="0" w:color="auto"/>
        <w:right w:val="none" w:sz="0" w:space="0" w:color="auto"/>
      </w:divBdr>
      <w:divsChild>
        <w:div w:id="319501028">
          <w:marLeft w:val="0"/>
          <w:marRight w:val="0"/>
          <w:marTop w:val="0"/>
          <w:marBottom w:val="120"/>
          <w:divBdr>
            <w:top w:val="none" w:sz="0" w:space="0" w:color="auto"/>
            <w:left w:val="none" w:sz="0" w:space="0" w:color="auto"/>
            <w:bottom w:val="none" w:sz="0" w:space="0" w:color="auto"/>
            <w:right w:val="none" w:sz="0" w:space="0" w:color="auto"/>
          </w:divBdr>
          <w:divsChild>
            <w:div w:id="36467429">
              <w:marLeft w:val="0"/>
              <w:marRight w:val="0"/>
              <w:marTop w:val="0"/>
              <w:marBottom w:val="0"/>
              <w:divBdr>
                <w:top w:val="none" w:sz="0" w:space="0" w:color="auto"/>
                <w:left w:val="none" w:sz="0" w:space="0" w:color="auto"/>
                <w:bottom w:val="none" w:sz="0" w:space="0" w:color="auto"/>
                <w:right w:val="none" w:sz="0" w:space="0" w:color="auto"/>
              </w:divBdr>
            </w:div>
            <w:div w:id="1425765109">
              <w:marLeft w:val="0"/>
              <w:marRight w:val="0"/>
              <w:marTop w:val="0"/>
              <w:marBottom w:val="0"/>
              <w:divBdr>
                <w:top w:val="none" w:sz="0" w:space="0" w:color="auto"/>
                <w:left w:val="none" w:sz="0" w:space="0" w:color="auto"/>
                <w:bottom w:val="none" w:sz="0" w:space="0" w:color="auto"/>
                <w:right w:val="none" w:sz="0" w:space="0" w:color="auto"/>
              </w:divBdr>
            </w:div>
            <w:div w:id="1079907752">
              <w:marLeft w:val="0"/>
              <w:marRight w:val="0"/>
              <w:marTop w:val="0"/>
              <w:marBottom w:val="0"/>
              <w:divBdr>
                <w:top w:val="none" w:sz="0" w:space="0" w:color="auto"/>
                <w:left w:val="none" w:sz="0" w:space="0" w:color="auto"/>
                <w:bottom w:val="none" w:sz="0" w:space="0" w:color="auto"/>
                <w:right w:val="none" w:sz="0" w:space="0" w:color="auto"/>
              </w:divBdr>
            </w:div>
            <w:div w:id="18268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1332">
      <w:bodyDiv w:val="1"/>
      <w:marLeft w:val="0"/>
      <w:marRight w:val="0"/>
      <w:marTop w:val="0"/>
      <w:marBottom w:val="0"/>
      <w:divBdr>
        <w:top w:val="none" w:sz="0" w:space="0" w:color="auto"/>
        <w:left w:val="none" w:sz="0" w:space="0" w:color="auto"/>
        <w:bottom w:val="none" w:sz="0" w:space="0" w:color="auto"/>
        <w:right w:val="none" w:sz="0" w:space="0" w:color="auto"/>
      </w:divBdr>
    </w:div>
    <w:div w:id="2038653355">
      <w:bodyDiv w:val="1"/>
      <w:marLeft w:val="0"/>
      <w:marRight w:val="0"/>
      <w:marTop w:val="0"/>
      <w:marBottom w:val="0"/>
      <w:divBdr>
        <w:top w:val="none" w:sz="0" w:space="0" w:color="auto"/>
        <w:left w:val="none" w:sz="0" w:space="0" w:color="auto"/>
        <w:bottom w:val="none" w:sz="0" w:space="0" w:color="auto"/>
        <w:right w:val="none" w:sz="0" w:space="0" w:color="auto"/>
      </w:divBdr>
    </w:div>
    <w:div w:id="2049598682">
      <w:bodyDiv w:val="1"/>
      <w:marLeft w:val="0"/>
      <w:marRight w:val="0"/>
      <w:marTop w:val="0"/>
      <w:marBottom w:val="0"/>
      <w:divBdr>
        <w:top w:val="none" w:sz="0" w:space="0" w:color="auto"/>
        <w:left w:val="none" w:sz="0" w:space="0" w:color="auto"/>
        <w:bottom w:val="none" w:sz="0" w:space="0" w:color="auto"/>
        <w:right w:val="none" w:sz="0" w:space="0" w:color="auto"/>
      </w:divBdr>
      <w:divsChild>
        <w:div w:id="1705714840">
          <w:marLeft w:val="0"/>
          <w:marRight w:val="0"/>
          <w:marTop w:val="0"/>
          <w:marBottom w:val="120"/>
          <w:divBdr>
            <w:top w:val="none" w:sz="0" w:space="0" w:color="auto"/>
            <w:left w:val="none" w:sz="0" w:space="0" w:color="auto"/>
            <w:bottom w:val="none" w:sz="0" w:space="0" w:color="auto"/>
            <w:right w:val="none" w:sz="0" w:space="0" w:color="auto"/>
          </w:divBdr>
          <w:divsChild>
            <w:div w:id="1414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20823">
      <w:bodyDiv w:val="1"/>
      <w:marLeft w:val="0"/>
      <w:marRight w:val="0"/>
      <w:marTop w:val="0"/>
      <w:marBottom w:val="0"/>
      <w:divBdr>
        <w:top w:val="none" w:sz="0" w:space="0" w:color="auto"/>
        <w:left w:val="none" w:sz="0" w:space="0" w:color="auto"/>
        <w:bottom w:val="none" w:sz="0" w:space="0" w:color="auto"/>
        <w:right w:val="none" w:sz="0" w:space="0" w:color="auto"/>
      </w:divBdr>
    </w:div>
    <w:div w:id="2060933947">
      <w:bodyDiv w:val="1"/>
      <w:marLeft w:val="0"/>
      <w:marRight w:val="0"/>
      <w:marTop w:val="0"/>
      <w:marBottom w:val="0"/>
      <w:divBdr>
        <w:top w:val="none" w:sz="0" w:space="0" w:color="auto"/>
        <w:left w:val="none" w:sz="0" w:space="0" w:color="auto"/>
        <w:bottom w:val="none" w:sz="0" w:space="0" w:color="auto"/>
        <w:right w:val="none" w:sz="0" w:space="0" w:color="auto"/>
      </w:divBdr>
    </w:div>
    <w:div w:id="2061705656">
      <w:bodyDiv w:val="1"/>
      <w:marLeft w:val="0"/>
      <w:marRight w:val="0"/>
      <w:marTop w:val="0"/>
      <w:marBottom w:val="0"/>
      <w:divBdr>
        <w:top w:val="none" w:sz="0" w:space="0" w:color="auto"/>
        <w:left w:val="none" w:sz="0" w:space="0" w:color="auto"/>
        <w:bottom w:val="none" w:sz="0" w:space="0" w:color="auto"/>
        <w:right w:val="none" w:sz="0" w:space="0" w:color="auto"/>
      </w:divBdr>
    </w:div>
    <w:div w:id="2062292131">
      <w:bodyDiv w:val="1"/>
      <w:marLeft w:val="0"/>
      <w:marRight w:val="0"/>
      <w:marTop w:val="0"/>
      <w:marBottom w:val="0"/>
      <w:divBdr>
        <w:top w:val="none" w:sz="0" w:space="0" w:color="auto"/>
        <w:left w:val="none" w:sz="0" w:space="0" w:color="auto"/>
        <w:bottom w:val="none" w:sz="0" w:space="0" w:color="auto"/>
        <w:right w:val="none" w:sz="0" w:space="0" w:color="auto"/>
      </w:divBdr>
    </w:div>
    <w:div w:id="2070690956">
      <w:bodyDiv w:val="1"/>
      <w:marLeft w:val="0"/>
      <w:marRight w:val="0"/>
      <w:marTop w:val="0"/>
      <w:marBottom w:val="0"/>
      <w:divBdr>
        <w:top w:val="none" w:sz="0" w:space="0" w:color="auto"/>
        <w:left w:val="none" w:sz="0" w:space="0" w:color="auto"/>
        <w:bottom w:val="none" w:sz="0" w:space="0" w:color="auto"/>
        <w:right w:val="none" w:sz="0" w:space="0" w:color="auto"/>
      </w:divBdr>
    </w:div>
    <w:div w:id="2086757463">
      <w:bodyDiv w:val="1"/>
      <w:marLeft w:val="0"/>
      <w:marRight w:val="0"/>
      <w:marTop w:val="0"/>
      <w:marBottom w:val="0"/>
      <w:divBdr>
        <w:top w:val="none" w:sz="0" w:space="0" w:color="auto"/>
        <w:left w:val="none" w:sz="0" w:space="0" w:color="auto"/>
        <w:bottom w:val="none" w:sz="0" w:space="0" w:color="auto"/>
        <w:right w:val="none" w:sz="0" w:space="0" w:color="auto"/>
      </w:divBdr>
    </w:div>
    <w:div w:id="2087258600">
      <w:bodyDiv w:val="1"/>
      <w:marLeft w:val="0"/>
      <w:marRight w:val="0"/>
      <w:marTop w:val="0"/>
      <w:marBottom w:val="0"/>
      <w:divBdr>
        <w:top w:val="none" w:sz="0" w:space="0" w:color="auto"/>
        <w:left w:val="none" w:sz="0" w:space="0" w:color="auto"/>
        <w:bottom w:val="none" w:sz="0" w:space="0" w:color="auto"/>
        <w:right w:val="none" w:sz="0" w:space="0" w:color="auto"/>
      </w:divBdr>
    </w:div>
    <w:div w:id="2088764040">
      <w:bodyDiv w:val="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120"/>
          <w:divBdr>
            <w:top w:val="none" w:sz="0" w:space="0" w:color="auto"/>
            <w:left w:val="none" w:sz="0" w:space="0" w:color="auto"/>
            <w:bottom w:val="none" w:sz="0" w:space="0" w:color="auto"/>
            <w:right w:val="none" w:sz="0" w:space="0" w:color="auto"/>
          </w:divBdr>
          <w:divsChild>
            <w:div w:id="598415137">
              <w:marLeft w:val="0"/>
              <w:marRight w:val="0"/>
              <w:marTop w:val="0"/>
              <w:marBottom w:val="0"/>
              <w:divBdr>
                <w:top w:val="none" w:sz="0" w:space="0" w:color="auto"/>
                <w:left w:val="none" w:sz="0" w:space="0" w:color="auto"/>
                <w:bottom w:val="none" w:sz="0" w:space="0" w:color="auto"/>
                <w:right w:val="none" w:sz="0" w:space="0" w:color="auto"/>
              </w:divBdr>
            </w:div>
            <w:div w:id="1372682668">
              <w:marLeft w:val="0"/>
              <w:marRight w:val="0"/>
              <w:marTop w:val="0"/>
              <w:marBottom w:val="0"/>
              <w:divBdr>
                <w:top w:val="none" w:sz="0" w:space="0" w:color="auto"/>
                <w:left w:val="none" w:sz="0" w:space="0" w:color="auto"/>
                <w:bottom w:val="none" w:sz="0" w:space="0" w:color="auto"/>
                <w:right w:val="none" w:sz="0" w:space="0" w:color="auto"/>
              </w:divBdr>
            </w:div>
            <w:div w:id="1968387947">
              <w:marLeft w:val="0"/>
              <w:marRight w:val="0"/>
              <w:marTop w:val="0"/>
              <w:marBottom w:val="0"/>
              <w:divBdr>
                <w:top w:val="none" w:sz="0" w:space="0" w:color="auto"/>
                <w:left w:val="none" w:sz="0" w:space="0" w:color="auto"/>
                <w:bottom w:val="none" w:sz="0" w:space="0" w:color="auto"/>
                <w:right w:val="none" w:sz="0" w:space="0" w:color="auto"/>
              </w:divBdr>
            </w:div>
            <w:div w:id="19987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7414">
      <w:bodyDiv w:val="1"/>
      <w:marLeft w:val="0"/>
      <w:marRight w:val="0"/>
      <w:marTop w:val="0"/>
      <w:marBottom w:val="0"/>
      <w:divBdr>
        <w:top w:val="none" w:sz="0" w:space="0" w:color="auto"/>
        <w:left w:val="none" w:sz="0" w:space="0" w:color="auto"/>
        <w:bottom w:val="none" w:sz="0" w:space="0" w:color="auto"/>
        <w:right w:val="none" w:sz="0" w:space="0" w:color="auto"/>
      </w:divBdr>
    </w:div>
    <w:div w:id="2107997795">
      <w:bodyDiv w:val="1"/>
      <w:marLeft w:val="0"/>
      <w:marRight w:val="0"/>
      <w:marTop w:val="0"/>
      <w:marBottom w:val="0"/>
      <w:divBdr>
        <w:top w:val="none" w:sz="0" w:space="0" w:color="auto"/>
        <w:left w:val="none" w:sz="0" w:space="0" w:color="auto"/>
        <w:bottom w:val="none" w:sz="0" w:space="0" w:color="auto"/>
        <w:right w:val="none" w:sz="0" w:space="0" w:color="auto"/>
      </w:divBdr>
    </w:div>
    <w:div w:id="2108966254">
      <w:bodyDiv w:val="1"/>
      <w:marLeft w:val="0"/>
      <w:marRight w:val="0"/>
      <w:marTop w:val="0"/>
      <w:marBottom w:val="0"/>
      <w:divBdr>
        <w:top w:val="none" w:sz="0" w:space="0" w:color="auto"/>
        <w:left w:val="none" w:sz="0" w:space="0" w:color="auto"/>
        <w:bottom w:val="none" w:sz="0" w:space="0" w:color="auto"/>
        <w:right w:val="none" w:sz="0" w:space="0" w:color="auto"/>
      </w:divBdr>
    </w:div>
    <w:div w:id="2123915219">
      <w:bodyDiv w:val="1"/>
      <w:marLeft w:val="0"/>
      <w:marRight w:val="0"/>
      <w:marTop w:val="0"/>
      <w:marBottom w:val="0"/>
      <w:divBdr>
        <w:top w:val="none" w:sz="0" w:space="0" w:color="auto"/>
        <w:left w:val="none" w:sz="0" w:space="0" w:color="auto"/>
        <w:bottom w:val="none" w:sz="0" w:space="0" w:color="auto"/>
        <w:right w:val="none" w:sz="0" w:space="0" w:color="auto"/>
      </w:divBdr>
    </w:div>
    <w:div w:id="2133865169">
      <w:bodyDiv w:val="1"/>
      <w:marLeft w:val="0"/>
      <w:marRight w:val="0"/>
      <w:marTop w:val="0"/>
      <w:marBottom w:val="0"/>
      <w:divBdr>
        <w:top w:val="none" w:sz="0" w:space="0" w:color="auto"/>
        <w:left w:val="none" w:sz="0" w:space="0" w:color="auto"/>
        <w:bottom w:val="none" w:sz="0" w:space="0" w:color="auto"/>
        <w:right w:val="none" w:sz="0" w:space="0" w:color="auto"/>
      </w:divBdr>
    </w:div>
    <w:div w:id="2134248690">
      <w:bodyDiv w:val="1"/>
      <w:marLeft w:val="0"/>
      <w:marRight w:val="0"/>
      <w:marTop w:val="0"/>
      <w:marBottom w:val="0"/>
      <w:divBdr>
        <w:top w:val="none" w:sz="0" w:space="0" w:color="auto"/>
        <w:left w:val="none" w:sz="0" w:space="0" w:color="auto"/>
        <w:bottom w:val="none" w:sz="0" w:space="0" w:color="auto"/>
        <w:right w:val="none" w:sz="0" w:space="0" w:color="auto"/>
      </w:divBdr>
    </w:div>
    <w:div w:id="2141145771">
      <w:bodyDiv w:val="1"/>
      <w:marLeft w:val="0"/>
      <w:marRight w:val="0"/>
      <w:marTop w:val="0"/>
      <w:marBottom w:val="0"/>
      <w:divBdr>
        <w:top w:val="none" w:sz="0" w:space="0" w:color="auto"/>
        <w:left w:val="none" w:sz="0" w:space="0" w:color="auto"/>
        <w:bottom w:val="none" w:sz="0" w:space="0" w:color="auto"/>
        <w:right w:val="none" w:sz="0" w:space="0" w:color="auto"/>
      </w:divBdr>
    </w:div>
    <w:div w:id="21434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rich@dobrich.bg" TargetMode="External"/><Relationship Id="rId13" Type="http://schemas.openxmlformats.org/officeDocument/2006/relationships/hyperlink" Target="http://46.47.127.246/procurements.aspx?ProviderID=92e44767-d947-4aa1-9695-3cb81099318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pd.eop.bg/espd-web/filter?lang=b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1047;&#1054;&#1055;_20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20NavigateDocument('&#1047;&#1054;&#1055;_20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46.47.127.246/procurements.aspx?ProviderID=92e44767-d947-4aa1-9695-3cb81099318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536F6-B8C5-461F-8165-36413F3E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24</Pages>
  <Words>9082</Words>
  <Characters>51773</Characters>
  <Application>Microsoft Office Word</Application>
  <DocSecurity>0</DocSecurity>
  <Lines>431</Lines>
  <Paragraphs>121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Костадин Паскалев</vt:lpstr>
      <vt:lpstr>Костадин Паскалев</vt:lpstr>
    </vt:vector>
  </TitlesOfParts>
  <Company>MDAAR</Company>
  <LinksUpToDate>false</LinksUpToDate>
  <CharactersWithSpaces>60734</CharactersWithSpaces>
  <SharedDoc>false</SharedDoc>
  <HLinks>
    <vt:vector size="42" baseType="variant">
      <vt:variant>
        <vt:i4>8060989</vt:i4>
      </vt:variant>
      <vt:variant>
        <vt:i4>6</vt:i4>
      </vt:variant>
      <vt:variant>
        <vt:i4>0</vt:i4>
      </vt:variant>
      <vt:variant>
        <vt:i4>5</vt:i4>
      </vt:variant>
      <vt:variant>
        <vt:lpwstr>http://46.47.127.246/procurements.aspx?ProviderID=92e44767-d947-4aa1-9695-3cb81099318f</vt:lpwstr>
      </vt:variant>
      <vt:variant>
        <vt:lpwstr/>
      </vt:variant>
      <vt:variant>
        <vt:i4>8060989</vt:i4>
      </vt:variant>
      <vt:variant>
        <vt:i4>3</vt:i4>
      </vt:variant>
      <vt:variant>
        <vt:i4>0</vt:i4>
      </vt:variant>
      <vt:variant>
        <vt:i4>5</vt:i4>
      </vt:variant>
      <vt:variant>
        <vt:lpwstr>http://46.47.127.246/procurements.aspx?ProviderID=92e44767-d947-4aa1-9695-3cb81099318f</vt:lpwstr>
      </vt:variant>
      <vt:variant>
        <vt:lpwstr/>
      </vt:variant>
      <vt:variant>
        <vt:i4>36</vt:i4>
      </vt:variant>
      <vt:variant>
        <vt:i4>0</vt:i4>
      </vt:variant>
      <vt:variant>
        <vt:i4>0</vt:i4>
      </vt:variant>
      <vt:variant>
        <vt:i4>5</vt:i4>
      </vt:variant>
      <vt:variant>
        <vt:lpwstr>mailto:dobrich@dobrich.bg</vt:lpwstr>
      </vt:variant>
      <vt:variant>
        <vt:lpwstr/>
      </vt:variant>
      <vt:variant>
        <vt:i4>6357095</vt:i4>
      </vt:variant>
      <vt:variant>
        <vt:i4>14</vt:i4>
      </vt:variant>
      <vt:variant>
        <vt:i4>0</vt:i4>
      </vt:variant>
      <vt:variant>
        <vt:i4>5</vt:i4>
      </vt:variant>
      <vt:variant>
        <vt:lpwstr>http://www.dobrich.bg/</vt:lpwstr>
      </vt:variant>
      <vt:variant>
        <vt:lpwstr/>
      </vt:variant>
      <vt:variant>
        <vt:i4>36</vt:i4>
      </vt:variant>
      <vt:variant>
        <vt:i4>11</vt:i4>
      </vt:variant>
      <vt:variant>
        <vt:i4>0</vt:i4>
      </vt:variant>
      <vt:variant>
        <vt:i4>5</vt:i4>
      </vt:variant>
      <vt:variant>
        <vt:lpwstr>mailto:dobrich@dobrich.bg</vt:lpwstr>
      </vt:variant>
      <vt:variant>
        <vt:lpwstr/>
      </vt:variant>
      <vt:variant>
        <vt:i4>6357095</vt:i4>
      </vt:variant>
      <vt:variant>
        <vt:i4>3</vt:i4>
      </vt:variant>
      <vt:variant>
        <vt:i4>0</vt:i4>
      </vt:variant>
      <vt:variant>
        <vt:i4>5</vt:i4>
      </vt:variant>
      <vt:variant>
        <vt:lpwstr>http://www.dobrich.bg/</vt:lpwstr>
      </vt:variant>
      <vt:variant>
        <vt:lpwstr/>
      </vt:variant>
      <vt:variant>
        <vt:i4>36</vt:i4>
      </vt:variant>
      <vt:variant>
        <vt:i4>0</vt:i4>
      </vt:variant>
      <vt:variant>
        <vt:i4>0</vt:i4>
      </vt:variant>
      <vt:variant>
        <vt:i4>5</vt:i4>
      </vt:variant>
      <vt:variant>
        <vt:lpwstr>mailto:dobrich@dobrich.bg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Костадин Паскалев</dc:title>
  <dc:creator>Martin Lalev</dc:creator>
  <cp:lastModifiedBy>Николай Великов</cp:lastModifiedBy>
  <cp:revision>279</cp:revision>
  <cp:lastPrinted>2018-10-05T08:15:00Z</cp:lastPrinted>
  <dcterms:created xsi:type="dcterms:W3CDTF">2018-10-08T06:57:00Z</dcterms:created>
  <dcterms:modified xsi:type="dcterms:W3CDTF">2020-03-19T15:16:00Z</dcterms:modified>
</cp:coreProperties>
</file>