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89" w:rsidRDefault="00990589" w:rsidP="00404174">
      <w:pPr>
        <w:pStyle w:val="210"/>
        <w:shd w:val="clear" w:color="auto" w:fill="auto"/>
        <w:spacing w:line="360" w:lineRule="auto"/>
        <w:rPr>
          <w:rFonts w:ascii="Times New Roman" w:hAnsi="Times New Roman"/>
          <w:sz w:val="24"/>
          <w:szCs w:val="24"/>
          <w:lang w:val="en-US"/>
        </w:rPr>
      </w:pPr>
    </w:p>
    <w:p w:rsidR="00D20931" w:rsidRDefault="00D20931" w:rsidP="00404174">
      <w:pPr>
        <w:pStyle w:val="210"/>
        <w:shd w:val="clear" w:color="auto" w:fill="auto"/>
        <w:spacing w:line="360" w:lineRule="auto"/>
        <w:rPr>
          <w:rFonts w:ascii="Times New Roman" w:hAnsi="Times New Roman"/>
          <w:sz w:val="24"/>
          <w:szCs w:val="24"/>
          <w:lang w:val="en-US"/>
        </w:rPr>
      </w:pPr>
    </w:p>
    <w:p w:rsidR="00D20931" w:rsidRPr="00D34C88" w:rsidRDefault="00D20931" w:rsidP="00404174">
      <w:pPr>
        <w:pStyle w:val="210"/>
        <w:shd w:val="clear" w:color="auto" w:fill="auto"/>
        <w:spacing w:line="360" w:lineRule="auto"/>
        <w:rPr>
          <w:rFonts w:ascii="Times New Roman" w:hAnsi="Times New Roman"/>
          <w:sz w:val="24"/>
          <w:szCs w:val="24"/>
          <w:lang w:val="en-US"/>
        </w:rPr>
      </w:pPr>
    </w:p>
    <w:p w:rsidR="00256391" w:rsidRPr="00D34C88" w:rsidRDefault="00256391" w:rsidP="00404174">
      <w:pPr>
        <w:widowControl/>
        <w:spacing w:line="360" w:lineRule="auto"/>
        <w:ind w:left="3540" w:firstLine="708"/>
        <w:rPr>
          <w:rFonts w:ascii="Times New Roman" w:hAnsi="Times New Roman" w:cs="Times New Roman"/>
          <w:b/>
          <w:color w:val="auto"/>
          <w:lang w:eastAsia="en-US"/>
        </w:rPr>
      </w:pPr>
      <w:r w:rsidRPr="00D34C88">
        <w:rPr>
          <w:rFonts w:ascii="Times New Roman" w:hAnsi="Times New Roman" w:cs="Times New Roman"/>
          <w:b/>
          <w:color w:val="auto"/>
          <w:lang w:eastAsia="en-US"/>
        </w:rPr>
        <w:t>УТВЪРДИЛ:……………………..</w:t>
      </w:r>
    </w:p>
    <w:p w:rsidR="00256391" w:rsidRPr="00D34C88" w:rsidRDefault="00256391" w:rsidP="00404174">
      <w:pPr>
        <w:widowControl/>
        <w:spacing w:line="360" w:lineRule="auto"/>
        <w:ind w:left="4248" w:firstLine="708"/>
        <w:rPr>
          <w:rFonts w:ascii="Times New Roman" w:hAnsi="Times New Roman" w:cs="Times New Roman"/>
          <w:b/>
          <w:i/>
          <w:color w:val="auto"/>
          <w:lang w:eastAsia="en-US"/>
        </w:rPr>
      </w:pPr>
    </w:p>
    <w:p w:rsidR="00256391" w:rsidRPr="00D34C88" w:rsidRDefault="00256391" w:rsidP="00404174">
      <w:pPr>
        <w:widowControl/>
        <w:spacing w:line="360" w:lineRule="auto"/>
        <w:ind w:left="4248"/>
        <w:rPr>
          <w:rFonts w:ascii="Times New Roman" w:hAnsi="Times New Roman" w:cs="Times New Roman"/>
          <w:b/>
          <w:i/>
          <w:color w:val="auto"/>
          <w:lang w:eastAsia="en-US"/>
        </w:rPr>
      </w:pPr>
      <w:r w:rsidRPr="00D34C88">
        <w:rPr>
          <w:rFonts w:ascii="Times New Roman" w:hAnsi="Times New Roman" w:cs="Times New Roman"/>
          <w:b/>
          <w:i/>
          <w:color w:val="auto"/>
          <w:lang w:eastAsia="en-US"/>
        </w:rPr>
        <w:t>ЙОРДАН ЙОРДАНОВ</w:t>
      </w:r>
    </w:p>
    <w:p w:rsidR="00256391" w:rsidRPr="00D34C88" w:rsidRDefault="00256391" w:rsidP="00404174">
      <w:pPr>
        <w:widowControl/>
        <w:spacing w:line="360" w:lineRule="auto"/>
        <w:rPr>
          <w:rFonts w:ascii="Times New Roman" w:hAnsi="Times New Roman" w:cs="Times New Roman"/>
          <w:b/>
          <w:color w:val="auto"/>
          <w:lang w:eastAsia="en-US"/>
        </w:rPr>
      </w:pPr>
      <w:r w:rsidRPr="00D34C88">
        <w:rPr>
          <w:rFonts w:ascii="Times New Roman" w:hAnsi="Times New Roman" w:cs="Times New Roman"/>
          <w:b/>
          <w:color w:val="auto"/>
          <w:lang w:eastAsia="en-US"/>
        </w:rPr>
        <w:tab/>
      </w:r>
      <w:r w:rsidRPr="00D34C88">
        <w:rPr>
          <w:rFonts w:ascii="Times New Roman" w:hAnsi="Times New Roman" w:cs="Times New Roman"/>
          <w:b/>
          <w:color w:val="auto"/>
          <w:lang w:eastAsia="en-US"/>
        </w:rPr>
        <w:tab/>
      </w:r>
      <w:r w:rsidRPr="00D34C88">
        <w:rPr>
          <w:rFonts w:ascii="Times New Roman" w:hAnsi="Times New Roman" w:cs="Times New Roman"/>
          <w:b/>
          <w:color w:val="auto"/>
          <w:lang w:eastAsia="en-US"/>
        </w:rPr>
        <w:tab/>
      </w:r>
      <w:r w:rsidRPr="00D34C88">
        <w:rPr>
          <w:rFonts w:ascii="Times New Roman" w:hAnsi="Times New Roman" w:cs="Times New Roman"/>
          <w:b/>
          <w:color w:val="auto"/>
          <w:lang w:eastAsia="en-US"/>
        </w:rPr>
        <w:tab/>
      </w:r>
      <w:r w:rsidRPr="00D34C88">
        <w:rPr>
          <w:rFonts w:ascii="Times New Roman" w:hAnsi="Times New Roman" w:cs="Times New Roman"/>
          <w:b/>
          <w:color w:val="auto"/>
          <w:lang w:eastAsia="en-US"/>
        </w:rPr>
        <w:tab/>
      </w:r>
      <w:r w:rsidRPr="00D34C88">
        <w:rPr>
          <w:rFonts w:ascii="Times New Roman" w:hAnsi="Times New Roman" w:cs="Times New Roman"/>
          <w:b/>
          <w:color w:val="auto"/>
          <w:lang w:eastAsia="en-US"/>
        </w:rPr>
        <w:tab/>
        <w:t>КМЕТ НА ОБЩИНА ГРАД ДОБРИЧ</w:t>
      </w:r>
    </w:p>
    <w:p w:rsidR="00355841" w:rsidRPr="00D34C88" w:rsidRDefault="00355841" w:rsidP="00404174">
      <w:pPr>
        <w:widowControl/>
        <w:tabs>
          <w:tab w:val="left" w:pos="5400"/>
        </w:tabs>
        <w:spacing w:line="360" w:lineRule="auto"/>
        <w:jc w:val="center"/>
        <w:rPr>
          <w:rFonts w:ascii="Times New Roman" w:hAnsi="Times New Roman" w:cs="Times New Roman"/>
          <w:b/>
          <w:bCs/>
          <w:color w:val="auto"/>
          <w:lang w:val="en-US"/>
        </w:rPr>
      </w:pPr>
    </w:p>
    <w:p w:rsidR="00B20BB2" w:rsidRPr="00D34C88" w:rsidRDefault="00B20BB2" w:rsidP="00404174">
      <w:pPr>
        <w:widowControl/>
        <w:spacing w:line="360" w:lineRule="auto"/>
        <w:jc w:val="center"/>
        <w:rPr>
          <w:rFonts w:ascii="Times New Roman" w:hAnsi="Times New Roman" w:cs="Times New Roman"/>
          <w:color w:val="auto"/>
        </w:rPr>
      </w:pPr>
    </w:p>
    <w:p w:rsidR="00A50247" w:rsidRPr="00D34C88" w:rsidRDefault="00A50247" w:rsidP="00404174">
      <w:pPr>
        <w:widowControl/>
        <w:spacing w:line="360" w:lineRule="auto"/>
        <w:jc w:val="center"/>
        <w:rPr>
          <w:rFonts w:ascii="Times New Roman" w:hAnsi="Times New Roman" w:cs="Times New Roman"/>
          <w:color w:val="auto"/>
        </w:rPr>
      </w:pPr>
    </w:p>
    <w:p w:rsidR="00A50247" w:rsidRPr="00D34C88" w:rsidRDefault="00A50247" w:rsidP="00404174">
      <w:pPr>
        <w:widowControl/>
        <w:spacing w:line="360" w:lineRule="auto"/>
        <w:jc w:val="center"/>
        <w:rPr>
          <w:rFonts w:ascii="Times New Roman" w:hAnsi="Times New Roman" w:cs="Times New Roman"/>
          <w:color w:val="auto"/>
        </w:rPr>
      </w:pP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r w:rsidRPr="00D34C88">
        <w:rPr>
          <w:rFonts w:ascii="Times New Roman" w:eastAsia="Times New Roman" w:hAnsi="Times New Roman" w:cs="Times New Roman"/>
          <w:b/>
          <w:bCs/>
          <w:color w:val="auto"/>
        </w:rPr>
        <w:t>ДОКУМЕНТАЦИЯ ЗА УЧАСТИЕ В ОТКРИТА ПРОЦЕДУРА</w:t>
      </w:r>
    </w:p>
    <w:p w:rsidR="00256391" w:rsidRPr="00D34C88" w:rsidRDefault="00291266" w:rsidP="00404174">
      <w:pPr>
        <w:spacing w:line="360" w:lineRule="auto"/>
        <w:jc w:val="center"/>
        <w:rPr>
          <w:rFonts w:ascii="Times New Roman" w:eastAsia="Times New Roman" w:hAnsi="Times New Roman" w:cs="Times New Roman"/>
          <w:b/>
          <w:bCs/>
          <w:color w:val="auto"/>
          <w:lang w:val="en-US"/>
        </w:rPr>
      </w:pPr>
      <w:r w:rsidRPr="00D34C88">
        <w:rPr>
          <w:rFonts w:ascii="Times New Roman" w:eastAsia="Times New Roman" w:hAnsi="Times New Roman" w:cs="Times New Roman"/>
          <w:b/>
          <w:bCs/>
          <w:color w:val="auto"/>
        </w:rPr>
        <w:t xml:space="preserve"> </w:t>
      </w: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r w:rsidRPr="00D34C88">
        <w:rPr>
          <w:rFonts w:ascii="Times New Roman" w:eastAsia="Times New Roman" w:hAnsi="Times New Roman" w:cs="Times New Roman"/>
          <w:b/>
          <w:bCs/>
          <w:color w:val="auto"/>
        </w:rPr>
        <w:t>ЗА ВЪЗЛАГАНЕ НА ОБЩЕСТВЕНА ПОРЪЧКА</w:t>
      </w: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p>
    <w:p w:rsidR="00256391" w:rsidRPr="00D34C88" w:rsidRDefault="00256391" w:rsidP="00404174">
      <w:pPr>
        <w:spacing w:line="360" w:lineRule="auto"/>
        <w:jc w:val="center"/>
        <w:rPr>
          <w:rFonts w:ascii="Times New Roman" w:eastAsia="Times New Roman" w:hAnsi="Times New Roman" w:cs="Times New Roman"/>
          <w:b/>
          <w:bCs/>
          <w:color w:val="auto"/>
          <w:lang w:val="en-US"/>
        </w:rPr>
      </w:pPr>
      <w:r w:rsidRPr="00D34C88">
        <w:rPr>
          <w:rFonts w:ascii="Times New Roman" w:eastAsia="Times New Roman" w:hAnsi="Times New Roman" w:cs="Times New Roman"/>
          <w:b/>
          <w:bCs/>
          <w:color w:val="auto"/>
        </w:rPr>
        <w:t>С ПРЕДМЕТ:</w:t>
      </w:r>
    </w:p>
    <w:p w:rsidR="00B20BB2" w:rsidRPr="00D34C88" w:rsidRDefault="00B20BB2" w:rsidP="00A83E74">
      <w:pPr>
        <w:widowControl/>
        <w:spacing w:before="80" w:line="360" w:lineRule="auto"/>
        <w:jc w:val="center"/>
        <w:rPr>
          <w:rFonts w:ascii="Times New Roman" w:hAnsi="Times New Roman" w:cs="Times New Roman"/>
          <w:b/>
          <w:bCs/>
          <w:color w:val="auto"/>
        </w:rPr>
      </w:pPr>
    </w:p>
    <w:p w:rsidR="00EF1827" w:rsidRPr="00A83E74" w:rsidRDefault="00EF1827" w:rsidP="00A83E74">
      <w:pPr>
        <w:spacing w:line="360" w:lineRule="auto"/>
        <w:jc w:val="center"/>
        <w:rPr>
          <w:rFonts w:ascii="Times New Roman" w:eastAsia="Times New Roman" w:hAnsi="Times New Roman" w:cs="Times New Roman"/>
          <w:b/>
          <w:color w:val="auto"/>
          <w:sz w:val="32"/>
          <w:szCs w:val="32"/>
          <w:lang w:eastAsia="en-US"/>
        </w:rPr>
      </w:pPr>
      <w:r w:rsidRPr="00A83E74">
        <w:rPr>
          <w:rFonts w:ascii="Times New Roman" w:eastAsia="Times New Roman" w:hAnsi="Times New Roman" w:cs="Times New Roman"/>
          <w:b/>
          <w:color w:val="auto"/>
          <w:sz w:val="32"/>
          <w:szCs w:val="32"/>
          <w:lang w:val="az-Cyrl-AZ"/>
        </w:rPr>
        <w:t>“</w:t>
      </w:r>
      <w:r w:rsidR="00DE029A">
        <w:rPr>
          <w:rFonts w:ascii="Times New Roman" w:eastAsia="Times New Roman" w:hAnsi="Times New Roman" w:cs="Times New Roman"/>
          <w:b/>
          <w:color w:val="auto"/>
          <w:sz w:val="32"/>
          <w:szCs w:val="32"/>
        </w:rPr>
        <w:t>ИЗБОР НА ДОСТАВЧИК НА ЕЛЕКТРИЧЕСКА ЕНЕРГИЯ И КООРДИНАТОР НА БАЛАНСИРАЩА ГРУПА ЗА ЗАХРАНВАНЕ НА ОБЕКТИ, СОБСТВЕНОСТ НА ОБЩИНА ГРАД ДОБРИЧ</w:t>
      </w:r>
      <w:r w:rsidR="00515DD1" w:rsidRPr="00A83E74">
        <w:rPr>
          <w:rFonts w:ascii="Times New Roman" w:hAnsi="Times New Roman" w:cs="Times New Roman"/>
          <w:b/>
          <w:color w:val="auto"/>
          <w:sz w:val="32"/>
          <w:szCs w:val="32"/>
          <w:lang w:eastAsia="en-US"/>
        </w:rPr>
        <w:t>“</w:t>
      </w:r>
    </w:p>
    <w:p w:rsidR="00B20BB2" w:rsidRPr="00D34C88" w:rsidRDefault="00B20BB2" w:rsidP="00404174">
      <w:pPr>
        <w:widowControl/>
        <w:spacing w:line="360" w:lineRule="auto"/>
        <w:jc w:val="center"/>
        <w:rPr>
          <w:rFonts w:ascii="Times New Roman" w:hAnsi="Times New Roman" w:cs="Times New Roman"/>
          <w:color w:val="auto"/>
          <w:lang w:val="az-Cyrl-AZ"/>
        </w:rPr>
      </w:pPr>
    </w:p>
    <w:p w:rsidR="00B20BB2" w:rsidRPr="00D34C88" w:rsidRDefault="00B20BB2" w:rsidP="00404174">
      <w:pPr>
        <w:widowControl/>
        <w:spacing w:line="360" w:lineRule="auto"/>
        <w:jc w:val="center"/>
        <w:rPr>
          <w:rFonts w:ascii="Times New Roman" w:hAnsi="Times New Roman" w:cs="Times New Roman"/>
          <w:color w:val="auto"/>
          <w:lang w:val="az-Cyrl-AZ"/>
        </w:rPr>
      </w:pPr>
      <w:r w:rsidRPr="00D34C88">
        <w:rPr>
          <w:rFonts w:ascii="Times New Roman" w:hAnsi="Times New Roman" w:cs="Times New Roman"/>
          <w:color w:val="auto"/>
          <w:lang w:val="az-Cyrl-AZ"/>
        </w:rPr>
        <w:t xml:space="preserve">  </w:t>
      </w:r>
    </w:p>
    <w:p w:rsidR="00F056F0" w:rsidRPr="00D34C88" w:rsidRDefault="00F056F0" w:rsidP="00404174">
      <w:pPr>
        <w:pStyle w:val="210"/>
        <w:shd w:val="clear" w:color="auto" w:fill="auto"/>
        <w:spacing w:line="360" w:lineRule="auto"/>
        <w:jc w:val="center"/>
        <w:rPr>
          <w:rFonts w:ascii="Times New Roman" w:hAnsi="Times New Roman"/>
          <w:sz w:val="24"/>
          <w:szCs w:val="24"/>
          <w:lang w:val="en-US"/>
        </w:rPr>
      </w:pPr>
    </w:p>
    <w:p w:rsidR="00F056F0" w:rsidRPr="00D34C88" w:rsidRDefault="00F056F0" w:rsidP="00404174">
      <w:pPr>
        <w:pStyle w:val="210"/>
        <w:shd w:val="clear" w:color="auto" w:fill="auto"/>
        <w:spacing w:line="360" w:lineRule="auto"/>
        <w:jc w:val="center"/>
        <w:rPr>
          <w:rFonts w:ascii="Times New Roman" w:hAnsi="Times New Roman"/>
          <w:sz w:val="24"/>
          <w:szCs w:val="24"/>
          <w:lang w:val="en-US"/>
        </w:rPr>
      </w:pPr>
    </w:p>
    <w:p w:rsidR="00F056F0" w:rsidRPr="00D34C88" w:rsidRDefault="00F056F0" w:rsidP="00404174">
      <w:pPr>
        <w:pStyle w:val="210"/>
        <w:shd w:val="clear" w:color="auto" w:fill="auto"/>
        <w:spacing w:line="360" w:lineRule="auto"/>
        <w:jc w:val="center"/>
        <w:rPr>
          <w:rFonts w:ascii="Times New Roman" w:hAnsi="Times New Roman"/>
          <w:sz w:val="24"/>
          <w:szCs w:val="24"/>
          <w:lang w:val="en-US"/>
        </w:rPr>
      </w:pPr>
    </w:p>
    <w:p w:rsidR="00B20BB2" w:rsidRPr="00D34C88" w:rsidRDefault="00B20BB2" w:rsidP="00404174">
      <w:pPr>
        <w:pStyle w:val="210"/>
        <w:shd w:val="clear" w:color="auto" w:fill="auto"/>
        <w:spacing w:line="360" w:lineRule="auto"/>
        <w:jc w:val="center"/>
        <w:rPr>
          <w:rFonts w:ascii="Times New Roman" w:hAnsi="Times New Roman"/>
          <w:sz w:val="24"/>
          <w:szCs w:val="24"/>
        </w:rPr>
      </w:pPr>
    </w:p>
    <w:p w:rsidR="00B20BB2" w:rsidRPr="00D34C88" w:rsidRDefault="00D96959" w:rsidP="00404174">
      <w:pPr>
        <w:pStyle w:val="210"/>
        <w:shd w:val="clear" w:color="auto" w:fill="auto"/>
        <w:spacing w:line="360" w:lineRule="auto"/>
        <w:jc w:val="center"/>
        <w:rPr>
          <w:rFonts w:ascii="Times New Roman" w:hAnsi="Times New Roman"/>
          <w:sz w:val="24"/>
          <w:szCs w:val="24"/>
        </w:rPr>
        <w:sectPr w:rsidR="00B20BB2" w:rsidRPr="00D34C88" w:rsidSect="00D049AA">
          <w:headerReference w:type="default" r:id="rId8"/>
          <w:footerReference w:type="default" r:id="rId9"/>
          <w:footnotePr>
            <w:numStart w:val="7"/>
          </w:footnotePr>
          <w:pgSz w:w="11909" w:h="16834"/>
          <w:pgMar w:top="2127" w:right="1456" w:bottom="1264" w:left="1134" w:header="426" w:footer="400" w:gutter="0"/>
          <w:cols w:space="708"/>
          <w:noEndnote/>
          <w:docGrid w:linePitch="360"/>
        </w:sectPr>
      </w:pPr>
      <w:r>
        <w:rPr>
          <w:rFonts w:ascii="Times New Roman" w:hAnsi="Times New Roman"/>
          <w:sz w:val="24"/>
          <w:szCs w:val="24"/>
        </w:rPr>
        <w:t xml:space="preserve">град Добрич, </w:t>
      </w:r>
      <w:r w:rsidR="00A24973">
        <w:rPr>
          <w:rFonts w:ascii="Times New Roman" w:hAnsi="Times New Roman"/>
          <w:sz w:val="24"/>
          <w:szCs w:val="24"/>
        </w:rPr>
        <w:t>2020</w:t>
      </w:r>
      <w:r w:rsidR="00B20BB2" w:rsidRPr="00D34C88">
        <w:rPr>
          <w:rFonts w:ascii="Times New Roman" w:hAnsi="Times New Roman"/>
          <w:sz w:val="24"/>
          <w:szCs w:val="24"/>
        </w:rPr>
        <w:t xml:space="preserve"> г.</w:t>
      </w:r>
    </w:p>
    <w:p w:rsidR="00A50247" w:rsidRPr="00D34C88" w:rsidRDefault="00A50247" w:rsidP="00404174">
      <w:pPr>
        <w:widowControl/>
        <w:spacing w:line="360" w:lineRule="auto"/>
        <w:jc w:val="center"/>
        <w:rPr>
          <w:rFonts w:ascii="Times New Roman" w:hAnsi="Times New Roman" w:cs="Times New Roman"/>
          <w:b/>
          <w:bCs/>
          <w:color w:val="auto"/>
        </w:rPr>
      </w:pPr>
    </w:p>
    <w:p w:rsidR="00A50247" w:rsidRPr="00D34C88" w:rsidRDefault="00A50247" w:rsidP="00404174">
      <w:pPr>
        <w:widowControl/>
        <w:spacing w:line="360" w:lineRule="auto"/>
        <w:jc w:val="center"/>
        <w:rPr>
          <w:rFonts w:ascii="Times New Roman" w:hAnsi="Times New Roman" w:cs="Times New Roman"/>
          <w:b/>
          <w:bCs/>
          <w:color w:val="auto"/>
        </w:rPr>
      </w:pPr>
    </w:p>
    <w:p w:rsidR="00B20BB2" w:rsidRPr="00D34C88" w:rsidRDefault="00E71A31" w:rsidP="00404174">
      <w:pPr>
        <w:widowControl/>
        <w:spacing w:line="360" w:lineRule="auto"/>
        <w:jc w:val="center"/>
        <w:rPr>
          <w:rFonts w:ascii="Times New Roman" w:hAnsi="Times New Roman" w:cs="Times New Roman"/>
          <w:b/>
          <w:bCs/>
          <w:color w:val="auto"/>
        </w:rPr>
      </w:pPr>
      <w:r w:rsidRPr="00D34C88">
        <w:rPr>
          <w:rFonts w:ascii="Times New Roman" w:hAnsi="Times New Roman" w:cs="Times New Roman"/>
          <w:b/>
          <w:bCs/>
          <w:color w:val="auto"/>
        </w:rPr>
        <w:t>СЪДЪРЖАНИЕ:</w:t>
      </w:r>
    </w:p>
    <w:p w:rsidR="00890875" w:rsidRPr="00D34C88" w:rsidRDefault="00890875" w:rsidP="00404174">
      <w:pPr>
        <w:pStyle w:val="210"/>
        <w:shd w:val="clear" w:color="auto" w:fill="auto"/>
        <w:spacing w:line="360" w:lineRule="auto"/>
        <w:jc w:val="center"/>
        <w:rPr>
          <w:rFonts w:ascii="Times New Roman" w:hAnsi="Times New Roman"/>
          <w:sz w:val="24"/>
          <w:szCs w:val="24"/>
        </w:rPr>
      </w:pPr>
    </w:p>
    <w:p w:rsidR="00B20BB2" w:rsidRPr="00D34C88" w:rsidRDefault="00B20BB2" w:rsidP="00404174">
      <w:pPr>
        <w:pStyle w:val="210"/>
        <w:shd w:val="clear" w:color="auto" w:fill="auto"/>
        <w:spacing w:line="360" w:lineRule="auto"/>
        <w:jc w:val="center"/>
        <w:rPr>
          <w:rFonts w:ascii="Times New Roman" w:hAnsi="Times New Roman"/>
          <w:sz w:val="24"/>
          <w:szCs w:val="24"/>
          <w:lang w:val="en-US"/>
        </w:rPr>
      </w:pPr>
      <w:r w:rsidRPr="00D34C88">
        <w:rPr>
          <w:rFonts w:ascii="Times New Roman" w:hAnsi="Times New Roman"/>
          <w:sz w:val="24"/>
          <w:szCs w:val="24"/>
        </w:rPr>
        <w:t>УКАЗАНИЯ КЪМ УЧАСТНИЦИТЕ В ОТКРИТАТА ПРОЦЕДУРА</w:t>
      </w:r>
    </w:p>
    <w:p w:rsidR="00301DC3" w:rsidRDefault="00301DC3" w:rsidP="00301DC3">
      <w:pPr>
        <w:widowControl/>
        <w:spacing w:before="100" w:after="200" w:line="360" w:lineRule="auto"/>
        <w:ind w:left="2127" w:firstLine="709"/>
        <w:jc w:val="both"/>
        <w:rPr>
          <w:rFonts w:ascii="Times New Roman" w:eastAsia="MS ??" w:hAnsi="Times New Roman" w:cs="Times New Roman"/>
          <w:b/>
          <w:caps/>
          <w:color w:val="auto"/>
        </w:rPr>
      </w:pPr>
      <w:r w:rsidRPr="00D34C88">
        <w:rPr>
          <w:rFonts w:ascii="Times New Roman" w:eastAsia="MS ??" w:hAnsi="Times New Roman" w:cs="Times New Roman"/>
          <w:b/>
          <w:caps/>
          <w:color w:val="auto"/>
        </w:rPr>
        <w:t xml:space="preserve">    </w:t>
      </w:r>
    </w:p>
    <w:p w:rsidR="001F4DC6" w:rsidRPr="00301DC3" w:rsidRDefault="00301DC3" w:rsidP="00301DC3">
      <w:pPr>
        <w:widowControl/>
        <w:spacing w:before="100" w:after="200" w:line="360" w:lineRule="auto"/>
        <w:ind w:left="2127" w:firstLine="709"/>
        <w:jc w:val="both"/>
        <w:rPr>
          <w:rFonts w:ascii="Times New Roman" w:eastAsia="MS ??" w:hAnsi="Times New Roman" w:cs="Times New Roman"/>
          <w:b/>
          <w:caps/>
          <w:color w:val="auto"/>
          <w:lang w:val="en-US"/>
        </w:rPr>
      </w:pPr>
      <w:r w:rsidRPr="00301DC3">
        <w:rPr>
          <w:rFonts w:ascii="Times New Roman" w:hAnsi="Times New Roman"/>
          <w:b/>
        </w:rPr>
        <w:t>Раздел</w:t>
      </w:r>
      <w:r w:rsidRPr="00D34C88">
        <w:rPr>
          <w:rFonts w:ascii="Times New Roman" w:eastAsia="MS ??" w:hAnsi="Times New Roman" w:cs="Times New Roman"/>
          <w:b/>
          <w:caps/>
          <w:color w:val="auto"/>
        </w:rPr>
        <w:t xml:space="preserve"> I</w:t>
      </w:r>
      <w:r>
        <w:rPr>
          <w:rFonts w:ascii="Times New Roman" w:eastAsia="MS ??" w:hAnsi="Times New Roman" w:cs="Times New Roman"/>
          <w:b/>
          <w:caps/>
          <w:color w:val="auto"/>
        </w:rPr>
        <w:t xml:space="preserve"> -</w:t>
      </w:r>
      <w:r w:rsidRPr="00D34C88">
        <w:rPr>
          <w:rFonts w:ascii="Times New Roman" w:eastAsia="MS ??" w:hAnsi="Times New Roman" w:cs="Times New Roman"/>
          <w:b/>
          <w:caps/>
          <w:color w:val="auto"/>
        </w:rPr>
        <w:t xml:space="preserve"> </w:t>
      </w:r>
      <w:r w:rsidRPr="00301DC3">
        <w:rPr>
          <w:rFonts w:ascii="Times New Roman" w:eastAsia="MS ??" w:hAnsi="Times New Roman" w:cs="Times New Roman"/>
          <w:color w:val="auto"/>
        </w:rPr>
        <w:t>Обща информация</w:t>
      </w:r>
    </w:p>
    <w:p w:rsidR="00B20BB2" w:rsidRPr="00D34C88" w:rsidRDefault="00B20BB2" w:rsidP="00404174">
      <w:pPr>
        <w:pStyle w:val="210"/>
        <w:shd w:val="clear" w:color="auto" w:fill="auto"/>
        <w:spacing w:line="360" w:lineRule="auto"/>
        <w:jc w:val="center"/>
        <w:rPr>
          <w:rFonts w:ascii="Times New Roman" w:hAnsi="Times New Roman"/>
          <w:b w:val="0"/>
          <w:sz w:val="24"/>
          <w:szCs w:val="24"/>
        </w:rPr>
      </w:pPr>
      <w:r w:rsidRPr="00D34C88">
        <w:rPr>
          <w:rFonts w:ascii="Times New Roman" w:hAnsi="Times New Roman"/>
          <w:sz w:val="24"/>
          <w:szCs w:val="24"/>
        </w:rPr>
        <w:t>Раздел I</w:t>
      </w:r>
      <w:r w:rsidR="00AB66E0">
        <w:rPr>
          <w:rFonts w:ascii="Times New Roman" w:hAnsi="Times New Roman"/>
          <w:sz w:val="24"/>
          <w:szCs w:val="24"/>
          <w:lang w:val="en-US"/>
        </w:rPr>
        <w:t>I</w:t>
      </w:r>
      <w:r w:rsidRPr="00D34C88">
        <w:rPr>
          <w:rFonts w:ascii="Times New Roman" w:hAnsi="Times New Roman"/>
          <w:sz w:val="24"/>
          <w:szCs w:val="24"/>
        </w:rPr>
        <w:t xml:space="preserve"> </w:t>
      </w:r>
      <w:r w:rsidRPr="00D34C88">
        <w:rPr>
          <w:rFonts w:ascii="Times New Roman" w:hAnsi="Times New Roman"/>
          <w:b w:val="0"/>
          <w:sz w:val="24"/>
          <w:szCs w:val="24"/>
        </w:rPr>
        <w:t>- Предмет на обществената поръчката</w:t>
      </w:r>
    </w:p>
    <w:p w:rsidR="00B20BB2" w:rsidRPr="00D34C88" w:rsidRDefault="00B20BB2" w:rsidP="00404174">
      <w:pPr>
        <w:pStyle w:val="210"/>
        <w:shd w:val="clear" w:color="auto" w:fill="auto"/>
        <w:spacing w:line="360" w:lineRule="auto"/>
        <w:jc w:val="center"/>
        <w:rPr>
          <w:rFonts w:ascii="Times New Roman" w:hAnsi="Times New Roman"/>
          <w:b w:val="0"/>
          <w:sz w:val="24"/>
          <w:szCs w:val="24"/>
          <w:lang w:val="en-US"/>
        </w:rPr>
      </w:pPr>
      <w:r w:rsidRPr="00D34C88">
        <w:rPr>
          <w:rFonts w:ascii="Times New Roman" w:hAnsi="Times New Roman"/>
          <w:sz w:val="24"/>
          <w:szCs w:val="24"/>
        </w:rPr>
        <w:t>Раздел II</w:t>
      </w:r>
      <w:r w:rsidR="00AB66E0">
        <w:rPr>
          <w:rFonts w:ascii="Times New Roman" w:hAnsi="Times New Roman"/>
          <w:sz w:val="24"/>
          <w:szCs w:val="24"/>
          <w:lang w:val="en-US"/>
        </w:rPr>
        <w:t>I</w:t>
      </w:r>
      <w:r w:rsidRPr="00D34C88">
        <w:rPr>
          <w:rFonts w:ascii="Times New Roman" w:hAnsi="Times New Roman"/>
          <w:sz w:val="24"/>
          <w:szCs w:val="24"/>
        </w:rPr>
        <w:t xml:space="preserve"> </w:t>
      </w:r>
      <w:r w:rsidR="00890875" w:rsidRPr="00D34C88">
        <w:rPr>
          <w:rFonts w:ascii="Times New Roman" w:hAnsi="Times New Roman"/>
          <w:b w:val="0"/>
          <w:sz w:val="24"/>
          <w:szCs w:val="24"/>
        </w:rPr>
        <w:t>–</w:t>
      </w:r>
      <w:r w:rsidRPr="00D34C88">
        <w:rPr>
          <w:rFonts w:ascii="Times New Roman" w:hAnsi="Times New Roman"/>
          <w:b w:val="0"/>
          <w:sz w:val="24"/>
          <w:szCs w:val="24"/>
        </w:rPr>
        <w:t xml:space="preserve"> </w:t>
      </w:r>
      <w:r w:rsidR="00890875" w:rsidRPr="00D34C88">
        <w:rPr>
          <w:rFonts w:ascii="Times New Roman" w:hAnsi="Times New Roman"/>
          <w:b w:val="0"/>
          <w:sz w:val="24"/>
          <w:szCs w:val="24"/>
        </w:rPr>
        <w:t>Документация за участие и подаване на офертите</w:t>
      </w:r>
    </w:p>
    <w:p w:rsidR="00B20BB2" w:rsidRPr="00D34C88" w:rsidRDefault="00AB66E0" w:rsidP="00404174">
      <w:pPr>
        <w:pStyle w:val="210"/>
        <w:shd w:val="clear" w:color="auto" w:fill="auto"/>
        <w:spacing w:line="360" w:lineRule="auto"/>
        <w:jc w:val="center"/>
        <w:rPr>
          <w:rFonts w:ascii="Times New Roman" w:hAnsi="Times New Roman"/>
          <w:b w:val="0"/>
          <w:sz w:val="24"/>
          <w:szCs w:val="24"/>
        </w:rPr>
      </w:pPr>
      <w:r>
        <w:rPr>
          <w:rFonts w:ascii="Times New Roman" w:hAnsi="Times New Roman"/>
          <w:sz w:val="24"/>
          <w:szCs w:val="24"/>
        </w:rPr>
        <w:t xml:space="preserve">Раздел </w:t>
      </w:r>
      <w:r w:rsidR="00B20BB2" w:rsidRPr="00D34C88">
        <w:rPr>
          <w:rFonts w:ascii="Times New Roman" w:hAnsi="Times New Roman"/>
          <w:sz w:val="24"/>
          <w:szCs w:val="24"/>
        </w:rPr>
        <w:t>I</w:t>
      </w:r>
      <w:r>
        <w:rPr>
          <w:rFonts w:ascii="Times New Roman" w:hAnsi="Times New Roman"/>
          <w:sz w:val="24"/>
          <w:szCs w:val="24"/>
          <w:lang w:val="en-US"/>
        </w:rPr>
        <w:t>V</w:t>
      </w:r>
      <w:r w:rsidR="00B20BB2" w:rsidRPr="00D34C88">
        <w:rPr>
          <w:rFonts w:ascii="Times New Roman" w:hAnsi="Times New Roman"/>
          <w:sz w:val="24"/>
          <w:szCs w:val="24"/>
        </w:rPr>
        <w:t xml:space="preserve"> </w:t>
      </w:r>
      <w:r w:rsidR="00B20BB2" w:rsidRPr="00D34C88">
        <w:rPr>
          <w:rFonts w:ascii="Times New Roman" w:hAnsi="Times New Roman"/>
          <w:b w:val="0"/>
          <w:sz w:val="24"/>
          <w:szCs w:val="24"/>
        </w:rPr>
        <w:t>– Комуникация</w:t>
      </w:r>
    </w:p>
    <w:p w:rsidR="00B20BB2" w:rsidRPr="00D34C88" w:rsidRDefault="00AB66E0" w:rsidP="00404174">
      <w:pPr>
        <w:pStyle w:val="210"/>
        <w:shd w:val="clear" w:color="auto" w:fill="auto"/>
        <w:spacing w:line="360" w:lineRule="auto"/>
        <w:jc w:val="center"/>
        <w:rPr>
          <w:rFonts w:ascii="Times New Roman" w:hAnsi="Times New Roman"/>
          <w:sz w:val="24"/>
          <w:szCs w:val="24"/>
        </w:rPr>
      </w:pPr>
      <w:r>
        <w:rPr>
          <w:rFonts w:ascii="Times New Roman" w:hAnsi="Times New Roman"/>
          <w:sz w:val="24"/>
          <w:szCs w:val="24"/>
        </w:rPr>
        <w:t xml:space="preserve">Раздел </w:t>
      </w:r>
      <w:r w:rsidR="00B20BB2" w:rsidRPr="00D34C88">
        <w:rPr>
          <w:rFonts w:ascii="Times New Roman" w:hAnsi="Times New Roman"/>
          <w:sz w:val="24"/>
          <w:szCs w:val="24"/>
        </w:rPr>
        <w:t xml:space="preserve">V </w:t>
      </w:r>
      <w:r w:rsidR="00B20BB2" w:rsidRPr="00D34C88">
        <w:rPr>
          <w:rFonts w:ascii="Times New Roman" w:hAnsi="Times New Roman"/>
          <w:b w:val="0"/>
          <w:sz w:val="24"/>
          <w:szCs w:val="24"/>
        </w:rPr>
        <w:t>- Изисквания към участниците в откритата процедура</w:t>
      </w:r>
    </w:p>
    <w:p w:rsidR="00B20BB2" w:rsidRPr="00D34C88" w:rsidRDefault="00B20BB2" w:rsidP="00404174">
      <w:pPr>
        <w:pStyle w:val="210"/>
        <w:shd w:val="clear" w:color="auto" w:fill="auto"/>
        <w:spacing w:line="360" w:lineRule="auto"/>
        <w:jc w:val="center"/>
        <w:rPr>
          <w:rFonts w:ascii="Times New Roman" w:hAnsi="Times New Roman"/>
          <w:sz w:val="24"/>
          <w:szCs w:val="24"/>
        </w:rPr>
      </w:pPr>
      <w:r w:rsidRPr="00D34C88">
        <w:rPr>
          <w:rFonts w:ascii="Times New Roman" w:hAnsi="Times New Roman"/>
          <w:sz w:val="24"/>
          <w:szCs w:val="24"/>
        </w:rPr>
        <w:t>Раздел V</w:t>
      </w:r>
      <w:r w:rsidR="00AB66E0">
        <w:rPr>
          <w:rFonts w:ascii="Times New Roman" w:hAnsi="Times New Roman"/>
          <w:sz w:val="24"/>
          <w:szCs w:val="24"/>
          <w:lang w:val="en-US"/>
        </w:rPr>
        <w:t>I</w:t>
      </w:r>
      <w:r w:rsidRPr="00D34C88">
        <w:rPr>
          <w:rFonts w:ascii="Times New Roman" w:hAnsi="Times New Roman"/>
          <w:sz w:val="24"/>
          <w:szCs w:val="24"/>
        </w:rPr>
        <w:t xml:space="preserve"> </w:t>
      </w:r>
      <w:r w:rsidRPr="00D34C88">
        <w:rPr>
          <w:rFonts w:ascii="Times New Roman" w:hAnsi="Times New Roman"/>
          <w:b w:val="0"/>
          <w:sz w:val="24"/>
          <w:szCs w:val="24"/>
        </w:rPr>
        <w:t>– Общи изисквания към офертата</w:t>
      </w:r>
    </w:p>
    <w:p w:rsidR="00B20BB2" w:rsidRPr="00D34C88" w:rsidRDefault="00B20BB2" w:rsidP="00404174">
      <w:pPr>
        <w:pStyle w:val="210"/>
        <w:shd w:val="clear" w:color="auto" w:fill="auto"/>
        <w:spacing w:line="360" w:lineRule="auto"/>
        <w:jc w:val="center"/>
        <w:rPr>
          <w:rFonts w:ascii="Times New Roman" w:hAnsi="Times New Roman"/>
          <w:sz w:val="24"/>
          <w:szCs w:val="24"/>
          <w:lang w:val="en-US"/>
        </w:rPr>
      </w:pPr>
      <w:r w:rsidRPr="00D34C88">
        <w:rPr>
          <w:rFonts w:ascii="Times New Roman" w:hAnsi="Times New Roman"/>
          <w:sz w:val="24"/>
          <w:szCs w:val="24"/>
        </w:rPr>
        <w:t>Раздел V</w:t>
      </w:r>
      <w:r w:rsidR="00AB66E0">
        <w:rPr>
          <w:rFonts w:ascii="Times New Roman" w:hAnsi="Times New Roman"/>
          <w:sz w:val="24"/>
          <w:szCs w:val="24"/>
          <w:lang w:val="en-US"/>
        </w:rPr>
        <w:t>I</w:t>
      </w:r>
      <w:r w:rsidRPr="00D34C88">
        <w:rPr>
          <w:rFonts w:ascii="Times New Roman" w:hAnsi="Times New Roman"/>
          <w:sz w:val="24"/>
          <w:szCs w:val="24"/>
        </w:rPr>
        <w:t xml:space="preserve">I </w:t>
      </w:r>
      <w:r w:rsidRPr="00D34C88">
        <w:rPr>
          <w:rFonts w:ascii="Times New Roman" w:hAnsi="Times New Roman"/>
          <w:b w:val="0"/>
          <w:sz w:val="24"/>
          <w:szCs w:val="24"/>
        </w:rPr>
        <w:t>- Гаранции</w:t>
      </w:r>
    </w:p>
    <w:p w:rsidR="00B20BB2" w:rsidRPr="00D34C88" w:rsidRDefault="00B20BB2" w:rsidP="00404174">
      <w:pPr>
        <w:pStyle w:val="210"/>
        <w:shd w:val="clear" w:color="auto" w:fill="auto"/>
        <w:spacing w:line="360" w:lineRule="auto"/>
        <w:jc w:val="center"/>
        <w:rPr>
          <w:rFonts w:ascii="Times New Roman" w:hAnsi="Times New Roman"/>
          <w:sz w:val="24"/>
          <w:szCs w:val="24"/>
        </w:rPr>
      </w:pPr>
      <w:r w:rsidRPr="00D34C88">
        <w:rPr>
          <w:rFonts w:ascii="Times New Roman" w:hAnsi="Times New Roman"/>
          <w:sz w:val="24"/>
          <w:szCs w:val="24"/>
        </w:rPr>
        <w:t>Раздел VI</w:t>
      </w:r>
      <w:r w:rsidR="00AB66E0">
        <w:rPr>
          <w:rFonts w:ascii="Times New Roman" w:hAnsi="Times New Roman"/>
          <w:sz w:val="24"/>
          <w:szCs w:val="24"/>
          <w:lang w:val="en-US"/>
        </w:rPr>
        <w:t>I</w:t>
      </w:r>
      <w:r w:rsidRPr="00D34C88">
        <w:rPr>
          <w:rFonts w:ascii="Times New Roman" w:hAnsi="Times New Roman"/>
          <w:sz w:val="24"/>
          <w:szCs w:val="24"/>
        </w:rPr>
        <w:t xml:space="preserve">I </w:t>
      </w:r>
      <w:r w:rsidRPr="00D34C88">
        <w:rPr>
          <w:rFonts w:ascii="Times New Roman" w:hAnsi="Times New Roman"/>
          <w:b w:val="0"/>
          <w:sz w:val="24"/>
          <w:szCs w:val="24"/>
        </w:rPr>
        <w:t xml:space="preserve">- Критерий за </w:t>
      </w:r>
      <w:r w:rsidR="00890875" w:rsidRPr="00D34C88">
        <w:rPr>
          <w:rFonts w:ascii="Times New Roman" w:hAnsi="Times New Roman"/>
          <w:b w:val="0"/>
          <w:sz w:val="24"/>
          <w:szCs w:val="24"/>
        </w:rPr>
        <w:t>възлагане</w:t>
      </w:r>
    </w:p>
    <w:p w:rsidR="00B20BB2" w:rsidRPr="00D34C88" w:rsidRDefault="00B20BB2" w:rsidP="00404174">
      <w:pPr>
        <w:pStyle w:val="81"/>
        <w:shd w:val="clear" w:color="auto" w:fill="auto"/>
        <w:tabs>
          <w:tab w:val="left" w:pos="378"/>
        </w:tabs>
        <w:spacing w:line="360" w:lineRule="auto"/>
        <w:ind w:firstLine="0"/>
        <w:jc w:val="center"/>
        <w:rPr>
          <w:rStyle w:val="a4"/>
          <w:b w:val="0"/>
          <w:bCs w:val="0"/>
          <w:color w:val="auto"/>
          <w:sz w:val="24"/>
          <w:szCs w:val="24"/>
        </w:rPr>
      </w:pPr>
      <w:r w:rsidRPr="00D34C88">
        <w:rPr>
          <w:rStyle w:val="a4"/>
          <w:color w:val="auto"/>
          <w:sz w:val="24"/>
          <w:szCs w:val="24"/>
        </w:rPr>
        <w:t xml:space="preserve">Раздел </w:t>
      </w:r>
      <w:r w:rsidRPr="00D34C88">
        <w:rPr>
          <w:rStyle w:val="a4"/>
          <w:color w:val="auto"/>
          <w:sz w:val="24"/>
          <w:szCs w:val="24"/>
          <w:lang w:val="en-US"/>
        </w:rPr>
        <w:t>I</w:t>
      </w:r>
      <w:r w:rsidR="00AB66E0">
        <w:rPr>
          <w:rStyle w:val="a4"/>
          <w:color w:val="auto"/>
          <w:sz w:val="24"/>
          <w:szCs w:val="24"/>
          <w:lang w:val="en-US"/>
        </w:rPr>
        <w:t>X</w:t>
      </w:r>
      <w:r w:rsidRPr="00D34C88">
        <w:rPr>
          <w:rStyle w:val="a4"/>
          <w:color w:val="auto"/>
          <w:sz w:val="24"/>
          <w:szCs w:val="24"/>
        </w:rPr>
        <w:t xml:space="preserve"> </w:t>
      </w:r>
      <w:r w:rsidRPr="00D34C88">
        <w:rPr>
          <w:rStyle w:val="a4"/>
          <w:b w:val="0"/>
          <w:color w:val="auto"/>
          <w:sz w:val="24"/>
          <w:szCs w:val="24"/>
        </w:rPr>
        <w:t>- Правила и ред за провеждане на откритата процедура</w:t>
      </w:r>
    </w:p>
    <w:p w:rsidR="00A47665" w:rsidRPr="00D34C88" w:rsidRDefault="00B20BB2" w:rsidP="00404174">
      <w:pPr>
        <w:pStyle w:val="210"/>
        <w:shd w:val="clear" w:color="auto" w:fill="auto"/>
        <w:spacing w:line="360" w:lineRule="auto"/>
        <w:jc w:val="center"/>
        <w:rPr>
          <w:rFonts w:ascii="Times New Roman" w:hAnsi="Times New Roman"/>
          <w:b w:val="0"/>
          <w:sz w:val="24"/>
          <w:szCs w:val="24"/>
        </w:rPr>
      </w:pPr>
      <w:r w:rsidRPr="00D34C88">
        <w:rPr>
          <w:rFonts w:ascii="Times New Roman" w:hAnsi="Times New Roman"/>
          <w:sz w:val="24"/>
          <w:szCs w:val="24"/>
        </w:rPr>
        <w:t xml:space="preserve">Раздел X </w:t>
      </w:r>
      <w:r w:rsidRPr="00D34C88">
        <w:rPr>
          <w:rFonts w:ascii="Times New Roman" w:hAnsi="Times New Roman"/>
          <w:b w:val="0"/>
          <w:sz w:val="24"/>
          <w:szCs w:val="24"/>
        </w:rPr>
        <w:t>-</w:t>
      </w:r>
      <w:r w:rsidRPr="00D34C88">
        <w:rPr>
          <w:rFonts w:ascii="Times New Roman" w:hAnsi="Times New Roman"/>
          <w:sz w:val="24"/>
          <w:szCs w:val="24"/>
        </w:rPr>
        <w:t xml:space="preserve"> </w:t>
      </w:r>
      <w:r w:rsidRPr="00D34C88">
        <w:rPr>
          <w:rFonts w:ascii="Times New Roman" w:hAnsi="Times New Roman"/>
          <w:b w:val="0"/>
          <w:sz w:val="24"/>
          <w:szCs w:val="24"/>
        </w:rPr>
        <w:t>Приложения (образци):</w:t>
      </w:r>
    </w:p>
    <w:p w:rsidR="00B87292" w:rsidRPr="00D34C88" w:rsidRDefault="00890875" w:rsidP="00404174">
      <w:pPr>
        <w:widowControl/>
        <w:spacing w:line="360" w:lineRule="auto"/>
        <w:jc w:val="center"/>
        <w:rPr>
          <w:rFonts w:ascii="Times New Roman" w:hAnsi="Times New Roman" w:cs="Times New Roman"/>
          <w:bCs/>
          <w:color w:val="auto"/>
        </w:rPr>
      </w:pPr>
      <w:r w:rsidRPr="00D34C88">
        <w:rPr>
          <w:rFonts w:ascii="Times New Roman" w:hAnsi="Times New Roman" w:cs="Times New Roman"/>
          <w:bCs/>
          <w:color w:val="auto"/>
        </w:rPr>
        <w:t>ЕЕДОП</w:t>
      </w:r>
      <w:r w:rsidR="00B87292" w:rsidRPr="00D34C88">
        <w:rPr>
          <w:rFonts w:ascii="Times New Roman" w:hAnsi="Times New Roman" w:cs="Times New Roman"/>
          <w:bCs/>
          <w:color w:val="auto"/>
        </w:rPr>
        <w:t xml:space="preserve"> /образец/</w:t>
      </w:r>
    </w:p>
    <w:p w:rsidR="00930183" w:rsidRPr="00D34C88" w:rsidRDefault="00930183" w:rsidP="00404174">
      <w:pPr>
        <w:widowControl/>
        <w:spacing w:line="360" w:lineRule="auto"/>
        <w:jc w:val="center"/>
        <w:rPr>
          <w:rFonts w:ascii="Times New Roman" w:hAnsi="Times New Roman" w:cs="Times New Roman"/>
          <w:bCs/>
          <w:color w:val="auto"/>
        </w:rPr>
      </w:pPr>
      <w:r w:rsidRPr="00D34C88">
        <w:rPr>
          <w:rFonts w:ascii="Times New Roman" w:hAnsi="Times New Roman" w:cs="Times New Roman"/>
          <w:bCs/>
          <w:color w:val="auto"/>
        </w:rPr>
        <w:t>Декларация</w:t>
      </w:r>
      <w:r w:rsidRPr="00D34C88">
        <w:rPr>
          <w:rFonts w:ascii="Times New Roman" w:hAnsi="Times New Roman" w:cs="Times New Roman"/>
          <w:color w:val="auto"/>
        </w:rPr>
        <w:t xml:space="preserve"> </w:t>
      </w:r>
      <w:r w:rsidRPr="00D34C88">
        <w:rPr>
          <w:rFonts w:ascii="Times New Roman" w:hAnsi="Times New Roman" w:cs="Times New Roman"/>
          <w:bCs/>
          <w:color w:val="auto"/>
        </w:rPr>
        <w:t>по</w:t>
      </w:r>
      <w:r w:rsidRPr="00D34C88">
        <w:rPr>
          <w:rFonts w:ascii="Times New Roman" w:hAnsi="Times New Roman" w:cs="Times New Roman"/>
          <w:color w:val="auto"/>
        </w:rPr>
        <w:t xml:space="preserve"> </w:t>
      </w:r>
      <w:r w:rsidRPr="00D34C88">
        <w:rPr>
          <w:rFonts w:ascii="Times New Roman" w:hAnsi="Times New Roman" w:cs="Times New Roman"/>
          <w:bCs/>
          <w:color w:val="auto"/>
        </w:rPr>
        <w:t>чл. 54, ал. 2 от ЗОП</w:t>
      </w:r>
      <w:r w:rsidR="004B177F" w:rsidRPr="00D34C88">
        <w:rPr>
          <w:rFonts w:ascii="Times New Roman" w:hAnsi="Times New Roman" w:cs="Times New Roman"/>
          <w:bCs/>
          <w:color w:val="auto"/>
        </w:rPr>
        <w:t xml:space="preserve"> /образец/</w:t>
      </w:r>
    </w:p>
    <w:p w:rsidR="00B20BB2" w:rsidRPr="00D34C88" w:rsidRDefault="00B20BB2" w:rsidP="00404174">
      <w:pPr>
        <w:widowControl/>
        <w:spacing w:line="360" w:lineRule="auto"/>
        <w:jc w:val="center"/>
        <w:rPr>
          <w:rFonts w:ascii="Times New Roman" w:hAnsi="Times New Roman" w:cs="Times New Roman"/>
          <w:bCs/>
          <w:color w:val="auto"/>
        </w:rPr>
      </w:pPr>
      <w:r w:rsidRPr="00D34C88">
        <w:rPr>
          <w:rFonts w:ascii="Times New Roman" w:hAnsi="Times New Roman" w:cs="Times New Roman"/>
          <w:bCs/>
          <w:color w:val="auto"/>
        </w:rPr>
        <w:t xml:space="preserve">Техническо предложение </w:t>
      </w:r>
      <w:r w:rsidR="00890875" w:rsidRPr="00D34C88">
        <w:rPr>
          <w:rFonts w:ascii="Times New Roman" w:hAnsi="Times New Roman" w:cs="Times New Roman"/>
          <w:bCs/>
          <w:color w:val="auto"/>
        </w:rPr>
        <w:t xml:space="preserve"> </w:t>
      </w:r>
      <w:r w:rsidR="00E71A31" w:rsidRPr="00D34C88">
        <w:rPr>
          <w:rFonts w:ascii="Times New Roman" w:hAnsi="Times New Roman" w:cs="Times New Roman"/>
          <w:bCs/>
          <w:color w:val="auto"/>
        </w:rPr>
        <w:t xml:space="preserve"> /образец</w:t>
      </w:r>
      <w:r w:rsidRPr="00D34C88">
        <w:rPr>
          <w:rFonts w:ascii="Times New Roman" w:hAnsi="Times New Roman" w:cs="Times New Roman"/>
          <w:bCs/>
          <w:color w:val="auto"/>
        </w:rPr>
        <w:t>/</w:t>
      </w:r>
    </w:p>
    <w:p w:rsidR="00B20BB2" w:rsidRPr="00D34C88" w:rsidRDefault="00EA140D" w:rsidP="00404174">
      <w:pPr>
        <w:widowControl/>
        <w:spacing w:line="360" w:lineRule="auto"/>
        <w:jc w:val="center"/>
        <w:rPr>
          <w:rFonts w:ascii="Times New Roman" w:hAnsi="Times New Roman" w:cs="Times New Roman"/>
          <w:bCs/>
          <w:color w:val="auto"/>
        </w:rPr>
      </w:pPr>
      <w:r w:rsidRPr="00D34C88">
        <w:rPr>
          <w:rFonts w:ascii="Times New Roman" w:hAnsi="Times New Roman" w:cs="Times New Roman"/>
          <w:bCs/>
          <w:color w:val="auto"/>
        </w:rPr>
        <w:t>Ценово предложение</w:t>
      </w:r>
      <w:r w:rsidR="00E71A31" w:rsidRPr="00D34C88">
        <w:rPr>
          <w:rFonts w:ascii="Times New Roman" w:hAnsi="Times New Roman" w:cs="Times New Roman"/>
          <w:bCs/>
          <w:color w:val="auto"/>
        </w:rPr>
        <w:t xml:space="preserve"> /о</w:t>
      </w:r>
      <w:r w:rsidR="00B20BB2" w:rsidRPr="00D34C88">
        <w:rPr>
          <w:rFonts w:ascii="Times New Roman" w:hAnsi="Times New Roman" w:cs="Times New Roman"/>
          <w:bCs/>
          <w:color w:val="auto"/>
        </w:rPr>
        <w:t>бразец/</w:t>
      </w:r>
    </w:p>
    <w:p w:rsidR="00515759" w:rsidRPr="00D34C88" w:rsidRDefault="00B20BB2" w:rsidP="00404174">
      <w:pPr>
        <w:spacing w:line="360" w:lineRule="auto"/>
        <w:ind w:right="-57" w:firstLine="720"/>
        <w:jc w:val="center"/>
        <w:rPr>
          <w:rFonts w:ascii="Times New Roman" w:eastAsia="Times New Roman" w:hAnsi="Times New Roman" w:cs="Times New Roman"/>
          <w:b/>
          <w:color w:val="auto"/>
          <w:lang w:eastAsia="en-US"/>
        </w:rPr>
      </w:pPr>
      <w:r w:rsidRPr="00D34C88">
        <w:rPr>
          <w:rFonts w:ascii="Times New Roman" w:hAnsi="Times New Roman" w:cs="Times New Roman"/>
          <w:bCs/>
          <w:color w:val="auto"/>
          <w:lang w:val="en-US"/>
        </w:rPr>
        <w:t xml:space="preserve">Договор за изпълнение на обществена поръчка </w:t>
      </w:r>
      <w:r w:rsidRPr="00D34C88">
        <w:rPr>
          <w:rFonts w:ascii="Times New Roman" w:hAnsi="Times New Roman" w:cs="Times New Roman"/>
          <w:bCs/>
          <w:color w:val="auto"/>
        </w:rPr>
        <w:t>с предмет:</w:t>
      </w:r>
      <w:r w:rsidRPr="00D34C88">
        <w:rPr>
          <w:rFonts w:ascii="Times New Roman" w:hAnsi="Times New Roman" w:cs="Times New Roman"/>
          <w:bCs/>
          <w:color w:val="auto"/>
          <w:lang w:val="en-US"/>
        </w:rPr>
        <w:t xml:space="preserve"> </w:t>
      </w:r>
      <w:r w:rsidR="00515DD1" w:rsidRPr="00D34C88">
        <w:rPr>
          <w:rFonts w:ascii="Times New Roman" w:eastAsia="Times New Roman" w:hAnsi="Times New Roman" w:cs="Times New Roman"/>
          <w:b/>
          <w:color w:val="auto"/>
          <w:lang w:val="az-Cyrl-AZ"/>
        </w:rPr>
        <w:t>“</w:t>
      </w:r>
      <w:r w:rsidR="00DE029A">
        <w:rPr>
          <w:rFonts w:ascii="Times New Roman" w:eastAsia="Times New Roman" w:hAnsi="Times New Roman" w:cs="Times New Roman"/>
          <w:b/>
          <w:color w:val="auto"/>
        </w:rPr>
        <w:t>Избор на доставчик на електрическа енергия и координатор на балансираща група за захранване на обекти, собственост на Община град Добрич</w:t>
      </w:r>
      <w:proofErr w:type="gramStart"/>
      <w:r w:rsidR="00EF1827" w:rsidRPr="00D34C88">
        <w:rPr>
          <w:rFonts w:ascii="Times New Roman" w:eastAsia="Times New Roman" w:hAnsi="Times New Roman" w:cs="Times New Roman"/>
          <w:b/>
          <w:color w:val="auto"/>
          <w:lang w:eastAsia="en-US"/>
        </w:rPr>
        <w:t>“</w:t>
      </w:r>
      <w:r w:rsidRPr="00D34C88">
        <w:rPr>
          <w:rFonts w:ascii="Times New Roman" w:hAnsi="Times New Roman" w:cs="Times New Roman"/>
          <w:b/>
          <w:bCs/>
          <w:color w:val="auto"/>
        </w:rPr>
        <w:t xml:space="preserve"> (</w:t>
      </w:r>
      <w:proofErr w:type="gramEnd"/>
      <w:r w:rsidRPr="00D34C88">
        <w:rPr>
          <w:rFonts w:ascii="Times New Roman" w:hAnsi="Times New Roman" w:cs="Times New Roman"/>
          <w:b/>
          <w:bCs/>
          <w:color w:val="auto"/>
        </w:rPr>
        <w:t>проект)</w:t>
      </w:r>
    </w:p>
    <w:p w:rsidR="001F4DC6" w:rsidRPr="00D34C88" w:rsidRDefault="001F4DC6" w:rsidP="00404174">
      <w:pPr>
        <w:spacing w:line="360" w:lineRule="auto"/>
        <w:jc w:val="center"/>
        <w:rPr>
          <w:rFonts w:ascii="Times New Roman" w:hAnsi="Times New Roman" w:cs="Times New Roman"/>
          <w:bCs/>
          <w:color w:val="auto"/>
          <w:lang w:val="en-US"/>
        </w:rPr>
      </w:pPr>
      <w:r w:rsidRPr="00D34C88">
        <w:rPr>
          <w:rFonts w:ascii="Times New Roman" w:hAnsi="Times New Roman" w:cs="Times New Roman"/>
          <w:bCs/>
          <w:color w:val="auto"/>
        </w:rPr>
        <w:t>Техническа спецификация</w:t>
      </w:r>
    </w:p>
    <w:p w:rsidR="00FE604F" w:rsidRPr="00D34C88" w:rsidRDefault="00256391" w:rsidP="00404174">
      <w:pPr>
        <w:spacing w:line="360" w:lineRule="auto"/>
        <w:jc w:val="center"/>
        <w:rPr>
          <w:rFonts w:ascii="Times New Roman" w:hAnsi="Times New Roman" w:cs="Times New Roman"/>
          <w:bCs/>
          <w:color w:val="auto"/>
        </w:rPr>
      </w:pPr>
      <w:r w:rsidRPr="00D34C88">
        <w:rPr>
          <w:rFonts w:ascii="Times New Roman" w:hAnsi="Times New Roman" w:cs="Times New Roman"/>
          <w:bCs/>
          <w:color w:val="auto"/>
        </w:rPr>
        <w:t xml:space="preserve"> </w:t>
      </w:r>
    </w:p>
    <w:p w:rsidR="001F4DC6" w:rsidRPr="00D34C88" w:rsidRDefault="001F4DC6" w:rsidP="00404174">
      <w:pPr>
        <w:pStyle w:val="210"/>
        <w:shd w:val="clear" w:color="auto" w:fill="auto"/>
        <w:spacing w:line="360" w:lineRule="auto"/>
        <w:jc w:val="center"/>
        <w:rPr>
          <w:rFonts w:ascii="Times New Roman" w:hAnsi="Times New Roman"/>
          <w:sz w:val="24"/>
          <w:szCs w:val="24"/>
        </w:rPr>
      </w:pPr>
    </w:p>
    <w:p w:rsidR="004912BC" w:rsidRPr="00D34C88" w:rsidRDefault="004912BC" w:rsidP="00404174">
      <w:pPr>
        <w:pStyle w:val="210"/>
        <w:shd w:val="clear" w:color="auto" w:fill="auto"/>
        <w:spacing w:line="360" w:lineRule="auto"/>
        <w:jc w:val="center"/>
        <w:rPr>
          <w:rFonts w:ascii="Times New Roman" w:hAnsi="Times New Roman"/>
          <w:sz w:val="24"/>
          <w:szCs w:val="24"/>
        </w:rPr>
      </w:pPr>
    </w:p>
    <w:p w:rsidR="004912BC" w:rsidRPr="00D34C88" w:rsidRDefault="004912BC" w:rsidP="00404174">
      <w:pPr>
        <w:pStyle w:val="210"/>
        <w:shd w:val="clear" w:color="auto" w:fill="auto"/>
        <w:spacing w:line="360" w:lineRule="auto"/>
        <w:jc w:val="center"/>
        <w:rPr>
          <w:rFonts w:ascii="Times New Roman" w:hAnsi="Times New Roman"/>
          <w:sz w:val="24"/>
          <w:szCs w:val="24"/>
        </w:rPr>
      </w:pPr>
    </w:p>
    <w:p w:rsidR="00AD39FE" w:rsidRPr="00D34C88" w:rsidRDefault="00AD39FE" w:rsidP="00404174">
      <w:pPr>
        <w:pStyle w:val="210"/>
        <w:shd w:val="clear" w:color="auto" w:fill="auto"/>
        <w:spacing w:line="360" w:lineRule="auto"/>
        <w:jc w:val="center"/>
        <w:rPr>
          <w:rFonts w:ascii="Times New Roman" w:hAnsi="Times New Roman"/>
          <w:sz w:val="24"/>
          <w:szCs w:val="24"/>
        </w:rPr>
      </w:pPr>
    </w:p>
    <w:p w:rsidR="00AD39FE" w:rsidRPr="00D34C88" w:rsidRDefault="00AD39FE" w:rsidP="00404174">
      <w:pPr>
        <w:pStyle w:val="210"/>
        <w:shd w:val="clear" w:color="auto" w:fill="auto"/>
        <w:spacing w:line="360" w:lineRule="auto"/>
        <w:jc w:val="center"/>
        <w:rPr>
          <w:rFonts w:ascii="Times New Roman" w:hAnsi="Times New Roman"/>
          <w:sz w:val="24"/>
          <w:szCs w:val="24"/>
        </w:rPr>
      </w:pPr>
    </w:p>
    <w:p w:rsidR="004912BC" w:rsidRPr="00D34C88" w:rsidRDefault="004912BC" w:rsidP="00404174">
      <w:pPr>
        <w:pStyle w:val="210"/>
        <w:shd w:val="clear" w:color="auto" w:fill="auto"/>
        <w:spacing w:line="360" w:lineRule="auto"/>
        <w:jc w:val="center"/>
        <w:rPr>
          <w:rFonts w:ascii="Times New Roman" w:hAnsi="Times New Roman"/>
          <w:sz w:val="24"/>
          <w:szCs w:val="24"/>
        </w:rPr>
      </w:pPr>
    </w:p>
    <w:p w:rsidR="00890875" w:rsidRPr="00D34C88" w:rsidRDefault="00890875" w:rsidP="00404174">
      <w:pPr>
        <w:pStyle w:val="210"/>
        <w:shd w:val="clear" w:color="auto" w:fill="auto"/>
        <w:spacing w:line="360" w:lineRule="auto"/>
        <w:jc w:val="center"/>
        <w:rPr>
          <w:rFonts w:ascii="Times New Roman" w:hAnsi="Times New Roman"/>
          <w:sz w:val="24"/>
          <w:szCs w:val="24"/>
        </w:rPr>
      </w:pPr>
    </w:p>
    <w:p w:rsidR="00890875" w:rsidRPr="00D34C88" w:rsidRDefault="00890875" w:rsidP="00AB66E0">
      <w:pPr>
        <w:pStyle w:val="210"/>
        <w:shd w:val="clear" w:color="auto" w:fill="auto"/>
        <w:spacing w:line="360" w:lineRule="auto"/>
        <w:rPr>
          <w:rFonts w:ascii="Times New Roman" w:hAnsi="Times New Roman"/>
          <w:sz w:val="24"/>
          <w:szCs w:val="24"/>
        </w:rPr>
      </w:pPr>
    </w:p>
    <w:p w:rsidR="000961DF" w:rsidRPr="00D34C88" w:rsidRDefault="000961DF" w:rsidP="00A83E74">
      <w:pPr>
        <w:pStyle w:val="210"/>
        <w:shd w:val="clear" w:color="auto" w:fill="auto"/>
        <w:spacing w:line="360" w:lineRule="auto"/>
        <w:rPr>
          <w:rFonts w:ascii="Times New Roman" w:hAnsi="Times New Roman"/>
          <w:sz w:val="24"/>
          <w:szCs w:val="24"/>
        </w:rPr>
      </w:pPr>
    </w:p>
    <w:p w:rsidR="00B20BB2" w:rsidRPr="00D34C88" w:rsidRDefault="00B20BB2" w:rsidP="00404174">
      <w:pPr>
        <w:pStyle w:val="210"/>
        <w:shd w:val="clear" w:color="auto" w:fill="auto"/>
        <w:spacing w:line="360" w:lineRule="auto"/>
        <w:jc w:val="center"/>
        <w:rPr>
          <w:rFonts w:ascii="Times New Roman" w:hAnsi="Times New Roman"/>
          <w:sz w:val="24"/>
          <w:szCs w:val="24"/>
          <w:lang w:val="en-US"/>
        </w:rPr>
      </w:pPr>
      <w:r w:rsidRPr="00D34C88">
        <w:rPr>
          <w:rFonts w:ascii="Times New Roman" w:hAnsi="Times New Roman"/>
          <w:sz w:val="24"/>
          <w:szCs w:val="24"/>
        </w:rPr>
        <w:t>УКАЗАНИЯ КЪМ УЧАСТНИЦИТЕ В ОТКРИТАТА ПРОЦЕДУРА</w:t>
      </w:r>
    </w:p>
    <w:p w:rsidR="00B20BB2" w:rsidRPr="00D34C88" w:rsidRDefault="00B20BB2" w:rsidP="00404174">
      <w:pPr>
        <w:pStyle w:val="210"/>
        <w:shd w:val="clear" w:color="auto" w:fill="auto"/>
        <w:spacing w:line="360" w:lineRule="auto"/>
        <w:jc w:val="center"/>
        <w:rPr>
          <w:rFonts w:ascii="Times New Roman" w:hAnsi="Times New Roman"/>
          <w:sz w:val="24"/>
          <w:szCs w:val="24"/>
          <w:lang w:val="en-US"/>
        </w:rPr>
      </w:pPr>
    </w:p>
    <w:p w:rsidR="00702AB7" w:rsidRPr="00D34C88" w:rsidRDefault="00702AB7" w:rsidP="00F056F0">
      <w:pPr>
        <w:widowControl/>
        <w:spacing w:before="100" w:after="200" w:line="360" w:lineRule="auto"/>
        <w:ind w:left="2127" w:firstLine="709"/>
        <w:jc w:val="both"/>
        <w:rPr>
          <w:rFonts w:ascii="Times New Roman" w:eastAsia="MS ??" w:hAnsi="Times New Roman" w:cs="Times New Roman"/>
          <w:b/>
          <w:caps/>
          <w:color w:val="auto"/>
          <w:lang w:val="en-US"/>
        </w:rPr>
      </w:pPr>
      <w:r w:rsidRPr="00D34C88">
        <w:rPr>
          <w:rFonts w:ascii="Times New Roman" w:eastAsia="MS ??" w:hAnsi="Times New Roman" w:cs="Times New Roman"/>
          <w:b/>
          <w:caps/>
          <w:color w:val="auto"/>
        </w:rPr>
        <w:t xml:space="preserve">     I. Обща информация</w:t>
      </w:r>
    </w:p>
    <w:p w:rsidR="00702AB7" w:rsidRPr="00D34C88" w:rsidRDefault="00702AB7" w:rsidP="00404174">
      <w:pPr>
        <w:widowControl/>
        <w:spacing w:before="100" w:after="200" w:line="360" w:lineRule="auto"/>
        <w:jc w:val="both"/>
        <w:rPr>
          <w:rFonts w:ascii="Times New Roman" w:eastAsia="MS ??" w:hAnsi="Times New Roman" w:cs="Times New Roman"/>
          <w:b/>
          <w:color w:val="auto"/>
        </w:rPr>
      </w:pPr>
      <w:r w:rsidRPr="00D34C88">
        <w:rPr>
          <w:rFonts w:ascii="Times New Roman" w:eastAsia="MS ??" w:hAnsi="Times New Roman" w:cs="Times New Roman"/>
          <w:b/>
          <w:color w:val="auto"/>
        </w:rPr>
        <w:t>1. Възложител</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на поръчката:</w:t>
      </w:r>
    </w:p>
    <w:p w:rsidR="00F056F0" w:rsidRPr="00D34C88" w:rsidRDefault="005C231C" w:rsidP="00F056F0">
      <w:pPr>
        <w:widowControl/>
        <w:spacing w:after="200" w:line="360" w:lineRule="auto"/>
        <w:jc w:val="both"/>
        <w:rPr>
          <w:rFonts w:ascii="Times New Roman" w:eastAsia="MS ??" w:hAnsi="Times New Roman" w:cs="Times New Roman"/>
          <w:color w:val="auto"/>
          <w:lang w:val="en-US" w:eastAsia="en-US"/>
        </w:rPr>
      </w:pPr>
      <w:r w:rsidRPr="00D34C88">
        <w:rPr>
          <w:rFonts w:ascii="Times New Roman" w:eastAsia="MS ??" w:hAnsi="Times New Roman" w:cs="Times New Roman"/>
          <w:color w:val="auto"/>
          <w:lang w:eastAsia="en-US"/>
        </w:rPr>
        <w:t xml:space="preserve">Възложител на настоящата обществена поръчка е Кметът на Община град Добрич, </w:t>
      </w:r>
      <w:r w:rsidRPr="00D34C88">
        <w:rPr>
          <w:rFonts w:ascii="Times New Roman" w:hAnsi="Times New Roman" w:cs="Times New Roman"/>
          <w:color w:val="auto"/>
          <w:lang w:eastAsia="en-US"/>
        </w:rPr>
        <w:t xml:space="preserve">с административен адрес: гр. Добрич 9300, ул. „България” № 12, интернет адрeс: www.dobrich.bg </w:t>
      </w:r>
      <w:r w:rsidRPr="00D34C88">
        <w:rPr>
          <w:rFonts w:ascii="Times New Roman" w:eastAsia="MS ??" w:hAnsi="Times New Roman" w:cs="Times New Roman"/>
          <w:color w:val="auto"/>
          <w:lang w:eastAsia="en-US"/>
        </w:rPr>
        <w:t>- Публичен възложител на основание чл. 5, ал. 2, т. 9 от ЗОП.</w:t>
      </w:r>
    </w:p>
    <w:p w:rsidR="00702AB7" w:rsidRPr="00D34C88" w:rsidRDefault="00702AB7" w:rsidP="00404174">
      <w:pPr>
        <w:widowControl/>
        <w:spacing w:before="100" w:after="200" w:line="360" w:lineRule="auto"/>
        <w:jc w:val="both"/>
        <w:rPr>
          <w:rFonts w:ascii="Times New Roman" w:eastAsia="MS ??" w:hAnsi="Times New Roman" w:cs="Times New Roman"/>
          <w:color w:val="auto"/>
        </w:rPr>
      </w:pPr>
      <w:r w:rsidRPr="00D34C88">
        <w:rPr>
          <w:rFonts w:ascii="Times New Roman" w:eastAsia="MS ??" w:hAnsi="Times New Roman" w:cs="Times New Roman"/>
          <w:b/>
          <w:color w:val="auto"/>
        </w:rPr>
        <w:t>2.</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Предмет</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на поръчката:</w:t>
      </w:r>
      <w:r w:rsidRPr="00D34C88">
        <w:rPr>
          <w:rFonts w:ascii="Times New Roman" w:eastAsia="MS ??" w:hAnsi="Times New Roman" w:cs="Times New Roman"/>
          <w:color w:val="auto"/>
        </w:rPr>
        <w:t xml:space="preserve"> </w:t>
      </w:r>
    </w:p>
    <w:p w:rsidR="00702AB7" w:rsidRPr="00D34C88" w:rsidRDefault="00702AB7" w:rsidP="00F056F0">
      <w:pPr>
        <w:spacing w:line="360" w:lineRule="auto"/>
        <w:ind w:right="-57" w:firstLine="720"/>
        <w:jc w:val="both"/>
        <w:rPr>
          <w:rFonts w:ascii="Times New Roman" w:eastAsia="Times New Roman" w:hAnsi="Times New Roman" w:cs="Times New Roman"/>
          <w:b/>
          <w:color w:val="auto"/>
          <w:lang w:val="en-US" w:eastAsia="en-US"/>
        </w:rPr>
      </w:pPr>
      <w:r w:rsidRPr="00D34C88">
        <w:rPr>
          <w:rFonts w:ascii="Times New Roman" w:eastAsia="MS ??" w:hAnsi="Times New Roman" w:cs="Times New Roman"/>
          <w:color w:val="auto"/>
        </w:rPr>
        <w:t xml:space="preserve">Настоящата открита процедура е за възлагане на обществена поръчка с предмет: </w:t>
      </w:r>
      <w:r w:rsidR="00515DD1" w:rsidRPr="00D34C88">
        <w:rPr>
          <w:rFonts w:ascii="Times New Roman" w:eastAsia="Times New Roman" w:hAnsi="Times New Roman" w:cs="Times New Roman"/>
          <w:b/>
          <w:color w:val="auto"/>
          <w:lang w:val="az-Cyrl-AZ"/>
        </w:rPr>
        <w:t>“</w:t>
      </w:r>
      <w:r w:rsidR="00222C50">
        <w:rPr>
          <w:rFonts w:ascii="Times New Roman" w:eastAsia="Times New Roman" w:hAnsi="Times New Roman" w:cs="Times New Roman"/>
          <w:b/>
          <w:color w:val="auto"/>
        </w:rPr>
        <w:t>Избор на доставчик на електрическа енергия и координатор на балансираща група за захранване на обекти, собственост на Община град Добрич</w:t>
      </w:r>
      <w:r w:rsidR="00515DD1" w:rsidRPr="00D34C88">
        <w:rPr>
          <w:rFonts w:ascii="Times New Roman" w:hAnsi="Times New Roman" w:cs="Times New Roman"/>
          <w:b/>
          <w:color w:val="auto"/>
          <w:lang w:eastAsia="en-US"/>
        </w:rPr>
        <w:t>“</w:t>
      </w:r>
    </w:p>
    <w:p w:rsidR="00702AB7" w:rsidRPr="00D34C88" w:rsidRDefault="00702AB7" w:rsidP="00404174">
      <w:pPr>
        <w:widowControl/>
        <w:spacing w:before="100" w:after="200" w:line="360" w:lineRule="auto"/>
        <w:jc w:val="both"/>
        <w:rPr>
          <w:rFonts w:ascii="Times New Roman" w:eastAsia="MS ??" w:hAnsi="Times New Roman" w:cs="Times New Roman"/>
          <w:color w:val="auto"/>
        </w:rPr>
      </w:pPr>
      <w:r w:rsidRPr="00D34C88">
        <w:rPr>
          <w:rFonts w:ascii="Times New Roman" w:eastAsia="MS ??" w:hAnsi="Times New Roman" w:cs="Times New Roman"/>
          <w:b/>
          <w:color w:val="auto"/>
        </w:rPr>
        <w:t>3.</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Обект на настоящата обществена поръчка:</w:t>
      </w:r>
      <w:r w:rsidRPr="00D34C88">
        <w:rPr>
          <w:rFonts w:ascii="Times New Roman" w:eastAsia="MS ??" w:hAnsi="Times New Roman" w:cs="Times New Roman"/>
          <w:color w:val="auto"/>
        </w:rPr>
        <w:t xml:space="preserve"> </w:t>
      </w:r>
    </w:p>
    <w:p w:rsidR="00702AB7" w:rsidRPr="00D34C88" w:rsidRDefault="00702AB7" w:rsidP="00404174">
      <w:pPr>
        <w:widowControl/>
        <w:spacing w:before="100" w:after="200" w:line="360" w:lineRule="auto"/>
        <w:jc w:val="both"/>
        <w:rPr>
          <w:rFonts w:ascii="Times New Roman" w:eastAsia="MS ??" w:hAnsi="Times New Roman" w:cs="Times New Roman"/>
          <w:color w:val="auto"/>
          <w:lang w:val="en-US"/>
        </w:rPr>
      </w:pPr>
      <w:r w:rsidRPr="00D34C88">
        <w:rPr>
          <w:rFonts w:ascii="Times New Roman" w:eastAsia="MS ??" w:hAnsi="Times New Roman" w:cs="Times New Roman"/>
          <w:color w:val="auto"/>
        </w:rPr>
        <w:t>„</w:t>
      </w:r>
      <w:r w:rsidR="00222C50">
        <w:rPr>
          <w:rFonts w:ascii="Times New Roman" w:eastAsia="MS ??" w:hAnsi="Times New Roman" w:cs="Times New Roman"/>
          <w:color w:val="auto"/>
        </w:rPr>
        <w:t>Доставка</w:t>
      </w:r>
      <w:r w:rsidRPr="00D34C88">
        <w:rPr>
          <w:rFonts w:ascii="Times New Roman" w:eastAsia="MS ??" w:hAnsi="Times New Roman" w:cs="Times New Roman"/>
          <w:color w:val="auto"/>
        </w:rPr>
        <w:t xml:space="preserve">“ по смисъла на чл. 3, ал. 1, т. </w:t>
      </w:r>
      <w:r w:rsidR="00222C50">
        <w:rPr>
          <w:rFonts w:ascii="Times New Roman" w:eastAsia="MS ??" w:hAnsi="Times New Roman" w:cs="Times New Roman"/>
          <w:color w:val="auto"/>
        </w:rPr>
        <w:t>2</w:t>
      </w:r>
      <w:r w:rsidRPr="00D34C88">
        <w:rPr>
          <w:rFonts w:ascii="Times New Roman" w:eastAsia="MS ??" w:hAnsi="Times New Roman" w:cs="Times New Roman"/>
          <w:color w:val="auto"/>
        </w:rPr>
        <w:t xml:space="preserve"> от ЗОП.</w:t>
      </w:r>
    </w:p>
    <w:p w:rsidR="00702AB7" w:rsidRPr="00D34C88" w:rsidRDefault="00702AB7" w:rsidP="00404174">
      <w:pPr>
        <w:widowControl/>
        <w:spacing w:before="100" w:after="200" w:line="360" w:lineRule="auto"/>
        <w:jc w:val="both"/>
        <w:rPr>
          <w:rFonts w:ascii="Times New Roman" w:eastAsia="MS ??" w:hAnsi="Times New Roman" w:cs="Times New Roman"/>
          <w:color w:val="auto"/>
        </w:rPr>
      </w:pPr>
      <w:r w:rsidRPr="00D34C88">
        <w:rPr>
          <w:rFonts w:ascii="Times New Roman" w:eastAsia="MS ??" w:hAnsi="Times New Roman" w:cs="Times New Roman"/>
          <w:b/>
          <w:color w:val="auto"/>
        </w:rPr>
        <w:t>4.</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Вид на процедурата:</w:t>
      </w:r>
      <w:r w:rsidRPr="00D34C88">
        <w:rPr>
          <w:rFonts w:ascii="Times New Roman" w:eastAsia="MS ??" w:hAnsi="Times New Roman" w:cs="Times New Roman"/>
          <w:color w:val="auto"/>
        </w:rPr>
        <w:t xml:space="preserve"> </w:t>
      </w:r>
    </w:p>
    <w:p w:rsidR="00702AB7" w:rsidRPr="00D34C88" w:rsidRDefault="00702AB7" w:rsidP="00404174">
      <w:pPr>
        <w:widowControl/>
        <w:spacing w:before="100" w:after="200" w:line="360" w:lineRule="auto"/>
        <w:jc w:val="both"/>
        <w:rPr>
          <w:rFonts w:ascii="Times New Roman" w:eastAsia="MS ??" w:hAnsi="Times New Roman" w:cs="Times New Roman"/>
          <w:color w:val="auto"/>
          <w:lang w:val="en-US"/>
        </w:rPr>
      </w:pPr>
      <w:r w:rsidRPr="00D34C88">
        <w:rPr>
          <w:rFonts w:ascii="Times New Roman" w:eastAsia="MS ??" w:hAnsi="Times New Roman" w:cs="Times New Roman"/>
          <w:color w:val="auto"/>
        </w:rPr>
        <w:t>Открита процедура по чл. 18, ал. 1, т. 1 ЗОП.</w:t>
      </w:r>
    </w:p>
    <w:p w:rsidR="00702AB7" w:rsidRPr="00D34C88" w:rsidRDefault="00702AB7" w:rsidP="00404174">
      <w:pPr>
        <w:widowControl/>
        <w:spacing w:before="100" w:after="200" w:line="360" w:lineRule="auto"/>
        <w:jc w:val="both"/>
        <w:rPr>
          <w:rFonts w:ascii="Times New Roman" w:eastAsia="MS ??" w:hAnsi="Times New Roman" w:cs="Times New Roman"/>
          <w:color w:val="auto"/>
        </w:rPr>
      </w:pPr>
      <w:r w:rsidRPr="00D34C88">
        <w:rPr>
          <w:rFonts w:ascii="Times New Roman" w:eastAsia="MS ??" w:hAnsi="Times New Roman" w:cs="Times New Roman"/>
          <w:b/>
          <w:color w:val="auto"/>
        </w:rPr>
        <w:t>5.</w:t>
      </w:r>
      <w:r w:rsidRPr="00D34C88">
        <w:rPr>
          <w:rFonts w:ascii="Times New Roman" w:eastAsia="MS ??" w:hAnsi="Times New Roman" w:cs="Times New Roman"/>
          <w:color w:val="auto"/>
        </w:rPr>
        <w:t xml:space="preserve"> </w:t>
      </w:r>
      <w:r w:rsidRPr="00D34C88">
        <w:rPr>
          <w:rFonts w:ascii="Times New Roman" w:eastAsia="MS ??" w:hAnsi="Times New Roman" w:cs="Times New Roman"/>
          <w:b/>
          <w:color w:val="auto"/>
        </w:rPr>
        <w:t>Правно основание за откриване на процедурата:</w:t>
      </w:r>
      <w:r w:rsidRPr="00D34C88">
        <w:rPr>
          <w:rFonts w:ascii="Times New Roman" w:eastAsia="MS ??" w:hAnsi="Times New Roman" w:cs="Times New Roman"/>
          <w:color w:val="auto"/>
        </w:rPr>
        <w:t xml:space="preserve"> </w:t>
      </w:r>
    </w:p>
    <w:p w:rsidR="00702AB7" w:rsidRPr="00D34C88" w:rsidRDefault="00702AB7" w:rsidP="00404174">
      <w:pPr>
        <w:widowControl/>
        <w:spacing w:before="100" w:after="200" w:line="360" w:lineRule="auto"/>
        <w:jc w:val="both"/>
        <w:rPr>
          <w:rFonts w:ascii="Times New Roman" w:eastAsia="MS ??" w:hAnsi="Times New Roman" w:cs="Times New Roman"/>
          <w:color w:val="auto"/>
        </w:rPr>
      </w:pPr>
      <w:r w:rsidRPr="00D34C88">
        <w:rPr>
          <w:rFonts w:ascii="Times New Roman" w:eastAsia="MS ??" w:hAnsi="Times New Roman" w:cs="Times New Roman"/>
          <w:color w:val="auto"/>
        </w:rPr>
        <w:t xml:space="preserve">чл. 3, ал. 1, т. </w:t>
      </w:r>
      <w:r w:rsidR="00772EF6">
        <w:rPr>
          <w:rFonts w:ascii="Times New Roman" w:eastAsia="MS ??" w:hAnsi="Times New Roman" w:cs="Times New Roman"/>
          <w:color w:val="auto"/>
        </w:rPr>
        <w:t>2</w:t>
      </w:r>
      <w:r w:rsidRPr="00D34C88">
        <w:rPr>
          <w:rFonts w:ascii="Times New Roman" w:eastAsia="MS ??" w:hAnsi="Times New Roman" w:cs="Times New Roman"/>
          <w:color w:val="auto"/>
        </w:rPr>
        <w:t>, чл. 5, ал. 2, т. 9, чл. 20, ал. 1, т. 1, буква „</w:t>
      </w:r>
      <w:r w:rsidR="00977348" w:rsidRPr="00D34C88">
        <w:rPr>
          <w:rFonts w:ascii="Times New Roman" w:eastAsia="MS ??" w:hAnsi="Times New Roman" w:cs="Times New Roman"/>
          <w:color w:val="auto"/>
        </w:rPr>
        <w:t>б</w:t>
      </w:r>
      <w:r w:rsidRPr="00D34C88">
        <w:rPr>
          <w:rFonts w:ascii="Times New Roman" w:eastAsia="MS ??" w:hAnsi="Times New Roman" w:cs="Times New Roman"/>
          <w:color w:val="auto"/>
        </w:rPr>
        <w:t>“ от ЗОП, чл. 18, ал. 1, т. 1 във вр. ал. 2, чл. 73, ал. 1, предложение първо и чл. 74 ЗОП.</w:t>
      </w:r>
    </w:p>
    <w:p w:rsidR="00177E3A" w:rsidRPr="00D34C88" w:rsidRDefault="00177E3A" w:rsidP="00404174">
      <w:pPr>
        <w:widowControl/>
        <w:tabs>
          <w:tab w:val="left" w:pos="0"/>
        </w:tabs>
        <w:spacing w:after="200" w:line="360" w:lineRule="auto"/>
        <w:ind w:left="567" w:right="-142" w:hanging="567"/>
        <w:rPr>
          <w:rFonts w:ascii="Times New Roman" w:eastAsia="Times New Roman" w:hAnsi="Times New Roman" w:cs="Times New Roman"/>
          <w:b/>
          <w:bCs/>
          <w:color w:val="auto"/>
        </w:rPr>
      </w:pPr>
      <w:r w:rsidRPr="00D34C88">
        <w:rPr>
          <w:rFonts w:ascii="Times New Roman" w:eastAsia="MS ??" w:hAnsi="Times New Roman" w:cs="Times New Roman"/>
          <w:b/>
          <w:color w:val="auto"/>
          <w:lang w:eastAsia="en-US"/>
        </w:rPr>
        <w:t>6.</w:t>
      </w:r>
      <w:r w:rsidRPr="00D34C88">
        <w:rPr>
          <w:rFonts w:ascii="Times New Roman" w:eastAsia="Times New Roman" w:hAnsi="Times New Roman" w:cs="Times New Roman"/>
          <w:b/>
          <w:bCs/>
          <w:color w:val="auto"/>
        </w:rPr>
        <w:t xml:space="preserve"> CРV кодове:</w:t>
      </w:r>
    </w:p>
    <w:p w:rsidR="00177E3A" w:rsidRPr="00D34C88" w:rsidRDefault="00177E3A" w:rsidP="00404174">
      <w:pPr>
        <w:widowControl/>
        <w:tabs>
          <w:tab w:val="left" w:pos="0"/>
        </w:tabs>
        <w:spacing w:line="360" w:lineRule="auto"/>
        <w:ind w:left="567" w:right="-142" w:hanging="567"/>
        <w:jc w:val="both"/>
        <w:rPr>
          <w:rFonts w:ascii="Times New Roman" w:eastAsia="TT2B5o00" w:hAnsi="Times New Roman" w:cs="Times New Roman"/>
          <w:color w:val="auto"/>
        </w:rPr>
      </w:pPr>
      <w:r w:rsidRPr="00D34C88">
        <w:rPr>
          <w:rFonts w:ascii="Times New Roman" w:eastAsia="TT2B5o00" w:hAnsi="Times New Roman" w:cs="Times New Roman"/>
          <w:color w:val="auto"/>
        </w:rPr>
        <w:t>Основен обект:</w:t>
      </w:r>
    </w:p>
    <w:p w:rsidR="00D85C29" w:rsidRPr="00D34C88" w:rsidRDefault="00772EF6" w:rsidP="00404174">
      <w:pPr>
        <w:widowControl/>
        <w:tabs>
          <w:tab w:val="left" w:pos="0"/>
        </w:tabs>
        <w:autoSpaceDE w:val="0"/>
        <w:autoSpaceDN w:val="0"/>
        <w:adjustRightInd w:val="0"/>
        <w:spacing w:line="360" w:lineRule="auto"/>
        <w:ind w:left="567" w:hanging="567"/>
        <w:rPr>
          <w:rFonts w:ascii="Times New Roman" w:eastAsia="TT2B5o00" w:hAnsi="Times New Roman" w:cs="Times New Roman"/>
          <w:color w:val="auto"/>
        </w:rPr>
      </w:pPr>
      <w:r>
        <w:rPr>
          <w:rFonts w:ascii="Times New Roman" w:eastAsia="TT2B5o00" w:hAnsi="Times New Roman" w:cs="Times New Roman"/>
          <w:color w:val="auto"/>
        </w:rPr>
        <w:t>09310000</w:t>
      </w:r>
      <w:r w:rsidR="00D85C29" w:rsidRPr="00D34C88">
        <w:rPr>
          <w:rFonts w:ascii="Times New Roman" w:eastAsia="TT2B5o00" w:hAnsi="Times New Roman" w:cs="Times New Roman"/>
          <w:color w:val="auto"/>
        </w:rPr>
        <w:t xml:space="preserve"> </w:t>
      </w:r>
      <w:r>
        <w:rPr>
          <w:rFonts w:ascii="Times New Roman" w:eastAsia="TT2B5o00" w:hAnsi="Times New Roman" w:cs="Times New Roman"/>
          <w:color w:val="auto"/>
        </w:rPr>
        <w:t>Електрическа енергия</w:t>
      </w:r>
    </w:p>
    <w:p w:rsidR="00C65028" w:rsidRDefault="00C65028" w:rsidP="00404174">
      <w:pPr>
        <w:widowControl/>
        <w:tabs>
          <w:tab w:val="left" w:pos="0"/>
        </w:tabs>
        <w:autoSpaceDE w:val="0"/>
        <w:autoSpaceDN w:val="0"/>
        <w:adjustRightInd w:val="0"/>
        <w:spacing w:line="360" w:lineRule="auto"/>
        <w:ind w:left="567" w:hanging="567"/>
        <w:rPr>
          <w:rFonts w:ascii="Times New Roman" w:eastAsia="TT2B5o00" w:hAnsi="Times New Roman" w:cs="Times New Roman"/>
          <w:color w:val="auto"/>
        </w:rPr>
      </w:pPr>
    </w:p>
    <w:p w:rsidR="00702AB7" w:rsidRDefault="00702AB7" w:rsidP="00404174">
      <w:pPr>
        <w:pStyle w:val="210"/>
        <w:shd w:val="clear" w:color="auto" w:fill="auto"/>
        <w:spacing w:line="360" w:lineRule="auto"/>
        <w:jc w:val="center"/>
        <w:rPr>
          <w:rFonts w:ascii="Times New Roman" w:hAnsi="Times New Roman"/>
          <w:sz w:val="24"/>
          <w:szCs w:val="24"/>
        </w:rPr>
      </w:pPr>
    </w:p>
    <w:p w:rsidR="00772EF6" w:rsidRDefault="00772EF6" w:rsidP="00404174">
      <w:pPr>
        <w:pStyle w:val="210"/>
        <w:shd w:val="clear" w:color="auto" w:fill="auto"/>
        <w:spacing w:line="360" w:lineRule="auto"/>
        <w:jc w:val="center"/>
        <w:rPr>
          <w:rFonts w:ascii="Times New Roman" w:hAnsi="Times New Roman"/>
          <w:sz w:val="24"/>
          <w:szCs w:val="24"/>
        </w:rPr>
      </w:pPr>
    </w:p>
    <w:p w:rsidR="00906FDA" w:rsidRPr="00D34C88" w:rsidRDefault="00906FDA" w:rsidP="00404174">
      <w:pPr>
        <w:pStyle w:val="210"/>
        <w:shd w:val="clear" w:color="auto" w:fill="auto"/>
        <w:spacing w:line="360" w:lineRule="auto"/>
        <w:jc w:val="center"/>
        <w:rPr>
          <w:rFonts w:ascii="Times New Roman" w:hAnsi="Times New Roman"/>
          <w:sz w:val="24"/>
          <w:szCs w:val="24"/>
        </w:rPr>
      </w:pPr>
    </w:p>
    <w:p w:rsidR="00B20BB2" w:rsidRPr="00D34C88" w:rsidRDefault="00702AB7" w:rsidP="00404174">
      <w:pPr>
        <w:pStyle w:val="210"/>
        <w:shd w:val="clear" w:color="auto" w:fill="auto"/>
        <w:spacing w:line="360" w:lineRule="auto"/>
        <w:jc w:val="center"/>
        <w:rPr>
          <w:rFonts w:ascii="Times New Roman" w:hAnsi="Times New Roman"/>
          <w:sz w:val="24"/>
          <w:szCs w:val="24"/>
          <w:lang w:val="en-US"/>
        </w:rPr>
      </w:pPr>
      <w:r w:rsidRPr="00D34C88">
        <w:rPr>
          <w:rFonts w:ascii="Times New Roman" w:hAnsi="Times New Roman"/>
          <w:sz w:val="24"/>
          <w:szCs w:val="24"/>
        </w:rPr>
        <w:lastRenderedPageBreak/>
        <w:t xml:space="preserve">II. </w:t>
      </w:r>
      <w:r w:rsidR="00B20BB2" w:rsidRPr="00D34C88">
        <w:rPr>
          <w:rFonts w:ascii="Times New Roman" w:hAnsi="Times New Roman"/>
          <w:sz w:val="24"/>
          <w:szCs w:val="24"/>
        </w:rPr>
        <w:t>ПРЕДМЕТ НА ОБЩЕСТВЕНАТА ПОРЪЧКА</w:t>
      </w:r>
    </w:p>
    <w:p w:rsidR="005C231C" w:rsidRPr="00D34C88" w:rsidRDefault="00562B19" w:rsidP="00404174">
      <w:pPr>
        <w:pStyle w:val="210"/>
        <w:shd w:val="clear" w:color="auto" w:fill="auto"/>
        <w:tabs>
          <w:tab w:val="left" w:pos="1314"/>
        </w:tabs>
        <w:spacing w:line="360" w:lineRule="auto"/>
        <w:rPr>
          <w:rFonts w:ascii="Times New Roman" w:hAnsi="Times New Roman"/>
          <w:b w:val="0"/>
          <w:sz w:val="24"/>
          <w:szCs w:val="24"/>
        </w:rPr>
      </w:pPr>
      <w:r w:rsidRPr="00D34C88">
        <w:rPr>
          <w:rFonts w:ascii="Times New Roman" w:hAnsi="Times New Roman"/>
          <w:sz w:val="24"/>
          <w:szCs w:val="24"/>
        </w:rPr>
        <w:t>Чл.1.</w:t>
      </w:r>
      <w:r w:rsidRPr="00D34C88">
        <w:rPr>
          <w:rFonts w:ascii="Times New Roman" w:hAnsi="Times New Roman"/>
          <w:b w:val="0"/>
          <w:bCs w:val="0"/>
          <w:sz w:val="24"/>
          <w:szCs w:val="24"/>
          <w:lang w:val="en-US"/>
        </w:rPr>
        <w:t xml:space="preserve"> </w:t>
      </w:r>
      <w:r w:rsidRPr="00D34C88">
        <w:rPr>
          <w:rStyle w:val="25"/>
          <w:color w:val="auto"/>
          <w:sz w:val="24"/>
          <w:szCs w:val="24"/>
          <w:u w:val="none"/>
        </w:rPr>
        <w:t>Кратко описание на предмета на обществената поръчка:</w:t>
      </w:r>
      <w:r w:rsidR="00934795">
        <w:rPr>
          <w:rStyle w:val="25"/>
          <w:color w:val="auto"/>
          <w:sz w:val="24"/>
          <w:szCs w:val="24"/>
          <w:u w:val="none"/>
        </w:rPr>
        <w:t xml:space="preserve"> </w:t>
      </w:r>
      <w:r w:rsidRPr="00934795">
        <w:rPr>
          <w:rFonts w:ascii="Times New Roman" w:hAnsi="Times New Roman"/>
          <w:b w:val="0"/>
          <w:sz w:val="24"/>
          <w:szCs w:val="24"/>
        </w:rPr>
        <w:t>Предмет на откритата процедура е избор на изпълнител на обществена поръчка:</w:t>
      </w:r>
      <w:r w:rsidRPr="00D34C88">
        <w:rPr>
          <w:rFonts w:ascii="Times New Roman" w:hAnsi="Times New Roman"/>
          <w:sz w:val="24"/>
          <w:szCs w:val="24"/>
        </w:rPr>
        <w:t xml:space="preserve"> „</w:t>
      </w:r>
      <w:r w:rsidR="00254D2F">
        <w:rPr>
          <w:rFonts w:ascii="Times New Roman" w:eastAsia="Times New Roman" w:hAnsi="Times New Roman"/>
          <w:sz w:val="24"/>
          <w:szCs w:val="24"/>
        </w:rPr>
        <w:t>Избор на доставчик на електрическа енергия и координатор на балансираща група за захранване на обекти, собственост на Община град Добрич</w:t>
      </w:r>
      <w:r w:rsidR="00D85C29" w:rsidRPr="00D34C88">
        <w:rPr>
          <w:rFonts w:ascii="Times New Roman" w:hAnsi="Times New Roman"/>
          <w:sz w:val="24"/>
          <w:szCs w:val="24"/>
        </w:rPr>
        <w:t xml:space="preserve"> </w:t>
      </w:r>
      <w:r w:rsidRPr="00D34C88">
        <w:rPr>
          <w:rFonts w:ascii="Times New Roman" w:hAnsi="Times New Roman"/>
          <w:sz w:val="24"/>
          <w:szCs w:val="24"/>
        </w:rPr>
        <w:t>”</w:t>
      </w:r>
      <w:r w:rsidR="00977348" w:rsidRPr="00D34C88">
        <w:rPr>
          <w:rFonts w:ascii="Times New Roman" w:hAnsi="Times New Roman"/>
          <w:sz w:val="24"/>
          <w:szCs w:val="24"/>
        </w:rPr>
        <w:t>.</w:t>
      </w:r>
    </w:p>
    <w:p w:rsidR="005C231C" w:rsidRPr="00D34C88" w:rsidRDefault="005C231C" w:rsidP="00404174">
      <w:pPr>
        <w:widowControl/>
        <w:spacing w:line="360" w:lineRule="auto"/>
        <w:jc w:val="both"/>
        <w:rPr>
          <w:rFonts w:ascii="Times New Roman" w:hAnsi="Times New Roman" w:cs="Times New Roman"/>
          <w:b/>
          <w:color w:val="auto"/>
        </w:rPr>
      </w:pPr>
    </w:p>
    <w:p w:rsidR="00977348" w:rsidRPr="00D34C88" w:rsidRDefault="00977348" w:rsidP="00404174">
      <w:pPr>
        <w:widowControl/>
        <w:spacing w:line="360" w:lineRule="auto"/>
        <w:ind w:right="-57" w:firstLine="426"/>
        <w:jc w:val="both"/>
        <w:rPr>
          <w:rFonts w:ascii="Times New Roman" w:eastAsia="Times New Roman" w:hAnsi="Times New Roman" w:cs="Times New Roman"/>
          <w:b/>
          <w:color w:val="auto"/>
          <w:lang w:eastAsia="ar-SA"/>
        </w:rPr>
      </w:pPr>
      <w:r w:rsidRPr="00D34C88">
        <w:rPr>
          <w:rFonts w:ascii="Times New Roman" w:eastAsia="Times New Roman" w:hAnsi="Times New Roman" w:cs="Times New Roman"/>
          <w:color w:val="auto"/>
          <w:u w:val="single"/>
          <w:lang w:val="az-Cyrl-AZ"/>
        </w:rPr>
        <w:t>Мотиви за неразделянето</w:t>
      </w:r>
      <w:r w:rsidRPr="00D34C88">
        <w:rPr>
          <w:rFonts w:ascii="Times New Roman" w:eastAsia="Times New Roman" w:hAnsi="Times New Roman" w:cs="Times New Roman"/>
          <w:color w:val="auto"/>
          <w:u w:val="single"/>
        </w:rPr>
        <w:t xml:space="preserve"> на обществената поръчка на </w:t>
      </w:r>
      <w:r w:rsidRPr="00D34C88">
        <w:rPr>
          <w:rFonts w:ascii="Times New Roman" w:eastAsia="Times New Roman" w:hAnsi="Times New Roman" w:cs="Times New Roman"/>
          <w:color w:val="auto"/>
          <w:u w:val="single"/>
          <w:lang w:val="az-Cyrl-AZ"/>
        </w:rPr>
        <w:t>обособени позиции</w:t>
      </w:r>
      <w:r w:rsidRPr="00D34C88">
        <w:rPr>
          <w:rFonts w:ascii="Times New Roman" w:eastAsia="Times New Roman" w:hAnsi="Times New Roman" w:cs="Times New Roman"/>
          <w:color w:val="auto"/>
          <w:lang w:val="az-Cyrl-AZ"/>
        </w:rPr>
        <w:t>:</w:t>
      </w:r>
      <w:r w:rsidRPr="00D34C88">
        <w:rPr>
          <w:rFonts w:ascii="Times New Roman" w:eastAsia="Times New Roman" w:hAnsi="Times New Roman" w:cs="Times New Roman"/>
          <w:color w:val="auto"/>
        </w:rPr>
        <w:t xml:space="preserve"> </w:t>
      </w:r>
      <w:r w:rsidR="00254D2F">
        <w:rPr>
          <w:rFonts w:ascii="Times New Roman" w:hAnsi="Times New Roman" w:cs="Times New Roman"/>
          <w:color w:val="auto"/>
          <w:shd w:val="clear" w:color="auto" w:fill="FFFFFF"/>
          <w:lang w:eastAsia="en-US"/>
        </w:rPr>
        <w:t xml:space="preserve">Обхватът на обществената поръчка включва доставка на нетна активна електрическа енергия от изпълнител, координатор на стандартна балансираща група, за ниско напрежение за </w:t>
      </w:r>
      <w:r w:rsidR="0016359A">
        <w:rPr>
          <w:rFonts w:ascii="Times New Roman" w:hAnsi="Times New Roman" w:cs="Times New Roman"/>
          <w:color w:val="auto"/>
          <w:shd w:val="clear" w:color="auto" w:fill="FFFFFF"/>
          <w:lang w:eastAsia="en-US"/>
        </w:rPr>
        <w:t>58</w:t>
      </w:r>
      <w:r w:rsidR="00254D2F">
        <w:rPr>
          <w:rFonts w:ascii="Times New Roman" w:hAnsi="Times New Roman" w:cs="Times New Roman"/>
          <w:color w:val="auto"/>
          <w:shd w:val="clear" w:color="auto" w:fill="FFFFFF"/>
          <w:lang w:eastAsia="en-US"/>
        </w:rPr>
        <w:t xml:space="preserve"> обекта на Община град Добрич, намиращи се на територията на града.</w:t>
      </w:r>
    </w:p>
    <w:p w:rsidR="00300D26" w:rsidRDefault="00B20BB2" w:rsidP="00254D2F">
      <w:pPr>
        <w:spacing w:line="360" w:lineRule="auto"/>
        <w:ind w:right="-57"/>
        <w:jc w:val="both"/>
        <w:rPr>
          <w:rFonts w:ascii="Times New Roman" w:hAnsi="Times New Roman" w:cs="Times New Roman"/>
          <w:color w:val="auto"/>
        </w:rPr>
      </w:pPr>
      <w:r w:rsidRPr="00D34C88">
        <w:rPr>
          <w:rFonts w:ascii="Times New Roman" w:hAnsi="Times New Roman" w:cs="Times New Roman"/>
          <w:b/>
          <w:color w:val="auto"/>
        </w:rPr>
        <w:t>Чл.2.</w:t>
      </w:r>
      <w:r w:rsidR="00153BAE" w:rsidRPr="00D34C88">
        <w:rPr>
          <w:rFonts w:ascii="Times New Roman" w:eastAsia="Times New Roman" w:hAnsi="Times New Roman" w:cs="Times New Roman"/>
          <w:color w:val="auto"/>
          <w:lang w:val="en-US" w:eastAsia="en-US"/>
        </w:rPr>
        <w:t xml:space="preserve"> </w:t>
      </w:r>
      <w:r w:rsidR="00300D26" w:rsidRPr="00D34C88">
        <w:rPr>
          <w:rFonts w:ascii="Times New Roman" w:eastAsia="Times New Roman" w:hAnsi="Times New Roman" w:cs="Times New Roman"/>
          <w:color w:val="auto"/>
          <w:lang w:eastAsia="en-US"/>
        </w:rPr>
        <w:t xml:space="preserve">(1) </w:t>
      </w:r>
      <w:r w:rsidR="00254D2F">
        <w:rPr>
          <w:rFonts w:ascii="Times New Roman" w:hAnsi="Times New Roman" w:cs="Times New Roman"/>
          <w:color w:val="auto"/>
        </w:rPr>
        <w:t>С настоящата обществена поръчка Община град Добрич, в качеството си на краен клиент, по смисъла на Закона за енергетиката, има за цел избор на:</w:t>
      </w:r>
    </w:p>
    <w:p w:rsidR="00254D2F" w:rsidRDefault="00254D2F" w:rsidP="00254D2F">
      <w:pPr>
        <w:spacing w:line="360" w:lineRule="auto"/>
        <w:ind w:right="-57"/>
        <w:jc w:val="both"/>
        <w:rPr>
          <w:rFonts w:ascii="Times New Roman" w:hAnsi="Times New Roman" w:cs="Times New Roman"/>
          <w:color w:val="auto"/>
        </w:rPr>
      </w:pPr>
      <w:r>
        <w:rPr>
          <w:rFonts w:ascii="Times New Roman" w:hAnsi="Times New Roman" w:cs="Times New Roman"/>
          <w:color w:val="auto"/>
        </w:rPr>
        <w:t>1.доставчик на електрическа енергия – ниско напрежение за обектите, посочени в Техническата спецификация, представляващо неразделна част от настоящата документация и</w:t>
      </w:r>
    </w:p>
    <w:p w:rsidR="00254D2F" w:rsidRDefault="00254D2F" w:rsidP="00254D2F">
      <w:pPr>
        <w:spacing w:line="360" w:lineRule="auto"/>
        <w:ind w:right="-57"/>
        <w:jc w:val="both"/>
        <w:rPr>
          <w:rFonts w:ascii="Times New Roman" w:hAnsi="Times New Roman" w:cs="Times New Roman"/>
          <w:color w:val="auto"/>
        </w:rPr>
      </w:pPr>
      <w:r>
        <w:rPr>
          <w:rFonts w:ascii="Times New Roman" w:hAnsi="Times New Roman" w:cs="Times New Roman"/>
          <w:color w:val="auto"/>
        </w:rPr>
        <w:t>2.</w:t>
      </w:r>
      <w:r w:rsidR="00882B4A">
        <w:rPr>
          <w:rFonts w:ascii="Times New Roman" w:hAnsi="Times New Roman" w:cs="Times New Roman"/>
          <w:color w:val="auto"/>
        </w:rPr>
        <w:t>координатор на стандартна балансираща група.</w:t>
      </w:r>
    </w:p>
    <w:p w:rsidR="00882B4A" w:rsidRDefault="00882B4A" w:rsidP="00254D2F">
      <w:pPr>
        <w:spacing w:line="360" w:lineRule="auto"/>
        <w:ind w:right="-57"/>
        <w:jc w:val="both"/>
        <w:rPr>
          <w:rFonts w:ascii="Times New Roman" w:hAnsi="Times New Roman" w:cs="Times New Roman"/>
          <w:color w:val="auto"/>
        </w:rPr>
      </w:pPr>
      <w:r>
        <w:rPr>
          <w:rFonts w:ascii="Times New Roman" w:hAnsi="Times New Roman" w:cs="Times New Roman"/>
          <w:color w:val="auto"/>
        </w:rPr>
        <w:t>При изпълнение на поръчката следва да се извършва при необходимост енергиен мониторинг със собсгвени или наети средства за измерване и комуникация и да се представят на възложителя необходимите графици и справки.</w:t>
      </w:r>
    </w:p>
    <w:p w:rsidR="00882B4A" w:rsidRDefault="00882B4A" w:rsidP="00254D2F">
      <w:pPr>
        <w:spacing w:line="360" w:lineRule="auto"/>
        <w:ind w:right="-57"/>
        <w:jc w:val="both"/>
        <w:rPr>
          <w:rFonts w:ascii="Times New Roman" w:hAnsi="Times New Roman" w:cs="Times New Roman"/>
          <w:color w:val="auto"/>
        </w:rPr>
      </w:pPr>
      <w:r>
        <w:rPr>
          <w:rFonts w:ascii="Times New Roman" w:hAnsi="Times New Roman" w:cs="Times New Roman"/>
          <w:color w:val="auto"/>
        </w:rPr>
        <w:t>Избраният изпълнител на настоящата поръчка следва да поеме разходите за небаланси за обектите на Община град Добрич.</w:t>
      </w:r>
    </w:p>
    <w:p w:rsidR="00300D26" w:rsidRPr="00D34C88" w:rsidRDefault="00015892" w:rsidP="00015892">
      <w:pPr>
        <w:spacing w:line="360" w:lineRule="auto"/>
        <w:ind w:right="-57" w:firstLine="709"/>
        <w:jc w:val="both"/>
        <w:rPr>
          <w:rFonts w:ascii="Times New Roman" w:eastAsia="Times New Roman" w:hAnsi="Times New Roman" w:cs="Times New Roman"/>
          <w:b/>
          <w:color w:val="auto"/>
          <w:u w:val="single"/>
          <w:lang w:val="az-Cyrl-AZ"/>
        </w:rPr>
      </w:pPr>
      <w:r w:rsidRPr="00D34C88">
        <w:rPr>
          <w:rFonts w:ascii="Times New Roman" w:hAnsi="Times New Roman" w:cs="Times New Roman"/>
          <w:color w:val="auto"/>
          <w:lang w:eastAsia="en-US"/>
        </w:rPr>
        <w:t xml:space="preserve"> </w:t>
      </w:r>
      <w:r w:rsidR="00300D26" w:rsidRPr="00D34C88">
        <w:rPr>
          <w:rFonts w:ascii="Times New Roman" w:hAnsi="Times New Roman" w:cs="Times New Roman"/>
          <w:color w:val="auto"/>
          <w:lang w:eastAsia="en-US"/>
        </w:rPr>
        <w:t xml:space="preserve">(2) </w:t>
      </w:r>
      <w:r w:rsidR="00300D26" w:rsidRPr="00D34C88">
        <w:rPr>
          <w:rFonts w:ascii="Times New Roman" w:eastAsia="Times New Roman" w:hAnsi="Times New Roman" w:cs="Times New Roman"/>
          <w:b/>
          <w:color w:val="auto"/>
          <w:u w:val="single"/>
          <w:lang w:val="az-Cyrl-AZ"/>
        </w:rPr>
        <w:t>Количество и обем:</w:t>
      </w:r>
    </w:p>
    <w:p w:rsidR="00300D26" w:rsidRDefault="00015892"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Общата планирана стойност на поръчката е</w:t>
      </w:r>
      <w:r w:rsidR="0016359A">
        <w:rPr>
          <w:rFonts w:ascii="Times New Roman" w:eastAsia="Times New Roman" w:hAnsi="Times New Roman" w:cs="Times New Roman"/>
          <w:color w:val="auto"/>
          <w:shd w:val="clear" w:color="auto" w:fill="FFFFFF"/>
        </w:rPr>
        <w:t xml:space="preserve"> 3</w:t>
      </w:r>
      <w:r>
        <w:rPr>
          <w:rFonts w:ascii="Times New Roman" w:eastAsia="Times New Roman" w:hAnsi="Times New Roman" w:cs="Times New Roman"/>
          <w:color w:val="auto"/>
          <w:shd w:val="clear" w:color="auto" w:fill="FFFFFF"/>
        </w:rPr>
        <w:t>40 000.00 (</w:t>
      </w:r>
      <w:r w:rsidR="0016359A">
        <w:rPr>
          <w:rFonts w:ascii="Times New Roman" w:eastAsia="Times New Roman" w:hAnsi="Times New Roman" w:cs="Times New Roman"/>
          <w:color w:val="auto"/>
          <w:shd w:val="clear" w:color="auto" w:fill="FFFFFF"/>
        </w:rPr>
        <w:t>триста</w:t>
      </w:r>
      <w:r>
        <w:rPr>
          <w:rFonts w:ascii="Times New Roman" w:eastAsia="Times New Roman" w:hAnsi="Times New Roman" w:cs="Times New Roman"/>
          <w:color w:val="auto"/>
          <w:shd w:val="clear" w:color="auto" w:fill="FFFFFF"/>
        </w:rPr>
        <w:t xml:space="preserve"> и четирид</w:t>
      </w:r>
      <w:r w:rsidR="0016359A">
        <w:rPr>
          <w:rFonts w:ascii="Times New Roman" w:eastAsia="Times New Roman" w:hAnsi="Times New Roman" w:cs="Times New Roman"/>
          <w:color w:val="auto"/>
          <w:shd w:val="clear" w:color="auto" w:fill="FFFFFF"/>
        </w:rPr>
        <w:t>есет хиляди) лева без ДДС или 40</w:t>
      </w:r>
      <w:r>
        <w:rPr>
          <w:rFonts w:ascii="Times New Roman" w:eastAsia="Times New Roman" w:hAnsi="Times New Roman" w:cs="Times New Roman"/>
          <w:color w:val="auto"/>
          <w:shd w:val="clear" w:color="auto" w:fill="FFFFFF"/>
        </w:rPr>
        <w:t>8 000.00 (</w:t>
      </w:r>
      <w:r w:rsidR="0016359A">
        <w:rPr>
          <w:rFonts w:ascii="Times New Roman" w:eastAsia="Times New Roman" w:hAnsi="Times New Roman" w:cs="Times New Roman"/>
          <w:color w:val="auto"/>
          <w:shd w:val="clear" w:color="auto" w:fill="FFFFFF"/>
        </w:rPr>
        <w:t>четиристотин</w:t>
      </w:r>
      <w:r>
        <w:rPr>
          <w:rFonts w:ascii="Times New Roman" w:eastAsia="Times New Roman" w:hAnsi="Times New Roman" w:cs="Times New Roman"/>
          <w:color w:val="auto"/>
          <w:shd w:val="clear" w:color="auto" w:fill="FFFFFF"/>
        </w:rPr>
        <w:t xml:space="preserve"> и осем хиляди) лева с включен ДДС.</w:t>
      </w:r>
    </w:p>
    <w:p w:rsidR="00015892" w:rsidRPr="00D34C88" w:rsidRDefault="00015892"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Посочената стойност е прогнозна, определена на база предходно потребление на възложителя и включва, както цената на доставката на нетна активна електрическа енергия, така и другите плащания дължими към изпълнителя.</w:t>
      </w:r>
    </w:p>
    <w:p w:rsidR="00300D26" w:rsidRDefault="00CC571B"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r w:rsidRPr="00CC571B">
        <w:rPr>
          <w:rFonts w:ascii="Times New Roman" w:eastAsia="Times New Roman" w:hAnsi="Times New Roman" w:cs="Times New Roman"/>
          <w:b/>
          <w:color w:val="auto"/>
          <w:shd w:val="clear" w:color="auto" w:fill="FFFFFF"/>
        </w:rPr>
        <w:t>Общото прогнозно количество</w:t>
      </w:r>
      <w:r>
        <w:rPr>
          <w:rFonts w:ascii="Times New Roman" w:eastAsia="Times New Roman" w:hAnsi="Times New Roman" w:cs="Times New Roman"/>
          <w:color w:val="auto"/>
          <w:shd w:val="clear" w:color="auto" w:fill="FFFFFF"/>
        </w:rPr>
        <w:t xml:space="preserve"> на електрическа енергия за период от една година е </w:t>
      </w:r>
      <w:r w:rsidR="0016359A">
        <w:rPr>
          <w:rFonts w:ascii="Times New Roman" w:eastAsia="Times New Roman" w:hAnsi="Times New Roman" w:cs="Times New Roman"/>
          <w:color w:val="auto"/>
          <w:shd w:val="clear" w:color="auto" w:fill="FFFFFF"/>
        </w:rPr>
        <w:t>до 1 900</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color w:val="auto"/>
          <w:shd w:val="clear" w:color="auto" w:fill="FFFFFF"/>
          <w:lang w:val="en-US"/>
        </w:rPr>
        <w:t>MWh</w:t>
      </w:r>
      <w:r>
        <w:rPr>
          <w:rFonts w:ascii="Times New Roman" w:eastAsia="Times New Roman" w:hAnsi="Times New Roman" w:cs="Times New Roman"/>
          <w:color w:val="auto"/>
          <w:shd w:val="clear" w:color="auto" w:fill="FFFFFF"/>
        </w:rPr>
        <w:t>/год.</w:t>
      </w:r>
    </w:p>
    <w:p w:rsidR="00CC571B" w:rsidRDefault="00CC571B"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 xml:space="preserve">Изпълнителят извършва доставка на нетна активна електрическа енергия и координатор на балансираща група за </w:t>
      </w:r>
      <w:r w:rsidR="0016359A">
        <w:rPr>
          <w:rFonts w:ascii="Times New Roman" w:eastAsia="Times New Roman" w:hAnsi="Times New Roman" w:cs="Times New Roman"/>
          <w:color w:val="auto"/>
          <w:shd w:val="clear" w:color="auto" w:fill="FFFFFF"/>
        </w:rPr>
        <w:t>58</w:t>
      </w:r>
      <w:r>
        <w:rPr>
          <w:rFonts w:ascii="Times New Roman" w:eastAsia="Times New Roman" w:hAnsi="Times New Roman" w:cs="Times New Roman"/>
          <w:color w:val="auto"/>
          <w:shd w:val="clear" w:color="auto" w:fill="FFFFFF"/>
        </w:rPr>
        <w:t xml:space="preserve"> броя обекти на ниско напрежение за нуждите на Община град Добрич.</w:t>
      </w:r>
    </w:p>
    <w:p w:rsidR="00CC571B" w:rsidRDefault="00CC571B"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За срока на договора, възложителят ще разполага с правото да присъединява и нови обекти, при наличиен на техническа възможност и финансов ресурс.</w:t>
      </w:r>
    </w:p>
    <w:p w:rsidR="00CC571B" w:rsidRPr="00CC571B" w:rsidRDefault="00CC571B" w:rsidP="00404174">
      <w:pPr>
        <w:widowControl/>
        <w:tabs>
          <w:tab w:val="left" w:pos="0"/>
          <w:tab w:val="left" w:pos="426"/>
        </w:tabs>
        <w:spacing w:line="360" w:lineRule="auto"/>
        <w:ind w:right="-57"/>
        <w:jc w:val="both"/>
        <w:rPr>
          <w:rFonts w:ascii="Times New Roman" w:eastAsia="Times New Roman" w:hAnsi="Times New Roman" w:cs="Times New Roman"/>
          <w:color w:val="auto"/>
          <w:shd w:val="clear" w:color="auto" w:fill="FFFFFF"/>
        </w:rPr>
      </w:pPr>
    </w:p>
    <w:p w:rsidR="00300D26" w:rsidRPr="00D34C88" w:rsidRDefault="00B20BB2" w:rsidP="00404174">
      <w:pPr>
        <w:suppressAutoHyphens/>
        <w:spacing w:line="360" w:lineRule="auto"/>
        <w:ind w:right="-143"/>
        <w:jc w:val="both"/>
        <w:rPr>
          <w:rFonts w:ascii="Times New Roman" w:eastAsia="Arial" w:hAnsi="Times New Roman" w:cs="Times New Roman"/>
          <w:b/>
          <w:color w:val="auto"/>
          <w:shd w:val="clear" w:color="auto" w:fill="FFFFFF"/>
          <w:lang w:eastAsia="ar-SA"/>
        </w:rPr>
      </w:pPr>
      <w:r w:rsidRPr="00D34C88">
        <w:rPr>
          <w:rFonts w:ascii="Times New Roman" w:hAnsi="Times New Roman" w:cs="Times New Roman"/>
          <w:b/>
          <w:color w:val="auto"/>
          <w:lang w:val="en-US"/>
        </w:rPr>
        <w:lastRenderedPageBreak/>
        <w:t>Чл.3.</w:t>
      </w:r>
      <w:r w:rsidR="00AF698C" w:rsidRPr="00D34C88">
        <w:rPr>
          <w:rFonts w:ascii="Times New Roman" w:hAnsi="Times New Roman" w:cs="Times New Roman"/>
          <w:b/>
          <w:color w:val="auto"/>
        </w:rPr>
        <w:t xml:space="preserve"> </w:t>
      </w:r>
      <w:r w:rsidR="00BB0742" w:rsidRPr="00D34C88">
        <w:rPr>
          <w:rFonts w:ascii="Times New Roman" w:hAnsi="Times New Roman" w:cs="Times New Roman"/>
          <w:b/>
          <w:color w:val="auto"/>
        </w:rPr>
        <w:t>(1) Обща п</w:t>
      </w:r>
      <w:r w:rsidR="00BB0742" w:rsidRPr="00D34C88">
        <w:rPr>
          <w:rFonts w:ascii="Times New Roman" w:hAnsi="Times New Roman" w:cs="Times New Roman"/>
          <w:b/>
          <w:color w:val="auto"/>
          <w:lang w:val="az-Cyrl-AZ"/>
        </w:rPr>
        <w:t>ланирана стойност на поръчката</w:t>
      </w:r>
      <w:r w:rsidR="00BB0742" w:rsidRPr="00D34C88">
        <w:rPr>
          <w:rFonts w:ascii="Times New Roman" w:hAnsi="Times New Roman" w:cs="Times New Roman"/>
          <w:b/>
          <w:color w:val="auto"/>
        </w:rPr>
        <w:t xml:space="preserve">: </w:t>
      </w:r>
      <w:r w:rsidR="000C54F4" w:rsidRPr="00D34C88">
        <w:rPr>
          <w:rFonts w:ascii="Times New Roman" w:hAnsi="Times New Roman" w:cs="Times New Roman"/>
          <w:b/>
          <w:color w:val="auto"/>
        </w:rPr>
        <w:t xml:space="preserve">до </w:t>
      </w:r>
      <w:r w:rsidR="0016359A">
        <w:rPr>
          <w:rFonts w:ascii="Times New Roman" w:eastAsia="Arial" w:hAnsi="Times New Roman" w:cs="Times New Roman"/>
          <w:b/>
          <w:color w:val="auto"/>
          <w:u w:val="single"/>
          <w:shd w:val="clear" w:color="auto" w:fill="FFFFFF"/>
        </w:rPr>
        <w:t>3</w:t>
      </w:r>
      <w:r w:rsidR="00C50A8C">
        <w:rPr>
          <w:rFonts w:ascii="Times New Roman" w:eastAsia="Arial" w:hAnsi="Times New Roman" w:cs="Times New Roman"/>
          <w:b/>
          <w:color w:val="auto"/>
          <w:u w:val="single"/>
          <w:shd w:val="clear" w:color="auto" w:fill="FFFFFF"/>
        </w:rPr>
        <w:t>40</w:t>
      </w:r>
      <w:r w:rsidR="00FC58F6">
        <w:rPr>
          <w:rFonts w:ascii="Times New Roman" w:eastAsia="Arial" w:hAnsi="Times New Roman" w:cs="Times New Roman"/>
          <w:b/>
          <w:color w:val="auto"/>
          <w:u w:val="single"/>
          <w:shd w:val="clear" w:color="auto" w:fill="FFFFFF"/>
        </w:rPr>
        <w:t xml:space="preserve"> 000</w:t>
      </w:r>
      <w:r w:rsidR="00300D26" w:rsidRPr="00D34C88">
        <w:rPr>
          <w:rFonts w:ascii="Times New Roman" w:eastAsia="Arial" w:hAnsi="Times New Roman" w:cs="Times New Roman"/>
          <w:b/>
          <w:color w:val="auto"/>
          <w:u w:val="single"/>
          <w:shd w:val="clear" w:color="auto" w:fill="FFFFFF"/>
        </w:rPr>
        <w:t xml:space="preserve"> </w:t>
      </w:r>
      <w:r w:rsidR="00300D26" w:rsidRPr="00D34C88">
        <w:rPr>
          <w:rFonts w:ascii="Times New Roman" w:eastAsia="Times New Roman" w:hAnsi="Times New Roman" w:cs="Times New Roman"/>
          <w:b/>
          <w:bCs/>
          <w:color w:val="auto"/>
          <w:u w:val="single"/>
        </w:rPr>
        <w:t>(</w:t>
      </w:r>
      <w:r w:rsidR="0016359A">
        <w:rPr>
          <w:rFonts w:ascii="Times New Roman" w:eastAsia="Times New Roman" w:hAnsi="Times New Roman" w:cs="Times New Roman"/>
          <w:b/>
          <w:bCs/>
          <w:color w:val="auto"/>
          <w:u w:val="single"/>
        </w:rPr>
        <w:t>триста</w:t>
      </w:r>
      <w:r w:rsidR="00C50A8C">
        <w:rPr>
          <w:rFonts w:ascii="Times New Roman" w:eastAsia="Times New Roman" w:hAnsi="Times New Roman" w:cs="Times New Roman"/>
          <w:b/>
          <w:bCs/>
          <w:color w:val="auto"/>
          <w:u w:val="single"/>
        </w:rPr>
        <w:t xml:space="preserve"> и </w:t>
      </w:r>
      <w:proofErr w:type="gramStart"/>
      <w:r w:rsidR="00C50A8C">
        <w:rPr>
          <w:rFonts w:ascii="Times New Roman" w:eastAsia="Times New Roman" w:hAnsi="Times New Roman" w:cs="Times New Roman"/>
          <w:b/>
          <w:bCs/>
          <w:color w:val="auto"/>
          <w:u w:val="single"/>
        </w:rPr>
        <w:t xml:space="preserve">четиридесет </w:t>
      </w:r>
      <w:r w:rsidR="00300D26" w:rsidRPr="00D34C88">
        <w:rPr>
          <w:rFonts w:ascii="Times New Roman" w:eastAsia="Times New Roman" w:hAnsi="Times New Roman" w:cs="Times New Roman"/>
          <w:b/>
          <w:bCs/>
          <w:color w:val="auto"/>
          <w:u w:val="single"/>
        </w:rPr>
        <w:t xml:space="preserve"> хиляди</w:t>
      </w:r>
      <w:proofErr w:type="gramEnd"/>
      <w:r w:rsidR="00300D26" w:rsidRPr="00D34C88">
        <w:rPr>
          <w:rFonts w:ascii="Times New Roman" w:eastAsia="Times New Roman" w:hAnsi="Times New Roman" w:cs="Times New Roman"/>
          <w:b/>
          <w:bCs/>
          <w:color w:val="auto"/>
          <w:u w:val="single"/>
        </w:rPr>
        <w:t>)</w:t>
      </w:r>
      <w:r w:rsidR="00300D26" w:rsidRPr="00D34C88">
        <w:rPr>
          <w:rFonts w:ascii="Times New Roman" w:eastAsia="Arial" w:hAnsi="Times New Roman" w:cs="Times New Roman"/>
          <w:b/>
          <w:color w:val="auto"/>
          <w:u w:val="single"/>
          <w:shd w:val="clear" w:color="auto" w:fill="FFFFFF"/>
        </w:rPr>
        <w:t xml:space="preserve"> лева без ДДС.</w:t>
      </w:r>
    </w:p>
    <w:p w:rsidR="00BB0742" w:rsidRPr="00D34C88" w:rsidRDefault="00BB0742" w:rsidP="00404174">
      <w:pPr>
        <w:spacing w:line="360" w:lineRule="auto"/>
        <w:jc w:val="both"/>
        <w:rPr>
          <w:rFonts w:ascii="Times New Roman" w:hAnsi="Times New Roman" w:cs="Times New Roman"/>
          <w:b/>
          <w:bCs/>
          <w:color w:val="auto"/>
          <w:lang w:val="en-US"/>
        </w:rPr>
      </w:pPr>
    </w:p>
    <w:p w:rsidR="00300D26" w:rsidRPr="00D34C88" w:rsidRDefault="00B20BB2" w:rsidP="00404174">
      <w:pPr>
        <w:shd w:val="clear" w:color="auto" w:fill="FFFFFF"/>
        <w:spacing w:after="120" w:line="360" w:lineRule="auto"/>
        <w:jc w:val="both"/>
        <w:rPr>
          <w:rFonts w:ascii="Times New Roman" w:eastAsia="Times New Roman" w:hAnsi="Times New Roman" w:cs="Times New Roman"/>
          <w:b/>
          <w:color w:val="auto"/>
        </w:rPr>
      </w:pPr>
      <w:r w:rsidRPr="00D34C88">
        <w:rPr>
          <w:rFonts w:ascii="Times New Roman" w:hAnsi="Times New Roman" w:cs="Times New Roman"/>
          <w:b/>
          <w:bCs/>
          <w:color w:val="auto"/>
          <w:lang w:val="en-US"/>
        </w:rPr>
        <w:t>(2)</w:t>
      </w:r>
      <w:r w:rsidRPr="00D34C88">
        <w:rPr>
          <w:rFonts w:ascii="Times New Roman" w:hAnsi="Times New Roman" w:cs="Times New Roman"/>
          <w:color w:val="auto"/>
          <w:lang w:val="en-US"/>
        </w:rPr>
        <w:t xml:space="preserve"> </w:t>
      </w:r>
      <w:r w:rsidR="00300D26" w:rsidRPr="00D34C88">
        <w:rPr>
          <w:rFonts w:ascii="Times New Roman" w:eastAsia="Times New Roman" w:hAnsi="Times New Roman" w:cs="Times New Roman"/>
          <w:color w:val="auto"/>
        </w:rPr>
        <w:t xml:space="preserve">Финансирането </w:t>
      </w:r>
      <w:r w:rsidR="00C50A8C">
        <w:rPr>
          <w:rFonts w:ascii="Times New Roman" w:eastAsia="Times New Roman" w:hAnsi="Times New Roman" w:cs="Times New Roman"/>
          <w:color w:val="auto"/>
        </w:rPr>
        <w:t>за изпълнение на поръчката ще се осъществява от бюджета на Община град Добрич.Към моментае на откриване на процедурата Възложителят не разполага с целия финансов ресурс, същият ще се осигурява ежегодно в рамките на бюджета на Община град Добрич, съобразно потребностите на съответната дейност.</w:t>
      </w:r>
    </w:p>
    <w:p w:rsidR="00A02F9B" w:rsidRPr="00D34C88" w:rsidRDefault="00A02F9B" w:rsidP="00404174">
      <w:pPr>
        <w:spacing w:line="360" w:lineRule="auto"/>
        <w:jc w:val="both"/>
        <w:rPr>
          <w:rFonts w:ascii="Times New Roman" w:eastAsia="Times New Roman" w:hAnsi="Times New Roman" w:cs="Times New Roman"/>
          <w:color w:val="auto"/>
          <w:lang w:val="en-US"/>
        </w:rPr>
      </w:pPr>
    </w:p>
    <w:p w:rsidR="00EB4B4A" w:rsidRDefault="00B20BB2" w:rsidP="00404174">
      <w:pPr>
        <w:spacing w:after="200" w:line="360" w:lineRule="auto"/>
        <w:contextualSpacing/>
        <w:rPr>
          <w:rFonts w:ascii="Times New Roman" w:hAnsi="Times New Roman" w:cs="Times New Roman"/>
          <w:color w:val="auto"/>
          <w:lang w:eastAsia="en-US"/>
        </w:rPr>
      </w:pPr>
      <w:r w:rsidRPr="00D34C88">
        <w:rPr>
          <w:rFonts w:ascii="Times New Roman" w:hAnsi="Times New Roman" w:cs="Times New Roman"/>
          <w:b/>
          <w:bCs/>
          <w:color w:val="auto"/>
        </w:rPr>
        <w:t>Чл.4.</w:t>
      </w:r>
      <w:r w:rsidRPr="00D34C88">
        <w:rPr>
          <w:rFonts w:ascii="Times New Roman" w:hAnsi="Times New Roman" w:cs="Times New Roman"/>
          <w:color w:val="auto"/>
        </w:rPr>
        <w:t xml:space="preserve"> </w:t>
      </w:r>
      <w:r w:rsidRPr="00D34C88">
        <w:rPr>
          <w:rFonts w:ascii="Times New Roman" w:hAnsi="Times New Roman" w:cs="Times New Roman"/>
          <w:b/>
          <w:bCs/>
          <w:color w:val="auto"/>
          <w:lang w:eastAsia="en-US"/>
        </w:rPr>
        <w:t>Място на изпълнение на поръчката</w:t>
      </w:r>
      <w:r w:rsidRPr="00D34C88">
        <w:rPr>
          <w:rFonts w:ascii="Times New Roman" w:hAnsi="Times New Roman" w:cs="Times New Roman"/>
          <w:color w:val="auto"/>
          <w:lang w:eastAsia="en-US"/>
        </w:rPr>
        <w:t>:</w:t>
      </w:r>
      <w:r w:rsidR="000961DF" w:rsidRPr="00D34C88">
        <w:rPr>
          <w:rFonts w:ascii="Times New Roman" w:hAnsi="Times New Roman" w:cs="Times New Roman"/>
          <w:color w:val="auto"/>
          <w:lang w:eastAsia="en-US"/>
        </w:rPr>
        <w:t xml:space="preserve"> </w:t>
      </w:r>
    </w:p>
    <w:p w:rsidR="0016359A" w:rsidRPr="00D34C88" w:rsidRDefault="0016359A" w:rsidP="00404174">
      <w:pPr>
        <w:spacing w:after="200" w:line="360" w:lineRule="auto"/>
        <w:contextualSpacing/>
        <w:rPr>
          <w:rFonts w:ascii="Times New Roman" w:hAnsi="Times New Roman" w:cs="Times New Roman"/>
          <w:color w:val="auto"/>
          <w:lang w:eastAsia="en-US"/>
        </w:rPr>
      </w:pPr>
      <w:r>
        <w:rPr>
          <w:rFonts w:ascii="Times New Roman" w:hAnsi="Times New Roman" w:cs="Times New Roman"/>
          <w:color w:val="auto"/>
          <w:lang w:eastAsia="en-US"/>
        </w:rPr>
        <w:t>Поръчката се изпълнява в местата на доставка на територията на Община град Добрич, към включените в електроразпределителната мрежа обекти на възложителя.</w:t>
      </w:r>
    </w:p>
    <w:p w:rsidR="00EB4B4A" w:rsidRPr="00D34C88" w:rsidRDefault="00EB4B4A" w:rsidP="00404174">
      <w:pPr>
        <w:spacing w:line="360" w:lineRule="auto"/>
        <w:jc w:val="both"/>
        <w:rPr>
          <w:rFonts w:ascii="Times New Roman" w:hAnsi="Times New Roman" w:cs="Times New Roman"/>
          <w:color w:val="auto"/>
          <w:lang w:eastAsia="en-US"/>
        </w:rPr>
      </w:pPr>
    </w:p>
    <w:p w:rsidR="00300D26" w:rsidRPr="00D34C88" w:rsidRDefault="00B20BB2" w:rsidP="00404174">
      <w:pPr>
        <w:widowControl/>
        <w:tabs>
          <w:tab w:val="left" w:pos="0"/>
          <w:tab w:val="left" w:pos="426"/>
        </w:tabs>
        <w:spacing w:after="200" w:line="360" w:lineRule="auto"/>
        <w:ind w:right="-57"/>
        <w:jc w:val="both"/>
        <w:rPr>
          <w:rFonts w:ascii="Times New Roman" w:eastAsia="Times New Roman" w:hAnsi="Times New Roman" w:cs="Times New Roman"/>
          <w:color w:val="auto"/>
          <w:shd w:val="clear" w:color="auto" w:fill="FFFFFF"/>
        </w:rPr>
      </w:pPr>
      <w:r w:rsidRPr="00D34C88">
        <w:rPr>
          <w:rFonts w:ascii="Times New Roman" w:hAnsi="Times New Roman" w:cs="Times New Roman"/>
          <w:b/>
          <w:bCs/>
          <w:color w:val="auto"/>
          <w:lang w:val="en-US"/>
        </w:rPr>
        <w:t xml:space="preserve">Чл.5. </w:t>
      </w:r>
      <w:r w:rsidR="00300D26" w:rsidRPr="00D34C88">
        <w:rPr>
          <w:rFonts w:ascii="Times New Roman" w:eastAsia="Times New Roman" w:hAnsi="Times New Roman" w:cs="Times New Roman"/>
          <w:color w:val="auto"/>
          <w:lang w:val="az-Cyrl-AZ"/>
        </w:rPr>
        <w:t>Срока на договора</w:t>
      </w:r>
      <w:r w:rsidR="00300D26" w:rsidRPr="00D34C88">
        <w:rPr>
          <w:rFonts w:ascii="Times New Roman" w:hAnsi="Times New Roman" w:cs="Times New Roman"/>
          <w:color w:val="auto"/>
          <w:lang w:val="ru-RU" w:eastAsia="en-US"/>
        </w:rPr>
        <w:t xml:space="preserve"> е</w:t>
      </w:r>
      <w:r w:rsidR="00300D26" w:rsidRPr="00D34C88">
        <w:rPr>
          <w:rFonts w:ascii="Times New Roman" w:hAnsi="Times New Roman" w:cs="Times New Roman"/>
          <w:b/>
          <w:color w:val="auto"/>
          <w:lang w:val="ru-RU" w:eastAsia="en-US"/>
        </w:rPr>
        <w:t xml:space="preserve"> </w:t>
      </w:r>
      <w:r w:rsidR="0016359A">
        <w:rPr>
          <w:rFonts w:ascii="Times New Roman" w:hAnsi="Times New Roman" w:cs="Times New Roman"/>
          <w:color w:val="auto"/>
          <w:lang w:val="ru-RU" w:eastAsia="en-US"/>
        </w:rPr>
        <w:t>12</w:t>
      </w:r>
      <w:r w:rsidR="00300D26" w:rsidRPr="00D34C88">
        <w:rPr>
          <w:rFonts w:ascii="Times New Roman" w:hAnsi="Times New Roman" w:cs="Times New Roman"/>
          <w:color w:val="auto"/>
          <w:lang w:val="ru-RU" w:eastAsia="en-US"/>
        </w:rPr>
        <w:t xml:space="preserve"> (</w:t>
      </w:r>
      <w:r w:rsidR="0016359A">
        <w:rPr>
          <w:rFonts w:ascii="Times New Roman" w:hAnsi="Times New Roman" w:cs="Times New Roman"/>
          <w:color w:val="auto"/>
          <w:lang w:eastAsia="en-US"/>
        </w:rPr>
        <w:t>дванадесет</w:t>
      </w:r>
      <w:r w:rsidR="00300D26" w:rsidRPr="00D34C88">
        <w:rPr>
          <w:rFonts w:ascii="Times New Roman" w:hAnsi="Times New Roman" w:cs="Times New Roman"/>
          <w:color w:val="auto"/>
          <w:lang w:val="ru-RU" w:eastAsia="en-US"/>
        </w:rPr>
        <w:t>)</w:t>
      </w:r>
      <w:r w:rsidR="00300D26" w:rsidRPr="00D34C88">
        <w:rPr>
          <w:rFonts w:ascii="Times New Roman" w:hAnsi="Times New Roman" w:cs="Times New Roman"/>
          <w:color w:val="auto"/>
          <w:lang w:eastAsia="en-US"/>
        </w:rPr>
        <w:t xml:space="preserve"> месеца</w:t>
      </w:r>
      <w:r w:rsidR="00300D26" w:rsidRPr="00D34C88">
        <w:rPr>
          <w:rFonts w:ascii="Times New Roman" w:eastAsia="Times New Roman" w:hAnsi="Times New Roman" w:cs="Times New Roman"/>
          <w:color w:val="auto"/>
          <w:lang w:val="az-Cyrl-AZ"/>
        </w:rPr>
        <w:t xml:space="preserve">, </w:t>
      </w:r>
      <w:r w:rsidR="00300D26" w:rsidRPr="00D34C88">
        <w:rPr>
          <w:rFonts w:ascii="Times New Roman" w:eastAsia="Times New Roman" w:hAnsi="Times New Roman" w:cs="Times New Roman"/>
          <w:color w:val="auto"/>
          <w:shd w:val="clear" w:color="auto" w:fill="FFFFFF"/>
        </w:rPr>
        <w:t xml:space="preserve">считано от датата на </w:t>
      </w:r>
      <w:r w:rsidR="003621EA">
        <w:rPr>
          <w:rFonts w:ascii="Times New Roman" w:eastAsia="Times New Roman" w:hAnsi="Times New Roman" w:cs="Times New Roman"/>
          <w:color w:val="auto"/>
          <w:shd w:val="clear" w:color="auto" w:fill="FFFFFF"/>
        </w:rPr>
        <w:t>регистрация на първия регистриран график.</w:t>
      </w:r>
    </w:p>
    <w:p w:rsidR="006C393C" w:rsidRPr="00D34C88" w:rsidRDefault="006C393C" w:rsidP="00404174">
      <w:pPr>
        <w:spacing w:line="360" w:lineRule="auto"/>
        <w:jc w:val="both"/>
        <w:rPr>
          <w:rFonts w:ascii="Times New Roman" w:hAnsi="Times New Roman" w:cs="Times New Roman"/>
          <w:b/>
          <w:bCs/>
          <w:color w:val="auto"/>
        </w:rPr>
      </w:pPr>
    </w:p>
    <w:p w:rsidR="00F70928" w:rsidRPr="00D34C88" w:rsidRDefault="00B20BB2" w:rsidP="00404174">
      <w:pPr>
        <w:spacing w:line="360" w:lineRule="auto"/>
        <w:contextualSpacing/>
        <w:jc w:val="both"/>
        <w:rPr>
          <w:rFonts w:ascii="Times New Roman" w:hAnsi="Times New Roman" w:cs="Times New Roman"/>
          <w:b/>
          <w:color w:val="auto"/>
          <w:lang w:val="ru-RU"/>
        </w:rPr>
      </w:pPr>
      <w:r w:rsidRPr="00D34C88">
        <w:rPr>
          <w:rFonts w:ascii="Times New Roman" w:hAnsi="Times New Roman" w:cs="Times New Roman"/>
          <w:b/>
          <w:bCs/>
          <w:color w:val="auto"/>
          <w:lang w:val="en-US"/>
        </w:rPr>
        <w:t>Чл.6</w:t>
      </w:r>
      <w:r w:rsidRPr="00D34C88">
        <w:rPr>
          <w:rFonts w:ascii="Times New Roman" w:hAnsi="Times New Roman" w:cs="Times New Roman"/>
          <w:b/>
          <w:color w:val="auto"/>
          <w:lang w:val="en-US"/>
        </w:rPr>
        <w:t>.</w:t>
      </w:r>
      <w:r w:rsidRPr="00D34C88">
        <w:rPr>
          <w:rFonts w:ascii="Times New Roman" w:hAnsi="Times New Roman" w:cs="Times New Roman"/>
          <w:b/>
          <w:color w:val="auto"/>
        </w:rPr>
        <w:t xml:space="preserve"> </w:t>
      </w:r>
      <w:r w:rsidR="00C75D7E" w:rsidRPr="00D34C88">
        <w:rPr>
          <w:rFonts w:ascii="Times New Roman" w:hAnsi="Times New Roman" w:cs="Times New Roman"/>
          <w:b/>
          <w:color w:val="auto"/>
        </w:rPr>
        <w:t>Начин на възлагане, о</w:t>
      </w:r>
      <w:r w:rsidR="00C75D7E" w:rsidRPr="00D34C88">
        <w:rPr>
          <w:rFonts w:ascii="Times New Roman" w:hAnsi="Times New Roman" w:cs="Times New Roman"/>
          <w:b/>
          <w:color w:val="auto"/>
          <w:lang w:val="ru-RU"/>
        </w:rPr>
        <w:t>тчитане/приемане и заплащане</w:t>
      </w:r>
      <w:r w:rsidR="00F70928" w:rsidRPr="00D34C88">
        <w:rPr>
          <w:rFonts w:ascii="Times New Roman" w:hAnsi="Times New Roman" w:cs="Times New Roman"/>
          <w:b/>
          <w:color w:val="auto"/>
          <w:lang w:val="ru-RU"/>
        </w:rPr>
        <w:t xml:space="preserve">: </w:t>
      </w:r>
    </w:p>
    <w:p w:rsidR="00010351" w:rsidRPr="00D34C88" w:rsidRDefault="008173D0" w:rsidP="00404174">
      <w:pPr>
        <w:spacing w:after="160" w:line="360" w:lineRule="auto"/>
        <w:contextualSpacing/>
        <w:jc w:val="both"/>
        <w:rPr>
          <w:rFonts w:ascii="Times New Roman" w:eastAsia="Times New Roman" w:hAnsi="Times New Roman" w:cs="Times New Roman"/>
          <w:color w:val="auto"/>
          <w:lang w:eastAsia="en-US"/>
        </w:rPr>
      </w:pPr>
      <w:r w:rsidRPr="00D34C88">
        <w:rPr>
          <w:rFonts w:ascii="Times New Roman" w:hAnsi="Times New Roman" w:cs="Times New Roman"/>
          <w:b/>
          <w:color w:val="auto"/>
        </w:rPr>
        <w:t>(1)</w:t>
      </w:r>
      <w:r w:rsidR="00CB717A" w:rsidRPr="00D34C88">
        <w:rPr>
          <w:rFonts w:ascii="Times New Roman" w:hAnsi="Times New Roman" w:cs="Times New Roman"/>
          <w:b/>
          <w:color w:val="auto"/>
        </w:rPr>
        <w:t xml:space="preserve"> Начин на възлагането:</w:t>
      </w:r>
      <w:r w:rsidR="00CB717A" w:rsidRPr="00D34C88">
        <w:rPr>
          <w:rFonts w:ascii="Times New Roman" w:hAnsi="Times New Roman" w:cs="Times New Roman"/>
          <w:color w:val="auto"/>
        </w:rPr>
        <w:t xml:space="preserve"> </w:t>
      </w:r>
      <w:r w:rsidR="00300D26" w:rsidRPr="00D34C88">
        <w:rPr>
          <w:rFonts w:ascii="Times New Roman" w:hAnsi="Times New Roman" w:cs="Times New Roman"/>
          <w:color w:val="auto"/>
          <w:lang w:eastAsia="en-US"/>
        </w:rPr>
        <w:t>с подписване на договора за</w:t>
      </w:r>
      <w:r w:rsidR="00584E35">
        <w:rPr>
          <w:rFonts w:ascii="Times New Roman" w:hAnsi="Times New Roman" w:cs="Times New Roman"/>
          <w:color w:val="auto"/>
          <w:lang w:eastAsia="en-US"/>
        </w:rPr>
        <w:t xml:space="preserve"> изпълнение</w:t>
      </w:r>
      <w:r w:rsidR="003621EA">
        <w:rPr>
          <w:rFonts w:ascii="Times New Roman" w:hAnsi="Times New Roman" w:cs="Times New Roman"/>
          <w:color w:val="auto"/>
          <w:lang w:eastAsia="en-US"/>
        </w:rPr>
        <w:t>.</w:t>
      </w:r>
      <w:r w:rsidR="00584E35">
        <w:rPr>
          <w:rFonts w:ascii="Times New Roman" w:hAnsi="Times New Roman" w:cs="Times New Roman"/>
          <w:color w:val="auto"/>
          <w:lang w:eastAsia="en-US"/>
        </w:rPr>
        <w:t xml:space="preserve"> </w:t>
      </w:r>
    </w:p>
    <w:p w:rsidR="008173D0" w:rsidRPr="00D34C88" w:rsidRDefault="008173D0" w:rsidP="00404174">
      <w:pPr>
        <w:spacing w:line="360" w:lineRule="auto"/>
        <w:ind w:firstLine="34"/>
        <w:jc w:val="both"/>
        <w:rPr>
          <w:rFonts w:ascii="Times New Roman" w:hAnsi="Times New Roman" w:cs="Times New Roman"/>
          <w:color w:val="auto"/>
        </w:rPr>
      </w:pPr>
    </w:p>
    <w:p w:rsidR="00CB717A" w:rsidRPr="00D34C88" w:rsidRDefault="008173D0" w:rsidP="00404174">
      <w:pPr>
        <w:widowControl/>
        <w:tabs>
          <w:tab w:val="left" w:pos="418"/>
        </w:tabs>
        <w:spacing w:line="360" w:lineRule="auto"/>
        <w:jc w:val="both"/>
        <w:rPr>
          <w:rFonts w:ascii="Times New Roman" w:hAnsi="Times New Roman" w:cs="Times New Roman"/>
          <w:bCs/>
          <w:color w:val="auto"/>
          <w:kern w:val="32"/>
          <w:lang w:val="az-Cyrl-AZ" w:eastAsia="en-US"/>
        </w:rPr>
      </w:pPr>
      <w:r w:rsidRPr="00D34C88">
        <w:rPr>
          <w:rFonts w:ascii="Times New Roman" w:hAnsi="Times New Roman" w:cs="Times New Roman"/>
          <w:b/>
          <w:color w:val="auto"/>
          <w:lang w:val="az-Cyrl-AZ" w:eastAsia="en-US"/>
        </w:rPr>
        <w:t>(2)</w:t>
      </w:r>
      <w:r w:rsidRPr="00D34C88">
        <w:rPr>
          <w:rFonts w:ascii="Times New Roman" w:hAnsi="Times New Roman" w:cs="Times New Roman"/>
          <w:color w:val="auto"/>
          <w:lang w:val="az-Cyrl-AZ" w:eastAsia="en-US"/>
        </w:rPr>
        <w:t xml:space="preserve"> </w:t>
      </w:r>
      <w:r w:rsidRPr="00D34C88">
        <w:rPr>
          <w:rFonts w:ascii="Times New Roman" w:hAnsi="Times New Roman" w:cs="Times New Roman"/>
          <w:b/>
          <w:bCs/>
          <w:color w:val="auto"/>
          <w:kern w:val="32"/>
          <w:lang w:val="az-Cyrl-AZ" w:eastAsia="en-US"/>
        </w:rPr>
        <w:t xml:space="preserve">Отчитането/приемането </w:t>
      </w:r>
      <w:r w:rsidR="00D70451" w:rsidRPr="00D34C88">
        <w:rPr>
          <w:rFonts w:ascii="Times New Roman" w:hAnsi="Times New Roman" w:cs="Times New Roman"/>
          <w:b/>
          <w:bCs/>
          <w:color w:val="auto"/>
          <w:kern w:val="32"/>
          <w:lang w:val="az-Cyrl-AZ" w:eastAsia="en-US"/>
        </w:rPr>
        <w:t xml:space="preserve"> и заплащане </w:t>
      </w:r>
      <w:r w:rsidRPr="00D34C88">
        <w:rPr>
          <w:rFonts w:ascii="Times New Roman" w:hAnsi="Times New Roman" w:cs="Times New Roman"/>
          <w:b/>
          <w:bCs/>
          <w:color w:val="auto"/>
          <w:kern w:val="32"/>
          <w:lang w:val="az-Cyrl-AZ" w:eastAsia="en-US"/>
        </w:rPr>
        <w:t>на дейностите</w:t>
      </w:r>
      <w:r w:rsidRPr="00D34C88">
        <w:rPr>
          <w:rFonts w:ascii="Times New Roman" w:hAnsi="Times New Roman" w:cs="Times New Roman"/>
          <w:bCs/>
          <w:color w:val="auto"/>
          <w:kern w:val="32"/>
          <w:lang w:val="az-Cyrl-AZ" w:eastAsia="en-US"/>
        </w:rPr>
        <w:t xml:space="preserve"> </w:t>
      </w:r>
      <w:r w:rsidR="00CB717A" w:rsidRPr="00D34C88">
        <w:rPr>
          <w:rFonts w:ascii="Times New Roman" w:hAnsi="Times New Roman" w:cs="Times New Roman"/>
          <w:bCs/>
          <w:color w:val="auto"/>
          <w:kern w:val="32"/>
          <w:lang w:val="az-Cyrl-AZ" w:eastAsia="en-US"/>
        </w:rPr>
        <w:t>:</w:t>
      </w:r>
    </w:p>
    <w:p w:rsidR="00300D26" w:rsidRDefault="00010351" w:rsidP="003621EA">
      <w:pPr>
        <w:widowControl/>
        <w:tabs>
          <w:tab w:val="left" w:pos="418"/>
        </w:tabs>
        <w:spacing w:after="120" w:line="360" w:lineRule="auto"/>
        <w:jc w:val="both"/>
        <w:rPr>
          <w:rFonts w:ascii="Times New Roman" w:hAnsi="Times New Roman" w:cs="Times New Roman"/>
          <w:b/>
          <w:color w:val="auto"/>
          <w:lang w:val="ru-RU" w:eastAsia="en-US"/>
        </w:rPr>
      </w:pPr>
      <w:r w:rsidRPr="00D34C88">
        <w:rPr>
          <w:rFonts w:ascii="Times New Roman" w:hAnsi="Times New Roman" w:cs="Times New Roman"/>
          <w:b/>
          <w:color w:val="auto"/>
          <w:lang w:val="ru-RU" w:eastAsia="en-US"/>
        </w:rPr>
        <w:t>Отчитането и заплащане на дейностите, предмет на поръчката</w:t>
      </w:r>
      <w:r w:rsidR="003621EA">
        <w:rPr>
          <w:rFonts w:ascii="Times New Roman" w:hAnsi="Times New Roman" w:cs="Times New Roman"/>
          <w:b/>
          <w:color w:val="auto"/>
          <w:lang w:val="ru-RU" w:eastAsia="en-US"/>
        </w:rPr>
        <w:t>:</w:t>
      </w:r>
      <w:r w:rsidRPr="00D34C88">
        <w:rPr>
          <w:rFonts w:ascii="Times New Roman" w:hAnsi="Times New Roman" w:cs="Times New Roman"/>
          <w:b/>
          <w:color w:val="auto"/>
          <w:lang w:val="ru-RU" w:eastAsia="en-US"/>
        </w:rPr>
        <w:t xml:space="preserve"> </w:t>
      </w:r>
    </w:p>
    <w:p w:rsidR="003621EA" w:rsidRDefault="003621EA" w:rsidP="003621EA">
      <w:pPr>
        <w:widowControl/>
        <w:tabs>
          <w:tab w:val="left" w:pos="418"/>
        </w:tabs>
        <w:spacing w:after="120" w:line="360" w:lineRule="auto"/>
        <w:jc w:val="both"/>
        <w:rPr>
          <w:rFonts w:ascii="Times New Roman" w:eastAsia="Times New Roman" w:hAnsi="Times New Roman" w:cs="Times New Roman"/>
          <w:color w:val="auto"/>
          <w:shd w:val="clear" w:color="auto" w:fill="FFFFFF"/>
        </w:rPr>
      </w:pPr>
      <w:r w:rsidRPr="003621EA">
        <w:rPr>
          <w:rFonts w:ascii="Times New Roman" w:hAnsi="Times New Roman" w:cs="Times New Roman"/>
          <w:color w:val="auto"/>
          <w:lang w:val="ru-RU" w:eastAsia="en-US"/>
        </w:rPr>
        <w:t xml:space="preserve">Възложителят заплаща действително изразходваната активна електрическа енергия за отчетния период, съгласно показанията на уредите за търговско мерене по определената в договора цена за 1 </w:t>
      </w:r>
      <w:r w:rsidRPr="003621EA">
        <w:rPr>
          <w:rFonts w:ascii="Times New Roman" w:eastAsia="Times New Roman" w:hAnsi="Times New Roman" w:cs="Times New Roman"/>
          <w:color w:val="auto"/>
          <w:shd w:val="clear" w:color="auto" w:fill="FFFFFF"/>
          <w:lang w:val="en-US"/>
        </w:rPr>
        <w:t>MWh</w:t>
      </w:r>
      <w:r w:rsidRPr="003621EA">
        <w:rPr>
          <w:rFonts w:ascii="Times New Roman" w:eastAsia="Times New Roman" w:hAnsi="Times New Roman" w:cs="Times New Roman"/>
          <w:color w:val="auto"/>
          <w:shd w:val="clear" w:color="auto" w:fill="FFFFFF"/>
        </w:rPr>
        <w:t xml:space="preserve"> нетна активна електроенергия.</w:t>
      </w:r>
    </w:p>
    <w:p w:rsidR="003621EA" w:rsidRDefault="003621EA" w:rsidP="003621EA">
      <w:pPr>
        <w:widowControl/>
        <w:tabs>
          <w:tab w:val="left" w:pos="418"/>
        </w:tabs>
        <w:spacing w:after="120" w:line="360" w:lineRule="auto"/>
        <w:jc w:val="both"/>
        <w:rPr>
          <w:rFonts w:ascii="Times New Roman" w:eastAsia="Times New Roman" w:hAnsi="Times New Roman" w:cs="Times New Roman"/>
          <w:color w:val="auto"/>
          <w:shd w:val="clear" w:color="auto" w:fill="FFFFFF"/>
        </w:rPr>
      </w:pPr>
      <w:r>
        <w:rPr>
          <w:rFonts w:ascii="Times New Roman" w:eastAsia="Times New Roman" w:hAnsi="Times New Roman" w:cs="Times New Roman"/>
          <w:color w:val="auto"/>
          <w:shd w:val="clear" w:color="auto" w:fill="FFFFFF"/>
        </w:rPr>
        <w:t>Плащанията се извършват от Възложителя в лева, по банков път, в срок от 30(тридесет) дни след издаването на фактура за съответния месец.</w:t>
      </w:r>
    </w:p>
    <w:p w:rsidR="003621EA" w:rsidRPr="003621EA" w:rsidRDefault="003621EA" w:rsidP="003621EA">
      <w:pPr>
        <w:widowControl/>
        <w:tabs>
          <w:tab w:val="left" w:pos="418"/>
        </w:tabs>
        <w:spacing w:after="120" w:line="360" w:lineRule="auto"/>
        <w:jc w:val="both"/>
        <w:rPr>
          <w:rFonts w:ascii="Times New Roman" w:hAnsi="Times New Roman" w:cs="Times New Roman"/>
          <w:bCs/>
          <w:color w:val="auto"/>
          <w:lang w:eastAsia="en-US"/>
        </w:rPr>
      </w:pPr>
      <w:r>
        <w:rPr>
          <w:rFonts w:ascii="Times New Roman" w:eastAsia="Times New Roman" w:hAnsi="Times New Roman" w:cs="Times New Roman"/>
          <w:color w:val="auto"/>
          <w:shd w:val="clear" w:color="auto" w:fill="FFFFFF"/>
        </w:rPr>
        <w:t>Възложителят няма да заплаща такса за участие в балансиращата група.В случай на регистрирани небаланси (излишък или недостиг) в стандартната балансираща група, същите са за сметка на изпълнителя.</w:t>
      </w:r>
    </w:p>
    <w:p w:rsidR="00F70928" w:rsidRPr="00D34C88" w:rsidRDefault="00B20BB2" w:rsidP="00404174">
      <w:pPr>
        <w:autoSpaceDE w:val="0"/>
        <w:autoSpaceDN w:val="0"/>
        <w:adjustRightInd w:val="0"/>
        <w:spacing w:line="360" w:lineRule="auto"/>
        <w:jc w:val="both"/>
        <w:rPr>
          <w:rFonts w:ascii="Times New Roman" w:hAnsi="Times New Roman" w:cs="Times New Roman"/>
          <w:color w:val="auto"/>
        </w:rPr>
      </w:pPr>
      <w:r w:rsidRPr="00D34C88">
        <w:rPr>
          <w:rFonts w:ascii="Times New Roman" w:hAnsi="Times New Roman" w:cs="Times New Roman"/>
          <w:b/>
          <w:bCs/>
          <w:color w:val="auto"/>
          <w:lang w:val="en-US" w:eastAsia="en-US"/>
        </w:rPr>
        <w:t>Чл.</w:t>
      </w:r>
      <w:r w:rsidRPr="00D34C88">
        <w:rPr>
          <w:rFonts w:ascii="Times New Roman" w:hAnsi="Times New Roman" w:cs="Times New Roman"/>
          <w:b/>
          <w:bCs/>
          <w:color w:val="auto"/>
          <w:lang w:eastAsia="en-US"/>
        </w:rPr>
        <w:t>7</w:t>
      </w:r>
      <w:r w:rsidRPr="00D34C88">
        <w:rPr>
          <w:rFonts w:ascii="Times New Roman" w:hAnsi="Times New Roman" w:cs="Times New Roman"/>
          <w:b/>
          <w:bCs/>
          <w:color w:val="auto"/>
          <w:lang w:val="en-US" w:eastAsia="en-US"/>
        </w:rPr>
        <w:t>.</w:t>
      </w:r>
      <w:r w:rsidRPr="00D34C88">
        <w:rPr>
          <w:rFonts w:ascii="Times New Roman" w:hAnsi="Times New Roman" w:cs="Times New Roman"/>
          <w:color w:val="auto"/>
          <w:lang w:val="en-US" w:eastAsia="en-US"/>
        </w:rPr>
        <w:t xml:space="preserve"> </w:t>
      </w:r>
      <w:r w:rsidR="00F70928" w:rsidRPr="00D34C88">
        <w:rPr>
          <w:rFonts w:ascii="Times New Roman" w:hAnsi="Times New Roman" w:cs="Times New Roman"/>
          <w:b/>
          <w:color w:val="auto"/>
        </w:rPr>
        <w:t xml:space="preserve">Контролът по изпълнение на </w:t>
      </w:r>
      <w:proofErr w:type="gramStart"/>
      <w:r w:rsidR="00F70928" w:rsidRPr="00D34C88">
        <w:rPr>
          <w:rFonts w:ascii="Times New Roman" w:hAnsi="Times New Roman" w:cs="Times New Roman"/>
          <w:b/>
          <w:color w:val="auto"/>
        </w:rPr>
        <w:t>поръчката</w:t>
      </w:r>
      <w:r w:rsidR="00F70928" w:rsidRPr="00D34C88">
        <w:rPr>
          <w:rFonts w:ascii="Times New Roman" w:hAnsi="Times New Roman" w:cs="Times New Roman"/>
          <w:color w:val="auto"/>
        </w:rPr>
        <w:t xml:space="preserve"> </w:t>
      </w:r>
      <w:r w:rsidR="008173D0" w:rsidRPr="00D34C88">
        <w:rPr>
          <w:rFonts w:ascii="Times New Roman" w:hAnsi="Times New Roman" w:cs="Times New Roman"/>
          <w:color w:val="auto"/>
        </w:rPr>
        <w:t>:</w:t>
      </w:r>
      <w:proofErr w:type="gramEnd"/>
    </w:p>
    <w:p w:rsidR="001368A6" w:rsidRPr="00D34C88" w:rsidRDefault="008173D0" w:rsidP="00404174">
      <w:pPr>
        <w:spacing w:line="360" w:lineRule="auto"/>
        <w:jc w:val="both"/>
        <w:rPr>
          <w:rFonts w:ascii="Times New Roman" w:eastAsia="Times New Roman" w:hAnsi="Times New Roman" w:cs="Times New Roman"/>
          <w:color w:val="auto"/>
          <w:lang w:val="en-US"/>
        </w:rPr>
      </w:pPr>
      <w:r w:rsidRPr="00D34C88">
        <w:rPr>
          <w:rFonts w:ascii="Times New Roman" w:hAnsi="Times New Roman" w:cs="Times New Roman"/>
          <w:b/>
          <w:color w:val="auto"/>
        </w:rPr>
        <w:t>(1)</w:t>
      </w:r>
      <w:r w:rsidRPr="00D34C88">
        <w:rPr>
          <w:rFonts w:ascii="Times New Roman" w:hAnsi="Times New Roman" w:cs="Times New Roman"/>
          <w:b/>
          <w:color w:val="auto"/>
          <w:lang w:val="en-US"/>
        </w:rPr>
        <w:t xml:space="preserve"> </w:t>
      </w:r>
      <w:r w:rsidR="001368A6" w:rsidRPr="00D34C88">
        <w:rPr>
          <w:rFonts w:ascii="Times New Roman" w:eastAsia="Courier New" w:hAnsi="Times New Roman" w:cs="Times New Roman"/>
          <w:b/>
          <w:color w:val="auto"/>
          <w:lang w:val="az-Cyrl-AZ"/>
        </w:rPr>
        <w:t>Контрол по изпълнение:</w:t>
      </w:r>
      <w:r w:rsidR="001368A6" w:rsidRPr="00D34C88">
        <w:rPr>
          <w:rFonts w:ascii="Times New Roman" w:eastAsia="Times New Roman" w:hAnsi="Times New Roman" w:cs="Times New Roman"/>
          <w:b/>
          <w:bCs/>
          <w:color w:val="auto"/>
        </w:rPr>
        <w:t xml:space="preserve">  </w:t>
      </w:r>
      <w:r w:rsidR="001368A6" w:rsidRPr="00D34C88">
        <w:rPr>
          <w:rFonts w:ascii="Times New Roman" w:eastAsia="Times New Roman" w:hAnsi="Times New Roman" w:cs="Times New Roman"/>
          <w:color w:val="auto"/>
        </w:rPr>
        <w:t>се осъществява от длъжностно лице определено от Възложителя</w:t>
      </w:r>
      <w:r w:rsidR="00AB59C9">
        <w:rPr>
          <w:rFonts w:ascii="Times New Roman" w:eastAsia="Times New Roman" w:hAnsi="Times New Roman" w:cs="Times New Roman"/>
          <w:color w:val="auto"/>
        </w:rPr>
        <w:t>.</w:t>
      </w:r>
    </w:p>
    <w:p w:rsidR="00B20BB2" w:rsidRPr="00D34C88" w:rsidRDefault="00B20BB2" w:rsidP="00404174">
      <w:pPr>
        <w:widowControl/>
        <w:spacing w:after="200" w:line="360" w:lineRule="auto"/>
        <w:jc w:val="both"/>
        <w:rPr>
          <w:rFonts w:ascii="Times New Roman" w:hAnsi="Times New Roman" w:cs="Times New Roman"/>
          <w:b/>
          <w:bCs/>
          <w:color w:val="auto"/>
        </w:rPr>
      </w:pPr>
    </w:p>
    <w:p w:rsidR="00B20BB2" w:rsidRPr="00D34C88" w:rsidRDefault="00B20BB2" w:rsidP="00404174">
      <w:pPr>
        <w:pStyle w:val="81"/>
        <w:shd w:val="clear" w:color="auto" w:fill="auto"/>
        <w:spacing w:line="360" w:lineRule="auto"/>
        <w:ind w:firstLine="0"/>
        <w:jc w:val="center"/>
        <w:rPr>
          <w:rFonts w:ascii="Times New Roman" w:hAnsi="Times New Roman"/>
          <w:b/>
          <w:bCs/>
          <w:sz w:val="24"/>
          <w:szCs w:val="24"/>
        </w:rPr>
      </w:pPr>
      <w:r w:rsidRPr="00D34C88">
        <w:rPr>
          <w:rFonts w:ascii="Times New Roman" w:hAnsi="Times New Roman"/>
          <w:b/>
          <w:bCs/>
          <w:sz w:val="24"/>
          <w:szCs w:val="24"/>
        </w:rPr>
        <w:t>Раздел II</w:t>
      </w:r>
      <w:r w:rsidR="00702AB7" w:rsidRPr="00D34C88">
        <w:rPr>
          <w:rFonts w:ascii="Times New Roman" w:hAnsi="Times New Roman"/>
          <w:b/>
          <w:bCs/>
          <w:sz w:val="24"/>
          <w:szCs w:val="24"/>
        </w:rPr>
        <w:t>I</w:t>
      </w:r>
    </w:p>
    <w:p w:rsidR="0013134A" w:rsidRPr="00D34C88" w:rsidRDefault="0013134A" w:rsidP="00404174">
      <w:pPr>
        <w:spacing w:line="360" w:lineRule="auto"/>
        <w:jc w:val="center"/>
        <w:rPr>
          <w:rFonts w:ascii="Times New Roman" w:eastAsia="Times New Roman" w:hAnsi="Times New Roman" w:cs="Times New Roman"/>
          <w:b/>
          <w:bCs/>
          <w:color w:val="auto"/>
        </w:rPr>
      </w:pPr>
      <w:r w:rsidRPr="00D34C88">
        <w:rPr>
          <w:rFonts w:ascii="Times New Roman" w:eastAsia="Times New Roman" w:hAnsi="Times New Roman" w:cs="Times New Roman"/>
          <w:b/>
          <w:bCs/>
          <w:color w:val="auto"/>
        </w:rPr>
        <w:t>ДОКУМЕНТАЦИЯТА ЗА УЧАСТИЕ</w:t>
      </w:r>
    </w:p>
    <w:p w:rsidR="0013134A" w:rsidRPr="00D34C88" w:rsidRDefault="0013134A" w:rsidP="00404174">
      <w:pPr>
        <w:spacing w:line="360" w:lineRule="auto"/>
        <w:jc w:val="center"/>
        <w:rPr>
          <w:rFonts w:ascii="Times New Roman" w:eastAsia="Times New Roman" w:hAnsi="Times New Roman" w:cs="Times New Roman"/>
          <w:b/>
          <w:bCs/>
          <w:color w:val="auto"/>
          <w:lang w:val="en-US"/>
        </w:rPr>
      </w:pPr>
      <w:r w:rsidRPr="00D34C88">
        <w:rPr>
          <w:rFonts w:ascii="Times New Roman" w:eastAsia="Times New Roman" w:hAnsi="Times New Roman" w:cs="Times New Roman"/>
          <w:b/>
          <w:bCs/>
          <w:color w:val="auto"/>
        </w:rPr>
        <w:t>И ПОДАВАНЕ НА ОФЕРТИТЕ</w:t>
      </w:r>
    </w:p>
    <w:p w:rsidR="00B20BB2" w:rsidRPr="00D34C88" w:rsidRDefault="00B20BB2" w:rsidP="00404174">
      <w:pPr>
        <w:widowControl/>
        <w:spacing w:line="360" w:lineRule="auto"/>
        <w:jc w:val="both"/>
        <w:rPr>
          <w:rFonts w:ascii="Times New Roman" w:hAnsi="Times New Roman" w:cs="Times New Roman"/>
          <w:b/>
          <w:bCs/>
          <w:color w:val="auto"/>
        </w:rPr>
      </w:pPr>
    </w:p>
    <w:p w:rsidR="00A12FA9" w:rsidRDefault="00B20BB2" w:rsidP="00404174">
      <w:pPr>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Чл. 8.</w:t>
      </w:r>
      <w:r w:rsidRPr="00D34C88">
        <w:rPr>
          <w:rFonts w:ascii="Times New Roman" w:hAnsi="Times New Roman" w:cs="Times New Roman"/>
          <w:color w:val="auto"/>
        </w:rPr>
        <w:t xml:space="preserve"> </w:t>
      </w:r>
      <w:r w:rsidRPr="00D34C88">
        <w:rPr>
          <w:rFonts w:ascii="Times New Roman" w:hAnsi="Times New Roman" w:cs="Times New Roman"/>
          <w:b/>
          <w:bCs/>
          <w:color w:val="auto"/>
        </w:rPr>
        <w:t>(1)</w:t>
      </w:r>
      <w:r w:rsidR="00C75D7E" w:rsidRPr="00D34C88">
        <w:rPr>
          <w:rFonts w:ascii="Times New Roman" w:hAnsi="Times New Roman" w:cs="Times New Roman"/>
          <w:color w:val="auto"/>
        </w:rPr>
        <w:t xml:space="preserve"> </w:t>
      </w:r>
      <w:r w:rsidR="00C72E51" w:rsidRPr="00D34C88">
        <w:rPr>
          <w:rFonts w:ascii="Times New Roman" w:hAnsi="Times New Roman" w:cs="Times New Roman"/>
          <w:color w:val="auto"/>
        </w:rPr>
        <w:t xml:space="preserve">Възложителят предоставя неограничен, пълен, безплатен и пряк достъп до документацията за участие </w:t>
      </w:r>
      <w:r w:rsidR="00C72E51" w:rsidRPr="00D34C88">
        <w:rPr>
          <w:rFonts w:ascii="Times New Roman" w:eastAsia="Courier New" w:hAnsi="Times New Roman" w:cs="Times New Roman"/>
          <w:color w:val="auto"/>
        </w:rPr>
        <w:t xml:space="preserve">на профила на купувача на Община град Добрич – </w:t>
      </w:r>
    </w:p>
    <w:p w:rsidR="00996FB6" w:rsidRDefault="003F7A2A" w:rsidP="00996FB6">
      <w:pPr>
        <w:rPr>
          <w:rFonts w:ascii="Calibri" w:hAnsi="Calibri" w:cs="Calibri"/>
          <w:color w:val="auto"/>
          <w:sz w:val="22"/>
          <w:szCs w:val="22"/>
        </w:rPr>
      </w:pPr>
      <w:hyperlink r:id="rId10" w:history="1">
        <w:r w:rsidR="00996FB6">
          <w:rPr>
            <w:rStyle w:val="afe"/>
          </w:rPr>
          <w:t>http://egateway.dobrich.bg/procurement/view/92e44767-d947-4aa1-9695-3cb81099318f/d7fffaf3-7072-4839-87c0-7c55b54d5d88</w:t>
        </w:r>
      </w:hyperlink>
    </w:p>
    <w:p w:rsidR="00C72E51" w:rsidRDefault="00C72E51" w:rsidP="00A12FA9">
      <w:pPr>
        <w:rPr>
          <w:rFonts w:ascii="Times New Roman" w:eastAsia="Courier New" w:hAnsi="Times New Roman" w:cs="Times New Roman"/>
          <w:color w:val="auto"/>
          <w:lang w:val="en-US"/>
        </w:rPr>
      </w:pPr>
      <w:r w:rsidRPr="00D34C88">
        <w:rPr>
          <w:rFonts w:ascii="Times New Roman" w:eastAsia="Courier New" w:hAnsi="Times New Roman" w:cs="Times New Roman"/>
          <w:color w:val="auto"/>
        </w:rPr>
        <w:t xml:space="preserve"> посочен  в решението и обявлението -връзка към самостоятелния раздел в Профила на купувача.</w:t>
      </w:r>
      <w:r w:rsidR="00A22B4A">
        <w:rPr>
          <w:rFonts w:ascii="Times New Roman" w:eastAsia="Courier New" w:hAnsi="Times New Roman" w:cs="Times New Roman"/>
          <w:color w:val="auto"/>
        </w:rPr>
        <w:t xml:space="preserve"> </w:t>
      </w:r>
    </w:p>
    <w:p w:rsidR="00A12FA9" w:rsidRPr="00A12FA9" w:rsidRDefault="00A12FA9" w:rsidP="00A12FA9">
      <w:pPr>
        <w:rPr>
          <w:rFonts w:ascii="Times New Roman" w:eastAsia="Courier New" w:hAnsi="Times New Roman" w:cs="Times New Roman"/>
          <w:color w:val="auto"/>
          <w:lang w:val="en-US"/>
        </w:rPr>
      </w:pPr>
    </w:p>
    <w:p w:rsidR="0013134A" w:rsidRPr="00D34C88" w:rsidRDefault="00C72E51" w:rsidP="00404174">
      <w:pPr>
        <w:spacing w:after="120" w:line="360" w:lineRule="auto"/>
        <w:jc w:val="both"/>
        <w:rPr>
          <w:rFonts w:ascii="Times New Roman" w:eastAsia="Courier New" w:hAnsi="Times New Roman" w:cs="Times New Roman"/>
          <w:color w:val="auto"/>
          <w:lang w:eastAsia="en-US"/>
        </w:rPr>
      </w:pPr>
      <w:r w:rsidRPr="00D34C88">
        <w:rPr>
          <w:rFonts w:ascii="Times New Roman" w:eastAsia="Courier New" w:hAnsi="Times New Roman" w:cs="Times New Roman"/>
          <w:b/>
          <w:bCs/>
          <w:color w:val="auto"/>
        </w:rPr>
        <w:t xml:space="preserve"> </w:t>
      </w:r>
      <w:r w:rsidR="0013134A" w:rsidRPr="00D34C88">
        <w:rPr>
          <w:rFonts w:ascii="Times New Roman" w:eastAsia="Courier New" w:hAnsi="Times New Roman" w:cs="Times New Roman"/>
          <w:b/>
          <w:bCs/>
          <w:color w:val="auto"/>
        </w:rPr>
        <w:t xml:space="preserve">(2) </w:t>
      </w:r>
      <w:r w:rsidR="0013134A" w:rsidRPr="00D34C88">
        <w:rPr>
          <w:rFonts w:ascii="Times New Roman" w:eastAsia="Courier New" w:hAnsi="Times New Roman" w:cs="Times New Roman"/>
          <w:color w:val="auto"/>
          <w:lang w:eastAsia="en-US"/>
        </w:rPr>
        <w:t>Всички решения по чл.</w:t>
      </w:r>
      <w:r w:rsidR="00EE285B" w:rsidRPr="00D34C88">
        <w:rPr>
          <w:rFonts w:ascii="Times New Roman" w:eastAsia="Courier New" w:hAnsi="Times New Roman" w:cs="Times New Roman"/>
          <w:color w:val="auto"/>
          <w:lang w:val="en-US" w:eastAsia="en-US"/>
        </w:rPr>
        <w:t xml:space="preserve"> </w:t>
      </w:r>
      <w:r w:rsidR="0013134A" w:rsidRPr="00D34C88">
        <w:rPr>
          <w:rFonts w:ascii="Times New Roman" w:eastAsia="Courier New" w:hAnsi="Times New Roman" w:cs="Times New Roman"/>
          <w:color w:val="auto"/>
          <w:lang w:eastAsia="en-US"/>
        </w:rPr>
        <w:t>100 от ЗОП, както и променената документация, в случаите по чл.</w:t>
      </w:r>
      <w:r w:rsidR="00EE285B" w:rsidRPr="00D34C88">
        <w:rPr>
          <w:rFonts w:ascii="Times New Roman" w:eastAsia="Courier New" w:hAnsi="Times New Roman" w:cs="Times New Roman"/>
          <w:color w:val="auto"/>
          <w:lang w:val="en-US" w:eastAsia="en-US"/>
        </w:rPr>
        <w:t xml:space="preserve"> </w:t>
      </w:r>
      <w:r w:rsidR="0013134A" w:rsidRPr="00D34C88">
        <w:rPr>
          <w:rFonts w:ascii="Times New Roman" w:eastAsia="Courier New" w:hAnsi="Times New Roman" w:cs="Times New Roman"/>
          <w:color w:val="auto"/>
          <w:lang w:eastAsia="en-US"/>
        </w:rPr>
        <w:t>100, ал.1 от ЗОП, съобщения, включително отговори по поискани от лицата разяснения, ще бъдат публикувани в профила на купувача на посочените в ал.</w:t>
      </w:r>
      <w:r w:rsidR="00EE285B" w:rsidRPr="00D34C88">
        <w:rPr>
          <w:rFonts w:ascii="Times New Roman" w:eastAsia="Courier New" w:hAnsi="Times New Roman" w:cs="Times New Roman"/>
          <w:color w:val="auto"/>
          <w:lang w:val="en-US" w:eastAsia="en-US"/>
        </w:rPr>
        <w:t xml:space="preserve"> </w:t>
      </w:r>
      <w:r w:rsidR="0013134A" w:rsidRPr="00D34C88">
        <w:rPr>
          <w:rFonts w:ascii="Times New Roman" w:eastAsia="Courier New" w:hAnsi="Times New Roman" w:cs="Times New Roman"/>
          <w:color w:val="auto"/>
          <w:lang w:eastAsia="en-US"/>
        </w:rPr>
        <w:t xml:space="preserve">1 интернет адреси. </w:t>
      </w:r>
    </w:p>
    <w:p w:rsidR="0013134A" w:rsidRPr="00D34C88" w:rsidRDefault="0013134A" w:rsidP="00404174">
      <w:pPr>
        <w:widowControl/>
        <w:spacing w:after="120" w:line="360" w:lineRule="auto"/>
        <w:jc w:val="both"/>
        <w:rPr>
          <w:rFonts w:ascii="Times New Roman" w:eastAsia="Courier New" w:hAnsi="Times New Roman" w:cs="Times New Roman"/>
          <w:b/>
          <w:bCs/>
          <w:color w:val="auto"/>
        </w:rPr>
      </w:pPr>
      <w:r w:rsidRPr="00D34C88">
        <w:rPr>
          <w:rFonts w:ascii="Times New Roman" w:eastAsia="Courier New" w:hAnsi="Times New Roman" w:cs="Times New Roman"/>
          <w:b/>
          <w:bCs/>
          <w:color w:val="auto"/>
        </w:rPr>
        <w:t>(3)</w:t>
      </w:r>
      <w:r w:rsidRPr="00D34C88">
        <w:rPr>
          <w:rFonts w:ascii="Times New Roman" w:eastAsia="Courier New" w:hAnsi="Times New Roman" w:cs="Times New Roman"/>
          <w:color w:val="auto"/>
        </w:rPr>
        <w:t xml:space="preserve"> За всяко заседание на Комисията по настоящата обществена поръчка</w:t>
      </w:r>
      <w:r w:rsidRPr="00D34C88">
        <w:rPr>
          <w:rFonts w:ascii="Times New Roman" w:eastAsia="Courier New" w:hAnsi="Times New Roman" w:cs="Times New Roman"/>
          <w:color w:val="auto"/>
          <w:lang w:val="en-US"/>
        </w:rPr>
        <w:t>,</w:t>
      </w:r>
      <w:r w:rsidRPr="00D34C88">
        <w:rPr>
          <w:rFonts w:ascii="Times New Roman" w:eastAsia="Courier New" w:hAnsi="Times New Roman" w:cs="Times New Roman"/>
          <w:color w:val="auto"/>
        </w:rPr>
        <w:t xml:space="preserve"> за което ЗОП позволява да присъстват лицата по чл.</w:t>
      </w:r>
      <w:r w:rsidR="00EE285B" w:rsidRPr="00D34C88">
        <w:rPr>
          <w:rFonts w:ascii="Times New Roman" w:eastAsia="Courier New" w:hAnsi="Times New Roman" w:cs="Times New Roman"/>
          <w:color w:val="auto"/>
          <w:lang w:val="en-US"/>
        </w:rPr>
        <w:t xml:space="preserve"> </w:t>
      </w:r>
      <w:r w:rsidRPr="00D34C88">
        <w:rPr>
          <w:rFonts w:ascii="Times New Roman" w:eastAsia="Courier New" w:hAnsi="Times New Roman" w:cs="Times New Roman"/>
          <w:color w:val="auto"/>
        </w:rPr>
        <w:t>54, ал.</w:t>
      </w:r>
      <w:r w:rsidR="00EE285B" w:rsidRPr="00D34C88">
        <w:rPr>
          <w:rFonts w:ascii="Times New Roman" w:eastAsia="Courier New" w:hAnsi="Times New Roman" w:cs="Times New Roman"/>
          <w:color w:val="auto"/>
          <w:lang w:val="en-US"/>
        </w:rPr>
        <w:t xml:space="preserve"> </w:t>
      </w:r>
      <w:r w:rsidRPr="00D34C88">
        <w:rPr>
          <w:rFonts w:ascii="Times New Roman" w:eastAsia="Courier New" w:hAnsi="Times New Roman" w:cs="Times New Roman"/>
          <w:color w:val="auto"/>
        </w:rPr>
        <w:t xml:space="preserve">2 от ППЗОП, последните ще могат да получат информация в </w:t>
      </w:r>
      <w:r w:rsidRPr="00D34C88">
        <w:rPr>
          <w:rFonts w:ascii="Times New Roman" w:eastAsia="Courier New" w:hAnsi="Times New Roman" w:cs="Times New Roman"/>
          <w:color w:val="auto"/>
          <w:lang w:eastAsia="en-US"/>
        </w:rPr>
        <w:t>профила на купувача на посочените в ал.1 интернет адреси.</w:t>
      </w:r>
      <w:r w:rsidRPr="00D34C88">
        <w:rPr>
          <w:rFonts w:ascii="Times New Roman" w:eastAsia="Courier New" w:hAnsi="Times New Roman" w:cs="Times New Roman"/>
          <w:b/>
          <w:bCs/>
          <w:color w:val="auto"/>
          <w:lang w:val="ru-RU" w:eastAsia="en-US"/>
        </w:rPr>
        <w:t xml:space="preserve"> </w:t>
      </w:r>
    </w:p>
    <w:p w:rsidR="0013134A" w:rsidRPr="00D34C88" w:rsidRDefault="0013134A" w:rsidP="00404174">
      <w:pPr>
        <w:widowControl/>
        <w:spacing w:after="120" w:line="360" w:lineRule="auto"/>
        <w:jc w:val="both"/>
        <w:rPr>
          <w:rFonts w:ascii="Times New Roman" w:eastAsia="Courier New" w:hAnsi="Times New Roman" w:cs="Times New Roman"/>
          <w:color w:val="auto"/>
          <w:lang w:val="en-US"/>
        </w:rPr>
      </w:pPr>
      <w:r w:rsidRPr="00D34C88">
        <w:rPr>
          <w:rFonts w:ascii="Times New Roman" w:eastAsia="Courier New" w:hAnsi="Times New Roman" w:cs="Times New Roman"/>
          <w:b/>
          <w:bCs/>
          <w:color w:val="auto"/>
        </w:rPr>
        <w:t>(4)</w:t>
      </w:r>
      <w:r w:rsidRPr="00D34C88">
        <w:rPr>
          <w:rFonts w:ascii="Times New Roman" w:eastAsia="Courier New" w:hAnsi="Times New Roman" w:cs="Times New Roman"/>
          <w:b/>
          <w:bCs/>
          <w:color w:val="auto"/>
          <w:lang w:val="en-US"/>
        </w:rPr>
        <w:t xml:space="preserve"> </w:t>
      </w:r>
      <w:r w:rsidRPr="00D34C88">
        <w:rPr>
          <w:rFonts w:ascii="Times New Roman" w:eastAsia="Courier New" w:hAnsi="Times New Roman" w:cs="Times New Roman"/>
          <w:color w:val="auto"/>
          <w:lang w:val="en-US"/>
        </w:rPr>
        <w:t xml:space="preserve">В изпълнение на чл. </w:t>
      </w:r>
      <w:r w:rsidRPr="00D34C88">
        <w:rPr>
          <w:rFonts w:ascii="Times New Roman" w:eastAsia="Courier New" w:hAnsi="Times New Roman" w:cs="Times New Roman"/>
          <w:color w:val="auto"/>
        </w:rPr>
        <w:t>57</w:t>
      </w:r>
      <w:r w:rsidRPr="00D34C88">
        <w:rPr>
          <w:rFonts w:ascii="Times New Roman" w:eastAsia="Courier New" w:hAnsi="Times New Roman" w:cs="Times New Roman"/>
          <w:color w:val="auto"/>
          <w:lang w:val="en-US"/>
        </w:rPr>
        <w:t xml:space="preserve">, ал. </w:t>
      </w:r>
      <w:proofErr w:type="gramStart"/>
      <w:r w:rsidRPr="00D34C88">
        <w:rPr>
          <w:rFonts w:ascii="Times New Roman" w:eastAsia="Courier New" w:hAnsi="Times New Roman" w:cs="Times New Roman"/>
          <w:color w:val="auto"/>
          <w:lang w:val="en-US"/>
        </w:rPr>
        <w:t>3</w:t>
      </w:r>
      <w:proofErr w:type="gramEnd"/>
      <w:r w:rsidRPr="00D34C88">
        <w:rPr>
          <w:rFonts w:ascii="Times New Roman" w:eastAsia="Courier New" w:hAnsi="Times New Roman" w:cs="Times New Roman"/>
          <w:color w:val="auto"/>
          <w:lang w:val="en-US"/>
        </w:rPr>
        <w:t xml:space="preserve"> от </w:t>
      </w:r>
      <w:r w:rsidRPr="00D34C88">
        <w:rPr>
          <w:rFonts w:ascii="Times New Roman" w:eastAsia="Courier New" w:hAnsi="Times New Roman" w:cs="Times New Roman"/>
          <w:color w:val="auto"/>
        </w:rPr>
        <w:t>ПП</w:t>
      </w:r>
      <w:r w:rsidRPr="00D34C88">
        <w:rPr>
          <w:rFonts w:ascii="Times New Roman" w:eastAsia="Courier New" w:hAnsi="Times New Roman" w:cs="Times New Roman"/>
          <w:color w:val="auto"/>
          <w:lang w:val="en-US"/>
        </w:rPr>
        <w:t xml:space="preserve">ЗОП датата, часът и мястото за отваряне на ценовите </w:t>
      </w:r>
      <w:r w:rsidRPr="00D34C88">
        <w:rPr>
          <w:rFonts w:ascii="Times New Roman" w:eastAsia="Courier New" w:hAnsi="Times New Roman" w:cs="Times New Roman"/>
          <w:color w:val="auto"/>
        </w:rPr>
        <w:t>предложения</w:t>
      </w:r>
      <w:r w:rsidRPr="00D34C88">
        <w:rPr>
          <w:rFonts w:ascii="Times New Roman" w:eastAsia="Courier New" w:hAnsi="Times New Roman" w:cs="Times New Roman"/>
          <w:color w:val="auto"/>
          <w:lang w:val="en-US"/>
        </w:rPr>
        <w:t xml:space="preserve"> ще бъдат обявени </w:t>
      </w:r>
      <w:r w:rsidRPr="00D34C88">
        <w:rPr>
          <w:rFonts w:ascii="Times New Roman" w:eastAsia="Courier New" w:hAnsi="Times New Roman" w:cs="Times New Roman"/>
          <w:color w:val="auto"/>
        </w:rPr>
        <w:t xml:space="preserve">в </w:t>
      </w:r>
      <w:r w:rsidRPr="00D34C88">
        <w:rPr>
          <w:rFonts w:ascii="Times New Roman" w:eastAsia="Courier New" w:hAnsi="Times New Roman" w:cs="Times New Roman"/>
          <w:color w:val="auto"/>
          <w:lang w:eastAsia="en-US"/>
        </w:rPr>
        <w:t>профила на купувача на п</w:t>
      </w:r>
      <w:r w:rsidR="00965152">
        <w:rPr>
          <w:rFonts w:ascii="Times New Roman" w:eastAsia="Courier New" w:hAnsi="Times New Roman" w:cs="Times New Roman"/>
          <w:color w:val="auto"/>
          <w:lang w:eastAsia="en-US"/>
        </w:rPr>
        <w:t>осочения в ал.1 интернет адрес</w:t>
      </w:r>
      <w:r w:rsidRPr="00D34C88">
        <w:rPr>
          <w:rFonts w:ascii="Times New Roman" w:eastAsia="Courier New" w:hAnsi="Times New Roman" w:cs="Times New Roman"/>
          <w:color w:val="auto"/>
          <w:lang w:val="en-US"/>
        </w:rPr>
        <w:t xml:space="preserve">, </w:t>
      </w:r>
      <w:r w:rsidRPr="00D34C88">
        <w:rPr>
          <w:rFonts w:ascii="Times New Roman" w:eastAsia="Courier New" w:hAnsi="Times New Roman" w:cs="Times New Roman"/>
          <w:color w:val="auto"/>
        </w:rPr>
        <w:t>не по-късно от два работни дни преди датата</w:t>
      </w:r>
      <w:r w:rsidRPr="00D34C88">
        <w:rPr>
          <w:rFonts w:ascii="Times New Roman" w:eastAsia="Courier New" w:hAnsi="Times New Roman" w:cs="Times New Roman"/>
          <w:color w:val="auto"/>
          <w:lang w:val="en-US"/>
        </w:rPr>
        <w:t xml:space="preserve"> на отваряне на ценовите оферти.</w:t>
      </w:r>
    </w:p>
    <w:p w:rsidR="0013134A" w:rsidRPr="00D34C88" w:rsidRDefault="0013134A" w:rsidP="00404174">
      <w:pPr>
        <w:widowControl/>
        <w:spacing w:line="360" w:lineRule="auto"/>
        <w:jc w:val="both"/>
        <w:rPr>
          <w:rFonts w:ascii="Times New Roman" w:eastAsia="Courier New" w:hAnsi="Times New Roman" w:cs="Times New Roman"/>
          <w:color w:val="auto"/>
        </w:rPr>
      </w:pPr>
      <w:r w:rsidRPr="00D34C88">
        <w:rPr>
          <w:rFonts w:ascii="Times New Roman" w:eastAsia="Courier New" w:hAnsi="Times New Roman" w:cs="Times New Roman"/>
          <w:b/>
          <w:bCs/>
          <w:color w:val="auto"/>
        </w:rPr>
        <w:t>Чл.9.</w:t>
      </w:r>
      <w:r w:rsidRPr="00D34C88">
        <w:rPr>
          <w:rFonts w:ascii="Times New Roman" w:eastAsia="Courier New" w:hAnsi="Times New Roman" w:cs="Times New Roman"/>
          <w:color w:val="auto"/>
        </w:rPr>
        <w:t xml:space="preserve"> </w:t>
      </w:r>
      <w:r w:rsidRPr="00D34C88">
        <w:rPr>
          <w:rFonts w:ascii="Times New Roman" w:eastAsia="Courier New" w:hAnsi="Times New Roman" w:cs="Times New Roman"/>
          <w:color w:val="auto"/>
          <w:lang w:val="en-US"/>
        </w:rPr>
        <w:t>Всяка оферта задължително</w:t>
      </w:r>
      <w:r w:rsidRPr="00D34C88">
        <w:rPr>
          <w:rFonts w:ascii="Times New Roman" w:eastAsia="Courier New" w:hAnsi="Times New Roman" w:cs="Times New Roman"/>
          <w:color w:val="auto"/>
        </w:rPr>
        <w:t xml:space="preserve"> </w:t>
      </w:r>
      <w:r w:rsidRPr="00D34C88">
        <w:rPr>
          <w:rFonts w:ascii="Times New Roman" w:eastAsia="Courier New" w:hAnsi="Times New Roman" w:cs="Times New Roman"/>
          <w:color w:val="auto"/>
          <w:lang w:val="en-US"/>
        </w:rPr>
        <w:t>съдържа</w:t>
      </w:r>
      <w:r w:rsidRPr="00D34C88">
        <w:rPr>
          <w:rFonts w:ascii="Times New Roman" w:eastAsia="Courier New" w:hAnsi="Times New Roman" w:cs="Times New Roman"/>
          <w:color w:val="auto"/>
        </w:rPr>
        <w:t>:</w:t>
      </w:r>
      <w:r w:rsidRPr="00D34C88">
        <w:rPr>
          <w:rFonts w:ascii="Times New Roman" w:eastAsia="Courier New" w:hAnsi="Times New Roman" w:cs="Times New Roman"/>
          <w:color w:val="auto"/>
          <w:lang w:val="en-US"/>
        </w:rPr>
        <w:t xml:space="preserve"> </w:t>
      </w:r>
    </w:p>
    <w:p w:rsidR="0013134A" w:rsidRPr="00D34C88" w:rsidRDefault="0013134A" w:rsidP="00404174">
      <w:pPr>
        <w:widowControl/>
        <w:spacing w:before="120" w:after="120" w:line="360" w:lineRule="auto"/>
        <w:jc w:val="both"/>
        <w:rPr>
          <w:rFonts w:ascii="Times New Roman" w:eastAsia="Courier New" w:hAnsi="Times New Roman" w:cs="Times New Roman"/>
          <w:color w:val="auto"/>
          <w:lang w:val="ru-RU"/>
        </w:rPr>
      </w:pPr>
      <w:r w:rsidRPr="00D34C88">
        <w:rPr>
          <w:rFonts w:ascii="Times New Roman" w:eastAsia="Courier New" w:hAnsi="Times New Roman" w:cs="Times New Roman"/>
          <w:b/>
          <w:bCs/>
          <w:color w:val="auto"/>
        </w:rPr>
        <w:t>-</w:t>
      </w:r>
      <w:r w:rsidR="002727F6" w:rsidRPr="00D34C88">
        <w:rPr>
          <w:rFonts w:ascii="Times New Roman" w:eastAsia="Courier New" w:hAnsi="Times New Roman" w:cs="Times New Roman"/>
          <w:b/>
          <w:bCs/>
          <w:color w:val="auto"/>
        </w:rPr>
        <w:t xml:space="preserve"> </w:t>
      </w:r>
      <w:r w:rsidRPr="00D34C88">
        <w:rPr>
          <w:rFonts w:ascii="Times New Roman" w:eastAsia="Courier New" w:hAnsi="Times New Roman" w:cs="Times New Roman"/>
          <w:b/>
          <w:bCs/>
          <w:color w:val="auto"/>
        </w:rPr>
        <w:t xml:space="preserve">Документи свързани с участието в процедурата </w:t>
      </w:r>
      <w:r w:rsidRPr="00D34C88">
        <w:rPr>
          <w:rFonts w:ascii="Times New Roman" w:eastAsia="Courier New" w:hAnsi="Times New Roman" w:cs="Times New Roman"/>
          <w:bCs/>
          <w:color w:val="auto"/>
        </w:rPr>
        <w:t>(представят се в отделна папка)</w:t>
      </w:r>
      <w:r w:rsidR="00B71EDC" w:rsidRPr="00D34C88">
        <w:rPr>
          <w:rFonts w:ascii="Times New Roman" w:eastAsia="Courier New" w:hAnsi="Times New Roman" w:cs="Times New Roman"/>
          <w:bCs/>
          <w:color w:val="auto"/>
        </w:rPr>
        <w:t xml:space="preserve"> </w:t>
      </w:r>
    </w:p>
    <w:p w:rsidR="0013134A" w:rsidRPr="00D34C88" w:rsidRDefault="00B71EDC" w:rsidP="00404174">
      <w:pPr>
        <w:widowControl/>
        <w:spacing w:line="360" w:lineRule="auto"/>
        <w:jc w:val="both"/>
        <w:rPr>
          <w:rFonts w:ascii="Times New Roman" w:hAnsi="Times New Roman" w:cs="Times New Roman"/>
          <w:b/>
          <w:color w:val="auto"/>
          <w:u w:val="single"/>
          <w:lang w:val="ru-RU"/>
        </w:rPr>
      </w:pPr>
      <w:r w:rsidRPr="00D34C88">
        <w:rPr>
          <w:rFonts w:ascii="Times New Roman" w:hAnsi="Times New Roman" w:cs="Times New Roman"/>
          <w:b/>
          <w:color w:val="auto"/>
          <w:u w:val="single"/>
          <w:lang w:val="ru-RU"/>
        </w:rPr>
        <w:t xml:space="preserve">Документите </w:t>
      </w:r>
      <w:r w:rsidR="0013134A" w:rsidRPr="00D34C88">
        <w:rPr>
          <w:rFonts w:ascii="Times New Roman" w:hAnsi="Times New Roman" w:cs="Times New Roman"/>
          <w:b/>
          <w:color w:val="auto"/>
          <w:u w:val="single"/>
          <w:lang w:val="ru-RU"/>
        </w:rPr>
        <w:t xml:space="preserve">се представят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0013134A" w:rsidRPr="00D34C88">
        <w:rPr>
          <w:rFonts w:ascii="Times New Roman" w:hAnsi="Times New Roman" w:cs="Times New Roman"/>
          <w:b/>
          <w:color w:val="auto"/>
          <w:u w:val="single"/>
        </w:rPr>
        <w:t>(</w:t>
      </w:r>
      <w:r w:rsidR="0013134A" w:rsidRPr="00D34C88">
        <w:rPr>
          <w:rFonts w:ascii="Times New Roman" w:hAnsi="Times New Roman" w:cs="Times New Roman"/>
          <w:b/>
          <w:color w:val="auto"/>
          <w:u w:val="single"/>
          <w:lang w:val="en-US"/>
        </w:rPr>
        <w:t xml:space="preserve">pdf* </w:t>
      </w:r>
      <w:r w:rsidR="0013134A" w:rsidRPr="00D34C88">
        <w:rPr>
          <w:rFonts w:ascii="Times New Roman" w:hAnsi="Times New Roman" w:cs="Times New Roman"/>
          <w:b/>
          <w:color w:val="auto"/>
          <w:u w:val="single"/>
        </w:rPr>
        <w:t>формат)</w:t>
      </w:r>
      <w:r w:rsidR="0013134A" w:rsidRPr="00D34C88">
        <w:rPr>
          <w:rFonts w:ascii="Times New Roman" w:hAnsi="Times New Roman" w:cs="Times New Roman"/>
          <w:b/>
          <w:color w:val="auto"/>
          <w:u w:val="single"/>
          <w:lang w:val="ru-RU"/>
        </w:rPr>
        <w:t xml:space="preserve">. Файлът се записва на електронен носител, който се поставя, където се съдържа и хартиеният еквивалент на съответните документи. </w:t>
      </w:r>
    </w:p>
    <w:p w:rsidR="00D91627" w:rsidRPr="00D34C88" w:rsidRDefault="00D91627" w:rsidP="00404174">
      <w:pPr>
        <w:widowControl/>
        <w:spacing w:line="360" w:lineRule="auto"/>
        <w:jc w:val="both"/>
        <w:rPr>
          <w:rFonts w:ascii="Times New Roman" w:hAnsi="Times New Roman" w:cs="Times New Roman"/>
          <w:b/>
          <w:color w:val="auto"/>
          <w:u w:val="single"/>
          <w:lang w:val="ru-RU"/>
        </w:rPr>
      </w:pPr>
    </w:p>
    <w:p w:rsidR="00513971" w:rsidRPr="00D34C88" w:rsidRDefault="0013134A" w:rsidP="00404174">
      <w:pPr>
        <w:tabs>
          <w:tab w:val="left" w:pos="0"/>
          <w:tab w:val="left" w:pos="993"/>
        </w:tabs>
        <w:autoSpaceDE w:val="0"/>
        <w:autoSpaceDN w:val="0"/>
        <w:adjustRightInd w:val="0"/>
        <w:spacing w:line="360" w:lineRule="auto"/>
        <w:jc w:val="both"/>
        <w:rPr>
          <w:rFonts w:ascii="Times New Roman" w:eastAsia="Courier New" w:hAnsi="Times New Roman" w:cs="Times New Roman"/>
          <w:bCs/>
          <w:color w:val="auto"/>
        </w:rPr>
      </w:pPr>
      <w:r w:rsidRPr="00D34C88">
        <w:rPr>
          <w:rFonts w:ascii="Times New Roman" w:hAnsi="Times New Roman" w:cs="Times New Roman"/>
          <w:b/>
          <w:color w:val="auto"/>
          <w:lang w:val="ru-RU"/>
        </w:rPr>
        <w:t xml:space="preserve">- Техническо </w:t>
      </w:r>
      <w:proofErr w:type="gramStart"/>
      <w:r w:rsidRPr="00D34C88">
        <w:rPr>
          <w:rFonts w:ascii="Times New Roman" w:hAnsi="Times New Roman" w:cs="Times New Roman"/>
          <w:b/>
          <w:color w:val="auto"/>
          <w:lang w:val="ru-RU"/>
        </w:rPr>
        <w:t>предложение</w:t>
      </w:r>
      <w:r w:rsidRPr="00D34C88">
        <w:rPr>
          <w:rFonts w:ascii="Times New Roman" w:eastAsia="Courier New" w:hAnsi="Times New Roman" w:cs="Times New Roman"/>
          <w:b/>
          <w:bCs/>
          <w:color w:val="auto"/>
        </w:rPr>
        <w:t xml:space="preserve"> </w:t>
      </w:r>
      <w:r w:rsidR="00D91627" w:rsidRPr="00D34C88">
        <w:rPr>
          <w:rFonts w:ascii="Times New Roman" w:eastAsia="Courier New" w:hAnsi="Times New Roman" w:cs="Times New Roman"/>
          <w:b/>
          <w:bCs/>
          <w:color w:val="auto"/>
          <w:lang w:val="en-US"/>
        </w:rPr>
        <w:t xml:space="preserve"> </w:t>
      </w:r>
      <w:r w:rsidR="00D91627" w:rsidRPr="00D34C88">
        <w:rPr>
          <w:rFonts w:ascii="Times New Roman" w:eastAsia="Courier New" w:hAnsi="Times New Roman" w:cs="Times New Roman"/>
          <w:bCs/>
          <w:color w:val="auto"/>
          <w:lang w:val="en-US"/>
        </w:rPr>
        <w:t>(</w:t>
      </w:r>
      <w:proofErr w:type="gramEnd"/>
      <w:r w:rsidR="00D91627" w:rsidRPr="00D34C88">
        <w:rPr>
          <w:rFonts w:ascii="Times New Roman" w:eastAsia="Courier New" w:hAnsi="Times New Roman" w:cs="Times New Roman"/>
          <w:bCs/>
          <w:color w:val="auto"/>
        </w:rPr>
        <w:t>представя се в отделна папка)</w:t>
      </w:r>
    </w:p>
    <w:p w:rsidR="00D91627" w:rsidRPr="00D34C88" w:rsidRDefault="00D91627" w:rsidP="00404174">
      <w:pPr>
        <w:tabs>
          <w:tab w:val="left" w:pos="0"/>
          <w:tab w:val="left" w:pos="993"/>
        </w:tabs>
        <w:autoSpaceDE w:val="0"/>
        <w:autoSpaceDN w:val="0"/>
        <w:adjustRightInd w:val="0"/>
        <w:spacing w:line="360" w:lineRule="auto"/>
        <w:ind w:firstLine="600"/>
        <w:jc w:val="both"/>
        <w:rPr>
          <w:rFonts w:ascii="Times New Roman" w:eastAsia="Times New Roman" w:hAnsi="Times New Roman" w:cs="Times New Roman"/>
          <w:color w:val="auto"/>
        </w:rPr>
      </w:pPr>
    </w:p>
    <w:p w:rsidR="0013134A" w:rsidRPr="00D34C88" w:rsidRDefault="0013134A" w:rsidP="00404174">
      <w:pPr>
        <w:widowControl/>
        <w:spacing w:line="360" w:lineRule="auto"/>
        <w:jc w:val="both"/>
        <w:rPr>
          <w:rFonts w:ascii="Times New Roman" w:hAnsi="Times New Roman" w:cs="Times New Roman"/>
          <w:b/>
          <w:color w:val="auto"/>
          <w:u w:val="single"/>
        </w:rPr>
      </w:pPr>
      <w:r w:rsidRPr="00D34C88">
        <w:rPr>
          <w:rFonts w:ascii="Times New Roman" w:hAnsi="Times New Roman" w:cs="Times New Roman"/>
          <w:b/>
          <w:color w:val="auto"/>
          <w:u w:val="single"/>
          <w:lang w:val="ru-RU"/>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D34C88">
        <w:rPr>
          <w:rFonts w:ascii="Times New Roman" w:hAnsi="Times New Roman" w:cs="Times New Roman"/>
          <w:b/>
          <w:color w:val="auto"/>
          <w:u w:val="single"/>
        </w:rPr>
        <w:t>(</w:t>
      </w:r>
      <w:r w:rsidRPr="00D34C88">
        <w:rPr>
          <w:rFonts w:ascii="Times New Roman" w:hAnsi="Times New Roman" w:cs="Times New Roman"/>
          <w:b/>
          <w:color w:val="auto"/>
          <w:u w:val="single"/>
          <w:lang w:val="en-US"/>
        </w:rPr>
        <w:t xml:space="preserve">pdf* </w:t>
      </w:r>
      <w:r w:rsidRPr="00D34C88">
        <w:rPr>
          <w:rFonts w:ascii="Times New Roman" w:hAnsi="Times New Roman" w:cs="Times New Roman"/>
          <w:b/>
          <w:color w:val="auto"/>
          <w:u w:val="single"/>
        </w:rPr>
        <w:t>формат)</w:t>
      </w:r>
      <w:r w:rsidRPr="00D34C88">
        <w:rPr>
          <w:rFonts w:ascii="Times New Roman" w:hAnsi="Times New Roman" w:cs="Times New Roman"/>
          <w:b/>
          <w:color w:val="auto"/>
          <w:u w:val="single"/>
          <w:lang w:val="ru-RU"/>
        </w:rPr>
        <w:t xml:space="preserve">. Файлът се записва на </w:t>
      </w:r>
      <w:r w:rsidRPr="00D34C88">
        <w:rPr>
          <w:rFonts w:ascii="Times New Roman" w:hAnsi="Times New Roman" w:cs="Times New Roman"/>
          <w:b/>
          <w:color w:val="auto"/>
          <w:u w:val="single"/>
          <w:lang w:val="ru-RU"/>
        </w:rPr>
        <w:lastRenderedPageBreak/>
        <w:t>електронен носител, който се поставя, където се съдържа и хартиеният еквивалент на съответн</w:t>
      </w:r>
      <w:r w:rsidR="00B71EDC" w:rsidRPr="00D34C88">
        <w:rPr>
          <w:rFonts w:ascii="Times New Roman" w:hAnsi="Times New Roman" w:cs="Times New Roman"/>
          <w:b/>
          <w:color w:val="auto"/>
          <w:u w:val="single"/>
          <w:lang w:val="ru-RU"/>
        </w:rPr>
        <w:t xml:space="preserve">ите документи. Текстовата част </w:t>
      </w:r>
      <w:r w:rsidRPr="00D34C88">
        <w:rPr>
          <w:rFonts w:ascii="Times New Roman" w:hAnsi="Times New Roman" w:cs="Times New Roman"/>
          <w:b/>
          <w:color w:val="auto"/>
          <w:u w:val="single"/>
          <w:lang w:val="ru-RU"/>
        </w:rPr>
        <w:t xml:space="preserve">на ''Техническото предложение'', се записват </w:t>
      </w:r>
      <w:r w:rsidRPr="00D34C88">
        <w:rPr>
          <w:rFonts w:ascii="Times New Roman" w:hAnsi="Times New Roman" w:cs="Times New Roman"/>
          <w:b/>
          <w:color w:val="auto"/>
          <w:u w:val="single"/>
        </w:rPr>
        <w:t xml:space="preserve">и </w:t>
      </w:r>
      <w:r w:rsidRPr="00D34C88">
        <w:rPr>
          <w:rFonts w:ascii="Times New Roman" w:hAnsi="Times New Roman" w:cs="Times New Roman"/>
          <w:b/>
          <w:color w:val="auto"/>
          <w:u w:val="single"/>
          <w:lang w:val="ru-RU"/>
        </w:rPr>
        <w:t>във формат *.</w:t>
      </w:r>
      <w:r w:rsidRPr="00D34C88">
        <w:rPr>
          <w:rFonts w:ascii="Times New Roman" w:hAnsi="Times New Roman" w:cs="Times New Roman"/>
          <w:b/>
          <w:color w:val="auto"/>
          <w:u w:val="single"/>
          <w:lang w:val="en-US"/>
        </w:rPr>
        <w:t>doc</w:t>
      </w:r>
      <w:r w:rsidRPr="00D34C88">
        <w:rPr>
          <w:rFonts w:ascii="Times New Roman" w:hAnsi="Times New Roman" w:cs="Times New Roman"/>
          <w:b/>
          <w:color w:val="auto"/>
          <w:u w:val="single"/>
        </w:rPr>
        <w:t>.</w:t>
      </w:r>
    </w:p>
    <w:p w:rsidR="00702AB7" w:rsidRPr="00D34C88" w:rsidRDefault="00702AB7" w:rsidP="00404174">
      <w:pPr>
        <w:widowControl/>
        <w:spacing w:line="360" w:lineRule="auto"/>
        <w:jc w:val="both"/>
        <w:rPr>
          <w:rFonts w:ascii="Times New Roman" w:hAnsi="Times New Roman" w:cs="Times New Roman"/>
          <w:b/>
          <w:color w:val="auto"/>
          <w:u w:val="single"/>
          <w:lang w:val="ru-RU"/>
        </w:rPr>
      </w:pPr>
    </w:p>
    <w:p w:rsidR="00582891" w:rsidRPr="00D34C88" w:rsidRDefault="0013134A" w:rsidP="00404174">
      <w:pPr>
        <w:spacing w:line="360" w:lineRule="auto"/>
        <w:jc w:val="both"/>
        <w:rPr>
          <w:rFonts w:ascii="Times New Roman" w:eastAsia="Times New Roman" w:hAnsi="Times New Roman" w:cs="Times New Roman"/>
          <w:color w:val="auto"/>
          <w:lang w:val="ru-RU"/>
        </w:rPr>
      </w:pPr>
      <w:r w:rsidRPr="00D34C88">
        <w:rPr>
          <w:rFonts w:ascii="Times New Roman" w:eastAsia="Courier New" w:hAnsi="Times New Roman" w:cs="Times New Roman"/>
          <w:b/>
          <w:bCs/>
          <w:color w:val="auto"/>
        </w:rPr>
        <w:t>-</w:t>
      </w:r>
      <w:r w:rsidR="008343DA" w:rsidRPr="00D34C88">
        <w:rPr>
          <w:rFonts w:ascii="Times New Roman" w:eastAsia="Courier New" w:hAnsi="Times New Roman" w:cs="Times New Roman"/>
          <w:b/>
          <w:bCs/>
          <w:color w:val="auto"/>
        </w:rPr>
        <w:t xml:space="preserve"> </w:t>
      </w:r>
      <w:r w:rsidRPr="00D34C88">
        <w:rPr>
          <w:rFonts w:ascii="Times New Roman" w:eastAsia="Courier New" w:hAnsi="Times New Roman" w:cs="Times New Roman"/>
          <w:b/>
          <w:bCs/>
          <w:color w:val="auto"/>
        </w:rPr>
        <w:t>Ценово предложение –</w:t>
      </w:r>
      <w:r w:rsidR="008343DA" w:rsidRPr="00D34C88">
        <w:rPr>
          <w:rFonts w:ascii="Times New Roman" w:eastAsia="Courier New" w:hAnsi="Times New Roman" w:cs="Times New Roman"/>
          <w:b/>
          <w:bCs/>
          <w:color w:val="auto"/>
        </w:rPr>
        <w:t xml:space="preserve"> </w:t>
      </w:r>
      <w:r w:rsidRPr="00D34C88">
        <w:rPr>
          <w:rFonts w:ascii="Times New Roman" w:eastAsia="Courier New" w:hAnsi="Times New Roman" w:cs="Times New Roman"/>
          <w:bCs/>
          <w:color w:val="auto"/>
        </w:rPr>
        <w:t xml:space="preserve">поставено </w:t>
      </w:r>
      <w:r w:rsidR="00177524" w:rsidRPr="00D34C88">
        <w:rPr>
          <w:rFonts w:ascii="Times New Roman" w:eastAsia="Courier New" w:hAnsi="Times New Roman" w:cs="Times New Roman"/>
          <w:bCs/>
          <w:color w:val="auto"/>
        </w:rPr>
        <w:t xml:space="preserve">в </w:t>
      </w:r>
      <w:r w:rsidR="003A4C8E" w:rsidRPr="00D34C88">
        <w:rPr>
          <w:rFonts w:ascii="Times New Roman" w:eastAsia="Times New Roman" w:hAnsi="Times New Roman" w:cs="Times New Roman"/>
          <w:b/>
          <w:color w:val="auto"/>
          <w:lang w:val="ru-RU"/>
        </w:rPr>
        <w:t>отдел</w:t>
      </w:r>
      <w:r w:rsidR="003A4C8E" w:rsidRPr="00D34C88">
        <w:rPr>
          <w:rFonts w:ascii="Times New Roman" w:eastAsia="Times New Roman" w:hAnsi="Times New Roman" w:cs="Times New Roman"/>
          <w:b/>
          <w:color w:val="auto"/>
        </w:rPr>
        <w:t>ен</w:t>
      </w:r>
      <w:r w:rsidR="003A4C8E" w:rsidRPr="00D34C88">
        <w:rPr>
          <w:rFonts w:ascii="Times New Roman" w:eastAsia="Times New Roman" w:hAnsi="Times New Roman" w:cs="Times New Roman"/>
          <w:b/>
          <w:color w:val="auto"/>
          <w:lang w:val="ru-RU"/>
        </w:rPr>
        <w:t xml:space="preserve"> непрозрачен плик</w:t>
      </w:r>
      <w:r w:rsidR="00582891" w:rsidRPr="00D34C88">
        <w:rPr>
          <w:rFonts w:ascii="Times New Roman" w:eastAsia="Times New Roman" w:hAnsi="Times New Roman" w:cs="Times New Roman"/>
          <w:color w:val="auto"/>
          <w:lang w:val="ru-RU"/>
        </w:rPr>
        <w:t xml:space="preserve"> </w:t>
      </w:r>
      <w:r w:rsidRPr="00D34C88">
        <w:rPr>
          <w:rFonts w:ascii="Times New Roman" w:eastAsia="Courier New" w:hAnsi="Times New Roman" w:cs="Times New Roman"/>
          <w:bCs/>
          <w:color w:val="auto"/>
        </w:rPr>
        <w:t xml:space="preserve">с надпис </w:t>
      </w:r>
      <w:r w:rsidR="008343DA" w:rsidRPr="00D34C88">
        <w:rPr>
          <w:rFonts w:ascii="Times New Roman" w:eastAsia="Courier New" w:hAnsi="Times New Roman" w:cs="Times New Roman"/>
          <w:b/>
          <w:bCs/>
          <w:color w:val="auto"/>
        </w:rPr>
        <w:t>„Предлагани ценови параметри“</w:t>
      </w:r>
      <w:r w:rsidR="003A4C8E" w:rsidRPr="00D34C88">
        <w:rPr>
          <w:rFonts w:ascii="Times New Roman" w:eastAsia="Times New Roman" w:hAnsi="Times New Roman" w:cs="Times New Roman"/>
          <w:color w:val="auto"/>
          <w:lang w:val="ru-RU"/>
        </w:rPr>
        <w:t xml:space="preserve">. Върху </w:t>
      </w:r>
      <w:r w:rsidR="00582891" w:rsidRPr="00D34C88">
        <w:rPr>
          <w:rFonts w:ascii="Times New Roman" w:eastAsia="Times New Roman" w:hAnsi="Times New Roman" w:cs="Times New Roman"/>
          <w:color w:val="auto"/>
          <w:lang w:val="ru-RU"/>
        </w:rPr>
        <w:t>плик</w:t>
      </w:r>
      <w:r w:rsidR="003A4C8E" w:rsidRPr="00D34C88">
        <w:rPr>
          <w:rFonts w:ascii="Times New Roman" w:eastAsia="Times New Roman" w:hAnsi="Times New Roman" w:cs="Times New Roman"/>
          <w:color w:val="auto"/>
          <w:lang w:val="ru-RU"/>
        </w:rPr>
        <w:t>а</w:t>
      </w:r>
      <w:r w:rsidR="00582891" w:rsidRPr="00D34C88">
        <w:rPr>
          <w:rFonts w:ascii="Times New Roman" w:eastAsia="Times New Roman" w:hAnsi="Times New Roman" w:cs="Times New Roman"/>
          <w:color w:val="auto"/>
          <w:lang w:val="ru-RU"/>
        </w:rPr>
        <w:t xml:space="preserve"> следва да се отбележи и наименованието на участника. </w:t>
      </w:r>
    </w:p>
    <w:p w:rsidR="00513971" w:rsidRPr="00D34C88" w:rsidRDefault="00513971" w:rsidP="00404174">
      <w:pPr>
        <w:spacing w:line="360" w:lineRule="auto"/>
        <w:jc w:val="both"/>
        <w:rPr>
          <w:rFonts w:ascii="Times New Roman" w:eastAsia="Times New Roman" w:hAnsi="Times New Roman" w:cs="Times New Roman"/>
          <w:color w:val="auto"/>
          <w:lang w:val="ru-RU"/>
        </w:rPr>
      </w:pPr>
    </w:p>
    <w:p w:rsidR="0013134A" w:rsidRPr="00D34C88" w:rsidRDefault="0013134A" w:rsidP="00404174">
      <w:pPr>
        <w:widowControl/>
        <w:spacing w:line="360" w:lineRule="auto"/>
        <w:ind w:right="23"/>
        <w:jc w:val="both"/>
        <w:rPr>
          <w:rFonts w:ascii="Times New Roman" w:hAnsi="Times New Roman" w:cs="Times New Roman"/>
          <w:b/>
          <w:color w:val="auto"/>
          <w:u w:val="single"/>
          <w:lang w:val="ru-RU"/>
        </w:rPr>
      </w:pPr>
      <w:r w:rsidRPr="00D34C88">
        <w:rPr>
          <w:rFonts w:ascii="Times New Roman" w:hAnsi="Times New Roman" w:cs="Times New Roman"/>
          <w:b/>
          <w:color w:val="auto"/>
          <w:u w:val="single"/>
          <w:lang w:val="ru-RU"/>
        </w:rPr>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D34C88">
        <w:rPr>
          <w:rFonts w:ascii="Times New Roman" w:hAnsi="Times New Roman" w:cs="Times New Roman"/>
          <w:b/>
          <w:color w:val="auto"/>
          <w:u w:val="single"/>
        </w:rPr>
        <w:t>(</w:t>
      </w:r>
      <w:r w:rsidRPr="00D34C88">
        <w:rPr>
          <w:rFonts w:ascii="Times New Roman" w:hAnsi="Times New Roman" w:cs="Times New Roman"/>
          <w:b/>
          <w:color w:val="auto"/>
          <w:u w:val="single"/>
          <w:lang w:val="en-US"/>
        </w:rPr>
        <w:t xml:space="preserve">pdf* </w:t>
      </w:r>
      <w:r w:rsidRPr="00D34C88">
        <w:rPr>
          <w:rFonts w:ascii="Times New Roman" w:hAnsi="Times New Roman" w:cs="Times New Roman"/>
          <w:b/>
          <w:color w:val="auto"/>
          <w:u w:val="single"/>
        </w:rPr>
        <w:t>формат)</w:t>
      </w:r>
      <w:r w:rsidRPr="00D34C88">
        <w:rPr>
          <w:rFonts w:ascii="Times New Roman" w:hAnsi="Times New Roman" w:cs="Times New Roman"/>
          <w:b/>
          <w:color w:val="auto"/>
          <w:u w:val="single"/>
          <w:lang w:val="ru-RU"/>
        </w:rPr>
        <w:t xml:space="preserve">. Файлът се записва на електронен носител, който се поставя в плика с ценовото предложение, където се съдържа и хартиеният еквивалент на съответните документи. Текстовата </w:t>
      </w:r>
      <w:proofErr w:type="gramStart"/>
      <w:r w:rsidRPr="00D34C88">
        <w:rPr>
          <w:rFonts w:ascii="Times New Roman" w:hAnsi="Times New Roman" w:cs="Times New Roman"/>
          <w:b/>
          <w:color w:val="auto"/>
          <w:u w:val="single"/>
          <w:lang w:val="ru-RU"/>
        </w:rPr>
        <w:t>част  на</w:t>
      </w:r>
      <w:proofErr w:type="gramEnd"/>
      <w:r w:rsidRPr="00D34C88">
        <w:rPr>
          <w:rFonts w:ascii="Times New Roman" w:hAnsi="Times New Roman" w:cs="Times New Roman"/>
          <w:b/>
          <w:color w:val="auto"/>
          <w:u w:val="single"/>
          <w:lang w:val="ru-RU"/>
        </w:rPr>
        <w:t xml:space="preserve"> ''Ценовото предложение'', се записват </w:t>
      </w:r>
      <w:r w:rsidRPr="00D34C88">
        <w:rPr>
          <w:rFonts w:ascii="Times New Roman" w:hAnsi="Times New Roman" w:cs="Times New Roman"/>
          <w:b/>
          <w:color w:val="auto"/>
          <w:u w:val="single"/>
        </w:rPr>
        <w:t xml:space="preserve">и </w:t>
      </w:r>
      <w:r w:rsidRPr="00D34C88">
        <w:rPr>
          <w:rFonts w:ascii="Times New Roman" w:hAnsi="Times New Roman" w:cs="Times New Roman"/>
          <w:b/>
          <w:color w:val="auto"/>
          <w:u w:val="single"/>
          <w:lang w:val="ru-RU"/>
        </w:rPr>
        <w:t>във формат *.</w:t>
      </w:r>
      <w:r w:rsidRPr="00D34C88">
        <w:rPr>
          <w:rFonts w:ascii="Times New Roman" w:hAnsi="Times New Roman" w:cs="Times New Roman"/>
          <w:b/>
          <w:color w:val="auto"/>
          <w:u w:val="single"/>
          <w:lang w:val="en-US"/>
        </w:rPr>
        <w:t>doc</w:t>
      </w:r>
      <w:r w:rsidRPr="00D34C88">
        <w:rPr>
          <w:rFonts w:ascii="Times New Roman" w:hAnsi="Times New Roman" w:cs="Times New Roman"/>
          <w:b/>
          <w:color w:val="auto"/>
          <w:u w:val="single"/>
        </w:rPr>
        <w:t>.</w:t>
      </w:r>
      <w:r w:rsidR="00702AB7" w:rsidRPr="00D34C88">
        <w:rPr>
          <w:rFonts w:ascii="Times New Roman" w:hAnsi="Times New Roman" w:cs="Times New Roman"/>
          <w:b/>
          <w:color w:val="auto"/>
          <w:u w:val="single"/>
          <w:lang w:val="ru-RU"/>
        </w:rPr>
        <w:t xml:space="preserve"> </w:t>
      </w:r>
      <w:r w:rsidR="00C72E51" w:rsidRPr="00D34C88">
        <w:rPr>
          <w:rFonts w:ascii="Times New Roman" w:hAnsi="Times New Roman" w:cs="Times New Roman"/>
          <w:b/>
          <w:color w:val="auto"/>
          <w:u w:val="single"/>
          <w:lang w:val="ru-RU"/>
        </w:rPr>
        <w:t xml:space="preserve"> </w:t>
      </w:r>
    </w:p>
    <w:p w:rsidR="00C72E51" w:rsidRPr="00D34C88" w:rsidRDefault="00C72E51" w:rsidP="00404174">
      <w:pPr>
        <w:widowControl/>
        <w:spacing w:line="360" w:lineRule="auto"/>
        <w:ind w:right="23"/>
        <w:jc w:val="both"/>
        <w:rPr>
          <w:rFonts w:ascii="Times New Roman" w:hAnsi="Times New Roman" w:cs="Times New Roman"/>
          <w:color w:val="auto"/>
        </w:rPr>
      </w:pPr>
    </w:p>
    <w:p w:rsidR="0013134A" w:rsidRPr="00D34C88" w:rsidRDefault="00AB23B3" w:rsidP="00404174">
      <w:pPr>
        <w:widowControl/>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Чл.</w:t>
      </w:r>
      <w:r w:rsidRPr="00D34C88">
        <w:rPr>
          <w:rFonts w:ascii="Times New Roman" w:hAnsi="Times New Roman" w:cs="Times New Roman"/>
          <w:b/>
          <w:bCs/>
          <w:color w:val="auto"/>
          <w:lang w:val="en-US"/>
        </w:rPr>
        <w:t>1</w:t>
      </w:r>
      <w:r w:rsidRPr="00D34C88">
        <w:rPr>
          <w:rFonts w:ascii="Times New Roman" w:hAnsi="Times New Roman" w:cs="Times New Roman"/>
          <w:b/>
          <w:bCs/>
          <w:color w:val="auto"/>
        </w:rPr>
        <w:t xml:space="preserve">0. </w:t>
      </w:r>
      <w:r w:rsidR="0013134A" w:rsidRPr="00D34C88">
        <w:rPr>
          <w:rFonts w:ascii="Times New Roman" w:eastAsia="Courier New" w:hAnsi="Times New Roman" w:cs="Times New Roman"/>
          <w:color w:val="auto"/>
        </w:rPr>
        <w:t xml:space="preserve">Документите по </w:t>
      </w:r>
      <w:r w:rsidRPr="00D34C88">
        <w:rPr>
          <w:rFonts w:ascii="Times New Roman" w:eastAsia="Courier New" w:hAnsi="Times New Roman" w:cs="Times New Roman"/>
          <w:color w:val="auto"/>
        </w:rPr>
        <w:t>чл.</w:t>
      </w:r>
      <w:r w:rsidR="00EE285B" w:rsidRPr="00D34C88">
        <w:rPr>
          <w:rFonts w:ascii="Times New Roman" w:eastAsia="Courier New" w:hAnsi="Times New Roman" w:cs="Times New Roman"/>
          <w:color w:val="auto"/>
          <w:lang w:val="en-US"/>
        </w:rPr>
        <w:t xml:space="preserve"> </w:t>
      </w:r>
      <w:r w:rsidRPr="00D34C88">
        <w:rPr>
          <w:rFonts w:ascii="Times New Roman" w:eastAsia="Courier New" w:hAnsi="Times New Roman" w:cs="Times New Roman"/>
          <w:color w:val="auto"/>
        </w:rPr>
        <w:t>9</w:t>
      </w:r>
      <w:r w:rsidR="0013134A" w:rsidRPr="00D34C88">
        <w:rPr>
          <w:rFonts w:ascii="Times New Roman" w:eastAsia="Courier New" w:hAnsi="Times New Roman" w:cs="Times New Roman"/>
          <w:color w:val="auto"/>
        </w:rPr>
        <w:t xml:space="preserve"> се поставят в </w:t>
      </w:r>
      <w:r w:rsidR="008343DA" w:rsidRPr="00D34C88">
        <w:rPr>
          <w:rFonts w:ascii="Times New Roman" w:eastAsia="Courier New" w:hAnsi="Times New Roman" w:cs="Times New Roman"/>
          <w:color w:val="auto"/>
        </w:rPr>
        <w:t>запечатана непрозрачна опаковка</w:t>
      </w:r>
      <w:r w:rsidR="0013134A" w:rsidRPr="00D34C88">
        <w:rPr>
          <w:rFonts w:ascii="Times New Roman" w:eastAsia="Courier New" w:hAnsi="Times New Roman" w:cs="Times New Roman"/>
          <w:color w:val="auto"/>
        </w:rPr>
        <w:t>, върху ко</w:t>
      </w:r>
      <w:r w:rsidR="008343DA" w:rsidRPr="00D34C88">
        <w:rPr>
          <w:rFonts w:ascii="Times New Roman" w:eastAsia="Courier New" w:hAnsi="Times New Roman" w:cs="Times New Roman"/>
          <w:color w:val="auto"/>
        </w:rPr>
        <w:t>я</w:t>
      </w:r>
      <w:r w:rsidR="0013134A" w:rsidRPr="00D34C88">
        <w:rPr>
          <w:rFonts w:ascii="Times New Roman" w:eastAsia="Courier New" w:hAnsi="Times New Roman" w:cs="Times New Roman"/>
          <w:color w:val="auto"/>
        </w:rPr>
        <w:t>то</w:t>
      </w:r>
      <w:r w:rsidR="0013134A" w:rsidRPr="00D34C88">
        <w:rPr>
          <w:rFonts w:ascii="Times New Roman" w:eastAsia="Courier New" w:hAnsi="Times New Roman" w:cs="Times New Roman"/>
          <w:color w:val="auto"/>
          <w:lang w:val="en-US"/>
        </w:rPr>
        <w:t xml:space="preserve"> се </w:t>
      </w:r>
      <w:r w:rsidR="0013134A" w:rsidRPr="00D34C88">
        <w:rPr>
          <w:rFonts w:ascii="Times New Roman" w:eastAsia="Courier New" w:hAnsi="Times New Roman" w:cs="Times New Roman"/>
          <w:color w:val="auto"/>
        </w:rPr>
        <w:t>отбелязва:</w:t>
      </w:r>
    </w:p>
    <w:p w:rsidR="0013134A" w:rsidRPr="00D34C88" w:rsidRDefault="0013134A" w:rsidP="00404174">
      <w:pPr>
        <w:widowControl/>
        <w:spacing w:after="120" w:line="360" w:lineRule="auto"/>
        <w:jc w:val="both"/>
        <w:rPr>
          <w:rFonts w:ascii="Times New Roman" w:hAnsi="Times New Roman" w:cs="Times New Roman"/>
          <w:iCs/>
          <w:color w:val="auto"/>
          <w:shd w:val="clear" w:color="auto" w:fill="FFFFFF"/>
          <w:lang w:val="en-US" w:eastAsia="en-US"/>
        </w:rPr>
      </w:pPr>
      <w:r w:rsidRPr="00D34C88">
        <w:rPr>
          <w:rFonts w:ascii="Times New Roman" w:hAnsi="Times New Roman" w:cs="Times New Roman"/>
          <w:iCs/>
          <w:color w:val="auto"/>
          <w:shd w:val="clear" w:color="auto" w:fill="FFFFFF"/>
          <w:lang w:eastAsia="en-US"/>
        </w:rPr>
        <w:t>1.</w:t>
      </w:r>
      <w:r w:rsidRPr="00D34C88">
        <w:rPr>
          <w:rFonts w:ascii="Times New Roman" w:hAnsi="Times New Roman" w:cs="Times New Roman"/>
          <w:color w:val="auto"/>
          <w:shd w:val="clear" w:color="auto" w:fill="FFFFFF"/>
          <w:lang w:eastAsia="en-US"/>
        </w:rPr>
        <w:t> наименованието на участника, включително участниците в обединението, когато е приложимо;</w:t>
      </w:r>
      <w:r w:rsidRPr="00D34C88">
        <w:rPr>
          <w:rFonts w:ascii="Times New Roman" w:hAnsi="Times New Roman" w:cs="Times New Roman"/>
          <w:iCs/>
          <w:color w:val="auto"/>
          <w:shd w:val="clear" w:color="auto" w:fill="FFFFFF"/>
          <w:lang w:eastAsia="en-US"/>
        </w:rPr>
        <w:t> </w:t>
      </w:r>
    </w:p>
    <w:p w:rsidR="0013134A" w:rsidRPr="00D34C88" w:rsidRDefault="0013134A" w:rsidP="00404174">
      <w:pPr>
        <w:widowControl/>
        <w:spacing w:after="120" w:line="360" w:lineRule="auto"/>
        <w:jc w:val="both"/>
        <w:rPr>
          <w:rFonts w:ascii="Times New Roman" w:hAnsi="Times New Roman" w:cs="Times New Roman"/>
          <w:iCs/>
          <w:color w:val="auto"/>
          <w:shd w:val="clear" w:color="auto" w:fill="FFFFFF"/>
          <w:lang w:val="en-US" w:eastAsia="en-US"/>
        </w:rPr>
      </w:pPr>
      <w:r w:rsidRPr="00D34C88">
        <w:rPr>
          <w:rFonts w:ascii="Times New Roman" w:hAnsi="Times New Roman" w:cs="Times New Roman"/>
          <w:iCs/>
          <w:color w:val="auto"/>
          <w:shd w:val="clear" w:color="auto" w:fill="FFFFFF"/>
          <w:lang w:eastAsia="en-US"/>
        </w:rPr>
        <w:t>2.</w:t>
      </w:r>
      <w:r w:rsidRPr="00D34C88">
        <w:rPr>
          <w:rFonts w:ascii="Times New Roman" w:hAnsi="Times New Roman" w:cs="Times New Roman"/>
          <w:color w:val="auto"/>
          <w:shd w:val="clear" w:color="auto" w:fill="FFFFFF"/>
          <w:lang w:eastAsia="en-US"/>
        </w:rPr>
        <w:t> адрес за кореспонденция, телефон и по възможност - факс и електронен адрес;</w:t>
      </w:r>
      <w:r w:rsidRPr="00D34C88">
        <w:rPr>
          <w:rFonts w:ascii="Times New Roman" w:hAnsi="Times New Roman" w:cs="Times New Roman"/>
          <w:iCs/>
          <w:color w:val="auto"/>
          <w:shd w:val="clear" w:color="auto" w:fill="FFFFFF"/>
          <w:lang w:eastAsia="en-US"/>
        </w:rPr>
        <w:t> </w:t>
      </w:r>
    </w:p>
    <w:p w:rsidR="00E16F8E" w:rsidRPr="00D34C88" w:rsidRDefault="0013134A" w:rsidP="00404174">
      <w:pPr>
        <w:widowControl/>
        <w:spacing w:after="120" w:line="360" w:lineRule="auto"/>
        <w:jc w:val="both"/>
        <w:rPr>
          <w:rFonts w:ascii="Times New Roman" w:hAnsi="Times New Roman" w:cs="Times New Roman"/>
          <w:color w:val="auto"/>
          <w:lang w:eastAsia="en-US"/>
        </w:rPr>
      </w:pPr>
      <w:r w:rsidRPr="00D34C88">
        <w:rPr>
          <w:rFonts w:ascii="Times New Roman" w:hAnsi="Times New Roman" w:cs="Times New Roman"/>
          <w:iCs/>
          <w:color w:val="auto"/>
          <w:shd w:val="clear" w:color="auto" w:fill="FFFFFF"/>
          <w:lang w:eastAsia="en-US"/>
        </w:rPr>
        <w:t>3.</w:t>
      </w:r>
      <w:r w:rsidRPr="00D34C88">
        <w:rPr>
          <w:rFonts w:ascii="Times New Roman" w:hAnsi="Times New Roman" w:cs="Times New Roman"/>
          <w:color w:val="auto"/>
          <w:shd w:val="clear" w:color="auto" w:fill="FFFFFF"/>
          <w:lang w:eastAsia="en-US"/>
        </w:rPr>
        <w:t> </w:t>
      </w:r>
      <w:r w:rsidRPr="00D34C88">
        <w:rPr>
          <w:rFonts w:ascii="Times New Roman" w:eastAsia="Courier New" w:hAnsi="Times New Roman" w:cs="Times New Roman"/>
          <w:color w:val="auto"/>
        </w:rPr>
        <w:t>предмета на обществената поръчка</w:t>
      </w:r>
      <w:r w:rsidRPr="00D34C88">
        <w:rPr>
          <w:rFonts w:ascii="Times New Roman" w:eastAsia="Courier New" w:hAnsi="Times New Roman" w:cs="Times New Roman"/>
          <w:color w:val="auto"/>
          <w:lang w:val="en-US"/>
        </w:rPr>
        <w:t>:</w:t>
      </w:r>
      <w:r w:rsidRPr="00D34C88">
        <w:rPr>
          <w:rFonts w:ascii="Times New Roman" w:eastAsia="Courier New" w:hAnsi="Times New Roman" w:cs="Times New Roman"/>
          <w:b/>
          <w:bCs/>
          <w:color w:val="auto"/>
          <w:lang w:val="en-US"/>
        </w:rPr>
        <w:t xml:space="preserve"> </w:t>
      </w:r>
      <w:r w:rsidR="008343DA" w:rsidRPr="00D34C88">
        <w:rPr>
          <w:rFonts w:ascii="Times New Roman" w:hAnsi="Times New Roman" w:cs="Times New Roman"/>
          <w:b/>
          <w:color w:val="auto"/>
          <w:lang w:eastAsia="en-US"/>
        </w:rPr>
        <w:t>„</w:t>
      </w:r>
      <w:r w:rsidR="00C12AE6">
        <w:rPr>
          <w:rFonts w:ascii="Times New Roman" w:eastAsia="Times New Roman" w:hAnsi="Times New Roman" w:cs="Times New Roman"/>
          <w:b/>
          <w:color w:val="auto"/>
        </w:rPr>
        <w:t>Избор на доставчик на електрическа енергия и координатор на балансираща група за захранване на обекти, собственост на Община град Добрич</w:t>
      </w:r>
      <w:r w:rsidR="00EA0581" w:rsidRPr="00D34C88">
        <w:rPr>
          <w:rFonts w:ascii="Times New Roman" w:eastAsia="Times New Roman" w:hAnsi="Times New Roman" w:cs="Times New Roman"/>
          <w:b/>
          <w:bCs/>
          <w:color w:val="auto"/>
          <w:spacing w:val="12"/>
        </w:rPr>
        <w:t>“</w:t>
      </w:r>
      <w:r w:rsidR="00EB3EB6" w:rsidRPr="00D34C88">
        <w:rPr>
          <w:rFonts w:ascii="Times New Roman" w:hAnsi="Times New Roman" w:cs="Times New Roman"/>
          <w:color w:val="auto"/>
          <w:lang w:eastAsia="en-US"/>
        </w:rPr>
        <w:t xml:space="preserve"> </w:t>
      </w:r>
    </w:p>
    <w:p w:rsidR="0013134A" w:rsidRPr="00D34C88" w:rsidRDefault="00AB23B3" w:rsidP="00404174">
      <w:pPr>
        <w:widowControl/>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Чл.</w:t>
      </w:r>
      <w:r w:rsidRPr="00D34C88">
        <w:rPr>
          <w:rFonts w:ascii="Times New Roman" w:hAnsi="Times New Roman" w:cs="Times New Roman"/>
          <w:b/>
          <w:bCs/>
          <w:color w:val="auto"/>
          <w:lang w:val="en-US"/>
        </w:rPr>
        <w:t>1</w:t>
      </w:r>
      <w:r w:rsidRPr="00D34C88">
        <w:rPr>
          <w:rFonts w:ascii="Times New Roman" w:hAnsi="Times New Roman" w:cs="Times New Roman"/>
          <w:b/>
          <w:bCs/>
          <w:color w:val="auto"/>
        </w:rPr>
        <w:t>1. (1)</w:t>
      </w:r>
      <w:r w:rsidR="0013134A" w:rsidRPr="00D34C88">
        <w:rPr>
          <w:rFonts w:ascii="Times New Roman" w:eastAsia="Courier New" w:hAnsi="Times New Roman" w:cs="Times New Roman"/>
          <w:b/>
          <w:bCs/>
          <w:color w:val="auto"/>
        </w:rPr>
        <w:t xml:space="preserve"> </w:t>
      </w:r>
      <w:r w:rsidR="0013134A" w:rsidRPr="00D34C88">
        <w:rPr>
          <w:rFonts w:ascii="Times New Roman" w:eastAsia="Courier New" w:hAnsi="Times New Roman" w:cs="Times New Roman"/>
          <w:color w:val="auto"/>
        </w:rPr>
        <w:t>Всеки участник в процедурата има право да представи само един комплект офертни документи.</w:t>
      </w:r>
    </w:p>
    <w:p w:rsidR="00EB3EB6" w:rsidRPr="00D34C88" w:rsidRDefault="00AB23B3" w:rsidP="00404174">
      <w:pPr>
        <w:spacing w:after="120" w:line="360" w:lineRule="auto"/>
        <w:jc w:val="both"/>
        <w:rPr>
          <w:rFonts w:ascii="Times New Roman" w:hAnsi="Times New Roman" w:cs="Times New Roman"/>
          <w:color w:val="auto"/>
        </w:rPr>
      </w:pPr>
      <w:r w:rsidRPr="00D34C88">
        <w:rPr>
          <w:rFonts w:ascii="Times New Roman" w:hAnsi="Times New Roman" w:cs="Times New Roman"/>
          <w:b/>
          <w:bCs/>
          <w:color w:val="auto"/>
        </w:rPr>
        <w:t>(2)</w:t>
      </w:r>
      <w:r w:rsidRPr="00D34C88">
        <w:rPr>
          <w:rFonts w:ascii="Times New Roman" w:eastAsia="Courier New" w:hAnsi="Times New Roman" w:cs="Times New Roman"/>
          <w:b/>
          <w:bCs/>
          <w:color w:val="auto"/>
        </w:rPr>
        <w:t xml:space="preserve"> </w:t>
      </w:r>
      <w:r w:rsidR="00EB3EB6" w:rsidRPr="00D34C88">
        <w:rPr>
          <w:rFonts w:ascii="Times New Roman" w:eastAsia="Courier New" w:hAnsi="Times New Roman" w:cs="Times New Roman"/>
          <w:color w:val="auto"/>
        </w:rPr>
        <w:t xml:space="preserve">Внасянето на комплекта офертни документи се извършва на адрес: </w:t>
      </w:r>
      <w:r w:rsidR="00EB3EB6" w:rsidRPr="00D34C88">
        <w:rPr>
          <w:rFonts w:ascii="Times New Roman" w:hAnsi="Times New Roman" w:cs="Times New Roman"/>
          <w:color w:val="auto"/>
        </w:rPr>
        <w:t xml:space="preserve">гр. Добрич, 9300,  ул. "България" №12, Община град Добрич, Център за услуги и информация, ет.1. </w:t>
      </w:r>
    </w:p>
    <w:p w:rsidR="0013134A" w:rsidRPr="00D34C88" w:rsidRDefault="00EB3EB6" w:rsidP="00404174">
      <w:pPr>
        <w:widowControl/>
        <w:spacing w:after="120" w:line="360" w:lineRule="auto"/>
        <w:jc w:val="both"/>
        <w:rPr>
          <w:rFonts w:ascii="Times New Roman" w:eastAsia="Courier New" w:hAnsi="Times New Roman" w:cs="Times New Roman"/>
          <w:b/>
          <w:bCs/>
          <w:color w:val="auto"/>
        </w:rPr>
      </w:pPr>
      <w:r w:rsidRPr="00D34C88">
        <w:rPr>
          <w:rFonts w:ascii="Times New Roman" w:hAnsi="Times New Roman" w:cs="Times New Roman"/>
          <w:b/>
          <w:bCs/>
          <w:color w:val="auto"/>
        </w:rPr>
        <w:t xml:space="preserve"> </w:t>
      </w:r>
      <w:r w:rsidR="00AB23B3" w:rsidRPr="00D34C88">
        <w:rPr>
          <w:rFonts w:ascii="Times New Roman" w:hAnsi="Times New Roman" w:cs="Times New Roman"/>
          <w:b/>
          <w:bCs/>
          <w:color w:val="auto"/>
        </w:rPr>
        <w:t>(3)</w:t>
      </w:r>
      <w:r w:rsidR="00AB23B3" w:rsidRPr="00D34C88">
        <w:rPr>
          <w:rFonts w:ascii="Times New Roman" w:eastAsia="Courier New" w:hAnsi="Times New Roman" w:cs="Times New Roman"/>
          <w:b/>
          <w:bCs/>
          <w:color w:val="auto"/>
        </w:rPr>
        <w:t xml:space="preserve"> </w:t>
      </w:r>
      <w:r w:rsidR="0013134A" w:rsidRPr="00D34C88">
        <w:rPr>
          <w:rFonts w:ascii="Times New Roman" w:eastAsia="Courier New" w:hAnsi="Times New Roman" w:cs="Times New Roman"/>
          <w:color w:val="auto"/>
        </w:rPr>
        <w:t xml:space="preserve">Крайният срок за внасяне на офертните документи е </w:t>
      </w:r>
      <w:r w:rsidR="003F57DE">
        <w:rPr>
          <w:rFonts w:ascii="Times New Roman" w:eastAsia="Courier New" w:hAnsi="Times New Roman" w:cs="Times New Roman"/>
          <w:color w:val="auto"/>
        </w:rPr>
        <w:t>посочен в Обявлението за обществената поръчка.</w:t>
      </w:r>
    </w:p>
    <w:p w:rsidR="00EB3EB6" w:rsidRPr="00D34C88" w:rsidRDefault="00EB3EB6" w:rsidP="00404174">
      <w:pPr>
        <w:spacing w:after="120" w:line="360" w:lineRule="auto"/>
        <w:jc w:val="both"/>
        <w:rPr>
          <w:rFonts w:ascii="Times New Roman" w:hAnsi="Times New Roman" w:cs="Times New Roman"/>
          <w:i/>
          <w:color w:val="auto"/>
          <w:shd w:val="clear" w:color="auto" w:fill="FFFFFF"/>
        </w:rPr>
      </w:pPr>
      <w:r w:rsidRPr="00D34C88">
        <w:rPr>
          <w:rFonts w:ascii="Times New Roman" w:eastAsia="Courier New" w:hAnsi="Times New Roman" w:cs="Times New Roman"/>
          <w:i/>
          <w:iCs/>
          <w:color w:val="auto"/>
          <w:lang w:val="ru-RU"/>
        </w:rPr>
        <w:t>*Забележка: К</w:t>
      </w:r>
      <w:r w:rsidRPr="00D34C88">
        <w:rPr>
          <w:rFonts w:ascii="Times New Roman" w:hAnsi="Times New Roman" w:cs="Times New Roman"/>
          <w:i/>
          <w:color w:val="auto"/>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EB3EB6" w:rsidRPr="00D34C88" w:rsidRDefault="00EB3EB6" w:rsidP="00404174">
      <w:pPr>
        <w:spacing w:after="120" w:line="360" w:lineRule="auto"/>
        <w:jc w:val="both"/>
        <w:rPr>
          <w:rFonts w:ascii="Times New Roman" w:hAnsi="Times New Roman" w:cs="Times New Roman"/>
          <w:i/>
          <w:color w:val="auto"/>
          <w:shd w:val="clear" w:color="auto" w:fill="FFFFFF"/>
        </w:rPr>
      </w:pPr>
      <w:r w:rsidRPr="00D34C88">
        <w:rPr>
          <w:rFonts w:ascii="Times New Roman" w:hAnsi="Times New Roman" w:cs="Times New Roman"/>
          <w:i/>
          <w:color w:val="auto"/>
          <w:shd w:val="clear" w:color="auto" w:fill="FFFFFF"/>
        </w:rPr>
        <w:lastRenderedPageBreak/>
        <w:t>Офертите на лицата от списъка се завеждат в регистъра . Няма да се  приемат оферти на   от лица, които не са включени в списъка.</w:t>
      </w:r>
    </w:p>
    <w:p w:rsidR="00EB3EB6" w:rsidRPr="00D34C88" w:rsidRDefault="00EB3EB6" w:rsidP="00404174">
      <w:pPr>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 xml:space="preserve"> </w:t>
      </w:r>
      <w:r w:rsidR="00AB23B3" w:rsidRPr="00D34C88">
        <w:rPr>
          <w:rFonts w:ascii="Times New Roman" w:hAnsi="Times New Roman" w:cs="Times New Roman"/>
          <w:b/>
          <w:bCs/>
          <w:color w:val="auto"/>
        </w:rPr>
        <w:t>(4)</w:t>
      </w:r>
      <w:r w:rsidR="00AB23B3" w:rsidRPr="00D34C88">
        <w:rPr>
          <w:rFonts w:ascii="Times New Roman" w:eastAsia="Courier New" w:hAnsi="Times New Roman" w:cs="Times New Roman"/>
          <w:b/>
          <w:bCs/>
          <w:color w:val="auto"/>
        </w:rPr>
        <w:t xml:space="preserve"> </w:t>
      </w:r>
      <w:r w:rsidRPr="00D34C88">
        <w:rPr>
          <w:rFonts w:ascii="Times New Roman" w:eastAsia="Courier New" w:hAnsi="Times New Roman" w:cs="Times New Roman"/>
          <w:color w:val="auto"/>
        </w:rPr>
        <w:t>Първото заседание на комисията за провеждане на открита</w:t>
      </w:r>
      <w:r w:rsidR="00F62C3A">
        <w:rPr>
          <w:rFonts w:ascii="Times New Roman" w:eastAsia="Courier New" w:hAnsi="Times New Roman" w:cs="Times New Roman"/>
          <w:color w:val="auto"/>
        </w:rPr>
        <w:t>та</w:t>
      </w:r>
      <w:r w:rsidRPr="00D34C88">
        <w:rPr>
          <w:rFonts w:ascii="Times New Roman" w:eastAsia="Courier New" w:hAnsi="Times New Roman" w:cs="Times New Roman"/>
          <w:color w:val="auto"/>
        </w:rPr>
        <w:t xml:space="preserve"> процедура </w:t>
      </w:r>
      <w:r w:rsidR="00F62C3A">
        <w:rPr>
          <w:rFonts w:ascii="Times New Roman" w:eastAsia="Courier New" w:hAnsi="Times New Roman" w:cs="Times New Roman"/>
          <w:color w:val="auto"/>
        </w:rPr>
        <w:t xml:space="preserve">ще се проведе в ден и час </w:t>
      </w:r>
      <w:r w:rsidR="003F57DE">
        <w:rPr>
          <w:rFonts w:ascii="Times New Roman" w:eastAsia="Courier New" w:hAnsi="Times New Roman" w:cs="Times New Roman"/>
          <w:color w:val="auto"/>
        </w:rPr>
        <w:t>посочен</w:t>
      </w:r>
      <w:r w:rsidR="00F62C3A">
        <w:rPr>
          <w:rFonts w:ascii="Times New Roman" w:eastAsia="Courier New" w:hAnsi="Times New Roman" w:cs="Times New Roman"/>
          <w:color w:val="auto"/>
        </w:rPr>
        <w:t>и</w:t>
      </w:r>
      <w:r w:rsidR="003F57DE">
        <w:rPr>
          <w:rFonts w:ascii="Times New Roman" w:eastAsia="Courier New" w:hAnsi="Times New Roman" w:cs="Times New Roman"/>
          <w:color w:val="auto"/>
        </w:rPr>
        <w:t xml:space="preserve"> в Обявлението за обществената поръчка</w:t>
      </w:r>
      <w:r w:rsidRPr="00D34C88">
        <w:rPr>
          <w:rFonts w:ascii="Times New Roman" w:eastAsia="Courier New" w:hAnsi="Times New Roman" w:cs="Times New Roman"/>
          <w:color w:val="auto"/>
        </w:rPr>
        <w:t xml:space="preserve"> в сградата на </w:t>
      </w:r>
      <w:r w:rsidRPr="00D34C88">
        <w:rPr>
          <w:rFonts w:ascii="Times New Roman" w:hAnsi="Times New Roman" w:cs="Times New Roman"/>
          <w:b/>
          <w:color w:val="auto"/>
        </w:rPr>
        <w:t>Община град Добрич, ул. „България“ № 12, град Добрич, Заседателна зала</w:t>
      </w:r>
      <w:r w:rsidRPr="00D34C88">
        <w:rPr>
          <w:rFonts w:ascii="Times New Roman" w:eastAsia="Courier New" w:hAnsi="Times New Roman" w:cs="Times New Roman"/>
          <w:b/>
          <w:bCs/>
          <w:color w:val="auto"/>
          <w:lang w:val="az-Cyrl-AZ"/>
        </w:rPr>
        <w:t>.</w:t>
      </w:r>
      <w:r w:rsidRPr="00D34C88">
        <w:rPr>
          <w:rFonts w:ascii="Times New Roman" w:eastAsia="Courier New" w:hAnsi="Times New Roman" w:cs="Times New Roman"/>
          <w:color w:val="auto"/>
        </w:rPr>
        <w:t xml:space="preserve"> На публичните заседания на комисията могат да присъстват управителя на фирмата участник или упълномощено от него лице, представило пълномощно. Могат да присъстват и представители на средствата за масово осведомяване. Представителите на горепосочените лица, желаещи да присъстват при отварянето на предложенията, е необходимо да представят следните документи: • За участници в процедурата – представляващ/и участника представят документ за самоличност • За упълномощените представители на участниците - документ за самоличност и пълномощно • За представителите на средствата за масова информация - служебна карта или друг документ, удостоверяващ служебното положение, по силата на което лицето има право на присъствие </w:t>
      </w:r>
    </w:p>
    <w:p w:rsidR="0013134A" w:rsidRPr="00D34C88" w:rsidRDefault="00EB3EB6" w:rsidP="00404174">
      <w:pPr>
        <w:widowControl/>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 xml:space="preserve"> </w:t>
      </w:r>
      <w:r w:rsidR="00AB23B3" w:rsidRPr="00D34C88">
        <w:rPr>
          <w:rFonts w:ascii="Times New Roman" w:hAnsi="Times New Roman" w:cs="Times New Roman"/>
          <w:b/>
          <w:bCs/>
          <w:color w:val="auto"/>
        </w:rPr>
        <w:t>(5)</w:t>
      </w:r>
      <w:r w:rsidR="00AB23B3" w:rsidRPr="00D34C88">
        <w:rPr>
          <w:rFonts w:ascii="Times New Roman" w:eastAsia="Courier New" w:hAnsi="Times New Roman" w:cs="Times New Roman"/>
          <w:b/>
          <w:bCs/>
          <w:color w:val="auto"/>
        </w:rPr>
        <w:t xml:space="preserve"> </w:t>
      </w:r>
      <w:r w:rsidR="0013134A" w:rsidRPr="00D34C88">
        <w:rPr>
          <w:rFonts w:ascii="Times New Roman" w:eastAsia="Courier New" w:hAnsi="Times New Roman" w:cs="Times New Roman"/>
          <w:color w:val="auto"/>
        </w:rPr>
        <w:t xml:space="preserve"> На основание чл.</w:t>
      </w:r>
      <w:r w:rsidR="00EE285B" w:rsidRPr="00D34C88">
        <w:rPr>
          <w:rFonts w:ascii="Times New Roman" w:eastAsia="Courier New" w:hAnsi="Times New Roman" w:cs="Times New Roman"/>
          <w:color w:val="auto"/>
        </w:rPr>
        <w:t xml:space="preserve"> </w:t>
      </w:r>
      <w:r w:rsidR="0013134A" w:rsidRPr="00D34C88">
        <w:rPr>
          <w:rFonts w:ascii="Times New Roman" w:eastAsia="Courier New" w:hAnsi="Times New Roman" w:cs="Times New Roman"/>
          <w:color w:val="auto"/>
        </w:rPr>
        <w:t>51, ал.</w:t>
      </w:r>
      <w:r w:rsidR="00EE285B" w:rsidRPr="00D34C88">
        <w:rPr>
          <w:rFonts w:ascii="Times New Roman" w:eastAsia="Courier New" w:hAnsi="Times New Roman" w:cs="Times New Roman"/>
          <w:color w:val="auto"/>
        </w:rPr>
        <w:t xml:space="preserve"> </w:t>
      </w:r>
      <w:r w:rsidR="0013134A" w:rsidRPr="00D34C88">
        <w:rPr>
          <w:rFonts w:ascii="Times New Roman" w:eastAsia="Courier New" w:hAnsi="Times New Roman" w:cs="Times New Roman"/>
          <w:color w:val="auto"/>
        </w:rPr>
        <w:t>1, т.</w:t>
      </w:r>
      <w:r w:rsidR="00EE285B" w:rsidRPr="00D34C88">
        <w:rPr>
          <w:rFonts w:ascii="Times New Roman" w:eastAsia="Courier New" w:hAnsi="Times New Roman" w:cs="Times New Roman"/>
          <w:color w:val="auto"/>
        </w:rPr>
        <w:t xml:space="preserve"> </w:t>
      </w:r>
      <w:r w:rsidR="0013134A" w:rsidRPr="00D34C88">
        <w:rPr>
          <w:rFonts w:ascii="Times New Roman" w:eastAsia="Courier New" w:hAnsi="Times New Roman" w:cs="Times New Roman"/>
          <w:color w:val="auto"/>
        </w:rPr>
        <w:t xml:space="preserve">2 от ППЗОП, срокът за приключване на работата на Комисията определен от Възложителя е </w:t>
      </w:r>
      <w:r w:rsidR="00874A37">
        <w:rPr>
          <w:rFonts w:ascii="Times New Roman" w:eastAsia="Courier New" w:hAnsi="Times New Roman" w:cs="Times New Roman"/>
          <w:color w:val="auto"/>
        </w:rPr>
        <w:t xml:space="preserve">определен със заповедта за назначаване на комисията.           </w:t>
      </w:r>
    </w:p>
    <w:p w:rsidR="0013134A" w:rsidRPr="002B1658" w:rsidRDefault="00AB23B3" w:rsidP="00404174">
      <w:pPr>
        <w:widowControl/>
        <w:spacing w:after="120" w:line="360" w:lineRule="auto"/>
        <w:jc w:val="both"/>
        <w:rPr>
          <w:rFonts w:ascii="Times New Roman" w:eastAsia="Courier New" w:hAnsi="Times New Roman" w:cs="Times New Roman"/>
          <w:color w:val="auto"/>
          <w:lang w:val="en-US" w:eastAsia="en-US"/>
        </w:rPr>
      </w:pPr>
      <w:r w:rsidRPr="00D34C88">
        <w:rPr>
          <w:rFonts w:ascii="Times New Roman" w:hAnsi="Times New Roman" w:cs="Times New Roman"/>
          <w:b/>
          <w:bCs/>
          <w:color w:val="auto"/>
        </w:rPr>
        <w:t>(6)</w:t>
      </w:r>
      <w:r w:rsidRPr="00D34C88">
        <w:rPr>
          <w:rFonts w:ascii="Times New Roman" w:eastAsia="Courier New" w:hAnsi="Times New Roman" w:cs="Times New Roman"/>
          <w:b/>
          <w:bCs/>
          <w:color w:val="auto"/>
        </w:rPr>
        <w:t xml:space="preserve"> </w:t>
      </w:r>
      <w:r w:rsidR="0013134A" w:rsidRPr="00D34C88">
        <w:rPr>
          <w:rFonts w:ascii="Times New Roman" w:eastAsia="Courier New" w:hAnsi="Times New Roman" w:cs="Times New Roman"/>
          <w:color w:val="auto"/>
          <w:lang w:eastAsia="en-US"/>
        </w:rPr>
        <w:t>Сроковете за провеждане на процедурата</w:t>
      </w:r>
      <w:r w:rsidR="008343DA" w:rsidRPr="00D34C88">
        <w:rPr>
          <w:rFonts w:ascii="Times New Roman" w:eastAsia="Courier New" w:hAnsi="Times New Roman" w:cs="Times New Roman"/>
          <w:color w:val="auto"/>
          <w:lang w:eastAsia="en-US"/>
        </w:rPr>
        <w:t xml:space="preserve"> са определени на основание чл.</w:t>
      </w:r>
      <w:r w:rsidR="005F601B" w:rsidRPr="00D34C88">
        <w:rPr>
          <w:rFonts w:ascii="Times New Roman" w:eastAsia="Courier New" w:hAnsi="Times New Roman" w:cs="Times New Roman"/>
          <w:color w:val="auto"/>
          <w:lang w:eastAsia="en-US"/>
        </w:rPr>
        <w:t xml:space="preserve"> </w:t>
      </w:r>
      <w:r w:rsidR="0013134A" w:rsidRPr="00D34C88">
        <w:rPr>
          <w:rFonts w:ascii="Times New Roman" w:eastAsia="Courier New" w:hAnsi="Times New Roman" w:cs="Times New Roman"/>
          <w:color w:val="auto"/>
          <w:lang w:eastAsia="en-US"/>
        </w:rPr>
        <w:t>74,  ал.</w:t>
      </w:r>
      <w:r w:rsidR="005F601B" w:rsidRPr="00D34C88">
        <w:rPr>
          <w:rFonts w:ascii="Times New Roman" w:eastAsia="Courier New" w:hAnsi="Times New Roman" w:cs="Times New Roman"/>
          <w:color w:val="auto"/>
          <w:lang w:eastAsia="en-US"/>
        </w:rPr>
        <w:t xml:space="preserve"> </w:t>
      </w:r>
      <w:r w:rsidR="0013134A" w:rsidRPr="00D34C88">
        <w:rPr>
          <w:rFonts w:ascii="Times New Roman" w:eastAsia="Courier New" w:hAnsi="Times New Roman" w:cs="Times New Roman"/>
          <w:color w:val="auto"/>
          <w:lang w:eastAsia="en-US"/>
        </w:rPr>
        <w:t>1 от ЗОП.</w:t>
      </w:r>
    </w:p>
    <w:p w:rsidR="0013134A" w:rsidRPr="00D34C88" w:rsidRDefault="00AB23B3" w:rsidP="00404174">
      <w:pPr>
        <w:widowControl/>
        <w:spacing w:after="120"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Чл.</w:t>
      </w:r>
      <w:r w:rsidRPr="00D34C88">
        <w:rPr>
          <w:rFonts w:ascii="Times New Roman" w:hAnsi="Times New Roman" w:cs="Times New Roman"/>
          <w:b/>
          <w:bCs/>
          <w:color w:val="auto"/>
          <w:lang w:val="en-US"/>
        </w:rPr>
        <w:t>1</w:t>
      </w:r>
      <w:r w:rsidRPr="00D34C88">
        <w:rPr>
          <w:rFonts w:ascii="Times New Roman" w:hAnsi="Times New Roman" w:cs="Times New Roman"/>
          <w:b/>
          <w:bCs/>
          <w:color w:val="auto"/>
        </w:rPr>
        <w:t xml:space="preserve">2. </w:t>
      </w:r>
      <w:r w:rsidR="0013134A" w:rsidRPr="00D34C88">
        <w:rPr>
          <w:rFonts w:ascii="Times New Roman" w:eastAsia="Courier New" w:hAnsi="Times New Roman" w:cs="Times New Roman"/>
          <w:b/>
          <w:bCs/>
          <w:color w:val="auto"/>
        </w:rPr>
        <w:t>(1)</w:t>
      </w:r>
      <w:r w:rsidR="0013134A" w:rsidRPr="00D34C88">
        <w:rPr>
          <w:rFonts w:ascii="Times New Roman" w:eastAsia="Courier New" w:hAnsi="Times New Roman" w:cs="Times New Roman"/>
          <w:color w:val="auto"/>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13134A" w:rsidRPr="00D34C88" w:rsidRDefault="0013134A" w:rsidP="00404174">
      <w:pPr>
        <w:widowControl/>
        <w:spacing w:after="120" w:line="360" w:lineRule="auto"/>
        <w:jc w:val="both"/>
        <w:rPr>
          <w:rFonts w:ascii="Times New Roman" w:eastAsia="Courier New" w:hAnsi="Times New Roman" w:cs="Times New Roman"/>
          <w:color w:val="auto"/>
        </w:rPr>
      </w:pPr>
      <w:r w:rsidRPr="00D34C88">
        <w:rPr>
          <w:rFonts w:ascii="Times New Roman" w:eastAsia="Courier New" w:hAnsi="Times New Roman" w:cs="Times New Roman"/>
          <w:b/>
          <w:bCs/>
          <w:color w:val="auto"/>
        </w:rPr>
        <w:t>(2)</w:t>
      </w:r>
      <w:r w:rsidRPr="00D34C88">
        <w:rPr>
          <w:rFonts w:ascii="Times New Roman" w:eastAsia="Courier New" w:hAnsi="Times New Roman" w:cs="Times New Roman"/>
          <w:color w:val="auto"/>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EB3EB6" w:rsidRPr="00D34C88" w:rsidRDefault="0013134A" w:rsidP="00404174">
      <w:pPr>
        <w:spacing w:line="360" w:lineRule="auto"/>
        <w:jc w:val="both"/>
        <w:rPr>
          <w:rFonts w:ascii="Times New Roman" w:hAnsi="Times New Roman" w:cs="Times New Roman"/>
          <w:bCs/>
          <w:color w:val="auto"/>
        </w:rPr>
      </w:pPr>
      <w:r w:rsidRPr="00D34C88">
        <w:rPr>
          <w:rFonts w:ascii="Times New Roman" w:eastAsia="Courier New" w:hAnsi="Times New Roman" w:cs="Times New Roman"/>
          <w:b/>
          <w:color w:val="auto"/>
        </w:rPr>
        <w:t>(3)</w:t>
      </w:r>
      <w:r w:rsidRPr="00D34C88">
        <w:rPr>
          <w:rFonts w:ascii="Times New Roman" w:hAnsi="Times New Roman" w:cs="Times New Roman"/>
          <w:bCs/>
          <w:i/>
          <w:color w:val="auto"/>
        </w:rPr>
        <w:t xml:space="preserve"> </w:t>
      </w:r>
      <w:r w:rsidR="00EB3EB6" w:rsidRPr="00D34C88">
        <w:rPr>
          <w:rFonts w:ascii="Times New Roman" w:hAnsi="Times New Roman" w:cs="Times New Roman"/>
          <w:bCs/>
          <w:color w:val="auto"/>
        </w:rPr>
        <w:t xml:space="preserve">При изпращане по пощата на офертни документи за участие в процедура, за дата на подаването им се счита датата на получаване </w:t>
      </w:r>
      <w:r w:rsidR="00EB3EB6" w:rsidRPr="00D34C88">
        <w:rPr>
          <w:rFonts w:ascii="Times New Roman" w:eastAsia="Courier New" w:hAnsi="Times New Roman" w:cs="Times New Roman"/>
          <w:color w:val="auto"/>
        </w:rPr>
        <w:t xml:space="preserve">на адрес: </w:t>
      </w:r>
      <w:r w:rsidR="00EB3EB6" w:rsidRPr="00D34C88">
        <w:rPr>
          <w:rFonts w:ascii="Times New Roman" w:hAnsi="Times New Roman" w:cs="Times New Roman"/>
          <w:color w:val="auto"/>
        </w:rPr>
        <w:t>гр. Добрич, 9300,  ул. "България" №12, Община град Добрич, Център за услуги и информация, ет.1.</w:t>
      </w:r>
      <w:r w:rsidR="00EB3EB6" w:rsidRPr="00D34C88">
        <w:rPr>
          <w:rFonts w:ascii="Times New Roman" w:hAnsi="Times New Roman" w:cs="Times New Roman"/>
          <w:bCs/>
          <w:color w:val="auto"/>
        </w:rPr>
        <w:t>, а не датата на изпращане, отбелязана на пощенското клеймо.</w:t>
      </w:r>
    </w:p>
    <w:p w:rsidR="002B5BF9" w:rsidRPr="002B5BF9" w:rsidRDefault="002B5BF9" w:rsidP="00404174">
      <w:pPr>
        <w:widowControl/>
        <w:spacing w:after="200" w:line="360" w:lineRule="auto"/>
        <w:ind w:left="3545" w:firstLine="709"/>
        <w:jc w:val="both"/>
        <w:rPr>
          <w:rFonts w:ascii="Times New Roman" w:hAnsi="Times New Roman" w:cs="Times New Roman"/>
          <w:b/>
          <w:bCs/>
          <w:color w:val="auto"/>
          <w:sz w:val="8"/>
          <w:szCs w:val="8"/>
        </w:rPr>
      </w:pPr>
    </w:p>
    <w:p w:rsidR="00B20BB2" w:rsidRPr="00D34C88" w:rsidRDefault="00B20BB2" w:rsidP="00404174">
      <w:pPr>
        <w:widowControl/>
        <w:spacing w:after="200" w:line="360" w:lineRule="auto"/>
        <w:ind w:left="3545" w:firstLine="709"/>
        <w:jc w:val="both"/>
        <w:rPr>
          <w:rFonts w:ascii="Times New Roman" w:hAnsi="Times New Roman" w:cs="Times New Roman"/>
          <w:b/>
          <w:bCs/>
          <w:color w:val="auto"/>
          <w:lang w:val="en-US"/>
        </w:rPr>
      </w:pPr>
      <w:r w:rsidRPr="00D34C88">
        <w:rPr>
          <w:rFonts w:ascii="Times New Roman" w:hAnsi="Times New Roman" w:cs="Times New Roman"/>
          <w:b/>
          <w:bCs/>
          <w:color w:val="auto"/>
        </w:rPr>
        <w:t>Раздел I</w:t>
      </w:r>
      <w:r w:rsidR="00702AB7" w:rsidRPr="00D34C88">
        <w:rPr>
          <w:rFonts w:ascii="Times New Roman" w:hAnsi="Times New Roman" w:cs="Times New Roman"/>
          <w:b/>
          <w:bCs/>
          <w:color w:val="auto"/>
        </w:rPr>
        <w:t>V</w:t>
      </w:r>
    </w:p>
    <w:p w:rsidR="00B20BB2" w:rsidRPr="00D34C88" w:rsidRDefault="00B20BB2" w:rsidP="00404174">
      <w:pPr>
        <w:widowControl/>
        <w:spacing w:line="360" w:lineRule="auto"/>
        <w:jc w:val="center"/>
        <w:rPr>
          <w:rFonts w:ascii="Times New Roman" w:hAnsi="Times New Roman" w:cs="Times New Roman"/>
          <w:b/>
          <w:bCs/>
          <w:color w:val="auto"/>
        </w:rPr>
      </w:pPr>
      <w:r w:rsidRPr="00D34C88">
        <w:rPr>
          <w:rFonts w:ascii="Times New Roman" w:hAnsi="Times New Roman" w:cs="Times New Roman"/>
          <w:b/>
          <w:bCs/>
          <w:color w:val="auto"/>
        </w:rPr>
        <w:t>КОМУНИКАЦИЯ</w:t>
      </w:r>
    </w:p>
    <w:p w:rsidR="00CB5682" w:rsidRPr="00D34C88" w:rsidRDefault="00CB5682" w:rsidP="00404174">
      <w:pPr>
        <w:spacing w:after="120" w:line="360" w:lineRule="auto"/>
        <w:jc w:val="both"/>
        <w:rPr>
          <w:rFonts w:ascii="Times New Roman" w:eastAsia="Courier New" w:hAnsi="Times New Roman" w:cs="Times New Roman"/>
          <w:noProof/>
          <w:color w:val="auto"/>
        </w:rPr>
      </w:pPr>
      <w:r w:rsidRPr="00D34C88">
        <w:rPr>
          <w:rFonts w:ascii="Times New Roman" w:hAnsi="Times New Roman" w:cs="Times New Roman"/>
          <w:b/>
          <w:bCs/>
          <w:noProof/>
          <w:color w:val="auto"/>
        </w:rPr>
        <w:t>Чл.</w:t>
      </w:r>
      <w:r w:rsidRPr="00D34C88">
        <w:rPr>
          <w:rFonts w:ascii="Times New Roman" w:hAnsi="Times New Roman" w:cs="Times New Roman"/>
          <w:b/>
          <w:bCs/>
          <w:noProof/>
          <w:color w:val="auto"/>
          <w:lang w:val="en-US"/>
        </w:rPr>
        <w:t>13</w:t>
      </w:r>
      <w:r w:rsidRPr="00D34C88">
        <w:rPr>
          <w:rFonts w:ascii="Times New Roman" w:hAnsi="Times New Roman" w:cs="Times New Roman"/>
          <w:b/>
          <w:bCs/>
          <w:noProof/>
          <w:color w:val="auto"/>
        </w:rPr>
        <w:t xml:space="preserve">. </w:t>
      </w:r>
      <w:r w:rsidRPr="00D34C88">
        <w:rPr>
          <w:rFonts w:ascii="Times New Roman" w:eastAsia="Courier New" w:hAnsi="Times New Roman" w:cs="Times New Roman"/>
          <w:noProof/>
          <w:color w:val="auto"/>
        </w:rPr>
        <w:t>Комуникацията между Възложителя и участниците, по отношение на настоящата процедура се провежда на български език.</w:t>
      </w:r>
    </w:p>
    <w:p w:rsidR="00CB5682" w:rsidRPr="00D34C88" w:rsidRDefault="00CB5682" w:rsidP="00404174">
      <w:pPr>
        <w:widowControl/>
        <w:spacing w:after="120" w:line="360" w:lineRule="auto"/>
        <w:jc w:val="both"/>
        <w:rPr>
          <w:rFonts w:ascii="Times New Roman" w:eastAsia="Courier New" w:hAnsi="Times New Roman" w:cs="Times New Roman"/>
          <w:b/>
          <w:bCs/>
          <w:noProof/>
          <w:color w:val="auto"/>
        </w:rPr>
      </w:pPr>
      <w:r w:rsidRPr="00D34C88">
        <w:rPr>
          <w:rFonts w:ascii="Times New Roman" w:hAnsi="Times New Roman" w:cs="Times New Roman"/>
          <w:b/>
          <w:bCs/>
          <w:noProof/>
          <w:color w:val="auto"/>
        </w:rPr>
        <w:t>Чл.</w:t>
      </w:r>
      <w:r w:rsidRPr="00D34C88">
        <w:rPr>
          <w:rFonts w:ascii="Times New Roman" w:eastAsia="Courier New" w:hAnsi="Times New Roman" w:cs="Times New Roman"/>
          <w:b/>
          <w:bCs/>
          <w:noProof/>
          <w:color w:val="auto"/>
        </w:rPr>
        <w:t xml:space="preserve">14. </w:t>
      </w:r>
      <w:r w:rsidRPr="00D34C88">
        <w:rPr>
          <w:rFonts w:ascii="Times New Roman" w:eastAsia="Courier New" w:hAnsi="Times New Roman" w:cs="Times New Roman"/>
          <w:noProof/>
          <w:color w:val="auto"/>
        </w:rPr>
        <w:t>Комуникацията между Възложителя и участниците се осъществява само в писмен вид.</w:t>
      </w:r>
      <w:r w:rsidRPr="00D34C88">
        <w:rPr>
          <w:rFonts w:ascii="Times New Roman" w:eastAsia="Courier New" w:hAnsi="Times New Roman" w:cs="Times New Roman"/>
          <w:b/>
          <w:bCs/>
          <w:noProof/>
          <w:color w:val="auto"/>
        </w:rPr>
        <w:t xml:space="preserve"> </w:t>
      </w:r>
    </w:p>
    <w:p w:rsidR="00CB5682" w:rsidRPr="00D34C88" w:rsidRDefault="00CB5682" w:rsidP="00404174">
      <w:pPr>
        <w:widowControl/>
        <w:spacing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b/>
          <w:bCs/>
          <w:noProof/>
          <w:color w:val="auto"/>
        </w:rPr>
        <w:lastRenderedPageBreak/>
        <w:t>(1)</w:t>
      </w:r>
      <w:r w:rsidRPr="00D34C88">
        <w:rPr>
          <w:rFonts w:ascii="Times New Roman" w:eastAsia="Courier New" w:hAnsi="Times New Roman" w:cs="Times New Roman"/>
          <w:noProof/>
          <w:color w:val="auto"/>
          <w:lang w:val="en-AU"/>
        </w:rPr>
        <w:t xml:space="preserve"> Обменът на информация между </w:t>
      </w:r>
      <w:r w:rsidRPr="00D34C88">
        <w:rPr>
          <w:rFonts w:ascii="Times New Roman" w:eastAsia="Courier New" w:hAnsi="Times New Roman" w:cs="Times New Roman"/>
          <w:noProof/>
          <w:color w:val="auto"/>
        </w:rPr>
        <w:t>В</w:t>
      </w:r>
      <w:r w:rsidRPr="00D34C88">
        <w:rPr>
          <w:rFonts w:ascii="Times New Roman" w:eastAsia="Courier New" w:hAnsi="Times New Roman" w:cs="Times New Roman"/>
          <w:noProof/>
          <w:color w:val="auto"/>
          <w:lang w:val="en-AU"/>
        </w:rPr>
        <w:t xml:space="preserve">ъзложителя и участника може да се извършва по един от следните начини: </w:t>
      </w:r>
      <w:r w:rsidRPr="00D34C88">
        <w:rPr>
          <w:rFonts w:ascii="Times New Roman" w:eastAsia="Courier New" w:hAnsi="Times New Roman" w:cs="Times New Roman"/>
          <w:noProof/>
          <w:color w:val="auto"/>
        </w:rPr>
        <w:t xml:space="preserve"> </w:t>
      </w:r>
    </w:p>
    <w:p w:rsidR="00CB5682" w:rsidRPr="00D34C88" w:rsidRDefault="00CB5682" w:rsidP="00404174">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лично;</w:t>
      </w:r>
    </w:p>
    <w:p w:rsidR="00CB5682" w:rsidRPr="00D34C88" w:rsidRDefault="00CB5682" w:rsidP="00404174">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по пощата, с обратна разписка на посочения </w:t>
      </w:r>
      <w:r w:rsidRPr="00D34C88">
        <w:rPr>
          <w:rFonts w:ascii="Times New Roman" w:eastAsia="Courier New" w:hAnsi="Times New Roman" w:cs="Times New Roman"/>
          <w:noProof/>
          <w:color w:val="auto"/>
        </w:rPr>
        <w:t xml:space="preserve">адрес </w:t>
      </w:r>
      <w:r w:rsidRPr="00D34C88">
        <w:rPr>
          <w:rFonts w:ascii="Times New Roman" w:eastAsia="Courier New" w:hAnsi="Times New Roman" w:cs="Times New Roman"/>
          <w:noProof/>
          <w:color w:val="auto"/>
          <w:lang w:val="en-AU"/>
        </w:rPr>
        <w:t xml:space="preserve">от участника в </w:t>
      </w:r>
      <w:r w:rsidRPr="00D34C88">
        <w:rPr>
          <w:rFonts w:ascii="Times New Roman" w:eastAsia="Courier New" w:hAnsi="Times New Roman" w:cs="Times New Roman"/>
          <w:noProof/>
          <w:color w:val="auto"/>
        </w:rPr>
        <w:t>ЕЕДОП</w:t>
      </w:r>
      <w:r w:rsidRPr="00D34C88">
        <w:rPr>
          <w:rFonts w:ascii="Times New Roman" w:eastAsia="Courier New" w:hAnsi="Times New Roman" w:cs="Times New Roman"/>
          <w:noProof/>
          <w:color w:val="auto"/>
          <w:lang w:val="en-AU"/>
        </w:rPr>
        <w:t>;</w:t>
      </w:r>
    </w:p>
    <w:p w:rsidR="00CB5682" w:rsidRPr="00D34C88" w:rsidRDefault="00CB5682" w:rsidP="00404174">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по факс, на посочения от участника в </w:t>
      </w:r>
      <w:r w:rsidRPr="00D34C88">
        <w:rPr>
          <w:rFonts w:ascii="Times New Roman" w:eastAsia="Courier New" w:hAnsi="Times New Roman" w:cs="Times New Roman"/>
          <w:noProof/>
          <w:color w:val="auto"/>
        </w:rPr>
        <w:t>ЕЕДОП</w:t>
      </w:r>
      <w:r w:rsidRPr="00D34C88">
        <w:rPr>
          <w:rFonts w:ascii="Times New Roman" w:eastAsia="Courier New" w:hAnsi="Times New Roman" w:cs="Times New Roman"/>
          <w:noProof/>
          <w:color w:val="auto"/>
          <w:lang w:val="en-AU"/>
        </w:rPr>
        <w:t xml:space="preserve"> номер;</w:t>
      </w:r>
    </w:p>
    <w:p w:rsidR="00CB5682" w:rsidRPr="00D34C88" w:rsidRDefault="00CB5682" w:rsidP="00404174">
      <w:pPr>
        <w:widowControl/>
        <w:numPr>
          <w:ilvl w:val="0"/>
          <w:numId w:val="1"/>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по електронен път, </w:t>
      </w:r>
      <w:r w:rsidRPr="00D34C88">
        <w:rPr>
          <w:rFonts w:ascii="Times New Roman" w:eastAsia="Courier New" w:hAnsi="Times New Roman" w:cs="Times New Roman"/>
          <w:noProof/>
          <w:color w:val="auto"/>
        </w:rPr>
        <w:t xml:space="preserve">посочен електронен адрес от участника в ЕЕДОП, </w:t>
      </w:r>
      <w:r w:rsidRPr="00D34C88">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D34C88" w:rsidRDefault="00CB5682" w:rsidP="00404174">
      <w:pPr>
        <w:widowControl/>
        <w:numPr>
          <w:ilvl w:val="0"/>
          <w:numId w:val="1"/>
        </w:numPr>
        <w:tabs>
          <w:tab w:val="left" w:pos="360"/>
        </w:tabs>
        <w:autoSpaceDE w:val="0"/>
        <w:autoSpaceDN w:val="0"/>
        <w:spacing w:after="12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чрез комбинация от посочените по-горе начини</w:t>
      </w:r>
      <w:r w:rsidRPr="00D34C88">
        <w:rPr>
          <w:rFonts w:ascii="Times New Roman" w:eastAsia="Courier New" w:hAnsi="Times New Roman" w:cs="Times New Roman"/>
          <w:noProof/>
          <w:color w:val="auto"/>
        </w:rPr>
        <w:t>.</w:t>
      </w:r>
    </w:p>
    <w:p w:rsidR="00CB5682" w:rsidRPr="00D34C88" w:rsidRDefault="00CB5682" w:rsidP="00404174">
      <w:pPr>
        <w:autoSpaceDE w:val="0"/>
        <w:autoSpaceDN w:val="0"/>
        <w:spacing w:after="12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b/>
          <w:bCs/>
          <w:noProof/>
          <w:color w:val="auto"/>
        </w:rPr>
        <w:t>(2)</w:t>
      </w:r>
      <w:r w:rsidRPr="00D34C88">
        <w:rPr>
          <w:rFonts w:ascii="Times New Roman" w:eastAsia="Courier New" w:hAnsi="Times New Roman" w:cs="Times New Roman"/>
          <w:noProof/>
          <w:color w:val="auto"/>
        </w:rPr>
        <w:t xml:space="preserve"> </w:t>
      </w:r>
      <w:r w:rsidRPr="00D34C88">
        <w:rPr>
          <w:rFonts w:ascii="Times New Roman" w:eastAsia="Courier New" w:hAnsi="Times New Roman" w:cs="Times New Roman"/>
          <w:noProof/>
          <w:color w:val="auto"/>
          <w:lang w:val="en-AU"/>
        </w:rPr>
        <w:t>За получено ще се счита уведомление, което е получено, както следва:</w:t>
      </w:r>
    </w:p>
    <w:p w:rsidR="00CB5682" w:rsidRPr="00D34C88" w:rsidRDefault="00CB5682" w:rsidP="00404174">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лично; </w:t>
      </w:r>
    </w:p>
    <w:p w:rsidR="00CB5682" w:rsidRPr="00D34C88" w:rsidRDefault="00CB5682" w:rsidP="00404174">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на посочения от участника адрес за кореспонденция в </w:t>
      </w:r>
      <w:r w:rsidRPr="00D34C88">
        <w:rPr>
          <w:rFonts w:ascii="Times New Roman" w:eastAsia="Courier New" w:hAnsi="Times New Roman" w:cs="Times New Roman"/>
          <w:noProof/>
          <w:color w:val="auto"/>
        </w:rPr>
        <w:t>ЕЕДОП, след получена обратна разписка за доставка</w:t>
      </w:r>
      <w:r w:rsidRPr="00D34C88">
        <w:rPr>
          <w:rFonts w:ascii="Times New Roman" w:eastAsia="Courier New" w:hAnsi="Times New Roman" w:cs="Times New Roman"/>
          <w:noProof/>
          <w:color w:val="auto"/>
          <w:lang w:val="en-AU"/>
        </w:rPr>
        <w:t>;</w:t>
      </w:r>
    </w:p>
    <w:p w:rsidR="00CB5682" w:rsidRPr="00D34C88" w:rsidRDefault="00CB5682" w:rsidP="00404174">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на посочения от участника номер на факс в </w:t>
      </w:r>
      <w:r w:rsidRPr="00D34C88">
        <w:rPr>
          <w:rFonts w:ascii="Times New Roman" w:eastAsia="Courier New" w:hAnsi="Times New Roman" w:cs="Times New Roman"/>
          <w:noProof/>
          <w:color w:val="auto"/>
        </w:rPr>
        <w:t>ЕЕДОП, след получено генерирано съобщение за получаване</w:t>
      </w:r>
      <w:r w:rsidRPr="00D34C88">
        <w:rPr>
          <w:rFonts w:ascii="Times New Roman" w:eastAsia="Courier New" w:hAnsi="Times New Roman" w:cs="Times New Roman"/>
          <w:noProof/>
          <w:color w:val="auto"/>
          <w:lang w:val="en-AU"/>
        </w:rPr>
        <w:t>;</w:t>
      </w:r>
    </w:p>
    <w:p w:rsidR="00CB5682" w:rsidRPr="00D34C88" w:rsidRDefault="00CB5682" w:rsidP="00404174">
      <w:pPr>
        <w:widowControl/>
        <w:numPr>
          <w:ilvl w:val="0"/>
          <w:numId w:val="2"/>
        </w:numPr>
        <w:tabs>
          <w:tab w:val="left" w:pos="360"/>
        </w:tabs>
        <w:autoSpaceDE w:val="0"/>
        <w:autoSpaceDN w:val="0"/>
        <w:spacing w:after="200" w:line="360" w:lineRule="auto"/>
        <w:jc w:val="both"/>
        <w:rPr>
          <w:rFonts w:ascii="Times New Roman" w:eastAsia="Courier New" w:hAnsi="Times New Roman" w:cs="Times New Roman"/>
          <w:noProof/>
          <w:color w:val="auto"/>
          <w:lang w:val="en-AU"/>
        </w:rPr>
      </w:pPr>
      <w:r w:rsidRPr="00D34C88">
        <w:rPr>
          <w:rFonts w:ascii="Times New Roman" w:eastAsia="Courier New" w:hAnsi="Times New Roman" w:cs="Times New Roman"/>
          <w:noProof/>
          <w:color w:val="auto"/>
          <w:lang w:val="en-AU"/>
        </w:rPr>
        <w:t xml:space="preserve">на посочения от участника </w:t>
      </w:r>
      <w:r w:rsidRPr="00D34C88">
        <w:rPr>
          <w:rFonts w:ascii="Times New Roman" w:eastAsia="Courier New" w:hAnsi="Times New Roman" w:cs="Times New Roman"/>
          <w:noProof/>
          <w:color w:val="auto"/>
          <w:lang w:val="en-US"/>
        </w:rPr>
        <w:t xml:space="preserve">e-mail </w:t>
      </w:r>
      <w:r w:rsidRPr="00D34C88">
        <w:rPr>
          <w:rFonts w:ascii="Times New Roman" w:eastAsia="Courier New" w:hAnsi="Times New Roman" w:cs="Times New Roman"/>
          <w:noProof/>
          <w:color w:val="auto"/>
          <w:lang w:val="en-AU"/>
        </w:rPr>
        <w:t xml:space="preserve">адрес в </w:t>
      </w:r>
      <w:r w:rsidRPr="00D34C88">
        <w:rPr>
          <w:rFonts w:ascii="Times New Roman" w:eastAsia="Courier New" w:hAnsi="Times New Roman" w:cs="Times New Roman"/>
          <w:noProof/>
          <w:color w:val="auto"/>
        </w:rPr>
        <w:t xml:space="preserve">ЕЕДОП, </w:t>
      </w:r>
      <w:r w:rsidRPr="00D34C88">
        <w:rPr>
          <w:rFonts w:ascii="Times New Roman" w:eastAsia="Courier New" w:hAnsi="Times New Roman" w:cs="Times New Roman"/>
          <w:noProof/>
          <w:color w:val="auto"/>
          <w:lang w:val="en-AU"/>
        </w:rPr>
        <w:t>при условията и по реда на Закона за електронния документ и електронния подпис;</w:t>
      </w:r>
    </w:p>
    <w:p w:rsidR="00CB5682" w:rsidRPr="00D34C88" w:rsidRDefault="00CB5682" w:rsidP="00404174">
      <w:pPr>
        <w:widowControl/>
        <w:tabs>
          <w:tab w:val="left" w:pos="450"/>
        </w:tabs>
        <w:autoSpaceDE w:val="0"/>
        <w:autoSpaceDN w:val="0"/>
        <w:spacing w:after="120" w:line="360" w:lineRule="auto"/>
        <w:jc w:val="both"/>
        <w:rPr>
          <w:rFonts w:ascii="Times New Roman" w:eastAsia="Courier New" w:hAnsi="Times New Roman" w:cs="Times New Roman"/>
          <w:noProof/>
          <w:color w:val="auto"/>
        </w:rPr>
      </w:pPr>
      <w:r w:rsidRPr="00D34C88">
        <w:rPr>
          <w:rFonts w:ascii="Times New Roman" w:eastAsia="Courier New" w:hAnsi="Times New Roman" w:cs="Times New Roman"/>
          <w:noProof/>
          <w:color w:val="auto"/>
        </w:rPr>
        <w:t xml:space="preserve">5. </w:t>
      </w:r>
      <w:r w:rsidRPr="00D34C88">
        <w:rPr>
          <w:rFonts w:ascii="Times New Roman" w:eastAsia="Courier New" w:hAnsi="Times New Roman" w:cs="Times New Roman"/>
          <w:noProof/>
          <w:color w:val="auto"/>
          <w:lang w:val="en-US"/>
        </w:rPr>
        <w:t xml:space="preserve"> </w:t>
      </w:r>
      <w:r w:rsidRPr="00D34C88">
        <w:rPr>
          <w:rFonts w:ascii="Times New Roman" w:eastAsia="Courier New" w:hAnsi="Times New Roman" w:cs="Times New Roman"/>
          <w:noProof/>
          <w:color w:val="auto"/>
        </w:rPr>
        <w:t>при комбинация от средства, датата за получаване се счита от първата настъпила.</w:t>
      </w:r>
    </w:p>
    <w:p w:rsidR="00CB5682" w:rsidRPr="00D34C88" w:rsidRDefault="00CB5682" w:rsidP="00404174">
      <w:pPr>
        <w:tabs>
          <w:tab w:val="left" w:pos="142"/>
        </w:tabs>
        <w:suppressAutoHyphens/>
        <w:spacing w:line="360" w:lineRule="auto"/>
        <w:jc w:val="both"/>
        <w:rPr>
          <w:rFonts w:ascii="Times New Roman" w:eastAsia="MS ??" w:hAnsi="Times New Roman" w:cs="Times New Roman"/>
          <w:b/>
          <w:color w:val="auto"/>
          <w:lang w:eastAsia="en-US"/>
        </w:rPr>
      </w:pPr>
      <w:r w:rsidRPr="00D34C88">
        <w:rPr>
          <w:rFonts w:ascii="Times New Roman" w:eastAsia="Courier New" w:hAnsi="Times New Roman" w:cs="Times New Roman"/>
          <w:b/>
          <w:bCs/>
          <w:noProof/>
          <w:color w:val="auto"/>
        </w:rPr>
        <w:t>(3)</w:t>
      </w:r>
      <w:r w:rsidRPr="00D34C88">
        <w:rPr>
          <w:rFonts w:ascii="Times New Roman" w:eastAsia="Courier New" w:hAnsi="Times New Roman" w:cs="Times New Roman"/>
          <w:noProof/>
          <w:color w:val="auto"/>
        </w:rPr>
        <w:t xml:space="preserve"> </w:t>
      </w:r>
      <w:r w:rsidRPr="00D34C88">
        <w:rPr>
          <w:rFonts w:ascii="Times New Roman" w:eastAsia="MS ??" w:hAnsi="Times New Roman" w:cs="Times New Roman"/>
          <w:color w:val="auto"/>
          <w:lang w:eastAsia="en-US"/>
        </w:rPr>
        <w:t xml:space="preserve">Възложителят е длъжен да изпраща на участниците чрез някой от посочените в ал.1 и ал.2 способи само за документи по процедурата, за които това е изрично предвидено в ЗОП и ППЗОП. </w:t>
      </w:r>
    </w:p>
    <w:p w:rsidR="00CB5682" w:rsidRPr="00D34C88" w:rsidRDefault="00CB5682" w:rsidP="00F056F0">
      <w:pPr>
        <w:widowControl/>
        <w:spacing w:after="200" w:line="360" w:lineRule="auto"/>
        <w:jc w:val="both"/>
        <w:rPr>
          <w:rFonts w:ascii="Times New Roman" w:hAnsi="Times New Roman" w:cs="Times New Roman"/>
          <w:color w:val="auto"/>
          <w:lang w:eastAsia="en-US"/>
        </w:rPr>
      </w:pPr>
      <w:r w:rsidRPr="00D34C88">
        <w:rPr>
          <w:rFonts w:ascii="Times New Roman" w:eastAsia="MS ??" w:hAnsi="Times New Roman" w:cs="Times New Roman"/>
          <w:color w:val="auto"/>
          <w:lang w:eastAsia="en-US"/>
        </w:rPr>
        <w:t xml:space="preserve">В предвидените от ЗОП и ППЗОП хипотези, някои документи по процедурата се обявяват и само чрез </w:t>
      </w:r>
      <w:r w:rsidRPr="00D34C88">
        <w:rPr>
          <w:rFonts w:ascii="Times New Roman" w:hAnsi="Times New Roman" w:cs="Times New Roman"/>
          <w:noProof/>
          <w:color w:val="auto"/>
          <w:lang w:eastAsia="en-US"/>
        </w:rPr>
        <w:t xml:space="preserve">Профила на купувача на адресите, посочени в </w:t>
      </w:r>
      <w:r w:rsidRPr="00D34C88">
        <w:rPr>
          <w:rFonts w:ascii="Times New Roman" w:eastAsia="Times New Roman" w:hAnsi="Times New Roman" w:cs="Times New Roman"/>
          <w:bCs/>
          <w:noProof/>
          <w:color w:val="auto"/>
        </w:rPr>
        <w:t>чл.8, ал.</w:t>
      </w:r>
      <w:r w:rsidRPr="00D34C88">
        <w:rPr>
          <w:rFonts w:ascii="Times New Roman" w:hAnsi="Times New Roman" w:cs="Times New Roman"/>
          <w:noProof/>
          <w:color w:val="auto"/>
          <w:lang w:eastAsia="en-US"/>
        </w:rPr>
        <w:t>1 от настоящата документация</w:t>
      </w:r>
      <w:r w:rsidRPr="00D34C88">
        <w:rPr>
          <w:rFonts w:ascii="Times New Roman" w:eastAsia="MS ??" w:hAnsi="Times New Roman" w:cs="Times New Roman"/>
          <w:color w:val="auto"/>
          <w:lang w:eastAsia="en-US"/>
        </w:rPr>
        <w:t>.</w:t>
      </w:r>
    </w:p>
    <w:p w:rsidR="003A4C8E" w:rsidRPr="00D34C88" w:rsidRDefault="003A4C8E" w:rsidP="00404174">
      <w:pPr>
        <w:autoSpaceDE w:val="0"/>
        <w:autoSpaceDN w:val="0"/>
        <w:spacing w:before="120" w:after="120" w:line="360" w:lineRule="auto"/>
        <w:ind w:right="-6"/>
        <w:jc w:val="both"/>
        <w:rPr>
          <w:rFonts w:ascii="Times New Roman" w:hAnsi="Times New Roman" w:cs="Times New Roman"/>
          <w:color w:val="auto"/>
        </w:rPr>
      </w:pPr>
    </w:p>
    <w:p w:rsidR="00B20BB2" w:rsidRPr="00D34C88" w:rsidRDefault="00B20BB2" w:rsidP="00404174">
      <w:pPr>
        <w:pStyle w:val="210"/>
        <w:shd w:val="clear" w:color="auto" w:fill="auto"/>
        <w:spacing w:line="360" w:lineRule="auto"/>
        <w:jc w:val="center"/>
        <w:rPr>
          <w:rFonts w:ascii="Times New Roman" w:hAnsi="Times New Roman"/>
          <w:sz w:val="24"/>
          <w:szCs w:val="24"/>
          <w:lang w:val="en-US"/>
        </w:rPr>
      </w:pPr>
      <w:r w:rsidRPr="00D34C88">
        <w:rPr>
          <w:rFonts w:ascii="Times New Roman" w:hAnsi="Times New Roman"/>
          <w:sz w:val="24"/>
          <w:szCs w:val="24"/>
        </w:rPr>
        <w:t xml:space="preserve">Раздел </w:t>
      </w:r>
      <w:r w:rsidRPr="00D34C88">
        <w:rPr>
          <w:rFonts w:ascii="Times New Roman" w:hAnsi="Times New Roman"/>
          <w:sz w:val="24"/>
          <w:szCs w:val="24"/>
          <w:lang w:val="en-US"/>
        </w:rPr>
        <w:t>V</w:t>
      </w:r>
    </w:p>
    <w:p w:rsidR="00AB23B3" w:rsidRPr="00D34C88" w:rsidRDefault="00AB23B3" w:rsidP="00404174">
      <w:pPr>
        <w:spacing w:line="360" w:lineRule="auto"/>
        <w:jc w:val="center"/>
        <w:rPr>
          <w:rFonts w:ascii="Times New Roman" w:eastAsia="Times New Roman" w:hAnsi="Times New Roman" w:cs="Times New Roman"/>
          <w:b/>
          <w:bCs/>
          <w:color w:val="auto"/>
        </w:rPr>
      </w:pPr>
      <w:r w:rsidRPr="00D34C88">
        <w:rPr>
          <w:rFonts w:ascii="Times New Roman" w:eastAsia="Times New Roman" w:hAnsi="Times New Roman" w:cs="Times New Roman"/>
          <w:b/>
          <w:bCs/>
          <w:color w:val="auto"/>
        </w:rPr>
        <w:t>ИЗИСКВАНИЯ КЪМ УЧАСТНИЦИТЕ В ОТКРИТАТА ПРОЦЕДУРА</w:t>
      </w:r>
    </w:p>
    <w:p w:rsidR="00B20BB2" w:rsidRPr="00D34C88" w:rsidRDefault="00B20BB2" w:rsidP="00404174">
      <w:pPr>
        <w:spacing w:line="360" w:lineRule="auto"/>
        <w:rPr>
          <w:rFonts w:ascii="Times New Roman" w:hAnsi="Times New Roman" w:cs="Times New Roman"/>
          <w:color w:val="auto"/>
        </w:rPr>
      </w:pPr>
    </w:p>
    <w:p w:rsidR="004520D9" w:rsidRPr="002E13EC" w:rsidRDefault="004520D9" w:rsidP="004520D9">
      <w:pPr>
        <w:tabs>
          <w:tab w:val="left" w:pos="1771"/>
        </w:tabs>
        <w:spacing w:line="360" w:lineRule="auto"/>
        <w:jc w:val="both"/>
        <w:rPr>
          <w:rFonts w:ascii="Times New Roman" w:eastAsia="Times New Roman" w:hAnsi="Times New Roman" w:cs="Times New Roman"/>
          <w:b/>
          <w:bCs/>
          <w:color w:val="auto"/>
          <w:u w:val="single"/>
        </w:rPr>
      </w:pPr>
      <w:r w:rsidRPr="002E13EC">
        <w:rPr>
          <w:rFonts w:ascii="Times New Roman" w:hAnsi="Times New Roman" w:cs="Times New Roman"/>
          <w:b/>
          <w:bCs/>
        </w:rPr>
        <w:t xml:space="preserve">Чл. 15. </w:t>
      </w:r>
      <w:r w:rsidRPr="002E13EC">
        <w:rPr>
          <w:rFonts w:ascii="Times New Roman" w:eastAsia="Times New Roman" w:hAnsi="Times New Roman" w:cs="Times New Roman"/>
          <w:b/>
          <w:bCs/>
          <w:color w:val="auto"/>
          <w:u w:val="single"/>
        </w:rPr>
        <w:t>Общи изисквания към участниците</w:t>
      </w:r>
    </w:p>
    <w:p w:rsidR="004520D9" w:rsidRDefault="004520D9" w:rsidP="004520D9">
      <w:pPr>
        <w:tabs>
          <w:tab w:val="left" w:pos="1771"/>
        </w:tabs>
        <w:spacing w:line="360" w:lineRule="auto"/>
        <w:jc w:val="both"/>
        <w:rPr>
          <w:rFonts w:ascii="Times New Roman" w:eastAsia="Times New Roman" w:hAnsi="Times New Roman" w:cs="Times New Roman"/>
          <w:bCs/>
          <w:iCs/>
          <w:color w:val="auto"/>
        </w:rPr>
      </w:pPr>
      <w:r w:rsidRPr="002E13EC">
        <w:rPr>
          <w:rFonts w:ascii="Times New Roman" w:eastAsia="Courier New" w:hAnsi="Times New Roman" w:cs="Times New Roman"/>
          <w:b/>
          <w:bCs/>
        </w:rPr>
        <w:lastRenderedPageBreak/>
        <w:t xml:space="preserve">(1) </w:t>
      </w:r>
      <w:r w:rsidRPr="002E13EC">
        <w:rPr>
          <w:rFonts w:ascii="Times New Roman" w:eastAsia="Times New Roman" w:hAnsi="Times New Roman" w:cs="Times New Roman"/>
          <w:bCs/>
          <w:iCs/>
          <w:color w:val="auto"/>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4520D9" w:rsidRDefault="004520D9" w:rsidP="004520D9">
      <w:pPr>
        <w:tabs>
          <w:tab w:val="left" w:pos="1771"/>
        </w:tabs>
        <w:spacing w:line="360" w:lineRule="auto"/>
        <w:jc w:val="both"/>
        <w:rPr>
          <w:rFonts w:ascii="Times New Roman" w:eastAsia="Times New Roman" w:hAnsi="Times New Roman" w:cs="Times New Roman"/>
          <w:bCs/>
          <w:iCs/>
          <w:color w:val="auto"/>
        </w:rPr>
      </w:pPr>
      <w:r w:rsidRPr="002E13EC">
        <w:rPr>
          <w:rFonts w:ascii="Times New Roman" w:hAnsi="Times New Roman" w:cs="Times New Roman"/>
          <w:b/>
          <w:iCs/>
          <w:color w:val="auto"/>
          <w:lang w:eastAsia="en-US"/>
        </w:rPr>
        <w:t>(2)</w:t>
      </w:r>
      <w:r w:rsidRPr="002E13EC">
        <w:rPr>
          <w:rFonts w:ascii="Times New Roman" w:hAnsi="Times New Roman" w:cs="Times New Roman"/>
          <w:color w:val="auto"/>
          <w:lang w:eastAsia="en-US"/>
        </w:rPr>
        <w:t xml:space="preserve"> Всеки участник в процедура за възлагане на обществена поръчка има право да представи само една оферта. </w:t>
      </w:r>
      <w:r w:rsidRPr="002E13EC">
        <w:rPr>
          <w:rFonts w:ascii="Times New Roman" w:hAnsi="Times New Roman" w:cs="Times New Roman"/>
          <w:iCs/>
          <w:color w:val="auto"/>
          <w:lang w:eastAsia="en-US"/>
        </w:rPr>
        <w:t> </w:t>
      </w:r>
    </w:p>
    <w:p w:rsidR="004520D9" w:rsidRPr="004520D9" w:rsidRDefault="004520D9" w:rsidP="004520D9">
      <w:pPr>
        <w:tabs>
          <w:tab w:val="left" w:pos="1771"/>
        </w:tabs>
        <w:spacing w:line="360" w:lineRule="auto"/>
        <w:jc w:val="both"/>
        <w:rPr>
          <w:rFonts w:ascii="Times New Roman" w:eastAsia="Times New Roman" w:hAnsi="Times New Roman" w:cs="Times New Roman"/>
          <w:bCs/>
          <w:iCs/>
          <w:color w:val="auto"/>
        </w:rPr>
      </w:pPr>
      <w:r w:rsidRPr="002E13EC">
        <w:rPr>
          <w:rFonts w:ascii="Times New Roman" w:hAnsi="Times New Roman" w:cs="Times New Roman"/>
          <w:b/>
          <w:iCs/>
          <w:color w:val="auto"/>
          <w:lang w:eastAsia="en-US"/>
        </w:rPr>
        <w:t>(3)</w:t>
      </w:r>
      <w:r w:rsidRPr="002E13EC">
        <w:rPr>
          <w:rFonts w:ascii="Times New Roman" w:hAnsi="Times New Roman" w:cs="Times New Roman"/>
          <w:color w:val="auto"/>
          <w:lang w:eastAsia="en-US"/>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auto"/>
          <w:lang w:eastAsia="en-US"/>
        </w:rPr>
      </w:pPr>
      <w:r w:rsidRPr="002E13EC">
        <w:rPr>
          <w:rFonts w:ascii="Times New Roman" w:hAnsi="Times New Roman" w:cs="Times New Roman"/>
          <w:b/>
          <w:iCs/>
          <w:color w:val="auto"/>
          <w:lang w:eastAsia="en-US"/>
        </w:rPr>
        <w:t>(4)</w:t>
      </w:r>
      <w:r w:rsidRPr="002E13EC">
        <w:rPr>
          <w:rFonts w:ascii="Times New Roman" w:hAnsi="Times New Roman" w:cs="Times New Roman"/>
          <w:color w:val="auto"/>
          <w:lang w:eastAsia="en-US"/>
        </w:rPr>
        <w:t xml:space="preserve"> В процедура за възлагане на обществена поръчка едно физическо или юридическо лице може да участва само в едно обединение.</w:t>
      </w:r>
    </w:p>
    <w:p w:rsidR="004520D9" w:rsidRPr="002E13EC" w:rsidRDefault="004520D9" w:rsidP="004520D9">
      <w:pPr>
        <w:widowControl/>
        <w:spacing w:after="60" w:line="360" w:lineRule="auto"/>
        <w:jc w:val="both"/>
        <w:rPr>
          <w:rFonts w:ascii="Times New Roman" w:hAnsi="Times New Roman" w:cs="Times New Roman"/>
          <w:color w:val="auto"/>
          <w:lang w:val="ru-RU" w:eastAsia="en-US"/>
        </w:rPr>
      </w:pPr>
      <w:r w:rsidRPr="002E13EC">
        <w:rPr>
          <w:rFonts w:ascii="Times New Roman" w:hAnsi="Times New Roman" w:cs="Times New Roman"/>
          <w:b/>
          <w:iCs/>
          <w:color w:val="auto"/>
          <w:lang w:eastAsia="en-US"/>
        </w:rPr>
        <w:t>(5)</w:t>
      </w:r>
      <w:r w:rsidRPr="002E13EC">
        <w:rPr>
          <w:rFonts w:ascii="Times New Roman" w:hAnsi="Times New Roman" w:cs="Times New Roman"/>
          <w:color w:val="auto"/>
          <w:lang w:eastAsia="en-US"/>
        </w:rPr>
        <w:t xml:space="preserve"> Свързани лица по смисъла на §2, т. 45 от Допълнителните разпоредби на ЗОП не могат да бъдат самостоятелни участници в една и съща процедура.</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auto"/>
          <w:lang w:eastAsia="en-US"/>
        </w:rPr>
      </w:pPr>
      <w:r w:rsidRPr="002E13EC">
        <w:rPr>
          <w:rFonts w:ascii="Times New Roman" w:hAnsi="Times New Roman" w:cs="Times New Roman"/>
          <w:b/>
          <w:iCs/>
          <w:color w:val="auto"/>
          <w:lang w:eastAsia="en-US"/>
        </w:rPr>
        <w:t>(6)</w:t>
      </w:r>
      <w:r w:rsidRPr="002E13EC">
        <w:rPr>
          <w:rFonts w:ascii="Times New Roman" w:hAnsi="Times New Roman" w:cs="Times New Roman"/>
          <w:color w:val="auto"/>
          <w:lang w:eastAsia="en-US"/>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2E13EC">
        <w:rPr>
          <w:rFonts w:ascii="Times New Roman" w:hAnsi="Times New Roman" w:cs="Times New Roman"/>
          <w:b/>
          <w:iCs/>
          <w:color w:val="auto"/>
          <w:lang w:eastAsia="en-US"/>
        </w:rPr>
        <w:t>(7)</w:t>
      </w:r>
      <w:r w:rsidRPr="002E13EC">
        <w:rPr>
          <w:rFonts w:ascii="Times New Roman" w:hAnsi="Times New Roman" w:cs="Times New Roman"/>
          <w:color w:val="auto"/>
          <w:lang w:eastAsia="en-US"/>
        </w:rPr>
        <w:t xml:space="preserve"> Когато обществената поръчка има обособени позиции, условията по </w:t>
      </w:r>
      <w:hyperlink r:id="rId11" w:history="1">
        <w:r w:rsidRPr="002E13EC">
          <w:rPr>
            <w:rFonts w:ascii="Times New Roman" w:hAnsi="Times New Roman" w:cs="Times New Roman"/>
            <w:u w:val="single"/>
            <w:lang w:eastAsia="en-US"/>
          </w:rPr>
          <w:t xml:space="preserve">ал.2 - </w:t>
        </w:r>
      </w:hyperlink>
      <w:r w:rsidRPr="002E13EC">
        <w:rPr>
          <w:rFonts w:ascii="Times New Roman" w:hAnsi="Times New Roman" w:cs="Times New Roman"/>
          <w:u w:val="single"/>
          <w:lang w:eastAsia="en-US"/>
        </w:rPr>
        <w:t>6</w:t>
      </w:r>
      <w:r w:rsidRPr="002E13EC">
        <w:rPr>
          <w:rFonts w:ascii="Times New Roman" w:hAnsi="Times New Roman" w:cs="Times New Roman"/>
          <w:color w:val="auto"/>
          <w:lang w:eastAsia="en-US"/>
        </w:rPr>
        <w:t xml:space="preserve"> се прилагат отделно за всяка от обособените позиции.</w:t>
      </w:r>
    </w:p>
    <w:p w:rsidR="004520D9" w:rsidRPr="002E13EC" w:rsidRDefault="004520D9" w:rsidP="004520D9">
      <w:pPr>
        <w:widowControl/>
        <w:spacing w:before="120" w:after="120" w:line="360" w:lineRule="auto"/>
        <w:jc w:val="both"/>
        <w:rPr>
          <w:rFonts w:ascii="Times New Roman" w:hAnsi="Times New Roman" w:cs="Times New Roman"/>
          <w:iCs/>
          <w:color w:val="auto"/>
          <w:lang w:eastAsia="en-US"/>
        </w:rPr>
      </w:pPr>
      <w:r w:rsidRPr="002E13EC">
        <w:rPr>
          <w:rFonts w:ascii="Times New Roman" w:eastAsia="Courier New" w:hAnsi="Times New Roman" w:cs="Times New Roman"/>
          <w:b/>
          <w:color w:val="auto"/>
        </w:rPr>
        <w:t>(8)</w:t>
      </w:r>
      <w:r w:rsidRPr="002E13EC">
        <w:rPr>
          <w:rFonts w:ascii="Times New Roman" w:hAnsi="Times New Roman" w:cs="Times New Roman"/>
          <w:i/>
          <w:iCs/>
          <w:color w:val="auto"/>
          <w:lang w:eastAsia="en-US"/>
        </w:rPr>
        <w:t xml:space="preserve">  </w:t>
      </w:r>
      <w:r w:rsidRPr="002E13EC">
        <w:rPr>
          <w:rFonts w:ascii="Times New Roman" w:hAnsi="Times New Roman" w:cs="Times New Roman"/>
          <w:iCs/>
          <w:color w:val="auto"/>
          <w:lang w:eastAsia="en-US"/>
        </w:rPr>
        <w:t>1.</w:t>
      </w:r>
      <w:r w:rsidRPr="002E13EC">
        <w:rPr>
          <w:rFonts w:ascii="Times New Roman" w:hAnsi="Times New Roman" w:cs="Times New Roman"/>
          <w:color w:val="auto"/>
          <w:lang w:eastAsia="en-US"/>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2E13EC">
        <w:rPr>
          <w:rFonts w:ascii="Times New Roman" w:hAnsi="Times New Roman" w:cs="Times New Roman"/>
          <w:iCs/>
          <w:color w:val="auto"/>
          <w:lang w:eastAsia="en-US"/>
        </w:rPr>
        <w:t> </w:t>
      </w:r>
    </w:p>
    <w:p w:rsidR="004520D9" w:rsidRPr="002E13EC" w:rsidRDefault="004520D9" w:rsidP="004520D9">
      <w:pPr>
        <w:widowControl/>
        <w:spacing w:before="120" w:after="120" w:line="360" w:lineRule="auto"/>
        <w:jc w:val="both"/>
        <w:rPr>
          <w:rFonts w:ascii="Times New Roman" w:eastAsia="Courier New" w:hAnsi="Times New Roman" w:cs="Times New Roman"/>
          <w:b/>
          <w:color w:val="auto"/>
        </w:rPr>
      </w:pPr>
      <w:r w:rsidRPr="002E13EC">
        <w:rPr>
          <w:rFonts w:ascii="Times New Roman" w:hAnsi="Times New Roman" w:cs="Times New Roman"/>
          <w:iCs/>
          <w:color w:val="auto"/>
          <w:lang w:eastAsia="en-US"/>
        </w:rPr>
        <w:t xml:space="preserve">2. </w:t>
      </w:r>
      <w:r w:rsidRPr="002E13EC">
        <w:rPr>
          <w:rFonts w:ascii="Times New Roman" w:hAnsi="Times New Roman" w:cs="Times New Roman"/>
          <w:color w:val="auto"/>
          <w:lang w:eastAsia="en-US"/>
        </w:rPr>
        <w:t xml:space="preserve">В случаите по </w:t>
      </w:r>
      <w:hyperlink r:id="rId12" w:history="1">
        <w:r w:rsidRPr="002E13EC">
          <w:rPr>
            <w:rFonts w:ascii="Times New Roman" w:hAnsi="Times New Roman" w:cs="Times New Roman"/>
            <w:lang w:eastAsia="en-US"/>
          </w:rPr>
          <w:t>т. 1</w:t>
        </w:r>
      </w:hyperlink>
      <w:r w:rsidRPr="002E13EC">
        <w:rPr>
          <w:rFonts w:ascii="Times New Roman" w:hAnsi="Times New Roman" w:cs="Times New Roman"/>
          <w:color w:val="auto"/>
          <w:lang w:eastAsia="en-US"/>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Courier New" w:hAnsi="Times New Roman" w:cs="Times New Roman"/>
          <w:b/>
          <w:bCs/>
          <w:color w:val="auto"/>
        </w:rPr>
        <w:t>(9)</w:t>
      </w:r>
      <w:r w:rsidRPr="002E13EC">
        <w:rPr>
          <w:rFonts w:ascii="Times New Roman" w:eastAsia="Courier New" w:hAnsi="Times New Roman" w:cs="Times New Roman"/>
          <w:color w:val="auto"/>
        </w:rPr>
        <w:t xml:space="preserve"> </w:t>
      </w:r>
      <w:r w:rsidRPr="002E13EC">
        <w:rPr>
          <w:rFonts w:ascii="Times New Roman" w:eastAsia="Times New Roman" w:hAnsi="Times New Roman" w:cs="Times New Roman"/>
          <w:b/>
          <w:bCs/>
          <w:iCs/>
          <w:color w:val="auto"/>
        </w:rPr>
        <w:t>Обединение</w:t>
      </w:r>
    </w:p>
    <w:p w:rsidR="004520D9" w:rsidRPr="002E13EC" w:rsidRDefault="004520D9" w:rsidP="004520D9">
      <w:pPr>
        <w:widowControl/>
        <w:spacing w:after="60" w:line="360" w:lineRule="auto"/>
        <w:jc w:val="both"/>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lang w:val="ru-RU"/>
        </w:rPr>
        <w:t xml:space="preserve">1. </w:t>
      </w:r>
      <w:r w:rsidRPr="002E13EC">
        <w:rPr>
          <w:rFonts w:ascii="Times New Roman" w:eastAsia="Times New Roman" w:hAnsi="Times New Roman" w:cs="Times New Roman"/>
          <w:bCs/>
          <w:iCs/>
          <w:color w:val="auto"/>
          <w:lang w:val="ru-RU"/>
        </w:rPr>
        <w:t>В случай, че Участникът участва като обединение, което не е регистрирано като самостоятелно юридическо лице,</w:t>
      </w:r>
      <w:r w:rsidRPr="002E13EC">
        <w:rPr>
          <w:rFonts w:ascii="Times New Roman" w:eastAsia="Times New Roman" w:hAnsi="Times New Roman" w:cs="Times New Roman"/>
          <w:bCs/>
          <w:iCs/>
          <w:color w:val="auto"/>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lastRenderedPageBreak/>
        <w:t>2.</w:t>
      </w:r>
      <w:r w:rsidRPr="002E13EC">
        <w:rPr>
          <w:rFonts w:ascii="Times New Roman" w:eastAsia="Times New Roman" w:hAnsi="Times New Roman" w:cs="Times New Roman"/>
          <w:bCs/>
          <w:iCs/>
          <w:color w:val="auto"/>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t>3.</w:t>
      </w:r>
      <w:r w:rsidRPr="002E13EC">
        <w:rPr>
          <w:rFonts w:ascii="Times New Roman" w:eastAsia="Times New Roman" w:hAnsi="Times New Roman" w:cs="Times New Roman"/>
          <w:bCs/>
          <w:iCs/>
          <w:color w:val="auto"/>
        </w:rPr>
        <w:t xml:space="preserve"> Когато Участникът е обединение, което не е регистрирано като самостоятелно юридическо лице се представя копие от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4520D9" w:rsidRPr="002E13EC" w:rsidRDefault="004520D9" w:rsidP="004520D9">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2E13EC">
        <w:rPr>
          <w:rFonts w:ascii="Times New Roman" w:hAnsi="Times New Roman" w:cs="Times New Roman"/>
          <w:color w:val="auto"/>
          <w:lang w:eastAsia="en-US"/>
        </w:rPr>
        <w:t>правата и задълженията на участниците в обединението;</w:t>
      </w:r>
    </w:p>
    <w:p w:rsidR="004520D9" w:rsidRPr="002E13EC" w:rsidRDefault="004520D9" w:rsidP="004520D9">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2E13EC">
        <w:rPr>
          <w:rFonts w:ascii="Times New Roman" w:hAnsi="Times New Roman" w:cs="Times New Roman"/>
          <w:color w:val="auto"/>
          <w:lang w:eastAsia="en-US"/>
        </w:rPr>
        <w:t>разпределението на отговорността между членовете на обединението;</w:t>
      </w:r>
    </w:p>
    <w:p w:rsidR="004520D9" w:rsidRPr="002E13EC" w:rsidRDefault="004520D9" w:rsidP="004520D9">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2E13EC">
        <w:rPr>
          <w:rFonts w:ascii="Times New Roman" w:hAnsi="Times New Roman" w:cs="Times New Roman"/>
          <w:color w:val="auto"/>
          <w:lang w:eastAsia="en-US"/>
        </w:rPr>
        <w:t>дейностите, които ще изпълнява всеки член на обединението</w:t>
      </w:r>
    </w:p>
    <w:p w:rsidR="004520D9" w:rsidRPr="002E13EC" w:rsidRDefault="004520D9" w:rsidP="004520D9">
      <w:pPr>
        <w:widowControl/>
        <w:tabs>
          <w:tab w:val="left" w:pos="0"/>
          <w:tab w:val="left" w:pos="142"/>
          <w:tab w:val="left" w:pos="426"/>
          <w:tab w:val="left" w:pos="993"/>
        </w:tabs>
        <w:autoSpaceDE w:val="0"/>
        <w:autoSpaceDN w:val="0"/>
        <w:adjustRightInd w:val="0"/>
        <w:spacing w:after="60" w:line="360" w:lineRule="auto"/>
        <w:jc w:val="both"/>
        <w:rPr>
          <w:rFonts w:ascii="Times New Roman" w:hAnsi="Times New Roman" w:cs="Times New Roman"/>
          <w:color w:val="auto"/>
          <w:lang w:eastAsia="en-US"/>
        </w:rPr>
      </w:pPr>
      <w:r w:rsidRPr="002E13EC">
        <w:rPr>
          <w:rFonts w:ascii="Times New Roman" w:hAnsi="Times New Roman" w:cs="Times New Roman"/>
          <w:b/>
          <w:color w:val="auto"/>
          <w:lang w:eastAsia="en-US"/>
        </w:rPr>
        <w:t xml:space="preserve">4. </w:t>
      </w:r>
      <w:r w:rsidRPr="002E13EC">
        <w:rPr>
          <w:rFonts w:ascii="Times New Roman" w:hAnsi="Times New Roman" w:cs="Times New Roman"/>
          <w:color w:val="auto"/>
          <w:lang w:eastAsia="en-US"/>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4520D9" w:rsidRPr="002E13EC" w:rsidRDefault="004520D9" w:rsidP="004520D9">
      <w:pPr>
        <w:widowControl/>
        <w:tabs>
          <w:tab w:val="left" w:pos="0"/>
          <w:tab w:val="left" w:pos="142"/>
          <w:tab w:val="left" w:pos="426"/>
          <w:tab w:val="left" w:pos="993"/>
        </w:tabs>
        <w:autoSpaceDE w:val="0"/>
        <w:autoSpaceDN w:val="0"/>
        <w:adjustRightInd w:val="0"/>
        <w:spacing w:after="60" w:line="360" w:lineRule="auto"/>
        <w:jc w:val="both"/>
        <w:rPr>
          <w:rFonts w:ascii="Times New Roman" w:hAnsi="Times New Roman" w:cs="Times New Roman"/>
          <w:color w:val="auto"/>
          <w:lang w:eastAsia="en-US"/>
        </w:rPr>
      </w:pPr>
      <w:r w:rsidRPr="002E13EC">
        <w:rPr>
          <w:rFonts w:ascii="Times New Roman" w:hAnsi="Times New Roman" w:cs="Times New Roman"/>
          <w:b/>
          <w:color w:val="auto"/>
          <w:lang w:eastAsia="en-US"/>
        </w:rPr>
        <w:t xml:space="preserve">5. </w:t>
      </w:r>
      <w:r w:rsidRPr="002E13EC">
        <w:rPr>
          <w:rFonts w:ascii="Times New Roman" w:hAnsi="Times New Roman" w:cs="Times New Roman"/>
          <w:color w:val="auto"/>
          <w:lang w:eastAsia="en-US"/>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w:t>
      </w:r>
    </w:p>
    <w:p w:rsidR="004520D9" w:rsidRDefault="004520D9" w:rsidP="004520D9">
      <w:pPr>
        <w:widowControl/>
        <w:spacing w:after="60" w:line="360" w:lineRule="auto"/>
        <w:jc w:val="both"/>
        <w:rPr>
          <w:rFonts w:ascii="Times New Roman" w:eastAsia="Courier New" w:hAnsi="Times New Roman" w:cs="Times New Roman"/>
          <w:b/>
          <w:bCs/>
          <w:color w:val="auto"/>
          <w:lang w:val="ru-RU"/>
        </w:rPr>
      </w:pPr>
    </w:p>
    <w:p w:rsidR="004520D9" w:rsidRPr="002E13EC" w:rsidRDefault="004520D9" w:rsidP="004520D9">
      <w:pPr>
        <w:widowControl/>
        <w:spacing w:after="60" w:line="360" w:lineRule="auto"/>
        <w:jc w:val="both"/>
        <w:rPr>
          <w:rFonts w:ascii="Times New Roman" w:hAnsi="Times New Roman" w:cs="Times New Roman"/>
          <w:b/>
          <w:color w:val="auto"/>
          <w:lang w:val="ru-RU" w:eastAsia="en-US"/>
        </w:rPr>
      </w:pPr>
      <w:r w:rsidRPr="002E13EC">
        <w:rPr>
          <w:rFonts w:ascii="Times New Roman" w:eastAsia="Courier New" w:hAnsi="Times New Roman" w:cs="Times New Roman"/>
          <w:b/>
          <w:bCs/>
          <w:color w:val="auto"/>
          <w:lang w:val="ru-RU"/>
        </w:rPr>
        <w:t>(</w:t>
      </w:r>
      <w:r w:rsidRPr="002E13EC">
        <w:rPr>
          <w:rFonts w:ascii="Times New Roman" w:eastAsia="Courier New" w:hAnsi="Times New Roman" w:cs="Times New Roman"/>
          <w:b/>
          <w:bCs/>
          <w:color w:val="auto"/>
        </w:rPr>
        <w:t>10</w:t>
      </w:r>
      <w:r w:rsidRPr="002E13EC">
        <w:rPr>
          <w:rFonts w:ascii="Times New Roman" w:eastAsia="Courier New" w:hAnsi="Times New Roman" w:cs="Times New Roman"/>
          <w:b/>
          <w:bCs/>
          <w:color w:val="auto"/>
          <w:lang w:val="ru-RU"/>
        </w:rPr>
        <w:t>)</w:t>
      </w:r>
      <w:r w:rsidRPr="002E13EC">
        <w:rPr>
          <w:rFonts w:ascii="Times New Roman" w:eastAsia="Courier New" w:hAnsi="Times New Roman" w:cs="Times New Roman"/>
          <w:color w:val="auto"/>
          <w:lang w:val="ru-RU"/>
        </w:rPr>
        <w:t xml:space="preserve"> </w:t>
      </w:r>
      <w:r w:rsidRPr="002E13EC">
        <w:rPr>
          <w:rFonts w:ascii="Times New Roman" w:hAnsi="Times New Roman" w:cs="Times New Roman"/>
          <w:b/>
          <w:color w:val="auto"/>
          <w:lang w:val="ru-RU" w:eastAsia="en-US"/>
        </w:rPr>
        <w:t>Подизпълнители</w:t>
      </w:r>
    </w:p>
    <w:p w:rsidR="004520D9" w:rsidRPr="002E13EC" w:rsidRDefault="004520D9" w:rsidP="004520D9">
      <w:pPr>
        <w:widowControl/>
        <w:spacing w:after="60" w:line="360" w:lineRule="auto"/>
        <w:jc w:val="both"/>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t>1.</w:t>
      </w:r>
      <w:r w:rsidRPr="002E13EC">
        <w:rPr>
          <w:rFonts w:ascii="Times New Roman" w:eastAsia="Times New Roman" w:hAnsi="Times New Roman" w:cs="Times New Roman"/>
          <w:bCs/>
          <w:iCs/>
          <w:color w:val="auto"/>
        </w:rPr>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4520D9" w:rsidRPr="002E13EC" w:rsidRDefault="004520D9" w:rsidP="004520D9">
      <w:pPr>
        <w:widowControl/>
        <w:spacing w:after="60" w:line="360" w:lineRule="auto"/>
        <w:jc w:val="both"/>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t xml:space="preserve">2. </w:t>
      </w:r>
      <w:r w:rsidRPr="002E13EC">
        <w:rPr>
          <w:rFonts w:ascii="Times New Roman" w:eastAsia="Times New Roman" w:hAnsi="Times New Roman" w:cs="Times New Roman"/>
          <w:bCs/>
          <w:iCs/>
          <w:color w:val="auto"/>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2B1658" w:rsidRPr="002B1658" w:rsidRDefault="004520D9" w:rsidP="004520D9">
      <w:pPr>
        <w:widowControl/>
        <w:spacing w:after="60" w:line="360" w:lineRule="auto"/>
        <w:ind w:right="-141"/>
        <w:jc w:val="both"/>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t xml:space="preserve">3. </w:t>
      </w:r>
      <w:r w:rsidR="002B1658" w:rsidRPr="002B1658">
        <w:rPr>
          <w:rFonts w:ascii="Times New Roman" w:eastAsia="Times New Roman" w:hAnsi="Times New Roman" w:cs="Times New Roman"/>
          <w:bCs/>
          <w:iCs/>
          <w:color w:val="auto"/>
        </w:rPr>
        <w:t>Изпълнителите сключват договор за подизпълнение с подизпълнителите, посочени в офертата.</w:t>
      </w:r>
    </w:p>
    <w:p w:rsidR="004520D9" w:rsidRPr="002E13EC" w:rsidRDefault="002B1658" w:rsidP="004520D9">
      <w:pPr>
        <w:widowControl/>
        <w:spacing w:after="60" w:line="360" w:lineRule="auto"/>
        <w:ind w:right="-141"/>
        <w:jc w:val="both"/>
        <w:rPr>
          <w:rFonts w:ascii="Times New Roman" w:eastAsia="Times New Roman" w:hAnsi="Times New Roman" w:cs="Times New Roman"/>
          <w:bCs/>
          <w:iCs/>
          <w:color w:val="auto"/>
        </w:rPr>
      </w:pPr>
      <w:r>
        <w:rPr>
          <w:rFonts w:ascii="Times New Roman" w:eastAsia="Times New Roman" w:hAnsi="Times New Roman" w:cs="Times New Roman"/>
          <w:bCs/>
          <w:iCs/>
          <w:color w:val="auto"/>
        </w:rPr>
        <w:lastRenderedPageBreak/>
        <w:t xml:space="preserve">4. </w:t>
      </w:r>
      <w:r w:rsidR="004520D9" w:rsidRPr="002E13EC">
        <w:rPr>
          <w:rFonts w:ascii="Times New Roman" w:eastAsia="Times New Roman" w:hAnsi="Times New Roman" w:cs="Times New Roman"/>
          <w:bCs/>
          <w:iCs/>
          <w:color w:val="auto"/>
        </w:rPr>
        <w:t>Възложителят изисква замяна на подизпълнител, който не отговаря на условията по т. 2.</w:t>
      </w:r>
      <w:r>
        <w:rPr>
          <w:rFonts w:ascii="Times New Roman" w:eastAsia="Times New Roman" w:hAnsi="Times New Roman" w:cs="Times New Roman"/>
          <w:bCs/>
          <w:iCs/>
          <w:color w:val="auto"/>
        </w:rPr>
        <w:t>поради промяна в обстоятелствата преди сключване на договора за обществена поръчка.</w:t>
      </w:r>
    </w:p>
    <w:p w:rsidR="002B1658" w:rsidRDefault="002B1658" w:rsidP="004520D9">
      <w:pPr>
        <w:widowControl/>
        <w:spacing w:after="60" w:line="360" w:lineRule="auto"/>
        <w:jc w:val="both"/>
        <w:rPr>
          <w:rFonts w:ascii="Times New Roman" w:eastAsia="Times New Roman" w:hAnsi="Times New Roman" w:cs="Times New Roman"/>
          <w:b/>
          <w:bCs/>
          <w:iCs/>
          <w:color w:val="auto"/>
        </w:rPr>
      </w:pPr>
      <w:r>
        <w:rPr>
          <w:rFonts w:ascii="Times New Roman" w:eastAsia="Times New Roman" w:hAnsi="Times New Roman" w:cs="Times New Roman"/>
          <w:b/>
          <w:bCs/>
          <w:iCs/>
          <w:color w:val="auto"/>
        </w:rPr>
        <w:t xml:space="preserve">5. </w:t>
      </w:r>
      <w:r w:rsidR="000B1C95">
        <w:rPr>
          <w:rFonts w:ascii="Times New Roman" w:eastAsia="Times New Roman" w:hAnsi="Times New Roman" w:cs="Times New Roman"/>
          <w:b/>
          <w:bCs/>
          <w:iCs/>
          <w:color w:val="auto"/>
        </w:rPr>
        <w:t>Подизпълнителите нямат право да превъзлагат една или повече от дейностите, които са включени в предмета на договора за подизпълнение.</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Cs/>
          <w:iCs/>
          <w:color w:val="auto"/>
        </w:rPr>
        <w:t>6.</w:t>
      </w:r>
      <w:r w:rsidR="004520D9" w:rsidRPr="002E13EC">
        <w:rPr>
          <w:rFonts w:ascii="Times New Roman" w:eastAsia="Times New Roman" w:hAnsi="Times New Roman" w:cs="Times New Roman"/>
          <w:bCs/>
          <w:iCs/>
          <w:color w:val="auto"/>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
          <w:bCs/>
          <w:iCs/>
          <w:color w:val="auto"/>
        </w:rPr>
        <w:t>7</w:t>
      </w:r>
      <w:r w:rsidR="004520D9" w:rsidRPr="002E13EC">
        <w:rPr>
          <w:rFonts w:ascii="Times New Roman" w:eastAsia="Times New Roman" w:hAnsi="Times New Roman" w:cs="Times New Roman"/>
          <w:b/>
          <w:bCs/>
          <w:iCs/>
          <w:color w:val="auto"/>
        </w:rPr>
        <w:t>.</w:t>
      </w:r>
      <w:r>
        <w:rPr>
          <w:rFonts w:ascii="Times New Roman" w:eastAsia="Times New Roman" w:hAnsi="Times New Roman" w:cs="Times New Roman"/>
          <w:bCs/>
          <w:iCs/>
          <w:color w:val="auto"/>
        </w:rPr>
        <w:t xml:space="preserve"> Разплащанията по т. 6 </w:t>
      </w:r>
      <w:r w:rsidR="004520D9" w:rsidRPr="002E13EC">
        <w:rPr>
          <w:rFonts w:ascii="Times New Roman" w:eastAsia="Times New Roman" w:hAnsi="Times New Roman" w:cs="Times New Roman"/>
          <w:bCs/>
          <w:iCs/>
          <w:color w:val="auto"/>
        </w:rPr>
        <w:t xml:space="preserve">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
          <w:bCs/>
          <w:iCs/>
          <w:color w:val="auto"/>
        </w:rPr>
        <w:t>8</w:t>
      </w:r>
      <w:r w:rsidR="004520D9" w:rsidRPr="002E13EC">
        <w:rPr>
          <w:rFonts w:ascii="Times New Roman" w:eastAsia="Times New Roman" w:hAnsi="Times New Roman" w:cs="Times New Roman"/>
          <w:b/>
          <w:bCs/>
          <w:iCs/>
          <w:color w:val="auto"/>
        </w:rPr>
        <w:t xml:space="preserve">. </w:t>
      </w:r>
      <w:r>
        <w:rPr>
          <w:rFonts w:ascii="Times New Roman" w:eastAsia="Times New Roman" w:hAnsi="Times New Roman" w:cs="Times New Roman"/>
          <w:bCs/>
          <w:iCs/>
          <w:color w:val="auto"/>
        </w:rPr>
        <w:t>Към искането по т. 7</w:t>
      </w:r>
      <w:r w:rsidR="004520D9" w:rsidRPr="002E13EC">
        <w:rPr>
          <w:rFonts w:ascii="Times New Roman" w:eastAsia="Times New Roman" w:hAnsi="Times New Roman" w:cs="Times New Roman"/>
          <w:bCs/>
          <w:iCs/>
          <w:color w:val="auto"/>
        </w:rPr>
        <w:t xml:space="preserve">, изпълнителят предоставя становище, от което да е видно дали оспорва плащанията или част от тях като недължими. </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
          <w:bCs/>
          <w:iCs/>
          <w:color w:val="auto"/>
        </w:rPr>
        <w:t>9</w:t>
      </w:r>
      <w:r w:rsidR="004520D9" w:rsidRPr="002E13EC">
        <w:rPr>
          <w:rFonts w:ascii="Times New Roman" w:eastAsia="Times New Roman" w:hAnsi="Times New Roman" w:cs="Times New Roman"/>
          <w:b/>
          <w:bCs/>
          <w:iCs/>
          <w:color w:val="auto"/>
        </w:rPr>
        <w:t xml:space="preserve">. </w:t>
      </w:r>
      <w:r w:rsidR="004520D9" w:rsidRPr="002E13EC">
        <w:rPr>
          <w:rFonts w:ascii="Times New Roman" w:eastAsia="Times New Roman" w:hAnsi="Times New Roman" w:cs="Times New Roman"/>
          <w:bCs/>
          <w:iCs/>
          <w:color w:val="auto"/>
        </w:rPr>
        <w:t>Възложителят има право да откаже плащ</w:t>
      </w:r>
      <w:r>
        <w:rPr>
          <w:rFonts w:ascii="Times New Roman" w:eastAsia="Times New Roman" w:hAnsi="Times New Roman" w:cs="Times New Roman"/>
          <w:bCs/>
          <w:iCs/>
          <w:color w:val="auto"/>
        </w:rPr>
        <w:t>ане по т. 6</w:t>
      </w:r>
      <w:r w:rsidR="004520D9" w:rsidRPr="002E13EC">
        <w:rPr>
          <w:rFonts w:ascii="Times New Roman" w:eastAsia="Times New Roman" w:hAnsi="Times New Roman" w:cs="Times New Roman"/>
          <w:bCs/>
          <w:iCs/>
          <w:color w:val="auto"/>
        </w:rPr>
        <w:t xml:space="preserve">, когато искането за плащане е оспорено, до момента на отстраняване на причината за отказа. </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
          <w:bCs/>
          <w:iCs/>
          <w:color w:val="auto"/>
        </w:rPr>
        <w:t>10</w:t>
      </w:r>
      <w:r w:rsidR="004520D9" w:rsidRPr="002E13EC">
        <w:rPr>
          <w:rFonts w:ascii="Times New Roman" w:eastAsia="Times New Roman" w:hAnsi="Times New Roman" w:cs="Times New Roman"/>
          <w:b/>
          <w:bCs/>
          <w:iCs/>
          <w:color w:val="auto"/>
        </w:rPr>
        <w:t>.</w:t>
      </w:r>
      <w:r w:rsidR="004520D9" w:rsidRPr="002E13EC">
        <w:rPr>
          <w:rFonts w:ascii="Times New Roman" w:eastAsia="Times New Roman" w:hAnsi="Times New Roman" w:cs="Times New Roman"/>
          <w:bCs/>
          <w:iCs/>
          <w:color w:val="auto"/>
        </w:rPr>
        <w:t xml:space="preserve">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4520D9" w:rsidRPr="002E13EC" w:rsidRDefault="000B1C95" w:rsidP="004520D9">
      <w:pPr>
        <w:widowControl/>
        <w:spacing w:after="60" w:line="360" w:lineRule="auto"/>
        <w:jc w:val="both"/>
        <w:rPr>
          <w:rFonts w:ascii="Times New Roman" w:eastAsia="Times New Roman" w:hAnsi="Times New Roman" w:cs="Times New Roman"/>
          <w:bCs/>
          <w:iCs/>
          <w:color w:val="auto"/>
        </w:rPr>
      </w:pPr>
      <w:r>
        <w:rPr>
          <w:rFonts w:ascii="Times New Roman" w:eastAsia="Times New Roman" w:hAnsi="Times New Roman" w:cs="Times New Roman"/>
          <w:b/>
          <w:bCs/>
          <w:iCs/>
          <w:color w:val="auto"/>
        </w:rPr>
        <w:t>11</w:t>
      </w:r>
      <w:r w:rsidR="004520D9" w:rsidRPr="002E13EC">
        <w:rPr>
          <w:rFonts w:ascii="Times New Roman" w:eastAsia="Times New Roman" w:hAnsi="Times New Roman" w:cs="Times New Roman"/>
          <w:b/>
          <w:bCs/>
          <w:iCs/>
          <w:color w:val="auto"/>
        </w:rPr>
        <w:t>.</w:t>
      </w:r>
      <w:r w:rsidR="004520D9" w:rsidRPr="002E13EC">
        <w:rPr>
          <w:rFonts w:ascii="Times New Roman" w:eastAsia="Times New Roman" w:hAnsi="Times New Roman" w:cs="Times New Roman"/>
          <w:bCs/>
          <w:iCs/>
          <w:color w:val="auto"/>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rsidR="004520D9" w:rsidRPr="002E13EC" w:rsidRDefault="000B1C95"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Pr>
          <w:rFonts w:ascii="Times New Roman" w:eastAsia="Times New Roman" w:hAnsi="Times New Roman" w:cs="Times New Roman"/>
          <w:b/>
          <w:bCs/>
          <w:iCs/>
          <w:color w:val="auto"/>
        </w:rPr>
        <w:t>12</w:t>
      </w:r>
      <w:r w:rsidR="004520D9" w:rsidRPr="002E13EC">
        <w:rPr>
          <w:rFonts w:ascii="Times New Roman" w:eastAsia="Times New Roman" w:hAnsi="Times New Roman" w:cs="Times New Roman"/>
          <w:b/>
          <w:bCs/>
          <w:iCs/>
          <w:color w:val="auto"/>
        </w:rPr>
        <w:t xml:space="preserve">. </w:t>
      </w:r>
      <w:r w:rsidR="004520D9" w:rsidRPr="002E13EC">
        <w:rPr>
          <w:rFonts w:ascii="Times New Roman" w:eastAsia="Times New Roman" w:hAnsi="Times New Roman" w:cs="Times New Roman"/>
          <w:bCs/>
          <w:iCs/>
          <w:color w:val="auto"/>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4520D9" w:rsidRPr="002E13EC" w:rsidRDefault="000B1C95"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Pr>
          <w:rFonts w:ascii="Times New Roman" w:eastAsia="Times New Roman" w:hAnsi="Times New Roman" w:cs="Times New Roman"/>
          <w:b/>
          <w:bCs/>
          <w:iCs/>
          <w:color w:val="auto"/>
        </w:rPr>
        <w:t>13</w:t>
      </w:r>
      <w:r w:rsidR="004520D9" w:rsidRPr="002E13EC">
        <w:rPr>
          <w:rFonts w:ascii="Times New Roman" w:eastAsia="Times New Roman" w:hAnsi="Times New Roman" w:cs="Times New Roman"/>
          <w:b/>
          <w:bCs/>
          <w:iCs/>
          <w:color w:val="auto"/>
        </w:rPr>
        <w:t xml:space="preserve">. </w:t>
      </w:r>
      <w:r w:rsidR="004520D9" w:rsidRPr="002E13EC">
        <w:rPr>
          <w:rFonts w:ascii="Times New Roman" w:eastAsia="Times New Roman" w:hAnsi="Times New Roman" w:cs="Times New Roman"/>
          <w:bCs/>
          <w:iCs/>
          <w:color w:val="auto"/>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4520D9" w:rsidRPr="002E13EC" w:rsidRDefault="004520D9" w:rsidP="004520D9">
      <w:pPr>
        <w:widowControl/>
        <w:numPr>
          <w:ilvl w:val="0"/>
          <w:numId w:val="4"/>
        </w:numPr>
        <w:tabs>
          <w:tab w:val="left" w:pos="426"/>
        </w:tabs>
        <w:autoSpaceDE w:val="0"/>
        <w:autoSpaceDN w:val="0"/>
        <w:adjustRightInd w:val="0"/>
        <w:spacing w:after="60" w:line="360" w:lineRule="auto"/>
        <w:ind w:left="0" w:firstLine="0"/>
        <w:jc w:val="both"/>
        <w:rPr>
          <w:rFonts w:ascii="Times New Roman" w:hAnsi="Times New Roman" w:cs="Times New Roman"/>
          <w:color w:val="auto"/>
          <w:lang w:eastAsia="en-US"/>
        </w:rPr>
      </w:pPr>
      <w:r w:rsidRPr="002E13EC">
        <w:rPr>
          <w:rFonts w:ascii="Times New Roman" w:hAnsi="Times New Roman" w:cs="Times New Roman"/>
          <w:color w:val="auto"/>
          <w:lang w:eastAsia="en-US"/>
        </w:rPr>
        <w:t xml:space="preserve">за новия подизпълнител не са налице основанията за отстраняване в процедурата; </w:t>
      </w:r>
    </w:p>
    <w:p w:rsidR="000B1C95" w:rsidRPr="000B1C95" w:rsidRDefault="004520D9" w:rsidP="000B1C95">
      <w:pPr>
        <w:widowControl/>
        <w:numPr>
          <w:ilvl w:val="0"/>
          <w:numId w:val="4"/>
        </w:numPr>
        <w:tabs>
          <w:tab w:val="left" w:pos="426"/>
        </w:tabs>
        <w:autoSpaceDE w:val="0"/>
        <w:autoSpaceDN w:val="0"/>
        <w:adjustRightInd w:val="0"/>
        <w:spacing w:after="60" w:line="360" w:lineRule="auto"/>
        <w:ind w:left="0" w:firstLine="0"/>
        <w:jc w:val="both"/>
        <w:rPr>
          <w:rFonts w:ascii="Times New Roman" w:eastAsia="Times New Roman" w:hAnsi="Times New Roman" w:cs="Times New Roman"/>
          <w:bCs/>
          <w:iCs/>
          <w:color w:val="auto"/>
        </w:rPr>
      </w:pPr>
      <w:r w:rsidRPr="002E13EC">
        <w:rPr>
          <w:rFonts w:ascii="Times New Roman" w:hAnsi="Times New Roman" w:cs="Times New Roman"/>
          <w:color w:val="auto"/>
          <w:lang w:eastAsia="en-US"/>
        </w:rPr>
        <w:t>новият подизпълнител отговаря на критериите за подбор, по отношение на дела и вида на</w:t>
      </w:r>
      <w:r w:rsidR="000B1C95">
        <w:rPr>
          <w:rFonts w:ascii="Times New Roman" w:hAnsi="Times New Roman" w:cs="Times New Roman"/>
          <w:color w:val="auto"/>
          <w:lang w:eastAsia="en-US"/>
        </w:rPr>
        <w:t xml:space="preserve"> дейностите, които ще изпълнява.</w:t>
      </w:r>
      <w:r w:rsidRPr="002E13EC">
        <w:rPr>
          <w:rFonts w:ascii="Times New Roman" w:hAnsi="Times New Roman" w:cs="Times New Roman"/>
          <w:color w:val="auto"/>
          <w:lang w:eastAsia="en-US"/>
        </w:rPr>
        <w:t xml:space="preserve"> </w:t>
      </w:r>
    </w:p>
    <w:p w:rsidR="000B1C95" w:rsidRPr="002E13EC" w:rsidRDefault="00963D07" w:rsidP="000B1C95">
      <w:pPr>
        <w:widowControl/>
        <w:tabs>
          <w:tab w:val="left" w:pos="426"/>
        </w:tabs>
        <w:autoSpaceDE w:val="0"/>
        <w:autoSpaceDN w:val="0"/>
        <w:adjustRightInd w:val="0"/>
        <w:spacing w:after="60" w:line="360" w:lineRule="auto"/>
        <w:jc w:val="both"/>
        <w:rPr>
          <w:rFonts w:ascii="Times New Roman" w:eastAsia="Times New Roman" w:hAnsi="Times New Roman" w:cs="Times New Roman"/>
          <w:bCs/>
          <w:iCs/>
          <w:color w:val="auto"/>
        </w:rPr>
      </w:pPr>
      <w:r>
        <w:rPr>
          <w:rFonts w:ascii="Times New Roman" w:hAnsi="Times New Roman" w:cs="Times New Roman"/>
          <w:color w:val="auto"/>
          <w:lang w:eastAsia="en-US"/>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т.13. в срок до три дни от неговото сключване.</w:t>
      </w:r>
    </w:p>
    <w:p w:rsidR="004520D9" w:rsidRDefault="004520D9" w:rsidP="004520D9">
      <w:pPr>
        <w:widowControl/>
        <w:spacing w:after="60" w:line="360" w:lineRule="auto"/>
        <w:jc w:val="both"/>
        <w:rPr>
          <w:rFonts w:ascii="Times New Roman" w:eastAsia="Courier New" w:hAnsi="Times New Roman" w:cs="Times New Roman"/>
          <w:b/>
          <w:bCs/>
          <w:color w:val="auto"/>
        </w:rPr>
      </w:pP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Courier New" w:hAnsi="Times New Roman" w:cs="Times New Roman"/>
          <w:b/>
          <w:bCs/>
          <w:color w:val="auto"/>
        </w:rPr>
        <w:t xml:space="preserve">(11) </w:t>
      </w:r>
      <w:r w:rsidRPr="002E13EC">
        <w:rPr>
          <w:rFonts w:ascii="Times New Roman" w:hAnsi="Times New Roman" w:cs="Times New Roman"/>
          <w:b/>
          <w:color w:val="auto"/>
          <w:lang w:eastAsia="en-US"/>
        </w:rPr>
        <w:t>Използване на капацитета на трети лица.</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Times New Roman" w:hAnsi="Times New Roman" w:cs="Times New Roman"/>
          <w:b/>
          <w:bCs/>
          <w:iCs/>
          <w:color w:val="auto"/>
        </w:rPr>
        <w:t xml:space="preserve">1. </w:t>
      </w:r>
      <w:r w:rsidRPr="002E13EC">
        <w:rPr>
          <w:rFonts w:ascii="Times New Roman" w:eastAsia="Times New Roman" w:hAnsi="Times New Roman" w:cs="Times New Roman"/>
          <w:bCs/>
          <w:iCs/>
          <w:color w:val="auto"/>
        </w:rPr>
        <w:t>Участниците могат да се позоват на капацитета на трети лица, независимо от правната връзка между тях, по отношение на критериите, свързани с икономич</w:t>
      </w:r>
      <w:r w:rsidR="0010472D">
        <w:rPr>
          <w:rFonts w:ascii="Times New Roman" w:eastAsia="Times New Roman" w:hAnsi="Times New Roman" w:cs="Times New Roman"/>
          <w:bCs/>
          <w:iCs/>
          <w:color w:val="auto"/>
        </w:rPr>
        <w:t>еското и финансовото състояние,</w:t>
      </w:r>
      <w:r w:rsidRPr="002E13EC">
        <w:rPr>
          <w:rFonts w:ascii="Times New Roman" w:eastAsia="Times New Roman" w:hAnsi="Times New Roman" w:cs="Times New Roman"/>
          <w:bCs/>
          <w:iCs/>
          <w:color w:val="auto"/>
        </w:rPr>
        <w:t xml:space="preserve"> техническите</w:t>
      </w:r>
      <w:r w:rsidR="0010472D">
        <w:rPr>
          <w:rFonts w:ascii="Times New Roman" w:eastAsia="Times New Roman" w:hAnsi="Times New Roman" w:cs="Times New Roman"/>
          <w:bCs/>
          <w:iCs/>
          <w:color w:val="auto"/>
        </w:rPr>
        <w:t xml:space="preserve"> и професионалните способности.</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Times New Roman" w:hAnsi="Times New Roman" w:cs="Times New Roman"/>
          <w:b/>
          <w:bCs/>
          <w:iCs/>
          <w:color w:val="auto"/>
        </w:rPr>
        <w:t xml:space="preserve">2. </w:t>
      </w:r>
      <w:r w:rsidRPr="002E13EC">
        <w:rPr>
          <w:rFonts w:ascii="Times New Roman" w:eastAsia="Times New Roman" w:hAnsi="Times New Roman" w:cs="Times New Roman"/>
          <w:bCs/>
          <w:iCs/>
          <w:color w:val="auto"/>
        </w:rPr>
        <w:t>По отношение на критериите, свързан</w:t>
      </w:r>
      <w:r w:rsidR="0010472D">
        <w:rPr>
          <w:rFonts w:ascii="Times New Roman" w:eastAsia="Times New Roman" w:hAnsi="Times New Roman" w:cs="Times New Roman"/>
          <w:bCs/>
          <w:iCs/>
          <w:color w:val="auto"/>
        </w:rPr>
        <w:t xml:space="preserve">и с професионална компетентност и опит за изпълнение на поръчката, кандидатите или участниците  </w:t>
      </w:r>
      <w:r w:rsidRPr="002E13EC">
        <w:rPr>
          <w:rFonts w:ascii="Times New Roman" w:eastAsia="Times New Roman" w:hAnsi="Times New Roman" w:cs="Times New Roman"/>
          <w:bCs/>
          <w:iCs/>
          <w:color w:val="auto"/>
        </w:rPr>
        <w:t xml:space="preserve"> могат да се позоват на капацитета на трети лица само ако </w:t>
      </w:r>
      <w:r w:rsidR="00B65695">
        <w:rPr>
          <w:rFonts w:ascii="Times New Roman" w:eastAsia="Times New Roman" w:hAnsi="Times New Roman" w:cs="Times New Roman"/>
          <w:bCs/>
          <w:iCs/>
          <w:color w:val="auto"/>
        </w:rPr>
        <w:t>тези лица</w:t>
      </w:r>
      <w:r w:rsidRPr="002E13EC">
        <w:rPr>
          <w:rFonts w:ascii="Times New Roman" w:eastAsia="Times New Roman" w:hAnsi="Times New Roman" w:cs="Times New Roman"/>
          <w:bCs/>
          <w:iCs/>
          <w:color w:val="auto"/>
        </w:rPr>
        <w:t xml:space="preserve">,  ще участват в изпълнението на частта от поръчката, за която е необходим този капацитет. </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Times New Roman" w:hAnsi="Times New Roman" w:cs="Times New Roman"/>
          <w:b/>
          <w:bCs/>
          <w:iCs/>
          <w:color w:val="auto"/>
        </w:rPr>
        <w:t xml:space="preserve">3. </w:t>
      </w:r>
      <w:r w:rsidRPr="002E13EC">
        <w:rPr>
          <w:rFonts w:ascii="Times New Roman" w:eastAsia="Times New Roman" w:hAnsi="Times New Roman" w:cs="Times New Roman"/>
          <w:bCs/>
          <w:iCs/>
          <w:color w:val="auto"/>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Times New Roman" w:hAnsi="Times New Roman" w:cs="Times New Roman"/>
          <w:b/>
          <w:bCs/>
          <w:iCs/>
          <w:color w:val="auto"/>
        </w:rPr>
        <w:t xml:space="preserve">4. </w:t>
      </w:r>
      <w:r w:rsidRPr="002E13EC">
        <w:rPr>
          <w:rFonts w:ascii="Times New Roman" w:eastAsia="Times New Roman" w:hAnsi="Times New Roman" w:cs="Times New Roman"/>
          <w:bCs/>
          <w:iCs/>
          <w:color w:val="auto"/>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4520D9" w:rsidRPr="002E13EC" w:rsidRDefault="004520D9" w:rsidP="004520D9">
      <w:pPr>
        <w:widowControl/>
        <w:spacing w:after="60" w:line="360" w:lineRule="auto"/>
        <w:jc w:val="both"/>
        <w:rPr>
          <w:rFonts w:ascii="Times New Roman" w:eastAsia="Times New Roman" w:hAnsi="Times New Roman" w:cs="Times New Roman"/>
          <w:b/>
          <w:bCs/>
          <w:iCs/>
          <w:color w:val="auto"/>
        </w:rPr>
      </w:pPr>
      <w:r w:rsidRPr="002E13EC">
        <w:rPr>
          <w:rFonts w:ascii="Times New Roman" w:eastAsia="Times New Roman" w:hAnsi="Times New Roman" w:cs="Times New Roman"/>
          <w:b/>
          <w:bCs/>
          <w:iCs/>
          <w:color w:val="auto"/>
        </w:rPr>
        <w:t xml:space="preserve">5. </w:t>
      </w:r>
      <w:r w:rsidRPr="002E13EC">
        <w:rPr>
          <w:rFonts w:ascii="Times New Roman" w:eastAsia="Times New Roman" w:hAnsi="Times New Roman" w:cs="Times New Roman"/>
          <w:bCs/>
          <w:iCs/>
          <w:color w:val="auto"/>
        </w:rPr>
        <w:t xml:space="preserve">Възложителят изисква участника да замени посоченото от него трето лице, ако то не отговаря на някое от условията по т. 4. </w:t>
      </w:r>
      <w:r w:rsidR="00EF7103">
        <w:rPr>
          <w:rFonts w:ascii="Times New Roman" w:eastAsia="Times New Roman" w:hAnsi="Times New Roman" w:cs="Times New Roman"/>
          <w:bCs/>
          <w:iCs/>
          <w:color w:val="auto"/>
        </w:rPr>
        <w:t>поради промяна в обстоятелствата преди сключването на договора за обществена поръчка.</w:t>
      </w:r>
    </w:p>
    <w:p w:rsidR="004520D9" w:rsidRPr="00F37790"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lang w:val="en-US"/>
        </w:rPr>
      </w:pPr>
      <w:r w:rsidRPr="00EF7103">
        <w:rPr>
          <w:rFonts w:ascii="Times New Roman" w:eastAsia="Times New Roman" w:hAnsi="Times New Roman" w:cs="Times New Roman"/>
          <w:bCs/>
          <w:iCs/>
          <w:color w:val="auto"/>
        </w:rPr>
        <w:t xml:space="preserve">6. </w:t>
      </w:r>
      <w:r w:rsidR="00EF7103" w:rsidRPr="00EF7103">
        <w:rPr>
          <w:rFonts w:ascii="Times New Roman" w:eastAsia="Times New Roman" w:hAnsi="Times New Roman" w:cs="Times New Roman"/>
          <w:bCs/>
          <w:iCs/>
          <w:color w:val="auto"/>
        </w:rPr>
        <w:t>В условията на процедурата възложителят може да предвиди изискване за</w:t>
      </w:r>
      <w:r w:rsidR="00EF7103">
        <w:rPr>
          <w:rFonts w:ascii="Times New Roman" w:eastAsia="Times New Roman" w:hAnsi="Times New Roman" w:cs="Times New Roman"/>
          <w:b/>
          <w:bCs/>
          <w:iCs/>
          <w:color w:val="auto"/>
        </w:rPr>
        <w:t xml:space="preserve"> </w:t>
      </w:r>
      <w:r w:rsidRPr="002E13EC">
        <w:rPr>
          <w:rFonts w:ascii="Times New Roman" w:eastAsia="Times New Roman" w:hAnsi="Times New Roman" w:cs="Times New Roman"/>
          <w:bCs/>
          <w:iCs/>
          <w:color w:val="auto"/>
        </w:rPr>
        <w:t xml:space="preserve">солидарна отговорност за изпълнението на поръчката от </w:t>
      </w:r>
      <w:r w:rsidR="00EF7103">
        <w:rPr>
          <w:rFonts w:ascii="Times New Roman" w:eastAsia="Times New Roman" w:hAnsi="Times New Roman" w:cs="Times New Roman"/>
          <w:bCs/>
          <w:iCs/>
          <w:color w:val="auto"/>
        </w:rPr>
        <w:t xml:space="preserve">кандидата или </w:t>
      </w:r>
      <w:r w:rsidRPr="002E13EC">
        <w:rPr>
          <w:rFonts w:ascii="Times New Roman" w:eastAsia="Times New Roman" w:hAnsi="Times New Roman" w:cs="Times New Roman"/>
          <w:bCs/>
          <w:iCs/>
          <w:color w:val="auto"/>
        </w:rPr>
        <w:t xml:space="preserve">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4520D9" w:rsidRPr="002E13EC" w:rsidRDefault="004520D9" w:rsidP="004520D9">
      <w:pPr>
        <w:keepNext/>
        <w:widowControl/>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auto"/>
        </w:rPr>
      </w:pPr>
      <w:r w:rsidRPr="002E13EC">
        <w:rPr>
          <w:rFonts w:ascii="Times New Roman" w:eastAsia="Times New Roman" w:hAnsi="Times New Roman" w:cs="Times New Roman"/>
          <w:b/>
          <w:bCs/>
          <w:iCs/>
          <w:color w:val="auto"/>
        </w:rPr>
        <w:t xml:space="preserve">7. </w:t>
      </w:r>
      <w:r w:rsidRPr="002E13EC">
        <w:rPr>
          <w:rFonts w:ascii="Times New Roman" w:eastAsia="Times New Roman" w:hAnsi="Times New Roman" w:cs="Times New Roman"/>
          <w:bCs/>
          <w:iCs/>
          <w:color w:val="auto"/>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–4.</w:t>
      </w:r>
    </w:p>
    <w:p w:rsidR="004520D9" w:rsidRDefault="004520D9" w:rsidP="004520D9">
      <w:pPr>
        <w:widowControl/>
        <w:spacing w:after="200" w:line="360" w:lineRule="auto"/>
        <w:jc w:val="both"/>
        <w:rPr>
          <w:rFonts w:ascii="Times New Roman" w:eastAsia="Courier New" w:hAnsi="Times New Roman" w:cs="Times New Roman"/>
          <w:b/>
          <w:bCs/>
          <w:color w:val="auto"/>
          <w:u w:val="single"/>
        </w:rPr>
      </w:pPr>
      <w:r w:rsidRPr="00171CE5">
        <w:rPr>
          <w:rFonts w:ascii="Times New Roman" w:eastAsia="Courier New" w:hAnsi="Times New Roman" w:cs="Times New Roman"/>
          <w:b/>
          <w:bCs/>
          <w:color w:val="auto"/>
          <w:u w:val="single"/>
        </w:rPr>
        <w:t>Чл.16. Лично състояние на участниците:</w:t>
      </w:r>
    </w:p>
    <w:p w:rsidR="00F37790" w:rsidRDefault="00F37790" w:rsidP="00F37790">
      <w:pPr>
        <w:jc w:val="both"/>
        <w:rPr>
          <w:rFonts w:ascii="Times New Roman" w:eastAsia="Times New Roman" w:hAnsi="Times New Roman" w:cs="Times New Roman"/>
          <w:color w:val="auto"/>
          <w:lang w:val="ru-RU"/>
        </w:rPr>
      </w:pPr>
      <w:r>
        <w:rPr>
          <w:rFonts w:ascii="Times New Roman" w:eastAsia="Times New Roman" w:hAnsi="Times New Roman" w:cs="Times New Roman"/>
          <w:b/>
          <w:lang w:val="ru-RU"/>
        </w:rPr>
        <w:t>1. Възложителят отстранява от участие в обществената поръчка участник, за когото са налице основанията по чл.54, ал.1, т.1-7 и чл.55, ал.1, т. 1 от ЗОП, когато</w:t>
      </w:r>
      <w:r>
        <w:rPr>
          <w:rFonts w:ascii="Times New Roman" w:eastAsia="Times New Roman" w:hAnsi="Times New Roman" w:cs="Times New Roman"/>
          <w:lang w:val="ru-RU"/>
        </w:rPr>
        <w:t>:</w:t>
      </w:r>
    </w:p>
    <w:p w:rsidR="00F37790" w:rsidRDefault="00F37790" w:rsidP="00F37790">
      <w:pPr>
        <w:jc w:val="both"/>
        <w:rPr>
          <w:rFonts w:ascii="Times New Roman" w:eastAsia="MS ??" w:hAnsi="Times New Roman" w:cs="Times New Roman"/>
          <w:b/>
        </w:rPr>
      </w:pPr>
      <w:r>
        <w:rPr>
          <w:rFonts w:ascii="Times New Roman" w:eastAsia="Times New Roman" w:hAnsi="Times New Roman" w:cs="Times New Roman"/>
          <w:lang w:val="ru-RU"/>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Pr>
          <w:rFonts w:ascii="Times New Roman" w:eastAsia="Times New Roman" w:hAnsi="Times New Roman" w:cs="Times New Roman"/>
        </w:rPr>
        <w:t xml:space="preserve">. </w:t>
      </w:r>
      <w:r>
        <w:rPr>
          <w:rFonts w:ascii="Times New Roman" w:eastAsia="Times New Roman" w:hAnsi="Times New Roman" w:cs="Times New Roman"/>
          <w:b/>
        </w:rPr>
        <w:t>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А/Г</w:t>
      </w:r>
      <w:r>
        <w:rPr>
          <w:rFonts w:ascii="Times New Roman" w:eastAsia="MS ??" w:hAnsi="Times New Roman" w:cs="Times New Roman"/>
          <w:b/>
          <w:lang w:val="ru-RU"/>
        </w:rPr>
        <w:t xml:space="preserve"> от ЕЕДОП</w:t>
      </w:r>
      <w:r>
        <w:rPr>
          <w:rFonts w:ascii="Times New Roman" w:eastAsia="MS ??" w:hAnsi="Times New Roman" w:cs="Times New Roman"/>
          <w:b/>
        </w:rPr>
        <w:t>;</w:t>
      </w:r>
    </w:p>
    <w:p w:rsidR="00F37790" w:rsidRDefault="00F37790" w:rsidP="00F37790">
      <w:pPr>
        <w:jc w:val="both"/>
        <w:rPr>
          <w:rFonts w:ascii="Times New Roman" w:eastAsia="MS ??" w:hAnsi="Times New Roman" w:cs="Times New Roman"/>
          <w:b/>
        </w:rPr>
      </w:pPr>
      <w:r>
        <w:rPr>
          <w:rFonts w:ascii="Times New Roman" w:eastAsia="Times New Roman" w:hAnsi="Times New Roman" w:cs="Times New Roman"/>
          <w:lang w:val="ru-RU"/>
        </w:rPr>
        <w:t>2. е осъден с влязла в сила присъда за престъпление, аналогично на тези по т. 1, в друга държава членка или трета страна</w:t>
      </w:r>
      <w:r>
        <w:rPr>
          <w:rFonts w:ascii="Times New Roman" w:eastAsia="Times New Roman" w:hAnsi="Times New Roman" w:cs="Times New Roman"/>
        </w:rPr>
        <w:t>.</w:t>
      </w:r>
      <w:r>
        <w:rPr>
          <w:rFonts w:ascii="Times New Roman" w:eastAsia="Times New Roman" w:hAnsi="Times New Roman" w:cs="Times New Roman"/>
          <w:b/>
        </w:rPr>
        <w:t xml:space="preserve"> 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А</w:t>
      </w:r>
      <w:r>
        <w:rPr>
          <w:rFonts w:ascii="Times New Roman" w:eastAsia="MS ??" w:hAnsi="Times New Roman" w:cs="Times New Roman"/>
          <w:b/>
          <w:lang w:val="ru-RU"/>
        </w:rPr>
        <w:t xml:space="preserve"> от ЕЕДОП</w:t>
      </w:r>
      <w:r>
        <w:rPr>
          <w:rFonts w:ascii="Times New Roman" w:eastAsia="MS ??" w:hAnsi="Times New Roman" w:cs="Times New Roman"/>
          <w:b/>
        </w:rPr>
        <w:t>;</w:t>
      </w: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3. има задължения за данъци и задължителни осигурителни вноски по смисъла на чл. 162, ал. </w:t>
      </w:r>
      <w:r>
        <w:rPr>
          <w:rFonts w:ascii="Times New Roman" w:eastAsia="Times New Roman" w:hAnsi="Times New Roman" w:cs="Times New Roman"/>
          <w:lang w:val="ru-RU"/>
        </w:rPr>
        <w:lastRenderedPageBreak/>
        <w:t>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37790" w:rsidRDefault="00F37790" w:rsidP="00F37790">
      <w:pPr>
        <w:jc w:val="both"/>
        <w:rPr>
          <w:rFonts w:ascii="Times New Roman" w:eastAsia="Times New Roman" w:hAnsi="Times New Roman" w:cs="Times New Roman"/>
          <w:i/>
          <w:lang w:val="ru-RU"/>
        </w:rPr>
      </w:pPr>
      <w:r>
        <w:rPr>
          <w:rFonts w:ascii="Times New Roman" w:eastAsia="Times New Roman" w:hAnsi="Times New Roman" w:cs="Times New Roman"/>
          <w:b/>
          <w:i/>
          <w:u w:val="single"/>
          <w:lang w:val="ru-RU"/>
        </w:rPr>
        <w:t>Забележка</w:t>
      </w:r>
      <w:r>
        <w:rPr>
          <w:rFonts w:ascii="Times New Roman" w:eastAsia="Times New Roman" w:hAnsi="Times New Roman" w:cs="Times New Roman"/>
          <w:b/>
          <w:i/>
          <w:lang w:val="ru-RU"/>
        </w:rPr>
        <w:t xml:space="preserve">: </w:t>
      </w:r>
      <w:r>
        <w:rPr>
          <w:rFonts w:ascii="Times New Roman" w:eastAsia="Times New Roman" w:hAnsi="Times New Roman" w:cs="Times New Roman"/>
          <w:i/>
          <w:lang w:val="ru-RU"/>
        </w:rPr>
        <w:t xml:space="preserve">Това основание не се прилага когато размерът на неплатените дължими данъци или социалноосигурителни вноски е до 1 на сто от сумата на </w:t>
      </w:r>
      <w:proofErr w:type="gramStart"/>
      <w:r>
        <w:rPr>
          <w:rFonts w:ascii="Times New Roman" w:eastAsia="Times New Roman" w:hAnsi="Times New Roman" w:cs="Times New Roman"/>
          <w:i/>
          <w:lang w:val="ru-RU"/>
        </w:rPr>
        <w:t>годишния  общ</w:t>
      </w:r>
      <w:proofErr w:type="gramEnd"/>
      <w:r>
        <w:rPr>
          <w:rFonts w:ascii="Times New Roman" w:eastAsia="Times New Roman" w:hAnsi="Times New Roman" w:cs="Times New Roman"/>
          <w:i/>
          <w:lang w:val="ru-RU"/>
        </w:rPr>
        <w:t xml:space="preserve"> оборот за последната приключена финансова година, но не повече от 50</w:t>
      </w:r>
      <w:r>
        <w:rPr>
          <w:rFonts w:ascii="Times New Roman" w:eastAsia="Times New Roman" w:hAnsi="Times New Roman" w:cs="Times New Roman"/>
          <w:i/>
          <w:lang w:val="en-GB"/>
        </w:rPr>
        <w:t> </w:t>
      </w:r>
      <w:r>
        <w:rPr>
          <w:rFonts w:ascii="Times New Roman" w:eastAsia="Times New Roman" w:hAnsi="Times New Roman" w:cs="Times New Roman"/>
          <w:i/>
          <w:lang w:val="ru-RU"/>
        </w:rPr>
        <w:t>000 лв.</w:t>
      </w:r>
    </w:p>
    <w:p w:rsidR="00F37790" w:rsidRDefault="00F37790" w:rsidP="00F37790">
      <w:pPr>
        <w:jc w:val="both"/>
        <w:rPr>
          <w:rFonts w:ascii="Times New Roman" w:eastAsia="MS ??" w:hAnsi="Times New Roman" w:cs="Times New Roman"/>
          <w:b/>
          <w:lang w:val="ru-RU"/>
        </w:rPr>
      </w:pPr>
      <w:r>
        <w:rPr>
          <w:rFonts w:ascii="Times New Roman" w:eastAsia="Times New Roman" w:hAnsi="Times New Roman" w:cs="Times New Roman"/>
          <w:b/>
        </w:rPr>
        <w:t>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Б</w:t>
      </w:r>
      <w:r>
        <w:rPr>
          <w:rFonts w:ascii="Times New Roman" w:eastAsia="MS ??" w:hAnsi="Times New Roman" w:cs="Times New Roman"/>
          <w:b/>
          <w:lang w:val="ru-RU"/>
        </w:rPr>
        <w:t xml:space="preserve"> от ЕЕДОП.</w:t>
      </w:r>
    </w:p>
    <w:p w:rsidR="00F37790" w:rsidRDefault="00F37790" w:rsidP="00F37790">
      <w:pPr>
        <w:jc w:val="both"/>
        <w:rPr>
          <w:rFonts w:ascii="Times New Roman" w:eastAsia="Times New Roman" w:hAnsi="Times New Roman" w:cs="Times New Roman"/>
          <w:i/>
          <w:lang w:val="ru-RU"/>
        </w:rPr>
      </w:pPr>
    </w:p>
    <w:p w:rsidR="00F37790" w:rsidRDefault="00F37790" w:rsidP="00F37790">
      <w:pPr>
        <w:jc w:val="both"/>
        <w:rPr>
          <w:rFonts w:ascii="Times New Roman" w:eastAsia="MS ??" w:hAnsi="Times New Roman" w:cs="Times New Roman"/>
          <w:b/>
          <w:lang w:val="ru-RU"/>
        </w:rPr>
      </w:pPr>
      <w:r>
        <w:rPr>
          <w:rFonts w:ascii="Times New Roman" w:eastAsia="Times New Roman" w:hAnsi="Times New Roman" w:cs="Times New Roman"/>
          <w:lang w:val="ru-RU"/>
        </w:rPr>
        <w:t>4. е налице неравнопоставеност в случаите по чл. 44, ал. 5 от ЗОП</w:t>
      </w:r>
      <w:r>
        <w:rPr>
          <w:rFonts w:ascii="Times New Roman" w:eastAsia="Times New Roman" w:hAnsi="Times New Roman" w:cs="Times New Roman"/>
        </w:rPr>
        <w:t>.</w:t>
      </w:r>
      <w:r>
        <w:rPr>
          <w:rFonts w:ascii="Times New Roman" w:eastAsia="Times New Roman" w:hAnsi="Times New Roman" w:cs="Times New Roman"/>
          <w:b/>
        </w:rPr>
        <w:t xml:space="preserve"> 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В</w:t>
      </w:r>
      <w:r>
        <w:rPr>
          <w:rFonts w:ascii="Times New Roman" w:eastAsia="MS ??" w:hAnsi="Times New Roman" w:cs="Times New Roman"/>
          <w:b/>
          <w:lang w:val="ru-RU"/>
        </w:rPr>
        <w:t xml:space="preserve"> от ЕЕДОП.</w:t>
      </w:r>
    </w:p>
    <w:p w:rsidR="00F37790" w:rsidRDefault="00F37790" w:rsidP="00F37790">
      <w:pPr>
        <w:jc w:val="both"/>
        <w:rPr>
          <w:rFonts w:ascii="Times New Roman" w:eastAsia="Times New Roman" w:hAnsi="Times New Roman" w:cs="Times New Roman"/>
          <w:lang w:val="ru-RU"/>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5. е установено, че:</w:t>
      </w:r>
    </w:p>
    <w:p w:rsidR="00F37790" w:rsidRDefault="00F37790" w:rsidP="00F37790">
      <w:pPr>
        <w:jc w:val="both"/>
        <w:rPr>
          <w:rFonts w:ascii="Times New Roman" w:eastAsia="Times New Roman" w:hAnsi="Times New Roman" w:cs="Times New Roman"/>
          <w:lang w:val="ru-RU"/>
        </w:rPr>
      </w:pPr>
      <w:proofErr w:type="gramStart"/>
      <w:r>
        <w:rPr>
          <w:rFonts w:ascii="Times New Roman" w:eastAsia="Times New Roman" w:hAnsi="Times New Roman" w:cs="Times New Roman"/>
          <w:lang w:val="ru-RU"/>
        </w:rPr>
        <w:t>а</w:t>
      </w:r>
      <w:proofErr w:type="gramEnd"/>
      <w:r>
        <w:rPr>
          <w:rFonts w:ascii="Times New Roman" w:eastAsia="Times New Roman" w:hAnsi="Times New Roman" w:cs="Times New Roman"/>
          <w:lang w:val="ru-RU"/>
        </w:rPr>
        <w:t>)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F37790" w:rsidRDefault="00F37790" w:rsidP="00F37790">
      <w:pPr>
        <w:jc w:val="both"/>
        <w:rPr>
          <w:rFonts w:ascii="Times New Roman" w:eastAsia="MS ??" w:hAnsi="Times New Roman" w:cs="Times New Roman"/>
          <w:b/>
          <w:lang w:val="ru-RU"/>
        </w:rPr>
      </w:pPr>
      <w:proofErr w:type="gramStart"/>
      <w:r>
        <w:rPr>
          <w:rFonts w:ascii="Times New Roman" w:eastAsia="Times New Roman" w:hAnsi="Times New Roman" w:cs="Times New Roman"/>
          <w:lang w:val="ru-RU"/>
        </w:rPr>
        <w:t>б</w:t>
      </w:r>
      <w:proofErr w:type="gramEnd"/>
      <w:r>
        <w:rPr>
          <w:rFonts w:ascii="Times New Roman" w:eastAsia="Times New Roman" w:hAnsi="Times New Roman" w:cs="Times New Roman"/>
          <w:lang w:val="ru-RU"/>
        </w:rPr>
        <w:t>)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Pr>
          <w:rFonts w:ascii="Times New Roman" w:eastAsia="Times New Roman" w:hAnsi="Times New Roman" w:cs="Times New Roman"/>
        </w:rPr>
        <w:t>.</w:t>
      </w:r>
      <w:r>
        <w:rPr>
          <w:rFonts w:ascii="Times New Roman" w:eastAsia="Times New Roman" w:hAnsi="Times New Roman" w:cs="Times New Roman"/>
          <w:b/>
        </w:rPr>
        <w:t xml:space="preserve"> 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В</w:t>
      </w:r>
      <w:r>
        <w:rPr>
          <w:rFonts w:ascii="Times New Roman" w:eastAsia="MS ??" w:hAnsi="Times New Roman" w:cs="Times New Roman"/>
          <w:b/>
          <w:lang w:val="ru-RU"/>
        </w:rPr>
        <w:t xml:space="preserve"> от ЕЕДОП</w:t>
      </w:r>
      <w:r>
        <w:rPr>
          <w:rFonts w:ascii="Times New Roman" w:eastAsia="MS ??" w:hAnsi="Times New Roman" w:cs="Times New Roman"/>
          <w:b/>
        </w:rPr>
        <w:t>;</w:t>
      </w:r>
    </w:p>
    <w:p w:rsidR="00F37790" w:rsidRDefault="00F37790" w:rsidP="00F37790">
      <w:pPr>
        <w:jc w:val="both"/>
        <w:rPr>
          <w:rFonts w:ascii="Times New Roman" w:eastAsia="Times New Roman" w:hAnsi="Times New Roman" w:cs="Times New Roman"/>
        </w:rPr>
      </w:pPr>
    </w:p>
    <w:p w:rsidR="00F37790" w:rsidRDefault="00F37790" w:rsidP="00F37790">
      <w:pPr>
        <w:jc w:val="both"/>
        <w:rPr>
          <w:rFonts w:ascii="Times New Roman" w:eastAsia="MS ??" w:hAnsi="Times New Roman" w:cs="Times New Roman"/>
          <w:b/>
          <w:lang w:val="ru-RU"/>
        </w:rPr>
      </w:pPr>
      <w:r>
        <w:rPr>
          <w:rFonts w:ascii="Times New Roman" w:eastAsia="Times New Roman" w:hAnsi="Times New Roman" w:cs="Times New Roman"/>
          <w:lang w:val="ru-RU"/>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Pr>
          <w:rFonts w:ascii="Times New Roman" w:eastAsia="Times New Roman" w:hAnsi="Times New Roman" w:cs="Times New Roman"/>
        </w:rPr>
        <w:t>.</w:t>
      </w:r>
      <w:r>
        <w:rPr>
          <w:rFonts w:ascii="Times New Roman" w:eastAsia="Times New Roman" w:hAnsi="Times New Roman" w:cs="Times New Roman"/>
          <w:b/>
        </w:rPr>
        <w:t xml:space="preserve"> 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В/Г</w:t>
      </w:r>
      <w:r>
        <w:rPr>
          <w:rFonts w:ascii="Times New Roman" w:eastAsia="MS ??" w:hAnsi="Times New Roman" w:cs="Times New Roman"/>
          <w:b/>
          <w:lang w:val="ru-RU"/>
        </w:rPr>
        <w:t xml:space="preserve"> от ЕЕДОП</w:t>
      </w:r>
      <w:r>
        <w:rPr>
          <w:rFonts w:ascii="Times New Roman" w:eastAsia="MS ??" w:hAnsi="Times New Roman" w:cs="Times New Roman"/>
          <w:b/>
        </w:rPr>
        <w:t>;</w:t>
      </w:r>
    </w:p>
    <w:p w:rsidR="00F37790" w:rsidRDefault="00F37790" w:rsidP="00F37790">
      <w:pPr>
        <w:jc w:val="both"/>
        <w:rPr>
          <w:rFonts w:ascii="Times New Roman" w:eastAsia="Times New Roman" w:hAnsi="Times New Roman" w:cs="Times New Roman"/>
        </w:rPr>
      </w:pPr>
    </w:p>
    <w:p w:rsidR="00F37790" w:rsidRDefault="00F37790" w:rsidP="00F37790">
      <w:pPr>
        <w:jc w:val="both"/>
        <w:rPr>
          <w:rFonts w:ascii="Times New Roman" w:eastAsia="Times New Roman" w:hAnsi="Times New Roman" w:cs="Times New Roman"/>
        </w:rPr>
      </w:pPr>
      <w:r>
        <w:rPr>
          <w:rFonts w:ascii="Times New Roman" w:eastAsia="Times New Roman" w:hAnsi="Times New Roman" w:cs="Times New Roman"/>
          <w:lang w:val="ru-RU"/>
        </w:rPr>
        <w:t>7. е налице конфликт на интереси, който не може да бъде отстранен.</w:t>
      </w:r>
      <w:r>
        <w:rPr>
          <w:rFonts w:ascii="Times New Roman" w:eastAsia="Times New Roman" w:hAnsi="Times New Roman" w:cs="Times New Roman"/>
          <w:b/>
        </w:rPr>
        <w:t xml:space="preserve"> И</w:t>
      </w:r>
      <w:r>
        <w:rPr>
          <w:rFonts w:ascii="Times New Roman" w:eastAsia="MS ??" w:hAnsi="Times New Roman" w:cs="Times New Roman"/>
          <w:b/>
          <w:lang w:val="ru-RU"/>
        </w:rPr>
        <w:t>нформация</w:t>
      </w:r>
      <w:r>
        <w:rPr>
          <w:rFonts w:ascii="Times New Roman" w:eastAsia="MS ??" w:hAnsi="Times New Roman" w:cs="Times New Roman"/>
          <w:b/>
        </w:rPr>
        <w:t>та</w:t>
      </w:r>
      <w:r>
        <w:rPr>
          <w:rFonts w:ascii="Times New Roman" w:eastAsia="MS ??" w:hAnsi="Times New Roman" w:cs="Times New Roman"/>
          <w:b/>
          <w:lang w:val="ru-RU"/>
        </w:rPr>
        <w:t xml:space="preserve"> се попълва в Част І</w:t>
      </w:r>
      <w:r>
        <w:rPr>
          <w:rFonts w:ascii="Times New Roman" w:eastAsia="MS ??" w:hAnsi="Times New Roman" w:cs="Times New Roman"/>
          <w:b/>
          <w:lang w:val="en-US"/>
        </w:rPr>
        <w:t>II</w:t>
      </w:r>
      <w:r>
        <w:rPr>
          <w:rFonts w:ascii="Times New Roman" w:eastAsia="MS ??" w:hAnsi="Times New Roman" w:cs="Times New Roman"/>
          <w:b/>
          <w:lang w:val="ru-RU"/>
        </w:rPr>
        <w:t xml:space="preserve">, Раздел </w:t>
      </w:r>
      <w:r>
        <w:rPr>
          <w:rFonts w:ascii="Times New Roman" w:eastAsia="MS ??" w:hAnsi="Times New Roman" w:cs="Times New Roman"/>
          <w:b/>
        </w:rPr>
        <w:t>В</w:t>
      </w:r>
      <w:r>
        <w:rPr>
          <w:rFonts w:ascii="Times New Roman" w:eastAsia="MS ??" w:hAnsi="Times New Roman" w:cs="Times New Roman"/>
          <w:b/>
          <w:lang w:val="ru-RU"/>
        </w:rPr>
        <w:t xml:space="preserve"> от ЕЕДОП.</w:t>
      </w:r>
    </w:p>
    <w:p w:rsidR="00F37790" w:rsidRDefault="00F37790" w:rsidP="00F37790">
      <w:pPr>
        <w:jc w:val="both"/>
        <w:rPr>
          <w:rFonts w:ascii="Times New Roman" w:eastAsia="Times New Roman" w:hAnsi="Times New Roman" w:cs="Times New Roman"/>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eastAsia="Times New Roman" w:hAnsi="Times New Roman" w:cs="Times New Roman"/>
          <w:b/>
          <w:i/>
          <w:lang w:val="ru-RU"/>
        </w:rPr>
        <w:t>Конфликт на интереси</w:t>
      </w:r>
      <w:r>
        <w:rPr>
          <w:rFonts w:ascii="Times New Roman" w:eastAsia="Times New Roman" w:hAnsi="Times New Roman" w:cs="Times New Roman"/>
          <w:lang w:val="ru-RU"/>
        </w:rPr>
        <w:t>" (съгласно §2, т.21 от Допълнителните разпоредби на ЗОП)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F37790" w:rsidRDefault="00F37790" w:rsidP="00F37790">
      <w:pPr>
        <w:jc w:val="both"/>
        <w:rPr>
          <w:rFonts w:ascii="Times New Roman" w:eastAsia="Times New Roman" w:hAnsi="Times New Roman" w:cs="Times New Roman"/>
          <w:lang w:val="ru-RU"/>
        </w:rPr>
      </w:pPr>
    </w:p>
    <w:p w:rsidR="00F37790" w:rsidRPr="00D71D6A" w:rsidRDefault="00F37790" w:rsidP="00F37790">
      <w:pPr>
        <w:autoSpaceDE w:val="0"/>
        <w:autoSpaceDN w:val="0"/>
        <w:jc w:val="both"/>
        <w:rPr>
          <w:rFonts w:ascii="Times New Roman" w:hAnsi="Times New Roman" w:cs="Times New Roman"/>
        </w:rPr>
      </w:pPr>
      <w:r>
        <w:rPr>
          <w:rFonts w:ascii="Times New Roman" w:hAnsi="Times New Roman" w:cs="Times New Roman"/>
          <w:lang w:val="ru-RU"/>
        </w:rPr>
        <w:t xml:space="preserve">8. </w:t>
      </w:r>
      <w:r w:rsidR="00D71D6A">
        <w:rPr>
          <w:rFonts w:ascii="Times New Roman" w:hAnsi="Times New Roman" w:cs="Times New Roman"/>
        </w:rPr>
        <w:t>Изискването на чл.54, ал.1, т.3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приключила финансова година, но не повече от 50 000 лв.</w:t>
      </w:r>
    </w:p>
    <w:p w:rsidR="00F37790" w:rsidRDefault="00F37790" w:rsidP="00F37790">
      <w:pPr>
        <w:jc w:val="both"/>
        <w:rPr>
          <w:rFonts w:ascii="Times New Roman" w:eastAsia="Times New Roman" w:hAnsi="Times New Roman" w:cs="Times New Roman"/>
          <w:lang w:val="ru-RU"/>
        </w:rPr>
      </w:pPr>
    </w:p>
    <w:p w:rsidR="00F37790" w:rsidRDefault="00F37790" w:rsidP="00F37790">
      <w:pPr>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Забележка</w:t>
      </w:r>
      <w:r>
        <w:rPr>
          <w:rFonts w:ascii="Times New Roman" w:eastAsia="Times New Roman" w:hAnsi="Times New Roman" w:cs="Times New Roman"/>
          <w:lang w:val="ru-RU"/>
        </w:rPr>
        <w:t xml:space="preserve">: </w:t>
      </w:r>
      <w:r>
        <w:rPr>
          <w:rFonts w:ascii="Times New Roman" w:eastAsia="Times New Roman" w:hAnsi="Times New Roman" w:cs="Times New Roman"/>
          <w:b/>
          <w:lang w:val="ru-RU"/>
        </w:rPr>
        <w:t>О</w:t>
      </w:r>
      <w:r>
        <w:rPr>
          <w:rFonts w:ascii="Times New Roman" w:eastAsia="Times New Roman" w:hAnsi="Times New Roman" w:cs="Times New Roman"/>
          <w:b/>
        </w:rPr>
        <w:t xml:space="preserve">бстоятелствата </w:t>
      </w:r>
      <w:r>
        <w:rPr>
          <w:rFonts w:ascii="Times New Roman" w:eastAsia="Times New Roman" w:hAnsi="Times New Roman" w:cs="Times New Roman"/>
          <w:b/>
          <w:lang w:val="ru-RU"/>
        </w:rPr>
        <w:t xml:space="preserve">по </w:t>
      </w:r>
      <w:r>
        <w:rPr>
          <w:rFonts w:ascii="Times New Roman" w:eastAsia="Times New Roman" w:hAnsi="Times New Roman" w:cs="Times New Roman"/>
          <w:b/>
        </w:rPr>
        <w:t xml:space="preserve">чл.54, ал.1, </w:t>
      </w:r>
      <w:r>
        <w:rPr>
          <w:rFonts w:ascii="Times New Roman" w:eastAsia="Times New Roman" w:hAnsi="Times New Roman" w:cs="Times New Roman"/>
          <w:b/>
          <w:lang w:val="ru-RU"/>
        </w:rPr>
        <w:t>т. 1, 2 и 7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F37790" w:rsidRDefault="00F37790" w:rsidP="00F37790">
      <w:pPr>
        <w:shd w:val="clear" w:color="auto" w:fill="FEFEFE"/>
        <w:jc w:val="both"/>
        <w:rPr>
          <w:rFonts w:ascii="Times New Roman" w:eastAsia="Times New Roman" w:hAnsi="Times New Roman" w:cs="Times New Roman"/>
          <w:b/>
          <w:lang w:val="ru-RU"/>
        </w:rPr>
      </w:pPr>
      <w:r>
        <w:rPr>
          <w:rFonts w:ascii="Times New Roman" w:eastAsia="Times New Roman" w:hAnsi="Times New Roman" w:cs="Times New Roman"/>
          <w:b/>
        </w:rPr>
        <w:t>В случаите по чл.54, ал.2 от ЗОП, к</w:t>
      </w:r>
      <w:r>
        <w:rPr>
          <w:rFonts w:ascii="Times New Roman" w:eastAsia="Times New Roman" w:hAnsi="Times New Roman" w:cs="Times New Roman"/>
          <w:b/>
          <w:lang w:val="ru-RU"/>
        </w:rPr>
        <w:t xml:space="preserve">огато участникът, или юридическо лице в състава на </w:t>
      </w:r>
      <w:r>
        <w:rPr>
          <w:rFonts w:ascii="Times New Roman" w:eastAsia="Times New Roman" w:hAnsi="Times New Roman" w:cs="Times New Roman"/>
          <w:b/>
          <w:lang w:val="ru-RU"/>
        </w:rPr>
        <w:lastRenderedPageBreak/>
        <w:t xml:space="preserve">негов контролен или управителен орган се представлява от физическо лице по пълномощие, основанията по </w:t>
      </w:r>
      <w:r>
        <w:rPr>
          <w:rFonts w:ascii="Times New Roman" w:eastAsia="Times New Roman" w:hAnsi="Times New Roman" w:cs="Times New Roman"/>
          <w:b/>
        </w:rPr>
        <w:t xml:space="preserve">чл.54, ал.1, </w:t>
      </w:r>
      <w:r>
        <w:rPr>
          <w:rFonts w:ascii="Times New Roman" w:eastAsia="Times New Roman" w:hAnsi="Times New Roman" w:cs="Times New Roman"/>
          <w:b/>
          <w:lang w:val="ru-RU"/>
        </w:rPr>
        <w:t>т.1, 2 и 7 се отнасят и за това физическо лице.</w:t>
      </w:r>
    </w:p>
    <w:p w:rsidR="00F37790" w:rsidRDefault="00F37790" w:rsidP="00F37790">
      <w:pPr>
        <w:shd w:val="clear" w:color="auto" w:fill="FEFEFE"/>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ВАЖНО!</w:t>
      </w:r>
      <w:r>
        <w:rPr>
          <w:rFonts w:ascii="Times New Roman" w:eastAsia="Times New Roman" w:hAnsi="Times New Roman" w:cs="Times New Roman"/>
          <w:b/>
          <w:lang w:val="ru-RU"/>
        </w:rPr>
        <w:t xml:space="preserve">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F37790" w:rsidRDefault="00F37790" w:rsidP="00F37790">
      <w:pPr>
        <w:jc w:val="both"/>
        <w:rPr>
          <w:rFonts w:ascii="Times New Roman" w:eastAsia="Times New Roman" w:hAnsi="Times New Roman" w:cs="Times New Roman"/>
          <w:lang w:val="ru-RU"/>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b/>
          <w:lang w:val="ru-RU"/>
        </w:rPr>
        <w:t>Съгласно чл.40, ал.1 от ППЗОП, лицата по чл.54, ал.2 от ЗОП са, както следва</w:t>
      </w:r>
      <w:r>
        <w:rPr>
          <w:rFonts w:ascii="Times New Roman" w:eastAsia="Times New Roman" w:hAnsi="Times New Roman" w:cs="Times New Roman"/>
          <w:lang w:val="ru-RU"/>
        </w:rPr>
        <w:t xml:space="preserve">: </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1.</w:t>
      </w:r>
      <w:r>
        <w:rPr>
          <w:rFonts w:ascii="Times New Roman" w:eastAsia="Times New Roman" w:hAnsi="Times New Roman" w:cs="Times New Roman"/>
          <w:lang w:val="ru-RU"/>
        </w:rPr>
        <w:t xml:space="preserve"> при събирателно дружество - лицата по</w:t>
      </w:r>
      <w:r>
        <w:rPr>
          <w:rFonts w:ascii="Times New Roman" w:eastAsia="Times New Roman" w:hAnsi="Times New Roman" w:cs="Times New Roman"/>
          <w:lang w:val="en-GB"/>
        </w:rPr>
        <w:t> </w:t>
      </w:r>
      <w:r>
        <w:rPr>
          <w:rFonts w:ascii="Times New Roman" w:eastAsia="Times New Roman" w:hAnsi="Times New Roman" w:cs="Times New Roman"/>
          <w:lang w:val="ru-RU"/>
        </w:rPr>
        <w:t>чл. 84, ал. 1</w:t>
      </w:r>
      <w:r>
        <w:rPr>
          <w:rFonts w:ascii="Times New Roman" w:eastAsia="Times New Roman" w:hAnsi="Times New Roman" w:cs="Times New Roman"/>
          <w:lang w:val="en-GB"/>
        </w:rPr>
        <w:t> </w:t>
      </w:r>
      <w:r>
        <w:rPr>
          <w:rFonts w:ascii="Times New Roman" w:eastAsia="Times New Roman" w:hAnsi="Times New Roman" w:cs="Times New Roman"/>
          <w:lang w:val="ru-RU"/>
        </w:rPr>
        <w:t>и</w:t>
      </w:r>
      <w:r>
        <w:rPr>
          <w:rFonts w:ascii="Times New Roman" w:eastAsia="Times New Roman" w:hAnsi="Times New Roman" w:cs="Times New Roman"/>
          <w:lang w:val="en-GB"/>
        </w:rPr>
        <w:t> </w:t>
      </w:r>
      <w:r>
        <w:rPr>
          <w:rFonts w:ascii="Times New Roman" w:eastAsia="Times New Roman" w:hAnsi="Times New Roman" w:cs="Times New Roman"/>
          <w:lang w:val="ru-RU"/>
        </w:rPr>
        <w:t>чл. 89, ал. 1 от Търговския закон;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2.</w:t>
      </w:r>
      <w:r>
        <w:rPr>
          <w:rFonts w:ascii="Times New Roman" w:eastAsia="Times New Roman" w:hAnsi="Times New Roman" w:cs="Times New Roman"/>
          <w:lang w:val="ru-RU"/>
        </w:rPr>
        <w:t xml:space="preserve"> при командитно дружество - неограничено отговорните съдружници по</w:t>
      </w:r>
      <w:r>
        <w:rPr>
          <w:rFonts w:ascii="Times New Roman" w:eastAsia="Times New Roman" w:hAnsi="Times New Roman" w:cs="Times New Roman"/>
          <w:lang w:val="en-GB"/>
        </w:rPr>
        <w:t> </w:t>
      </w:r>
      <w:r>
        <w:rPr>
          <w:rFonts w:ascii="Times New Roman" w:eastAsia="Times New Roman" w:hAnsi="Times New Roman" w:cs="Times New Roman"/>
          <w:lang w:val="ru-RU"/>
        </w:rPr>
        <w:t>чл. 105</w:t>
      </w:r>
      <w:r>
        <w:rPr>
          <w:rFonts w:ascii="Times New Roman" w:eastAsia="Times New Roman" w:hAnsi="Times New Roman" w:cs="Times New Roman"/>
          <w:lang w:val="en-GB"/>
        </w:rPr>
        <w:t> </w:t>
      </w:r>
      <w:r>
        <w:rPr>
          <w:rFonts w:ascii="Times New Roman" w:eastAsia="Times New Roman" w:hAnsi="Times New Roman" w:cs="Times New Roman"/>
          <w:lang w:val="ru-RU"/>
        </w:rPr>
        <w:t>от Търговския закон;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3.</w:t>
      </w:r>
      <w:r>
        <w:rPr>
          <w:rFonts w:ascii="Times New Roman" w:eastAsia="Times New Roman" w:hAnsi="Times New Roman" w:cs="Times New Roman"/>
          <w:lang w:val="ru-RU"/>
        </w:rPr>
        <w:t xml:space="preserve"> при дружество с ограничена отговорност - лицата по</w:t>
      </w:r>
      <w:r>
        <w:rPr>
          <w:rFonts w:ascii="Times New Roman" w:eastAsia="Times New Roman" w:hAnsi="Times New Roman" w:cs="Times New Roman"/>
          <w:lang w:val="en-GB"/>
        </w:rPr>
        <w:t> </w:t>
      </w:r>
      <w:r>
        <w:rPr>
          <w:rFonts w:ascii="Times New Roman" w:eastAsia="Times New Roman" w:hAnsi="Times New Roman" w:cs="Times New Roman"/>
          <w:lang w:val="ru-RU"/>
        </w:rPr>
        <w:t>чл. 141, ал.2 от Търговския закон, а при еднолично дружество с ограничена отговорност - лицата по</w:t>
      </w:r>
      <w:r>
        <w:rPr>
          <w:rFonts w:ascii="Times New Roman" w:eastAsia="Times New Roman" w:hAnsi="Times New Roman" w:cs="Times New Roman"/>
          <w:lang w:val="en-GB"/>
        </w:rPr>
        <w:t> </w:t>
      </w:r>
      <w:r>
        <w:rPr>
          <w:rFonts w:ascii="Times New Roman" w:eastAsia="Times New Roman" w:hAnsi="Times New Roman" w:cs="Times New Roman"/>
          <w:lang w:val="ru-RU"/>
        </w:rPr>
        <w:t>чл. 147, ал. 1 от Търговския закон;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4.</w:t>
      </w:r>
      <w:r>
        <w:rPr>
          <w:rFonts w:ascii="Times New Roman" w:eastAsia="Times New Roman" w:hAnsi="Times New Roman" w:cs="Times New Roman"/>
          <w:lang w:val="ru-RU"/>
        </w:rPr>
        <w:t xml:space="preserve"> при акционерно дружество - лицата по</w:t>
      </w:r>
      <w:r>
        <w:rPr>
          <w:rFonts w:ascii="Times New Roman" w:eastAsia="Times New Roman" w:hAnsi="Times New Roman" w:cs="Times New Roman"/>
          <w:lang w:val="en-GB"/>
        </w:rPr>
        <w:t> </w:t>
      </w:r>
      <w:r>
        <w:rPr>
          <w:rFonts w:ascii="Times New Roman" w:eastAsia="Times New Roman" w:hAnsi="Times New Roman" w:cs="Times New Roman"/>
          <w:lang w:val="ru-RU"/>
        </w:rPr>
        <w:t>чл. 241, ал. 1,</w:t>
      </w:r>
      <w:r>
        <w:rPr>
          <w:rFonts w:ascii="Times New Roman" w:eastAsia="Times New Roman" w:hAnsi="Times New Roman" w:cs="Times New Roman"/>
          <w:lang w:val="en-GB"/>
        </w:rPr>
        <w:t> </w:t>
      </w:r>
      <w:r>
        <w:rPr>
          <w:rFonts w:ascii="Times New Roman" w:eastAsia="Times New Roman" w:hAnsi="Times New Roman" w:cs="Times New Roman"/>
          <w:lang w:val="ru-RU"/>
        </w:rPr>
        <w:t>чл. 242, ал. 1</w:t>
      </w:r>
      <w:r>
        <w:rPr>
          <w:rFonts w:ascii="Times New Roman" w:eastAsia="Times New Roman" w:hAnsi="Times New Roman" w:cs="Times New Roman"/>
          <w:lang w:val="en-GB"/>
        </w:rPr>
        <w:t> </w:t>
      </w:r>
      <w:r>
        <w:rPr>
          <w:rFonts w:ascii="Times New Roman" w:eastAsia="Times New Roman" w:hAnsi="Times New Roman" w:cs="Times New Roman"/>
          <w:lang w:val="ru-RU"/>
        </w:rPr>
        <w:t>и</w:t>
      </w:r>
      <w:r>
        <w:rPr>
          <w:rFonts w:ascii="Times New Roman" w:eastAsia="Times New Roman" w:hAnsi="Times New Roman" w:cs="Times New Roman"/>
          <w:lang w:val="en-GB"/>
        </w:rPr>
        <w:t> </w:t>
      </w:r>
      <w:r>
        <w:rPr>
          <w:rFonts w:ascii="Times New Roman" w:eastAsia="Times New Roman" w:hAnsi="Times New Roman" w:cs="Times New Roman"/>
          <w:lang w:val="ru-RU"/>
        </w:rPr>
        <w:t>чл. 244, ал. 1 от Търговския закон;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5.</w:t>
      </w:r>
      <w:r>
        <w:rPr>
          <w:rFonts w:ascii="Times New Roman" w:eastAsia="Times New Roman" w:hAnsi="Times New Roman" w:cs="Times New Roman"/>
          <w:lang w:val="ru-RU"/>
        </w:rPr>
        <w:t xml:space="preserve"> при командитно дружество с акции - лицата по</w:t>
      </w:r>
      <w:r>
        <w:rPr>
          <w:rFonts w:ascii="Times New Roman" w:eastAsia="Times New Roman" w:hAnsi="Times New Roman" w:cs="Times New Roman"/>
          <w:lang w:val="en-GB"/>
        </w:rPr>
        <w:t> </w:t>
      </w:r>
      <w:r>
        <w:rPr>
          <w:rFonts w:ascii="Times New Roman" w:eastAsia="Times New Roman" w:hAnsi="Times New Roman" w:cs="Times New Roman"/>
          <w:lang w:val="ru-RU"/>
        </w:rPr>
        <w:t>чл. 256</w:t>
      </w:r>
      <w:r>
        <w:rPr>
          <w:rFonts w:ascii="Times New Roman" w:eastAsia="Times New Roman" w:hAnsi="Times New Roman" w:cs="Times New Roman"/>
          <w:lang w:val="en-GB"/>
        </w:rPr>
        <w:t> </w:t>
      </w:r>
      <w:r>
        <w:rPr>
          <w:rFonts w:ascii="Times New Roman" w:eastAsia="Times New Roman" w:hAnsi="Times New Roman" w:cs="Times New Roman"/>
          <w:lang w:val="ru-RU"/>
        </w:rPr>
        <w:t>от Търговския закон;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6.</w:t>
      </w:r>
      <w:r>
        <w:rPr>
          <w:rFonts w:ascii="Times New Roman" w:eastAsia="Times New Roman" w:hAnsi="Times New Roman" w:cs="Times New Roman"/>
          <w:lang w:val="ru-RU"/>
        </w:rPr>
        <w:t xml:space="preserve"> при едноличен търговец - физическото лице - търговец;</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7.</w:t>
      </w:r>
      <w:r>
        <w:rPr>
          <w:rFonts w:ascii="Times New Roman" w:eastAsia="Times New Roman" w:hAnsi="Times New Roman" w:cs="Times New Roman"/>
          <w:lang w:val="ru-RU"/>
        </w:rPr>
        <w:t xml:space="preserve">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8</w:t>
      </w:r>
      <w:r>
        <w:rPr>
          <w:rFonts w:ascii="Times New Roman" w:eastAsia="Times New Roman" w:hAnsi="Times New Roman" w:cs="Times New Roman"/>
          <w:lang w:val="ru-RU"/>
        </w:rPr>
        <w:t>. при кооперациите – лицата по чл.20, ал.1 и чл.27, ал.1 от Закона за кооперациите;</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9</w:t>
      </w:r>
      <w:r>
        <w:rPr>
          <w:rFonts w:ascii="Times New Roman" w:eastAsia="Times New Roman" w:hAnsi="Times New Roman" w:cs="Times New Roman"/>
          <w:lang w:val="ru-RU"/>
        </w:rPr>
        <w:t>. при сдружения – членовете на управителния съвет по чл.30, ал.1 от Закона за юридическите лица с нестопанска цел или управителят, в случаите по чл.30, ал.3 от Закона за юридическите лица с нестопанска цел;</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 xml:space="preserve">10. </w:t>
      </w:r>
      <w:r>
        <w:rPr>
          <w:rFonts w:ascii="Times New Roman" w:eastAsia="Times New Roman" w:hAnsi="Times New Roman" w:cs="Times New Roman"/>
          <w:lang w:val="ru-RU"/>
        </w:rPr>
        <w:t>при фондациите – лицата по чл.35, ал.1 от Закона за за юридическите лица с нестопанска цел;</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11.</w:t>
      </w:r>
      <w:r>
        <w:rPr>
          <w:rFonts w:ascii="Times New Roman" w:eastAsia="Times New Roman" w:hAnsi="Times New Roman" w:cs="Times New Roman"/>
          <w:lang w:val="ru-RU"/>
        </w:rPr>
        <w:t xml:space="preserve"> в случаите по т. 1 - 7 - и прокуристите, когато има такива;</w:t>
      </w:r>
    </w:p>
    <w:p w:rsidR="00F37790" w:rsidRDefault="00F3779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12.</w:t>
      </w:r>
      <w:r>
        <w:rPr>
          <w:rFonts w:ascii="Times New Roman" w:eastAsia="Times New Roman" w:hAnsi="Times New Roman" w:cs="Times New Roman"/>
          <w:lang w:val="ru-RU"/>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F37790" w:rsidRDefault="00F37790" w:rsidP="00F37790">
      <w:pPr>
        <w:shd w:val="clear" w:color="auto" w:fill="FEFEFE"/>
        <w:ind w:firstLine="567"/>
        <w:jc w:val="both"/>
        <w:rPr>
          <w:rFonts w:ascii="Times New Roman" w:eastAsia="Times New Roman" w:hAnsi="Times New Roman" w:cs="Times New Roman"/>
        </w:rPr>
      </w:pPr>
      <w:r>
        <w:rPr>
          <w:rFonts w:ascii="Times New Roman" w:eastAsia="Times New Roman" w:hAnsi="Times New Roman" w:cs="Times New Roman"/>
          <w:lang w:val="ru-RU"/>
        </w:rPr>
        <w:t>В случаите по чл. 40, ал. 1, т. 11 и 12 от ППЗОП,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r w:rsidR="009A4230">
        <w:rPr>
          <w:rFonts w:ascii="Times New Roman" w:eastAsia="Times New Roman" w:hAnsi="Times New Roman" w:cs="Times New Roman"/>
        </w:rPr>
        <w:t>, съответно територията на държавата, в която се провежда процедурата при възложител по чл.5, ал.2, т.15 от ЗОП.</w:t>
      </w:r>
    </w:p>
    <w:p w:rsidR="009A4230" w:rsidRDefault="009A4230" w:rsidP="00F37790">
      <w:pPr>
        <w:shd w:val="clear" w:color="auto" w:fill="FEFEFE"/>
        <w:ind w:firstLine="567"/>
        <w:jc w:val="both"/>
        <w:rPr>
          <w:rFonts w:ascii="Times New Roman" w:eastAsia="Times New Roman" w:hAnsi="Times New Roman" w:cs="Times New Roman"/>
          <w:lang w:val="ru-RU"/>
        </w:rPr>
      </w:pPr>
      <w:r>
        <w:rPr>
          <w:rFonts w:ascii="Times New Roman" w:eastAsia="Times New Roman" w:hAnsi="Times New Roman" w:cs="Times New Roman"/>
        </w:rPr>
        <w:t>Кандидатите или участниците са длъжни при поискване от страна на възложителя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чл.54, ал.2 и 3 от ЗОП независимо от наименованието на органите, в които участват, или длъжностите, които заемат.</w:t>
      </w:r>
    </w:p>
    <w:p w:rsidR="00F37790" w:rsidRDefault="00F37790" w:rsidP="00F37790">
      <w:pPr>
        <w:jc w:val="both"/>
        <w:rPr>
          <w:rFonts w:ascii="Times New Roman" w:eastAsia="Times New Roman" w:hAnsi="Times New Roman" w:cs="Times New Roman"/>
          <w:b/>
          <w:lang w:val="ru-RU"/>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Когато </w:t>
      </w:r>
      <w:r>
        <w:rPr>
          <w:rFonts w:ascii="Times New Roman" w:eastAsia="Times New Roman" w:hAnsi="Times New Roman" w:cs="Times New Roman"/>
          <w:b/>
          <w:lang w:val="ru-RU"/>
        </w:rPr>
        <w:t>участник е обединение</w:t>
      </w:r>
      <w:r>
        <w:rPr>
          <w:rFonts w:ascii="Times New Roman" w:eastAsia="Times New Roman" w:hAnsi="Times New Roman" w:cs="Times New Roman"/>
          <w:lang w:val="ru-RU"/>
        </w:rPr>
        <w:t xml:space="preserve"> от физически и/или юридически лица основанията за отстраняване се прилагат и за всеки член на обединението.</w:t>
      </w:r>
    </w:p>
    <w:p w:rsidR="00F37790" w:rsidRDefault="00F37790" w:rsidP="00F37790">
      <w:pPr>
        <w:jc w:val="both"/>
        <w:rPr>
          <w:rFonts w:ascii="Times New Roman" w:eastAsia="Times New Roman" w:hAnsi="Times New Roman" w:cs="Times New Roman"/>
          <w:lang w:val="ru-RU"/>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Когато участникът предвижда участието на </w:t>
      </w:r>
      <w:r>
        <w:rPr>
          <w:rFonts w:ascii="Times New Roman" w:eastAsia="Times New Roman" w:hAnsi="Times New Roman" w:cs="Times New Roman"/>
          <w:b/>
          <w:lang w:val="ru-RU"/>
        </w:rPr>
        <w:t>трети лица</w:t>
      </w:r>
      <w:r>
        <w:rPr>
          <w:rFonts w:ascii="Times New Roman" w:eastAsia="Times New Roman" w:hAnsi="Times New Roman" w:cs="Times New Roman"/>
          <w:lang w:val="ru-RU"/>
        </w:rPr>
        <w:t xml:space="preserve"> </w:t>
      </w:r>
      <w:r>
        <w:rPr>
          <w:rFonts w:ascii="Times New Roman" w:eastAsia="Times New Roman" w:hAnsi="Times New Roman" w:cs="Times New Roman"/>
          <w:b/>
          <w:lang w:val="ru-RU"/>
        </w:rPr>
        <w:t xml:space="preserve">и/или подизпълнители </w:t>
      </w:r>
      <w:r>
        <w:rPr>
          <w:rFonts w:ascii="Times New Roman" w:eastAsia="Times New Roman" w:hAnsi="Times New Roman" w:cs="Times New Roman"/>
          <w:lang w:val="ru-RU"/>
        </w:rPr>
        <w:t>при изпълнение на поръчката, основанията за отстраняване се прилагат и за тях.</w:t>
      </w:r>
    </w:p>
    <w:p w:rsidR="00F37790" w:rsidRDefault="00F37790" w:rsidP="00F37790">
      <w:pPr>
        <w:jc w:val="both"/>
        <w:rPr>
          <w:rFonts w:ascii="Times New Roman" w:eastAsia="Times New Roman" w:hAnsi="Times New Roman" w:cs="Times New Roman"/>
          <w:lang w:val="ru-RU"/>
        </w:rPr>
      </w:pPr>
    </w:p>
    <w:p w:rsidR="00F37790" w:rsidRDefault="00F37790" w:rsidP="00F37790">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Участник, за когото са налице основания по </w:t>
      </w:r>
      <w:r>
        <w:rPr>
          <w:rFonts w:ascii="Times New Roman" w:eastAsia="Times New Roman" w:hAnsi="Times New Roman" w:cs="Times New Roman"/>
          <w:color w:val="00000A"/>
          <w:lang w:val="ru-RU"/>
        </w:rPr>
        <w:t>чл.54, ал.1</w:t>
      </w:r>
      <w:r>
        <w:rPr>
          <w:rFonts w:ascii="Times New Roman" w:eastAsia="Times New Roman" w:hAnsi="Times New Roman" w:cs="Times New Roman"/>
          <w:lang w:val="ru-RU"/>
        </w:rPr>
        <w:t xml:space="preserve"> от ЗОП и чл.55, ал.1, т.1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 За тази цел участникът може да докаже че: е погасил задълженията си по чл.54, </w:t>
      </w:r>
      <w:r>
        <w:rPr>
          <w:rFonts w:ascii="Times New Roman" w:eastAsia="Times New Roman" w:hAnsi="Times New Roman" w:cs="Times New Roman"/>
          <w:lang w:val="ru-RU"/>
        </w:rPr>
        <w:lastRenderedPageBreak/>
        <w:t>ал.1, т.3 от ЗОП, включително начислените лихви и/или глоби или че те са разсрочени, отсрочени или обезпечени; е платил или е в процес на изплащане на дължимо обезщетение за всички 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е платил изцяло дължимото вземане по чл.128, чл.228, ал.3 или чл.245 от Кодекса на труда.</w:t>
      </w:r>
    </w:p>
    <w:p w:rsidR="00F37790" w:rsidRDefault="00F37790" w:rsidP="00F37790">
      <w:pPr>
        <w:keepNext/>
        <w:tabs>
          <w:tab w:val="left" w:pos="0"/>
          <w:tab w:val="left" w:pos="142"/>
          <w:tab w:val="left" w:pos="567"/>
          <w:tab w:val="right" w:leader="dot" w:pos="8290"/>
        </w:tabs>
        <w:jc w:val="both"/>
        <w:rPr>
          <w:rFonts w:ascii="Times New Roman" w:eastAsia="Times New Roman" w:hAnsi="Times New Roman" w:cs="Times New Roman"/>
          <w:lang w:val="ru-RU"/>
        </w:rPr>
      </w:pPr>
    </w:p>
    <w:p w:rsidR="00F37790" w:rsidRDefault="00F37790" w:rsidP="00F37790">
      <w:pPr>
        <w:keepNext/>
        <w:tabs>
          <w:tab w:val="left" w:pos="0"/>
          <w:tab w:val="left" w:pos="142"/>
          <w:tab w:val="left" w:pos="567"/>
          <w:tab w:val="right" w:leader="dot" w:pos="8290"/>
        </w:tabs>
        <w:jc w:val="both"/>
        <w:rPr>
          <w:rFonts w:ascii="Times New Roman" w:eastAsia="Times New Roman" w:hAnsi="Times New Roman" w:cs="Times New Roman"/>
          <w:b/>
          <w:lang w:val="ru-RU"/>
        </w:rPr>
      </w:pPr>
      <w:r>
        <w:rPr>
          <w:rFonts w:ascii="Times New Roman" w:eastAsia="Times New Roman" w:hAnsi="Times New Roman" w:cs="Times New Roman"/>
          <w:lang w:val="ru-RU"/>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r>
        <w:rPr>
          <w:rFonts w:ascii="Times New Roman" w:eastAsia="Times New Roman" w:hAnsi="Times New Roman" w:cs="Times New Roman"/>
          <w:b/>
          <w:lang w:val="ru-RU"/>
        </w:rPr>
        <w:t>.</w:t>
      </w:r>
    </w:p>
    <w:p w:rsidR="00BE363C" w:rsidRDefault="00BE363C" w:rsidP="00F37790">
      <w:pPr>
        <w:keepNext/>
        <w:tabs>
          <w:tab w:val="left" w:pos="0"/>
          <w:tab w:val="left" w:pos="142"/>
          <w:tab w:val="left" w:pos="567"/>
          <w:tab w:val="right" w:leader="dot" w:pos="8290"/>
        </w:tabs>
        <w:jc w:val="both"/>
        <w:rPr>
          <w:rFonts w:ascii="Times New Roman" w:eastAsia="Times New Roman" w:hAnsi="Times New Roman" w:cs="Times New Roman"/>
          <w:b/>
          <w:lang w:val="ru-RU"/>
        </w:rPr>
      </w:pPr>
    </w:p>
    <w:p w:rsidR="00F37790" w:rsidRDefault="00BE363C" w:rsidP="00F37790">
      <w:pPr>
        <w:jc w:val="both"/>
        <w:rPr>
          <w:rFonts w:ascii="Times New Roman" w:eastAsia="Times New Roman" w:hAnsi="Times New Roman" w:cs="Times New Roman"/>
          <w:lang w:val="ru-RU"/>
        </w:rPr>
      </w:pPr>
      <w:r w:rsidRPr="00BE363C">
        <w:rPr>
          <w:rFonts w:ascii="Times New Roman" w:eastAsia="Times New Roman" w:hAnsi="Times New Roman" w:cs="Times New Roman"/>
          <w:b/>
          <w:iCs/>
          <w:color w:val="auto"/>
          <w:lang w:bidi="bg-BG"/>
        </w:rPr>
        <w:t>(3)</w:t>
      </w:r>
      <w:r w:rsidRPr="00BE363C">
        <w:rPr>
          <w:rFonts w:ascii="Times New Roman" w:eastAsia="Times New Roman" w:hAnsi="Times New Roman" w:cs="Times New Roman"/>
          <w:iCs/>
          <w:color w:val="auto"/>
          <w:lang w:bidi="bg-BG"/>
        </w:rPr>
        <w:t xml:space="preserve"> Други основания за отстраняване:</w:t>
      </w:r>
    </w:p>
    <w:p w:rsidR="00F37790" w:rsidRDefault="00F37790" w:rsidP="00F37790">
      <w:pPr>
        <w:ind w:firstLine="720"/>
        <w:jc w:val="both"/>
        <w:rPr>
          <w:rFonts w:ascii="Times New Roman" w:eastAsia="Times New Roman" w:hAnsi="Times New Roman" w:cs="Times New Roman"/>
          <w:b/>
          <w:lang w:val="ru-RU"/>
        </w:rPr>
      </w:pPr>
      <w:r>
        <w:rPr>
          <w:rFonts w:ascii="Times New Roman" w:eastAsia="Times New Roman" w:hAnsi="Times New Roman" w:cs="Times New Roman"/>
          <w:b/>
          <w:lang w:val="ru-RU"/>
        </w:rPr>
        <w:t>Възложителят отстранява от участие в обществената поръчка всеки участник, за когото е налице основание по чл.107 от ЗОП.</w:t>
      </w:r>
    </w:p>
    <w:p w:rsidR="00BE363C" w:rsidRDefault="00BE363C" w:rsidP="00F37790">
      <w:pPr>
        <w:ind w:firstLine="720"/>
        <w:jc w:val="both"/>
        <w:rPr>
          <w:rFonts w:ascii="Times New Roman" w:eastAsia="Times New Roman" w:hAnsi="Times New Roman" w:cs="Times New Roman"/>
          <w:b/>
          <w:lang w:val="ru-RU"/>
        </w:rPr>
      </w:pPr>
    </w:p>
    <w:p w:rsidR="00BE363C" w:rsidRPr="00BE363C" w:rsidRDefault="00BE363C" w:rsidP="00BE363C">
      <w:pPr>
        <w:widowControl/>
        <w:numPr>
          <w:ilvl w:val="0"/>
          <w:numId w:val="28"/>
        </w:numPr>
        <w:jc w:val="both"/>
        <w:rPr>
          <w:rFonts w:ascii="Times New Roman" w:hAnsi="Times New Roman" w:cs="Times New Roman"/>
          <w:color w:val="auto"/>
        </w:rPr>
      </w:pPr>
      <w:r w:rsidRPr="00BE363C">
        <w:rPr>
          <w:rFonts w:ascii="Times New Roman" w:hAnsi="Times New Roman" w:cs="Times New Roman"/>
          <w:color w:val="auto"/>
        </w:rPr>
        <w:t>Ще бъде отстранен и:</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  участник, който е представил оферта, която не отговаря на:</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а) предварително обявените условия на поръчката;</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ЗОП;</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 участник, който не е представил в срок обосновката по чл. 72, ал. 1 или чиято оферта не е приета съгласно чл. 72, ал. 3 - 5;</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 участници, които са свързани лица.</w:t>
      </w:r>
    </w:p>
    <w:p w:rsidR="00BE363C" w:rsidRPr="00BE363C" w:rsidRDefault="00BE363C" w:rsidP="00BE363C">
      <w:pPr>
        <w:widowControl/>
        <w:jc w:val="both"/>
        <w:rPr>
          <w:rFonts w:ascii="Times New Roman" w:hAnsi="Times New Roman" w:cs="Times New Roman"/>
          <w:color w:val="auto"/>
        </w:rPr>
      </w:pPr>
      <w:r w:rsidRPr="00BE363C">
        <w:rPr>
          <w:rFonts w:ascii="Times New Roman" w:hAnsi="Times New Roman" w:cs="Times New Roman"/>
          <w:color w:val="auto"/>
        </w:rPr>
        <w:t>- кандидат или участник, подал заявление за участие или оферта, които не отговарят на условията за представяне, включително за форма, начин и срок.</w:t>
      </w:r>
    </w:p>
    <w:p w:rsidR="00BE363C" w:rsidRPr="00BE363C" w:rsidRDefault="00BE363C" w:rsidP="00BE363C">
      <w:pPr>
        <w:widowControl/>
        <w:autoSpaceDE w:val="0"/>
        <w:autoSpaceDN w:val="0"/>
        <w:adjustRightInd w:val="0"/>
        <w:spacing w:before="34" w:line="274" w:lineRule="exact"/>
        <w:jc w:val="both"/>
        <w:rPr>
          <w:rFonts w:ascii="Times New Roman" w:hAnsi="Times New Roman" w:cs="Times New Roman"/>
          <w:color w:val="auto"/>
        </w:rPr>
      </w:pPr>
    </w:p>
    <w:p w:rsidR="004520D9" w:rsidRPr="003532DB" w:rsidRDefault="004520D9" w:rsidP="004520D9">
      <w:pPr>
        <w:widowControl/>
        <w:rPr>
          <w:rFonts w:ascii="HebarU" w:hAnsi="HebarU" w:cs="HebarU"/>
          <w:color w:val="auto"/>
          <w:sz w:val="28"/>
          <w:szCs w:val="28"/>
          <w:highlight w:val="yellow"/>
          <w:lang w:val="en-US" w:bidi="bg-BG"/>
        </w:rPr>
      </w:pPr>
    </w:p>
    <w:p w:rsidR="004520D9" w:rsidRPr="001965C9" w:rsidRDefault="004520D9" w:rsidP="004520D9">
      <w:pPr>
        <w:widowControl/>
        <w:numPr>
          <w:ilvl w:val="0"/>
          <w:numId w:val="28"/>
        </w:numPr>
        <w:ind w:left="0" w:firstLine="567"/>
        <w:jc w:val="both"/>
        <w:rPr>
          <w:rFonts w:ascii="Times New Roman" w:hAnsi="Times New Roman" w:cs="Times New Roman"/>
          <w:color w:val="auto"/>
        </w:rPr>
      </w:pPr>
      <w:r w:rsidRPr="001965C9">
        <w:rPr>
          <w:rFonts w:ascii="Times New Roman" w:hAnsi="Times New Roman" w:cs="Times New Roman"/>
          <w:color w:val="auto"/>
        </w:rPr>
        <w:t xml:space="preserve"> Ще бъде отстранен участник от процедурата за възлагане на настоящата обществена поръчка, по отношение на който е налице някое от основанията, посочени в чл. 3, т. 8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 Няма да бъде отстранен участник, по отношение на който е налице обсотятелство по чл.3 т.8 ЗИФОДРЮПДРСТЛТДС, но той попада в обхвата на изключенията съгласно чл.4 от същия закон.</w:t>
      </w:r>
    </w:p>
    <w:p w:rsidR="004520D9" w:rsidRPr="001965C9" w:rsidRDefault="004520D9" w:rsidP="004520D9">
      <w:pPr>
        <w:widowControl/>
        <w:jc w:val="both"/>
        <w:rPr>
          <w:rFonts w:ascii="Times New Roman" w:hAnsi="Times New Roman" w:cs="Times New Roman"/>
          <w:color w:val="auto"/>
          <w:lang w:val="en-US"/>
        </w:rPr>
      </w:pPr>
      <w:r w:rsidRPr="001965C9">
        <w:rPr>
          <w:rFonts w:ascii="Times New Roman" w:hAnsi="Times New Roman" w:cs="Times New Roman"/>
          <w:color w:val="auto"/>
        </w:rPr>
        <w:tab/>
      </w:r>
    </w:p>
    <w:p w:rsidR="004520D9" w:rsidRPr="001965C9" w:rsidRDefault="004520D9" w:rsidP="004520D9">
      <w:pPr>
        <w:widowControl/>
        <w:ind w:firstLine="567"/>
        <w:jc w:val="both"/>
        <w:rPr>
          <w:rFonts w:ascii="Times New Roman" w:hAnsi="Times New Roman" w:cs="Times New Roman"/>
          <w:b/>
          <w:i/>
          <w:color w:val="auto"/>
          <w:lang w:val="en-US"/>
        </w:rPr>
      </w:pPr>
      <w:r w:rsidRPr="001965C9">
        <w:rPr>
          <w:rFonts w:ascii="Times New Roman" w:eastAsia="Times New Roman" w:hAnsi="Times New Roman" w:cs="Times New Roman"/>
          <w:b/>
          <w:i/>
          <w:color w:val="auto"/>
        </w:rPr>
        <w:t xml:space="preserve">При подаване на офертата, участникът декларира </w:t>
      </w:r>
      <w:r w:rsidRPr="001965C9">
        <w:rPr>
          <w:rFonts w:ascii="Times New Roman" w:hAnsi="Times New Roman" w:cs="Times New Roman"/>
          <w:b/>
          <w:i/>
          <w:color w:val="auto"/>
        </w:rPr>
        <w:t xml:space="preserve">в Част </w:t>
      </w:r>
      <w:r w:rsidRPr="001965C9">
        <w:rPr>
          <w:rFonts w:ascii="Times New Roman" w:hAnsi="Times New Roman" w:cs="Times New Roman"/>
          <w:b/>
          <w:i/>
          <w:color w:val="auto"/>
          <w:lang w:val="en-GB"/>
        </w:rPr>
        <w:t>III</w:t>
      </w:r>
      <w:r w:rsidRPr="001965C9">
        <w:rPr>
          <w:rFonts w:ascii="Times New Roman" w:hAnsi="Times New Roman" w:cs="Times New Roman"/>
          <w:b/>
          <w:i/>
          <w:color w:val="auto"/>
        </w:rPr>
        <w:t xml:space="preserve">."Основания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от Единния европейски документ за обществени поръчки  (ЕЕДОП)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(ЗИФОДРЮПДРСТЛТДС). В случай, че по отношение на участника е налице обсотятелство по чл.3 т.8 ЗИФОДРЮПДРСТЛТДС, но той попада </w:t>
      </w:r>
      <w:r w:rsidRPr="001965C9">
        <w:rPr>
          <w:rFonts w:ascii="Times New Roman" w:hAnsi="Times New Roman" w:cs="Times New Roman"/>
          <w:b/>
          <w:i/>
          <w:color w:val="auto"/>
        </w:rPr>
        <w:lastRenderedPageBreak/>
        <w:t>в обхвата на изключенията съгласно чл.4 от същия закон, участникът следва да опише приложимото изключение в ЕЕДОП.</w:t>
      </w:r>
    </w:p>
    <w:p w:rsidR="004520D9" w:rsidRPr="001965C9" w:rsidRDefault="004520D9" w:rsidP="004520D9">
      <w:pPr>
        <w:widowControl/>
        <w:ind w:firstLine="567"/>
        <w:jc w:val="both"/>
        <w:rPr>
          <w:rFonts w:ascii="Times New Roman" w:hAnsi="Times New Roman" w:cs="Times New Roman"/>
          <w:color w:val="auto"/>
          <w:lang w:val="en-US"/>
        </w:rPr>
      </w:pPr>
    </w:p>
    <w:p w:rsidR="004520D9" w:rsidRPr="003532DB" w:rsidRDefault="004520D9" w:rsidP="004520D9">
      <w:pPr>
        <w:widowControl/>
        <w:autoSpaceDE w:val="0"/>
        <w:autoSpaceDN w:val="0"/>
        <w:adjustRightInd w:val="0"/>
        <w:spacing w:before="34" w:line="274" w:lineRule="exact"/>
        <w:jc w:val="both"/>
        <w:rPr>
          <w:rFonts w:ascii="Times New Roman" w:hAnsi="Times New Roman" w:cs="Times New Roman"/>
          <w:color w:val="auto"/>
          <w:highlight w:val="yellow"/>
        </w:rPr>
      </w:pPr>
    </w:p>
    <w:p w:rsidR="004520D9" w:rsidRDefault="004520D9" w:rsidP="004520D9">
      <w:pPr>
        <w:widowControl/>
        <w:tabs>
          <w:tab w:val="num" w:pos="1260"/>
        </w:tabs>
        <w:spacing w:after="120"/>
        <w:ind w:right="28" w:firstLine="601"/>
        <w:jc w:val="both"/>
        <w:rPr>
          <w:rFonts w:ascii="Times New Roman" w:eastAsia="Batang" w:hAnsi="Times New Roman" w:cs="Times New Roman"/>
          <w:bCs/>
          <w:iCs/>
        </w:rPr>
      </w:pPr>
      <w:r w:rsidRPr="00E73BE5">
        <w:rPr>
          <w:rFonts w:ascii="Times New Roman" w:hAnsi="Times New Roman" w:cs="HebarU"/>
          <w:color w:val="auto"/>
        </w:rPr>
        <w:t>Участникът декларира липсата на основания за отстраняване от участие в процедурата и съответствие с поставените критерии за подбор чрез попълване на ЕЕДОП.</w:t>
      </w:r>
      <w:r w:rsidRPr="00E73BE5">
        <w:rPr>
          <w:rFonts w:ascii="Times New Roman" w:hAnsi="Times New Roman" w:cs="Times New Roman"/>
          <w:color w:val="auto"/>
        </w:rPr>
        <w:t xml:space="preserve">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 Участниците - при поискване от страна на възложителя, са длъжни да представят необходимата информация относно правно- организационната форма, под която осъществяват дейността си, както и списък на всички задължени лица по смисъла на чл. 54, ал. 2 ЗОП, независимо от наименованието на органите, в които участват, или длъжностите, които заемат.</w:t>
      </w:r>
      <w:r w:rsidRPr="00E73BE5">
        <w:rPr>
          <w:rFonts w:ascii="Times New Roman" w:eastAsia="Batang" w:hAnsi="Times New Roman" w:cs="Times New Roman"/>
          <w:b/>
          <w:bCs/>
          <w:iCs/>
        </w:rPr>
        <w:t xml:space="preserve"> </w:t>
      </w:r>
      <w:r w:rsidRPr="00E73BE5">
        <w:rPr>
          <w:rFonts w:ascii="Times New Roman" w:eastAsia="Batang" w:hAnsi="Times New Roman" w:cs="Times New Roman"/>
          <w:bCs/>
          <w:iCs/>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Възложителят няма право да изисква документи, които вече са му били предоставени или са му служебно известни, или могат да бъдат осигурени чрез пряк и безплатен достъп до националните бази данни на държавите –членки.</w:t>
      </w:r>
    </w:p>
    <w:p w:rsidR="00E8318D" w:rsidRDefault="00E8318D" w:rsidP="004520D9">
      <w:pPr>
        <w:widowControl/>
        <w:tabs>
          <w:tab w:val="num" w:pos="1260"/>
        </w:tabs>
        <w:spacing w:after="120"/>
        <w:ind w:right="28" w:firstLine="601"/>
        <w:jc w:val="both"/>
        <w:rPr>
          <w:rFonts w:ascii="Times New Roman" w:eastAsia="Batang" w:hAnsi="Times New Roman" w:cs="Times New Roman"/>
          <w:bCs/>
          <w:iCs/>
        </w:rPr>
      </w:pPr>
    </w:p>
    <w:p w:rsidR="00E8318D" w:rsidRDefault="00E8318D" w:rsidP="00E8318D">
      <w:pPr>
        <w:autoSpaceDE w:val="0"/>
        <w:autoSpaceDN w:val="0"/>
        <w:adjustRightInd w:val="0"/>
        <w:ind w:firstLine="708"/>
        <w:jc w:val="both"/>
        <w:rPr>
          <w:rFonts w:ascii="Times New Roman" w:eastAsia="Times New Roman" w:hAnsi="Times New Roman" w:cs="Times New Roman"/>
          <w:b/>
          <w:bCs/>
          <w:color w:val="auto"/>
          <w:u w:val="single"/>
          <w:lang w:val="ru-RU"/>
        </w:rPr>
      </w:pPr>
      <w:r>
        <w:rPr>
          <w:rFonts w:ascii="Times New Roman" w:eastAsia="Times New Roman" w:hAnsi="Times New Roman" w:cs="Times New Roman"/>
          <w:b/>
          <w:bCs/>
          <w:u w:val="single"/>
          <w:lang w:val="ru-RU"/>
        </w:rPr>
        <w:t xml:space="preserve">Забележка: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eastAsia="x-none"/>
        </w:rPr>
        <w:tab/>
      </w:r>
      <w:r>
        <w:rPr>
          <w:rFonts w:ascii="Times New Roman" w:hAnsi="Times New Roman" w:cs="Times New Roman"/>
          <w:lang w:val="x-none" w:eastAsia="x-none"/>
        </w:rPr>
        <w:t xml:space="preserve">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E8318D" w:rsidRDefault="00E8318D" w:rsidP="00E8318D">
      <w:pPr>
        <w:autoSpaceDE w:val="0"/>
        <w:autoSpaceDN w:val="0"/>
        <w:adjustRightInd w:val="0"/>
        <w:contextualSpacing/>
        <w:jc w:val="both"/>
        <w:rPr>
          <w:rFonts w:ascii="Times New Roman" w:hAnsi="Times New Roman" w:cs="Times New Roman"/>
          <w:b/>
          <w:bCs/>
          <w:lang w:val="x-none" w:eastAsia="x-none"/>
        </w:rPr>
      </w:pPr>
    </w:p>
    <w:p w:rsidR="00E8318D" w:rsidRDefault="00E8318D" w:rsidP="00E8318D">
      <w:pPr>
        <w:widowControl/>
        <w:numPr>
          <w:ilvl w:val="0"/>
          <w:numId w:val="30"/>
        </w:numPr>
        <w:autoSpaceDE w:val="0"/>
        <w:autoSpaceDN w:val="0"/>
        <w:adjustRightInd w:val="0"/>
        <w:jc w:val="both"/>
        <w:rPr>
          <w:rFonts w:ascii="Times New Roman" w:hAnsi="Times New Roman" w:cs="Times New Roman"/>
          <w:lang w:val="x-none" w:eastAsia="x-none"/>
        </w:rPr>
      </w:pPr>
      <w:r>
        <w:rPr>
          <w:rFonts w:ascii="Times New Roman" w:hAnsi="Times New Roman" w:cs="Times New Roman"/>
          <w:b/>
          <w:bCs/>
          <w:lang w:val="x-none" w:eastAsia="x-none"/>
        </w:rPr>
        <w:t xml:space="preserve">Относно задълженията, свързани с данъци и осигуровки: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Национална агенция по приходите: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Информационен телефон на НАП - 0700 18 700;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интернет адрес: http://www.nap.bg" www.nap.bg </w:t>
      </w:r>
    </w:p>
    <w:p w:rsidR="00E8318D" w:rsidRDefault="00E8318D" w:rsidP="00E8318D">
      <w:pPr>
        <w:widowControl/>
        <w:numPr>
          <w:ilvl w:val="0"/>
          <w:numId w:val="30"/>
        </w:numPr>
        <w:autoSpaceDE w:val="0"/>
        <w:autoSpaceDN w:val="0"/>
        <w:adjustRightInd w:val="0"/>
        <w:jc w:val="both"/>
        <w:rPr>
          <w:rFonts w:ascii="Times New Roman" w:hAnsi="Times New Roman" w:cs="Times New Roman"/>
          <w:lang w:val="x-none" w:eastAsia="x-none"/>
        </w:rPr>
      </w:pPr>
      <w:r>
        <w:rPr>
          <w:rFonts w:ascii="Times New Roman" w:hAnsi="Times New Roman" w:cs="Times New Roman"/>
          <w:b/>
          <w:bCs/>
          <w:lang w:val="x-none" w:eastAsia="x-none"/>
        </w:rPr>
        <w:t xml:space="preserve">Относно задълженията, опазване на околната среда: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Министерство на околната среда и водите: </w:t>
      </w:r>
    </w:p>
    <w:p w:rsidR="00E8318D" w:rsidRDefault="00E8318D" w:rsidP="00E8318D">
      <w:pPr>
        <w:autoSpaceDE w:val="0"/>
        <w:autoSpaceDN w:val="0"/>
        <w:adjustRightInd w:val="0"/>
        <w:contextualSpacing/>
        <w:jc w:val="both"/>
        <w:rPr>
          <w:rFonts w:ascii="Times New Roman" w:hAnsi="Times New Roman" w:cs="Times New Roman"/>
          <w:lang w:eastAsia="x-none"/>
        </w:rPr>
      </w:pPr>
      <w:r>
        <w:rPr>
          <w:rFonts w:ascii="Times New Roman" w:hAnsi="Times New Roman" w:cs="Times New Roman"/>
          <w:lang w:val="x-none" w:eastAsia="x-none"/>
        </w:rPr>
        <w:t xml:space="preserve">       </w:t>
      </w:r>
      <w:r>
        <w:rPr>
          <w:rFonts w:ascii="Times New Roman" w:hAnsi="Times New Roman" w:cs="Times New Roman"/>
          <w:lang w:eastAsia="x-none"/>
        </w:rPr>
        <w:t xml:space="preserve">    </w:t>
      </w:r>
      <w:r>
        <w:rPr>
          <w:rFonts w:ascii="Times New Roman" w:hAnsi="Times New Roman" w:cs="Times New Roman"/>
          <w:lang w:val="x-none" w:eastAsia="x-none"/>
        </w:rPr>
        <w:t xml:space="preserve">Информационен център на МОСВ; работи за посетители всеки работен ден от </w:t>
      </w:r>
      <w:r>
        <w:rPr>
          <w:rFonts w:ascii="Times New Roman" w:hAnsi="Times New Roman" w:cs="Times New Roman"/>
          <w:lang w:eastAsia="x-none"/>
        </w:rPr>
        <w:t xml:space="preserve">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eastAsia="x-none"/>
        </w:rPr>
        <w:t xml:space="preserve">           </w:t>
      </w:r>
      <w:r>
        <w:rPr>
          <w:rFonts w:ascii="Times New Roman" w:hAnsi="Times New Roman" w:cs="Times New Roman"/>
          <w:lang w:val="x-none" w:eastAsia="x-none"/>
        </w:rPr>
        <w:t xml:space="preserve">14 до 17 ч.;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 xml:space="preserve">      </w:t>
      </w:r>
      <w:r>
        <w:rPr>
          <w:rFonts w:ascii="Times New Roman" w:hAnsi="Times New Roman" w:cs="Times New Roman"/>
          <w:lang w:eastAsia="x-none"/>
        </w:rPr>
        <w:t xml:space="preserve">     </w:t>
      </w:r>
      <w:r>
        <w:rPr>
          <w:rFonts w:ascii="Times New Roman" w:hAnsi="Times New Roman" w:cs="Times New Roman"/>
          <w:lang w:val="x-none" w:eastAsia="x-none"/>
        </w:rPr>
        <w:t xml:space="preserve">1000 София, ул. "У. Гладстон" № 67; Телефон: 02/ 940 6331;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 xml:space="preserve">      </w:t>
      </w:r>
      <w:r>
        <w:rPr>
          <w:rFonts w:ascii="Times New Roman" w:hAnsi="Times New Roman" w:cs="Times New Roman"/>
          <w:lang w:eastAsia="x-none"/>
        </w:rPr>
        <w:t xml:space="preserve">      </w:t>
      </w:r>
      <w:r>
        <w:rPr>
          <w:rFonts w:ascii="Times New Roman" w:hAnsi="Times New Roman" w:cs="Times New Roman"/>
          <w:lang w:val="x-none" w:eastAsia="x-none"/>
        </w:rPr>
        <w:t xml:space="preserve">Интернет адрес: http://www3.moew.government.bg/ </w:t>
      </w:r>
    </w:p>
    <w:p w:rsidR="00E8318D" w:rsidRDefault="00E8318D" w:rsidP="00E8318D">
      <w:pPr>
        <w:widowControl/>
        <w:numPr>
          <w:ilvl w:val="0"/>
          <w:numId w:val="30"/>
        </w:numPr>
        <w:autoSpaceDE w:val="0"/>
        <w:autoSpaceDN w:val="0"/>
        <w:adjustRightInd w:val="0"/>
        <w:jc w:val="both"/>
        <w:rPr>
          <w:rFonts w:ascii="Times New Roman" w:hAnsi="Times New Roman" w:cs="Times New Roman"/>
          <w:lang w:val="x-none" w:eastAsia="x-none"/>
        </w:rPr>
      </w:pPr>
      <w:r>
        <w:rPr>
          <w:rFonts w:ascii="Times New Roman" w:hAnsi="Times New Roman" w:cs="Times New Roman"/>
          <w:b/>
          <w:bCs/>
          <w:lang w:val="x-none" w:eastAsia="x-none"/>
        </w:rPr>
        <w:t xml:space="preserve">Относно задълженията, закрила на заетостта и условията на труд: </w:t>
      </w:r>
    </w:p>
    <w:p w:rsidR="00E8318D" w:rsidRDefault="00E8318D" w:rsidP="00E8318D">
      <w:pPr>
        <w:autoSpaceDE w:val="0"/>
        <w:autoSpaceDN w:val="0"/>
        <w:adjustRightInd w:val="0"/>
        <w:contextualSpacing/>
        <w:jc w:val="both"/>
        <w:rPr>
          <w:rFonts w:ascii="Times New Roman" w:hAnsi="Times New Roman" w:cs="Times New Roman"/>
          <w:lang w:eastAsia="x-none"/>
        </w:rPr>
      </w:pPr>
      <w:r>
        <w:rPr>
          <w:rFonts w:ascii="Times New Roman" w:hAnsi="Times New Roman" w:cs="Times New Roman"/>
          <w:lang w:val="x-none" w:eastAsia="x-none"/>
        </w:rPr>
        <w:tab/>
        <w:t xml:space="preserve">Министерство на труда и социалната политика /Агенция по заетостта, </w:t>
      </w:r>
      <w:r>
        <w:rPr>
          <w:rFonts w:ascii="Times New Roman" w:hAnsi="Times New Roman" w:cs="Times New Roman"/>
          <w:lang w:eastAsia="x-none"/>
        </w:rPr>
        <w:t xml:space="preserve">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eastAsia="x-none"/>
        </w:rPr>
        <w:t xml:space="preserve">            </w:t>
      </w:r>
      <w:r>
        <w:rPr>
          <w:rFonts w:ascii="Times New Roman" w:hAnsi="Times New Roman" w:cs="Times New Roman"/>
          <w:lang w:val="x-none" w:eastAsia="x-none"/>
        </w:rPr>
        <w:t xml:space="preserve">Изпълнителна агенция ”Главна инспекция по труда”/: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Интернет адрес: http://www.mlsp.government.bg </w:t>
      </w:r>
    </w:p>
    <w:p w:rsidR="00E8318D" w:rsidRDefault="00E8318D" w:rsidP="00E8318D">
      <w:pPr>
        <w:autoSpaceDE w:val="0"/>
        <w:autoSpaceDN w:val="0"/>
        <w:adjustRightInd w:val="0"/>
        <w:contextualSpacing/>
        <w:jc w:val="both"/>
        <w:rPr>
          <w:rFonts w:ascii="Times New Roman" w:hAnsi="Times New Roman" w:cs="Times New Roman"/>
          <w:lang w:val="x-none" w:eastAsia="x-none"/>
        </w:rPr>
      </w:pPr>
      <w:r>
        <w:rPr>
          <w:rFonts w:ascii="Times New Roman" w:hAnsi="Times New Roman" w:cs="Times New Roman"/>
          <w:lang w:val="x-none" w:eastAsia="x-none"/>
        </w:rPr>
        <w:tab/>
        <w:t xml:space="preserve">София 1051, ул. „Триадица“ №2 </w:t>
      </w:r>
    </w:p>
    <w:p w:rsidR="00E8318D" w:rsidRDefault="00E8318D" w:rsidP="00E8318D">
      <w:pPr>
        <w:contextualSpacing/>
        <w:jc w:val="both"/>
        <w:rPr>
          <w:rFonts w:ascii="Times New Roman" w:hAnsi="Times New Roman" w:cs="Times New Roman"/>
          <w:lang w:val="x-none" w:eastAsia="x-none"/>
        </w:rPr>
      </w:pPr>
      <w:r>
        <w:rPr>
          <w:rFonts w:ascii="Times New Roman" w:hAnsi="Times New Roman" w:cs="Times New Roman"/>
          <w:lang w:val="x-none" w:eastAsia="x-none"/>
        </w:rPr>
        <w:tab/>
        <w:t>Телефон: 8119 443</w:t>
      </w:r>
    </w:p>
    <w:p w:rsidR="00E8318D" w:rsidRPr="00E73BE5" w:rsidRDefault="00E8318D" w:rsidP="004520D9">
      <w:pPr>
        <w:widowControl/>
        <w:tabs>
          <w:tab w:val="num" w:pos="1260"/>
        </w:tabs>
        <w:spacing w:after="120"/>
        <w:ind w:right="28" w:firstLine="601"/>
        <w:jc w:val="both"/>
        <w:rPr>
          <w:rFonts w:ascii="Times New Roman" w:eastAsia="Batang" w:hAnsi="Times New Roman" w:cs="Times New Roman"/>
          <w:bCs/>
          <w:iCs/>
          <w:lang w:val="en-US"/>
        </w:rPr>
      </w:pPr>
    </w:p>
    <w:p w:rsidR="007E6FA1" w:rsidRDefault="007E6FA1" w:rsidP="004520D9">
      <w:pPr>
        <w:widowControl/>
        <w:autoSpaceDE w:val="0"/>
        <w:autoSpaceDN w:val="0"/>
        <w:adjustRightInd w:val="0"/>
        <w:jc w:val="both"/>
        <w:rPr>
          <w:rFonts w:ascii="Times New Roman" w:eastAsia="Batang" w:hAnsi="Times New Roman" w:cs="Times New Roman"/>
          <w:b/>
          <w:bCs/>
          <w:iCs/>
          <w:highlight w:val="yellow"/>
          <w:u w:val="single"/>
        </w:rPr>
      </w:pPr>
    </w:p>
    <w:p w:rsidR="007E6FA1" w:rsidRDefault="007E6FA1" w:rsidP="004520D9">
      <w:pPr>
        <w:widowControl/>
        <w:autoSpaceDE w:val="0"/>
        <w:autoSpaceDN w:val="0"/>
        <w:adjustRightInd w:val="0"/>
        <w:jc w:val="both"/>
        <w:rPr>
          <w:rFonts w:ascii="Times New Roman" w:eastAsia="Batang" w:hAnsi="Times New Roman" w:cs="Times New Roman"/>
          <w:b/>
          <w:bCs/>
          <w:iCs/>
          <w:highlight w:val="yellow"/>
          <w:u w:val="single"/>
        </w:rPr>
      </w:pPr>
    </w:p>
    <w:p w:rsidR="00E30E94" w:rsidRPr="00D34C88" w:rsidRDefault="00B20BB2" w:rsidP="00404174">
      <w:pPr>
        <w:spacing w:line="360" w:lineRule="auto"/>
        <w:rPr>
          <w:rFonts w:ascii="Times New Roman" w:hAnsi="Times New Roman" w:cs="Times New Roman"/>
          <w:bCs/>
          <w:color w:val="auto"/>
        </w:rPr>
      </w:pPr>
      <w:r w:rsidRPr="00181889">
        <w:rPr>
          <w:rFonts w:ascii="Times New Roman" w:hAnsi="Times New Roman" w:cs="Times New Roman"/>
          <w:b/>
          <w:color w:val="auto"/>
        </w:rPr>
        <w:t>Чл.</w:t>
      </w:r>
      <w:r w:rsidR="005C2B1C" w:rsidRPr="00181889">
        <w:rPr>
          <w:rFonts w:ascii="Times New Roman" w:hAnsi="Times New Roman" w:cs="Times New Roman"/>
          <w:b/>
          <w:color w:val="auto"/>
        </w:rPr>
        <w:t xml:space="preserve"> </w:t>
      </w:r>
      <w:r w:rsidRPr="00181889">
        <w:rPr>
          <w:rFonts w:ascii="Times New Roman" w:hAnsi="Times New Roman" w:cs="Times New Roman"/>
          <w:b/>
          <w:color w:val="auto"/>
        </w:rPr>
        <w:t>1</w:t>
      </w:r>
      <w:r w:rsidR="001A18AD" w:rsidRPr="00181889">
        <w:rPr>
          <w:rFonts w:ascii="Times New Roman" w:hAnsi="Times New Roman" w:cs="Times New Roman"/>
          <w:b/>
          <w:color w:val="auto"/>
        </w:rPr>
        <w:t>7</w:t>
      </w:r>
      <w:r w:rsidRPr="00181889">
        <w:rPr>
          <w:rFonts w:ascii="Times New Roman" w:hAnsi="Times New Roman" w:cs="Times New Roman"/>
          <w:b/>
          <w:color w:val="auto"/>
        </w:rPr>
        <w:t>.</w:t>
      </w:r>
      <w:r w:rsidRPr="00181889">
        <w:rPr>
          <w:rFonts w:ascii="Times New Roman" w:hAnsi="Times New Roman" w:cs="Times New Roman"/>
          <w:color w:val="auto"/>
        </w:rPr>
        <w:t xml:space="preserve"> </w:t>
      </w:r>
      <w:r w:rsidR="00E30E94" w:rsidRPr="00181889">
        <w:rPr>
          <w:rFonts w:ascii="Times New Roman" w:hAnsi="Times New Roman" w:cs="Times New Roman"/>
          <w:b/>
          <w:color w:val="auto"/>
          <w:lang w:val="ru-RU"/>
        </w:rPr>
        <w:t>Изисквания към участниците в процедурата</w:t>
      </w:r>
      <w:r w:rsidR="00E30E94" w:rsidRPr="00181889">
        <w:rPr>
          <w:rFonts w:ascii="Times New Roman" w:hAnsi="Times New Roman" w:cs="Times New Roman"/>
          <w:bCs/>
          <w:color w:val="auto"/>
        </w:rPr>
        <w:t>:</w:t>
      </w:r>
    </w:p>
    <w:p w:rsidR="00CA1666" w:rsidRPr="00D34C88" w:rsidRDefault="00CA1666" w:rsidP="00404174">
      <w:pPr>
        <w:spacing w:line="360" w:lineRule="auto"/>
        <w:rPr>
          <w:rFonts w:ascii="Times New Roman" w:hAnsi="Times New Roman" w:cs="Times New Roman"/>
          <w:bCs/>
          <w:color w:val="auto"/>
        </w:rPr>
      </w:pPr>
    </w:p>
    <w:p w:rsidR="00CA1666" w:rsidRPr="00D34C88" w:rsidRDefault="004C09F3" w:rsidP="00404174">
      <w:pPr>
        <w:autoSpaceDE w:val="0"/>
        <w:autoSpaceDN w:val="0"/>
        <w:adjustRightInd w:val="0"/>
        <w:spacing w:line="360" w:lineRule="auto"/>
        <w:jc w:val="both"/>
        <w:rPr>
          <w:rFonts w:ascii="Times New Roman" w:eastAsia="Times New Roman" w:hAnsi="Times New Roman" w:cs="Times New Roman"/>
          <w:color w:val="auto"/>
          <w:lang w:val="az-Cyrl-AZ"/>
        </w:rPr>
      </w:pPr>
      <w:r w:rsidRPr="0094465E">
        <w:rPr>
          <w:rFonts w:ascii="Times New Roman" w:hAnsi="Times New Roman" w:cs="Times New Roman"/>
          <w:b/>
          <w:bCs/>
          <w:color w:val="auto"/>
        </w:rPr>
        <w:t>(1)</w:t>
      </w:r>
      <w:r w:rsidR="005C2B1C" w:rsidRPr="0094465E">
        <w:rPr>
          <w:rFonts w:ascii="Times New Roman" w:hAnsi="Times New Roman" w:cs="Times New Roman"/>
          <w:b/>
          <w:bCs/>
          <w:color w:val="auto"/>
        </w:rPr>
        <w:t xml:space="preserve"> </w:t>
      </w:r>
      <w:r w:rsidRPr="0094465E">
        <w:rPr>
          <w:rFonts w:ascii="Times New Roman" w:hAnsi="Times New Roman" w:cs="Times New Roman"/>
          <w:b/>
          <w:bCs/>
          <w:color w:val="auto"/>
        </w:rPr>
        <w:t>Годност (правоспособност) за упражняване на професионална дейност:</w:t>
      </w:r>
      <w:r w:rsidRPr="00D34C88">
        <w:rPr>
          <w:rFonts w:ascii="Times New Roman" w:eastAsia="Times New Roman" w:hAnsi="Times New Roman" w:cs="Times New Roman"/>
          <w:color w:val="auto"/>
          <w:lang w:val="az-Cyrl-AZ"/>
        </w:rPr>
        <w:t xml:space="preserve"> </w:t>
      </w:r>
      <w:r w:rsidR="00300D26" w:rsidRPr="00D34C88">
        <w:rPr>
          <w:rFonts w:ascii="Times New Roman" w:eastAsia="Times New Roman" w:hAnsi="Times New Roman" w:cs="Times New Roman"/>
          <w:color w:val="auto"/>
          <w:lang w:val="az-Cyrl-AZ"/>
        </w:rPr>
        <w:t xml:space="preserve"> </w:t>
      </w:r>
    </w:p>
    <w:p w:rsidR="00300D26" w:rsidRDefault="00300D26" w:rsidP="00404174">
      <w:pPr>
        <w:tabs>
          <w:tab w:val="left" w:pos="426"/>
        </w:tabs>
        <w:spacing w:line="360" w:lineRule="auto"/>
        <w:jc w:val="both"/>
        <w:rPr>
          <w:rFonts w:ascii="Times New Roman" w:hAnsi="Times New Roman" w:cs="Times New Roman"/>
          <w:color w:val="auto"/>
          <w:lang w:eastAsia="en-US"/>
        </w:rPr>
      </w:pPr>
      <w:r w:rsidRPr="00D34C88">
        <w:rPr>
          <w:rFonts w:ascii="Times New Roman" w:eastAsia="SimSun" w:hAnsi="Times New Roman" w:cs="Times New Roman"/>
          <w:color w:val="auto"/>
          <w:kern w:val="2"/>
          <w:lang w:val="ru-RU"/>
        </w:rPr>
        <w:t>Участни</w:t>
      </w:r>
      <w:r w:rsidRPr="00D34C88">
        <w:rPr>
          <w:rFonts w:ascii="Times New Roman" w:eastAsia="SimSun" w:hAnsi="Times New Roman" w:cs="Times New Roman"/>
          <w:color w:val="auto"/>
          <w:kern w:val="2"/>
        </w:rPr>
        <w:t>кът,</w:t>
      </w:r>
      <w:r w:rsidRPr="00D34C88">
        <w:rPr>
          <w:rFonts w:ascii="Times New Roman" w:eastAsia="SimSun" w:hAnsi="Times New Roman" w:cs="Times New Roman"/>
          <w:color w:val="auto"/>
          <w:kern w:val="2"/>
          <w:lang w:val="ru-RU"/>
        </w:rPr>
        <w:t xml:space="preserve"> следва да </w:t>
      </w:r>
      <w:r w:rsidR="002706EC">
        <w:rPr>
          <w:rFonts w:ascii="Times New Roman" w:eastAsia="SimSun" w:hAnsi="Times New Roman" w:cs="Times New Roman"/>
          <w:color w:val="auto"/>
          <w:kern w:val="2"/>
          <w:lang w:val="ru-RU"/>
        </w:rPr>
        <w:t xml:space="preserve">са лицензирани като търговци на електрическа енергия, съгласно чл.39 във връзка с чл.69 и чл.69а от Закона за енергетиката (ЗЕ) и координатор на балансираща група </w:t>
      </w:r>
      <w:r w:rsidRPr="00D34C88">
        <w:rPr>
          <w:rFonts w:ascii="Times New Roman" w:eastAsia="SimSun" w:hAnsi="Times New Roman" w:cs="Times New Roman"/>
          <w:color w:val="auto"/>
          <w:kern w:val="2"/>
          <w:lang w:eastAsia="zh-CN"/>
        </w:rPr>
        <w:t xml:space="preserve">или съответно еквивалентен </w:t>
      </w:r>
      <w:r w:rsidRPr="00D34C88">
        <w:rPr>
          <w:rFonts w:ascii="Times New Roman" w:eastAsia="SimSun" w:hAnsi="Times New Roman" w:cs="Times New Roman"/>
          <w:color w:val="auto"/>
          <w:kern w:val="2"/>
          <w:lang w:val="ru-RU"/>
        </w:rPr>
        <w:t>документ.</w:t>
      </w:r>
      <w:r w:rsidRPr="00D34C88">
        <w:rPr>
          <w:rFonts w:ascii="Times New Roman" w:hAnsi="Times New Roman" w:cs="Times New Roman"/>
          <w:color w:val="auto"/>
          <w:lang w:eastAsia="en-US"/>
        </w:rPr>
        <w:t xml:space="preserve"> </w:t>
      </w:r>
    </w:p>
    <w:p w:rsidR="00300D26" w:rsidRPr="00D34C88" w:rsidRDefault="00300D26" w:rsidP="00404174">
      <w:pPr>
        <w:autoSpaceDE w:val="0"/>
        <w:autoSpaceDN w:val="0"/>
        <w:adjustRightInd w:val="0"/>
        <w:spacing w:line="360" w:lineRule="auto"/>
        <w:jc w:val="both"/>
        <w:rPr>
          <w:rFonts w:ascii="Times New Roman" w:eastAsia="Times New Roman" w:hAnsi="Times New Roman" w:cs="Times New Roman"/>
          <w:color w:val="auto"/>
          <w:lang w:eastAsia="en-US"/>
        </w:rPr>
      </w:pPr>
    </w:p>
    <w:p w:rsidR="00300D26" w:rsidRDefault="00300D26" w:rsidP="00A76369">
      <w:pPr>
        <w:autoSpaceDE w:val="0"/>
        <w:autoSpaceDN w:val="0"/>
        <w:adjustRightInd w:val="0"/>
        <w:spacing w:line="360" w:lineRule="auto"/>
        <w:jc w:val="both"/>
        <w:rPr>
          <w:rFonts w:ascii="Times New Roman" w:hAnsi="Times New Roman"/>
          <w:b/>
          <w:i/>
        </w:rPr>
      </w:pPr>
      <w:r w:rsidRPr="00A76369">
        <w:rPr>
          <w:rFonts w:ascii="Times New Roman" w:eastAsia="Times New Roman" w:hAnsi="Times New Roman" w:cs="Times New Roman"/>
          <w:color w:val="auto"/>
          <w:lang w:eastAsia="en-US"/>
        </w:rPr>
        <w:t xml:space="preserve">Участникът попълва </w:t>
      </w:r>
      <w:r w:rsidRPr="00A76369">
        <w:rPr>
          <w:rFonts w:ascii="Times New Roman" w:eastAsia="Times New Roman" w:hAnsi="Times New Roman" w:cs="Times New Roman"/>
          <w:color w:val="auto"/>
          <w:lang w:val="ru-RU" w:eastAsia="en-US"/>
        </w:rPr>
        <w:t>(</w:t>
      </w:r>
      <w:r w:rsidRPr="00A76369">
        <w:rPr>
          <w:rFonts w:ascii="Times New Roman" w:eastAsia="Times New Roman" w:hAnsi="Times New Roman" w:cs="Times New Roman"/>
          <w:color w:val="auto"/>
          <w:lang w:eastAsia="en-US"/>
        </w:rPr>
        <w:t>декларира</w:t>
      </w:r>
      <w:r w:rsidRPr="00A76369">
        <w:rPr>
          <w:rFonts w:ascii="Times New Roman" w:eastAsia="Times New Roman" w:hAnsi="Times New Roman" w:cs="Times New Roman"/>
          <w:color w:val="auto"/>
          <w:lang w:val="ru-RU" w:eastAsia="en-US"/>
        </w:rPr>
        <w:t>)</w:t>
      </w:r>
      <w:r w:rsidRPr="00A76369">
        <w:rPr>
          <w:rFonts w:ascii="Times New Roman" w:eastAsia="Times New Roman" w:hAnsi="Times New Roman" w:cs="Times New Roman"/>
          <w:color w:val="auto"/>
          <w:lang w:eastAsia="en-US"/>
        </w:rPr>
        <w:t xml:space="preserve"> </w:t>
      </w:r>
      <w:r w:rsidRPr="00A76369">
        <w:rPr>
          <w:rFonts w:ascii="Times New Roman" w:eastAsia="Times New Roman" w:hAnsi="Times New Roman" w:cs="Times New Roman"/>
          <w:color w:val="auto"/>
          <w:lang w:val="ru-RU" w:eastAsia="en-US"/>
        </w:rPr>
        <w:t xml:space="preserve">в </w:t>
      </w:r>
      <w:r w:rsidR="00A76369" w:rsidRPr="00A76369">
        <w:rPr>
          <w:rFonts w:ascii="Times New Roman" w:hAnsi="Times New Roman"/>
          <w:b/>
          <w:i/>
        </w:rPr>
        <w:t>Част IV: „Критерии за подбор“, раздел А: „Годност“, Поле</w:t>
      </w:r>
      <w:r w:rsidR="00A76369" w:rsidRPr="00A76369">
        <w:rPr>
          <w:rFonts w:ascii="Times New Roman" w:eastAsia="Times New Roman" w:hAnsi="Times New Roman" w:cs="Times New Roman"/>
          <w:color w:val="auto"/>
          <w:lang w:eastAsia="en-US"/>
        </w:rPr>
        <w:t xml:space="preserve"> </w:t>
      </w:r>
      <w:r w:rsidR="00A76369" w:rsidRPr="00A76369">
        <w:rPr>
          <w:rFonts w:ascii="Times New Roman" w:eastAsia="Times New Roman" w:hAnsi="Times New Roman" w:cs="Times New Roman"/>
          <w:i/>
          <w:color w:val="auto"/>
          <w:lang w:eastAsia="en-US"/>
        </w:rPr>
        <w:t>„</w:t>
      </w:r>
      <w:r w:rsidR="00437AAE" w:rsidRPr="00437AAE">
        <w:rPr>
          <w:rFonts w:ascii="Times New Roman" w:eastAsia="Times New Roman" w:hAnsi="Times New Roman" w:cs="Times New Roman"/>
          <w:b/>
          <w:bCs/>
          <w:i/>
          <w:color w:val="auto"/>
          <w:lang w:eastAsia="en-US"/>
        </w:rPr>
        <w:t>За поръчки за услуги: необходимо е специално разрешение</w:t>
      </w:r>
      <w:r w:rsidR="00A76369" w:rsidRPr="00A76369">
        <w:rPr>
          <w:rFonts w:ascii="Times New Roman" w:eastAsia="Times New Roman" w:hAnsi="Times New Roman" w:cs="Times New Roman"/>
          <w:b/>
          <w:bCs/>
          <w:i/>
          <w:color w:val="auto"/>
          <w:lang w:eastAsia="en-US"/>
        </w:rPr>
        <w:t>“</w:t>
      </w:r>
      <w:r w:rsidRPr="00A76369">
        <w:rPr>
          <w:rFonts w:ascii="Times New Roman" w:eastAsia="Times New Roman" w:hAnsi="Times New Roman" w:cs="Times New Roman"/>
          <w:color w:val="auto"/>
          <w:lang w:eastAsia="en-US"/>
        </w:rPr>
        <w:t xml:space="preserve"> </w:t>
      </w:r>
      <w:r w:rsidR="00A76369" w:rsidRPr="00A76369">
        <w:rPr>
          <w:rFonts w:ascii="Times New Roman" w:hAnsi="Times New Roman"/>
          <w:b/>
          <w:i/>
        </w:rPr>
        <w:t>– при попълване на предоставения от възложителя XML формат на ЕЕДОП.</w:t>
      </w:r>
      <w:r w:rsidR="00437AAE">
        <w:rPr>
          <w:rFonts w:ascii="Times New Roman" w:hAnsi="Times New Roman"/>
          <w:b/>
          <w:i/>
        </w:rPr>
        <w:t xml:space="preserve"> </w:t>
      </w:r>
    </w:p>
    <w:p w:rsidR="007A6907" w:rsidRDefault="007A6907" w:rsidP="00A76369">
      <w:pPr>
        <w:autoSpaceDE w:val="0"/>
        <w:autoSpaceDN w:val="0"/>
        <w:adjustRightInd w:val="0"/>
        <w:spacing w:line="360" w:lineRule="auto"/>
        <w:jc w:val="both"/>
        <w:rPr>
          <w:rFonts w:ascii="Times New Roman" w:hAnsi="Times New Roman"/>
          <w:b/>
          <w:i/>
        </w:rPr>
      </w:pPr>
      <w:r>
        <w:rPr>
          <w:rFonts w:ascii="Times New Roman" w:hAnsi="Times New Roman"/>
          <w:b/>
          <w:i/>
        </w:rPr>
        <w:t>Съгласно чл.60 от ЗОП, чуждестранните участници могат да докажат регистрацията си в аналогични регистри съгласно законодателството на държавата  - членка, в която са установени.</w:t>
      </w:r>
    </w:p>
    <w:p w:rsidR="00A76369" w:rsidRPr="00D34C88" w:rsidRDefault="00A76369" w:rsidP="00A76369">
      <w:pPr>
        <w:autoSpaceDE w:val="0"/>
        <w:autoSpaceDN w:val="0"/>
        <w:adjustRightInd w:val="0"/>
        <w:spacing w:line="360" w:lineRule="auto"/>
        <w:jc w:val="both"/>
        <w:rPr>
          <w:rFonts w:ascii="Times New Roman" w:eastAsia="Times New Roman" w:hAnsi="Times New Roman" w:cs="Times New Roman"/>
          <w:color w:val="auto"/>
          <w:lang w:val="en-US" w:eastAsia="en-US"/>
        </w:rPr>
      </w:pPr>
    </w:p>
    <w:p w:rsidR="00720468" w:rsidRDefault="006C2C51" w:rsidP="00F056F0">
      <w:pPr>
        <w:spacing w:before="60" w:line="360" w:lineRule="auto"/>
        <w:contextualSpacing/>
        <w:jc w:val="both"/>
        <w:rPr>
          <w:rFonts w:ascii="Times New Roman" w:eastAsia="Times New Roman" w:hAnsi="Times New Roman" w:cs="Times New Roman"/>
          <w:color w:val="auto"/>
          <w:lang w:eastAsia="en-US"/>
        </w:rPr>
      </w:pPr>
      <w:r>
        <w:rPr>
          <w:rFonts w:ascii="Times New Roman" w:hAnsi="Times New Roman" w:cs="Times New Roman"/>
          <w:color w:val="auto"/>
          <w:lang w:eastAsia="en-US"/>
        </w:rPr>
        <w:t>Преди сключването на договор участникът п</w:t>
      </w:r>
      <w:bookmarkStart w:id="0" w:name="_GoBack"/>
      <w:bookmarkEnd w:id="0"/>
      <w:r w:rsidR="00300D26" w:rsidRPr="00D34C88">
        <w:rPr>
          <w:rFonts w:ascii="Times New Roman" w:hAnsi="Times New Roman" w:cs="Times New Roman"/>
          <w:color w:val="auto"/>
          <w:lang w:eastAsia="en-US"/>
        </w:rPr>
        <w:t>редставя:</w:t>
      </w:r>
      <w:r w:rsidR="00300D26" w:rsidRPr="00D34C88">
        <w:rPr>
          <w:rFonts w:ascii="Times New Roman" w:eastAsia="Times New Roman" w:hAnsi="Times New Roman" w:cs="Times New Roman"/>
          <w:color w:val="auto"/>
          <w:lang w:eastAsia="en-US"/>
        </w:rPr>
        <w:t xml:space="preserve"> </w:t>
      </w:r>
      <w:r w:rsidR="00A76370">
        <w:rPr>
          <w:rFonts w:ascii="Times New Roman" w:eastAsia="Times New Roman" w:hAnsi="Times New Roman" w:cs="Times New Roman"/>
          <w:color w:val="auto"/>
          <w:lang w:eastAsia="en-US"/>
        </w:rPr>
        <w:t xml:space="preserve">заверено копие </w:t>
      </w:r>
      <w:r w:rsidR="00224C72">
        <w:rPr>
          <w:rFonts w:ascii="Times New Roman" w:eastAsia="Times New Roman" w:hAnsi="Times New Roman" w:cs="Times New Roman"/>
          <w:color w:val="auto"/>
          <w:lang w:eastAsia="en-US"/>
        </w:rPr>
        <w:t xml:space="preserve">от валиден лиценз, </w:t>
      </w:r>
      <w:r w:rsidR="00720468">
        <w:rPr>
          <w:rFonts w:ascii="Times New Roman" w:eastAsia="Times New Roman" w:hAnsi="Times New Roman" w:cs="Times New Roman"/>
          <w:color w:val="auto"/>
          <w:lang w:eastAsia="en-US"/>
        </w:rPr>
        <w:t>издаден от КЕВР за търговия с електрическа енергия и за координатор на балансираща група, издаден от КЕВР за търговия с електрическа енергия и за координатор на балансираща група.В случай, че участникът е чуждестранно лице той може да представи валиден еквивалентен документ или декларация или удостоверение, издадени от компетентните органи на държава членка на Европейски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w:t>
      </w:r>
    </w:p>
    <w:p w:rsidR="007A6907" w:rsidRDefault="007A6907" w:rsidP="00F056F0">
      <w:pPr>
        <w:spacing w:before="60" w:line="360" w:lineRule="auto"/>
        <w:contextualSpacing/>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Преди сключването на договора за възлагане на настоящата обществени поръчка, възложителят изисква от участника, определен за изпълнител, да предостави актуални документи, удостоверяващи липсата на основания за отстраняване от процедурата, както и съответствието с </w:t>
      </w:r>
      <w:r w:rsidR="000003AA">
        <w:rPr>
          <w:rFonts w:ascii="Times New Roman" w:eastAsia="Times New Roman" w:hAnsi="Times New Roman" w:cs="Times New Roman"/>
          <w:color w:val="auto"/>
          <w:lang w:eastAsia="en-US"/>
        </w:rPr>
        <w:t>поставените критерии за подбор.</w:t>
      </w:r>
    </w:p>
    <w:p w:rsidR="00720468" w:rsidRDefault="004E1AA3" w:rsidP="00F056F0">
      <w:pPr>
        <w:spacing w:before="60" w:line="360" w:lineRule="auto"/>
        <w:contextualSpacing/>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Посочените</w:t>
      </w:r>
      <w:r w:rsidR="00720468">
        <w:rPr>
          <w:rFonts w:ascii="Times New Roman" w:eastAsia="Times New Roman" w:hAnsi="Times New Roman" w:cs="Times New Roman"/>
          <w:color w:val="auto"/>
          <w:lang w:eastAsia="en-US"/>
        </w:rPr>
        <w:t xml:space="preserve"> документи не се представят в случай, че вече са били предоставени на Възложителя или са му били служебно известни или са достъпни чрез пряк и безплатен достъп до съответната национална база данни.</w:t>
      </w:r>
    </w:p>
    <w:p w:rsidR="00300D26" w:rsidRPr="00D34C88" w:rsidRDefault="00300D26" w:rsidP="00F056F0">
      <w:pPr>
        <w:spacing w:before="60" w:line="360" w:lineRule="auto"/>
        <w:contextualSpacing/>
        <w:jc w:val="both"/>
        <w:rPr>
          <w:rFonts w:ascii="Times New Roman" w:eastAsia="Times New Roman" w:hAnsi="Times New Roman" w:cs="Times New Roman"/>
          <w:color w:val="auto"/>
          <w:lang w:val="en-US"/>
        </w:rPr>
      </w:pPr>
      <w:r w:rsidRPr="00D34C88">
        <w:rPr>
          <w:rFonts w:ascii="Times New Roman" w:eastAsia="Times New Roman" w:hAnsi="Times New Roman" w:cs="Times New Roman"/>
          <w:b/>
          <w:color w:val="auto"/>
        </w:rPr>
        <w:t>Документите се представят и за подизпълнителите и третите лица, ако има такива.</w:t>
      </w:r>
    </w:p>
    <w:p w:rsidR="00300D26" w:rsidRPr="00D34C88" w:rsidRDefault="00300D26" w:rsidP="00404174">
      <w:pPr>
        <w:autoSpaceDE w:val="0"/>
        <w:autoSpaceDN w:val="0"/>
        <w:adjustRightInd w:val="0"/>
        <w:spacing w:line="360" w:lineRule="auto"/>
        <w:jc w:val="both"/>
        <w:rPr>
          <w:rFonts w:ascii="Times New Roman" w:hAnsi="Times New Roman" w:cs="Times New Roman"/>
          <w:color w:val="auto"/>
          <w:lang w:val="en-US"/>
        </w:rPr>
      </w:pPr>
      <w:r w:rsidRPr="00D34C88">
        <w:rPr>
          <w:rFonts w:ascii="Times New Roman" w:hAnsi="Times New Roman" w:cs="Times New Roman"/>
          <w:color w:val="auto"/>
        </w:rPr>
        <w:t>В случай, че участникът участва като обединение/консорциум, такава регистрация трябва да има</w:t>
      </w:r>
      <w:r w:rsidRPr="00D34C88">
        <w:rPr>
          <w:rFonts w:ascii="Times New Roman" w:hAnsi="Times New Roman" w:cs="Times New Roman"/>
          <w:color w:val="auto"/>
          <w:lang w:val="en-US"/>
        </w:rPr>
        <w:t xml:space="preserve"> </w:t>
      </w:r>
      <w:r w:rsidRPr="00D34C88">
        <w:rPr>
          <w:rFonts w:ascii="Times New Roman" w:hAnsi="Times New Roman" w:cs="Times New Roman"/>
          <w:color w:val="auto"/>
        </w:rPr>
        <w:t xml:space="preserve">всеки член на обединението/консорциума, който ще извършва дейности по </w:t>
      </w:r>
      <w:r w:rsidR="004E1AA3">
        <w:rPr>
          <w:rFonts w:ascii="Times New Roman" w:eastAsia="Times New Roman" w:hAnsi="Times New Roman" w:cs="Times New Roman"/>
          <w:color w:val="auto"/>
        </w:rPr>
        <w:t xml:space="preserve">предмета на </w:t>
      </w:r>
      <w:r w:rsidR="004E1AA3">
        <w:rPr>
          <w:rFonts w:ascii="Times New Roman" w:eastAsia="Times New Roman" w:hAnsi="Times New Roman" w:cs="Times New Roman"/>
          <w:color w:val="auto"/>
        </w:rPr>
        <w:lastRenderedPageBreak/>
        <w:t>поръчката.</w:t>
      </w:r>
    </w:p>
    <w:p w:rsidR="00CA1666" w:rsidRDefault="00300D26" w:rsidP="00F056F0">
      <w:pPr>
        <w:autoSpaceDE w:val="0"/>
        <w:autoSpaceDN w:val="0"/>
        <w:adjustRightInd w:val="0"/>
        <w:spacing w:after="120" w:line="360" w:lineRule="auto"/>
        <w:ind w:right="136"/>
        <w:jc w:val="both"/>
        <w:rPr>
          <w:rFonts w:ascii="Times New Roman" w:eastAsia="MS ??" w:hAnsi="Times New Roman" w:cs="Times New Roman"/>
          <w:color w:val="auto"/>
        </w:rPr>
      </w:pPr>
      <w:r w:rsidRPr="00D34C88">
        <w:rPr>
          <w:rFonts w:ascii="Times New Roman" w:eastAsia="MS ??" w:hAnsi="Times New Roman" w:cs="Times New Roman"/>
          <w:color w:val="auto"/>
        </w:rPr>
        <w:t>Когато участникът предвижда участие на подизпълнители</w:t>
      </w:r>
      <w:r w:rsidR="007A6907">
        <w:rPr>
          <w:rFonts w:ascii="Times New Roman" w:eastAsia="MS ??" w:hAnsi="Times New Roman" w:cs="Times New Roman"/>
          <w:color w:val="auto"/>
        </w:rPr>
        <w:t>, същите следва да отговарят на горепосоченото изискване съобразно вида и дела от поръчката, който ще изпълняват.</w:t>
      </w:r>
      <w:r w:rsidRPr="00D34C88">
        <w:rPr>
          <w:rFonts w:ascii="Times New Roman" w:eastAsia="MS ??" w:hAnsi="Times New Roman" w:cs="Times New Roman"/>
          <w:color w:val="auto"/>
        </w:rPr>
        <w:t xml:space="preserve"> </w:t>
      </w:r>
    </w:p>
    <w:p w:rsidR="00F27A72" w:rsidRPr="00D34C88" w:rsidRDefault="00F27A72" w:rsidP="00F056F0">
      <w:pPr>
        <w:autoSpaceDE w:val="0"/>
        <w:autoSpaceDN w:val="0"/>
        <w:adjustRightInd w:val="0"/>
        <w:spacing w:after="120" w:line="360" w:lineRule="auto"/>
        <w:ind w:right="136"/>
        <w:jc w:val="both"/>
        <w:rPr>
          <w:rFonts w:ascii="Times New Roman" w:eastAsia="MS ??" w:hAnsi="Times New Roman" w:cs="Times New Roman"/>
          <w:color w:val="auto"/>
          <w:lang w:val="en-US"/>
        </w:rPr>
      </w:pPr>
      <w:r>
        <w:rPr>
          <w:rFonts w:ascii="Times New Roman" w:eastAsia="MS ??" w:hAnsi="Times New Roman" w:cs="Times New Roman"/>
          <w:color w:val="auto"/>
        </w:rPr>
        <w:t>Ангажимент на участника, избран за изпълнител е да поддържа актуалността на изискуемите от Възложителя удостоверения и др.подобни документи за целия срок на договора.В случай, че валидността на някой от посочените документи изтича през време на действие на договора, изпълнителят следва да стартира своевременно процедура по тяхното подновяване и актуализиране.</w:t>
      </w:r>
    </w:p>
    <w:p w:rsidR="00FD332C" w:rsidRDefault="00FD332C" w:rsidP="00404174">
      <w:pPr>
        <w:autoSpaceDE w:val="0"/>
        <w:autoSpaceDN w:val="0"/>
        <w:adjustRightInd w:val="0"/>
        <w:spacing w:line="360" w:lineRule="auto"/>
        <w:jc w:val="both"/>
        <w:rPr>
          <w:rFonts w:ascii="Times New Roman" w:hAnsi="Times New Roman" w:cs="Times New Roman"/>
          <w:b/>
          <w:bCs/>
          <w:color w:val="auto"/>
          <w:u w:val="single"/>
          <w:lang w:eastAsia="en-US"/>
        </w:rPr>
      </w:pPr>
    </w:p>
    <w:p w:rsidR="006650CD" w:rsidRDefault="001A18AD" w:rsidP="006650CD">
      <w:pPr>
        <w:autoSpaceDE w:val="0"/>
        <w:autoSpaceDN w:val="0"/>
        <w:adjustRightInd w:val="0"/>
        <w:spacing w:line="360" w:lineRule="auto"/>
        <w:jc w:val="both"/>
        <w:rPr>
          <w:rFonts w:ascii="Times New Roman" w:eastAsia="Times New Roman" w:hAnsi="Times New Roman" w:cs="Times New Roman"/>
          <w:color w:val="auto"/>
          <w:lang w:val="az-Cyrl-AZ"/>
        </w:rPr>
      </w:pPr>
      <w:r w:rsidRPr="00D34C88">
        <w:rPr>
          <w:rFonts w:ascii="Times New Roman" w:hAnsi="Times New Roman" w:cs="Times New Roman"/>
          <w:b/>
          <w:bCs/>
          <w:color w:val="auto"/>
          <w:u w:val="single"/>
          <w:lang w:eastAsia="en-US"/>
        </w:rPr>
        <w:t>(</w:t>
      </w:r>
      <w:r w:rsidR="004C09F3" w:rsidRPr="00D34C88">
        <w:rPr>
          <w:rFonts w:ascii="Times New Roman" w:hAnsi="Times New Roman" w:cs="Times New Roman"/>
          <w:b/>
          <w:bCs/>
          <w:color w:val="auto"/>
          <w:u w:val="single"/>
          <w:lang w:eastAsia="en-US"/>
        </w:rPr>
        <w:t>2</w:t>
      </w:r>
      <w:r w:rsidRPr="00D34C88">
        <w:rPr>
          <w:rFonts w:ascii="Times New Roman" w:hAnsi="Times New Roman" w:cs="Times New Roman"/>
          <w:b/>
          <w:bCs/>
          <w:color w:val="auto"/>
          <w:u w:val="single"/>
          <w:lang w:eastAsia="en-US"/>
        </w:rPr>
        <w:t>)</w:t>
      </w:r>
      <w:r w:rsidR="007B451A" w:rsidRPr="00D34C88">
        <w:rPr>
          <w:rFonts w:ascii="Times New Roman" w:hAnsi="Times New Roman" w:cs="Times New Roman"/>
          <w:b/>
          <w:bCs/>
          <w:color w:val="auto"/>
          <w:u w:val="single"/>
          <w:lang w:eastAsia="en-US"/>
        </w:rPr>
        <w:t xml:space="preserve"> </w:t>
      </w:r>
      <w:r w:rsidRPr="00D34C88">
        <w:rPr>
          <w:rFonts w:ascii="Times New Roman" w:hAnsi="Times New Roman" w:cs="Times New Roman"/>
          <w:b/>
          <w:bCs/>
          <w:color w:val="auto"/>
          <w:u w:val="single"/>
          <w:lang w:eastAsia="en-US"/>
        </w:rPr>
        <w:t>Икономическо и финансово състояние:</w:t>
      </w:r>
      <w:r w:rsidRPr="00D34C88">
        <w:rPr>
          <w:rFonts w:ascii="Times New Roman" w:hAnsi="Times New Roman" w:cs="Times New Roman"/>
          <w:b/>
          <w:bCs/>
          <w:color w:val="auto"/>
          <w:lang w:eastAsia="en-US"/>
        </w:rPr>
        <w:t xml:space="preserve"> </w:t>
      </w:r>
    </w:p>
    <w:p w:rsidR="006650CD" w:rsidRDefault="006650CD" w:rsidP="006650CD">
      <w:pPr>
        <w:autoSpaceDE w:val="0"/>
        <w:autoSpaceDN w:val="0"/>
        <w:adjustRightInd w:val="0"/>
        <w:spacing w:line="360" w:lineRule="auto"/>
        <w:jc w:val="both"/>
        <w:rPr>
          <w:rFonts w:ascii="Times New Roman" w:eastAsia="Times New Roman" w:hAnsi="Times New Roman" w:cs="Times New Roman"/>
          <w:color w:val="auto"/>
          <w:lang w:val="az-Cyrl-AZ"/>
        </w:rPr>
      </w:pPr>
      <w:r>
        <w:rPr>
          <w:rFonts w:ascii="Times New Roman" w:eastAsia="Times New Roman" w:hAnsi="Times New Roman" w:cs="Times New Roman"/>
          <w:color w:val="auto"/>
          <w:lang w:val="az-Cyrl-AZ"/>
        </w:rPr>
        <w:t>В настоящата обществена поръчка не се поставят изисквания за икономическото и финансово състояние на участниците.</w:t>
      </w:r>
    </w:p>
    <w:p w:rsidR="00842593" w:rsidRPr="00D34C88" w:rsidRDefault="001A18AD" w:rsidP="006650CD">
      <w:pPr>
        <w:autoSpaceDE w:val="0"/>
        <w:autoSpaceDN w:val="0"/>
        <w:adjustRightInd w:val="0"/>
        <w:spacing w:line="360" w:lineRule="auto"/>
        <w:jc w:val="both"/>
        <w:rPr>
          <w:rFonts w:ascii="Times New Roman" w:eastAsia="Courier New" w:hAnsi="Times New Roman" w:cs="Times New Roman"/>
          <w:b/>
          <w:bCs/>
          <w:color w:val="auto"/>
          <w:u w:val="single"/>
          <w:lang w:val="en-US"/>
        </w:rPr>
      </w:pPr>
      <w:r w:rsidRPr="00D34C88">
        <w:rPr>
          <w:rFonts w:ascii="Times New Roman" w:eastAsia="Courier New" w:hAnsi="Times New Roman" w:cs="Times New Roman"/>
          <w:b/>
          <w:color w:val="auto"/>
          <w:u w:val="single"/>
        </w:rPr>
        <w:t>(</w:t>
      </w:r>
      <w:r w:rsidR="004C09F3" w:rsidRPr="00D34C88">
        <w:rPr>
          <w:rFonts w:ascii="Times New Roman" w:eastAsia="Courier New" w:hAnsi="Times New Roman" w:cs="Times New Roman"/>
          <w:b/>
          <w:color w:val="auto"/>
          <w:u w:val="single"/>
        </w:rPr>
        <w:t>3</w:t>
      </w:r>
      <w:r w:rsidRPr="00D34C88">
        <w:rPr>
          <w:rFonts w:ascii="Times New Roman" w:eastAsia="Courier New" w:hAnsi="Times New Roman" w:cs="Times New Roman"/>
          <w:b/>
          <w:color w:val="auto"/>
          <w:u w:val="single"/>
        </w:rPr>
        <w:t>)</w:t>
      </w:r>
      <w:r w:rsidRPr="00D34C88">
        <w:rPr>
          <w:rFonts w:ascii="Times New Roman" w:hAnsi="Times New Roman" w:cs="Times New Roman"/>
          <w:b/>
          <w:color w:val="auto"/>
          <w:u w:val="single"/>
          <w:lang w:val="ru-RU" w:eastAsia="en-US"/>
        </w:rPr>
        <w:t xml:space="preserve"> Технически и професионални способности</w:t>
      </w:r>
      <w:r w:rsidRPr="00D34C88">
        <w:rPr>
          <w:rFonts w:ascii="Times New Roman" w:eastAsia="Courier New" w:hAnsi="Times New Roman" w:cs="Times New Roman"/>
          <w:b/>
          <w:bCs/>
          <w:color w:val="auto"/>
          <w:u w:val="single"/>
        </w:rPr>
        <w:t>:</w:t>
      </w:r>
    </w:p>
    <w:p w:rsidR="00BC6C78" w:rsidRDefault="006B7D91" w:rsidP="00404174">
      <w:pPr>
        <w:spacing w:line="360" w:lineRule="auto"/>
        <w:ind w:right="-57"/>
        <w:jc w:val="both"/>
        <w:rPr>
          <w:rFonts w:ascii="Times New Roman" w:eastAsia="Times New Roman" w:hAnsi="Times New Roman" w:cs="Times New Roman"/>
          <w:color w:val="auto"/>
        </w:rPr>
      </w:pPr>
      <w:r w:rsidRPr="00D34C88">
        <w:rPr>
          <w:rFonts w:ascii="Times New Roman" w:hAnsi="Times New Roman" w:cs="Times New Roman"/>
          <w:b/>
          <w:bCs/>
          <w:color w:val="auto"/>
          <w:lang w:val="en-US" w:eastAsia="en-US"/>
        </w:rPr>
        <w:t>1</w:t>
      </w:r>
      <w:r w:rsidR="00842593" w:rsidRPr="00D34C88">
        <w:rPr>
          <w:rFonts w:ascii="Times New Roman" w:hAnsi="Times New Roman" w:cs="Times New Roman"/>
          <w:b/>
          <w:bCs/>
          <w:color w:val="auto"/>
          <w:lang w:eastAsia="en-US"/>
        </w:rPr>
        <w:t>.</w:t>
      </w:r>
      <w:r w:rsidR="00842593" w:rsidRPr="00D34C88">
        <w:rPr>
          <w:rFonts w:ascii="Times New Roman" w:eastAsia="Times New Roman" w:hAnsi="Times New Roman" w:cs="Times New Roman"/>
          <w:color w:val="auto"/>
        </w:rPr>
        <w:t xml:space="preserve"> </w:t>
      </w:r>
      <w:r w:rsidR="00FD332C" w:rsidRPr="00FD332C">
        <w:rPr>
          <w:rFonts w:ascii="Times New Roman" w:eastAsia="Times New Roman" w:hAnsi="Times New Roman" w:cs="Times New Roman"/>
          <w:color w:val="auto"/>
        </w:rPr>
        <w:t xml:space="preserve">Участникът </w:t>
      </w:r>
      <w:r w:rsidR="00BC6C78">
        <w:rPr>
          <w:rFonts w:ascii="Times New Roman" w:eastAsia="Times New Roman" w:hAnsi="Times New Roman" w:cs="Times New Roman"/>
          <w:color w:val="auto"/>
        </w:rPr>
        <w:t>следва да е изпълнил през последните три години, считано от датата на подаване на оферта, поне една доставка, чийто предмет и обем е идентичен или сходен с предмета на поръчката, считано от датата на подаване на офертата.</w:t>
      </w:r>
    </w:p>
    <w:p w:rsidR="00BC6C78" w:rsidRDefault="00BC6C78" w:rsidP="00404174">
      <w:pPr>
        <w:widowControl/>
        <w:tabs>
          <w:tab w:val="num" w:pos="1985"/>
          <w:tab w:val="num" w:pos="2520"/>
        </w:tabs>
        <w:spacing w:line="360" w:lineRule="auto"/>
        <w:rPr>
          <w:rFonts w:ascii="Times New Roman" w:eastAsia="Times New Roman" w:hAnsi="Times New Roman" w:cs="Times New Roman"/>
          <w:color w:val="auto"/>
        </w:rPr>
      </w:pPr>
      <w:r w:rsidRPr="00BC6C78">
        <w:rPr>
          <w:rFonts w:ascii="Times New Roman" w:eastAsia="Times New Roman" w:hAnsi="Times New Roman" w:cs="Times New Roman"/>
          <w:i/>
          <w:color w:val="auto"/>
        </w:rPr>
        <w:t>Забележка:</w:t>
      </w:r>
      <w:r w:rsidRPr="00BC6C78">
        <w:rPr>
          <w:rFonts w:ascii="Times New Roman" w:eastAsia="Times New Roman" w:hAnsi="Times New Roman" w:cs="Times New Roman"/>
          <w:color w:val="auto"/>
        </w:rPr>
        <w:t xml:space="preserve">Идентична или сходна с предмета на обществената поръчка се счита извършена доставка на електрическа енергия в размер на не по-малко от 1 900 </w:t>
      </w:r>
      <w:r w:rsidRPr="00BC6C78">
        <w:rPr>
          <w:rFonts w:ascii="Times New Roman" w:eastAsia="Times New Roman" w:hAnsi="Times New Roman" w:cs="Times New Roman"/>
          <w:color w:val="auto"/>
          <w:lang w:val="en-US"/>
        </w:rPr>
        <w:t>MWh</w:t>
      </w:r>
      <w:r w:rsidRPr="00BC6C78">
        <w:rPr>
          <w:rFonts w:ascii="Times New Roman" w:eastAsia="Times New Roman" w:hAnsi="Times New Roman" w:cs="Times New Roman"/>
          <w:color w:val="auto"/>
        </w:rPr>
        <w:t xml:space="preserve">. </w:t>
      </w:r>
    </w:p>
    <w:p w:rsidR="00FD332C" w:rsidRDefault="00FD332C" w:rsidP="00FD332C">
      <w:pPr>
        <w:jc w:val="both"/>
        <w:rPr>
          <w:rFonts w:ascii="Times New Roman" w:hAnsi="Times New Roman"/>
          <w:b/>
          <w:i/>
        </w:rPr>
      </w:pPr>
    </w:p>
    <w:p w:rsidR="00FD332C" w:rsidRPr="004E3C8F" w:rsidRDefault="00FD332C" w:rsidP="00FD332C">
      <w:pPr>
        <w:jc w:val="both"/>
        <w:rPr>
          <w:rFonts w:ascii="Times New Roman" w:hAnsi="Times New Roman"/>
          <w:b/>
          <w:i/>
        </w:rPr>
      </w:pPr>
      <w:r w:rsidRPr="004E3C8F">
        <w:rPr>
          <w:rFonts w:ascii="Times New Roman" w:hAnsi="Times New Roman"/>
          <w:b/>
          <w:i/>
        </w:rPr>
        <w:t>Участникът декларира съответствието с посочения критерий за подбор чрез попълване на ЕЕДОП в Част IV: „Критерии за подбор“, раздел В: „Технически и професионални способности“,</w:t>
      </w:r>
      <w:r w:rsidR="00BC6C78">
        <w:rPr>
          <w:rFonts w:ascii="Times New Roman" w:hAnsi="Times New Roman"/>
          <w:b/>
          <w:i/>
        </w:rPr>
        <w:t xml:space="preserve"> буква 1б</w:t>
      </w:r>
      <w:r w:rsidRPr="004E3C8F">
        <w:rPr>
          <w:rFonts w:ascii="Times New Roman" w:hAnsi="Times New Roman"/>
          <w:b/>
          <w:i/>
        </w:rPr>
        <w:t>: – при попълване на предоставения от възложителя XML формат на ЕЕДОП.</w:t>
      </w:r>
      <w:r w:rsidRPr="004E3C8F">
        <w:rPr>
          <w:rFonts w:ascii="Times New Roman" w:hAnsi="Times New Roman"/>
          <w:b/>
          <w:i/>
        </w:rPr>
        <w:br/>
      </w:r>
    </w:p>
    <w:p w:rsidR="00BC6C78" w:rsidRDefault="00FD332C" w:rsidP="00FD332C">
      <w:pPr>
        <w:ind w:firstLine="708"/>
        <w:jc w:val="both"/>
        <w:rPr>
          <w:rFonts w:ascii="Times New Roman" w:eastAsia="Times New Roman" w:hAnsi="Times New Roman" w:cs="Times New Roman"/>
          <w:bCs/>
        </w:rPr>
      </w:pPr>
      <w:r w:rsidRPr="007F2542">
        <w:rPr>
          <w:rFonts w:ascii="Times New Roman" w:eastAsia="Times New Roman" w:hAnsi="Times New Roman" w:cs="Times New Roman"/>
          <w:bCs/>
        </w:rPr>
        <w:t xml:space="preserve">Преди сключването на договора за възлагане на настоящата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rsidR="00957299" w:rsidRDefault="00FD332C" w:rsidP="00FD332C">
      <w:pPr>
        <w:ind w:firstLine="708"/>
        <w:jc w:val="both"/>
        <w:rPr>
          <w:rFonts w:ascii="Times New Roman" w:eastAsia="Times New Roman" w:hAnsi="Times New Roman" w:cs="Times New Roman"/>
          <w:i/>
        </w:rPr>
      </w:pPr>
      <w:r w:rsidRPr="007F2542">
        <w:rPr>
          <w:rFonts w:ascii="Times New Roman" w:eastAsia="Times New Roman" w:hAnsi="Times New Roman" w:cs="Times New Roman"/>
        </w:rPr>
        <w:t xml:space="preserve">Документи, чрез които се доказва съответствието с изискването: </w:t>
      </w:r>
      <w:r w:rsidR="00957299">
        <w:rPr>
          <w:rFonts w:ascii="Times New Roman" w:eastAsia="Times New Roman" w:hAnsi="Times New Roman" w:cs="Times New Roman"/>
        </w:rPr>
        <w:t xml:space="preserve">съгласно чл.64, ал.1, т.2 </w:t>
      </w:r>
      <w:r w:rsidRPr="004E3C8F">
        <w:rPr>
          <w:rFonts w:ascii="Times New Roman" w:eastAsia="Times New Roman" w:hAnsi="Times New Roman" w:cs="Times New Roman"/>
        </w:rPr>
        <w:t xml:space="preserve"> от ЗОП</w:t>
      </w:r>
      <w:r w:rsidRPr="00245B6E">
        <w:rPr>
          <w:rFonts w:ascii="Times New Roman" w:eastAsia="Times New Roman" w:hAnsi="Times New Roman" w:cs="Times New Roman"/>
          <w:i/>
        </w:rPr>
        <w:t xml:space="preserve"> </w:t>
      </w:r>
      <w:r w:rsidR="008770C4">
        <w:rPr>
          <w:rFonts w:ascii="Times New Roman" w:eastAsia="Times New Roman" w:hAnsi="Times New Roman" w:cs="Times New Roman"/>
          <w:i/>
        </w:rPr>
        <w:t>–</w:t>
      </w:r>
      <w:r>
        <w:rPr>
          <w:rFonts w:ascii="Times New Roman" w:eastAsia="Times New Roman" w:hAnsi="Times New Roman" w:cs="Times New Roman"/>
          <w:i/>
        </w:rPr>
        <w:t xml:space="preserve"> </w:t>
      </w:r>
      <w:r w:rsidR="008770C4">
        <w:rPr>
          <w:rFonts w:ascii="Times New Roman" w:eastAsia="Times New Roman" w:hAnsi="Times New Roman" w:cs="Times New Roman"/>
          <w:i/>
        </w:rPr>
        <w:t xml:space="preserve">списък на доставките, които са идентични или сходни с предмета на обществената поръчка, с посочване на стойностите, датите и получателите, заедно с </w:t>
      </w:r>
      <w:r w:rsidR="00957299">
        <w:rPr>
          <w:rFonts w:ascii="Times New Roman" w:eastAsia="Times New Roman" w:hAnsi="Times New Roman" w:cs="Times New Roman"/>
          <w:i/>
        </w:rPr>
        <w:t xml:space="preserve">документи, които доказват извършената доставка. </w:t>
      </w:r>
    </w:p>
    <w:p w:rsidR="00FD332C" w:rsidRPr="007F2542" w:rsidRDefault="00FD332C" w:rsidP="00FD332C">
      <w:pPr>
        <w:ind w:firstLine="708"/>
        <w:jc w:val="both"/>
        <w:rPr>
          <w:rFonts w:ascii="Times New Roman" w:eastAsia="Times New Roman" w:hAnsi="Times New Roman" w:cs="Times New Roman"/>
        </w:rPr>
      </w:pPr>
      <w:r w:rsidRPr="007F2542">
        <w:rPr>
          <w:rFonts w:ascii="Times New Roman" w:eastAsia="Times New Roman" w:hAnsi="Times New Roman" w:cs="Times New Roman"/>
        </w:rPr>
        <w:t xml:space="preserve">Посочените документи не се представят </w:t>
      </w:r>
      <w:r w:rsidRPr="007F2542">
        <w:rPr>
          <w:rFonts w:ascii="Times New Roman" w:hAnsi="Times New Roman" w:cs="Times New Roman"/>
        </w:rPr>
        <w:t xml:space="preserve">в случай, че вече са били предоставени на Възложителя или са му били служебно известни или са достъпни чрез </w:t>
      </w:r>
      <w:r w:rsidRPr="007F2542">
        <w:rPr>
          <w:rFonts w:ascii="Times New Roman" w:eastAsia="Times New Roman" w:hAnsi="Times New Roman" w:cs="Times New Roman"/>
        </w:rPr>
        <w:t xml:space="preserve">пряк и безплатен достъп до съответната национална база данни. </w:t>
      </w:r>
    </w:p>
    <w:p w:rsidR="00FD332C" w:rsidRDefault="00FD332C" w:rsidP="00404174">
      <w:pPr>
        <w:tabs>
          <w:tab w:val="left" w:pos="0"/>
          <w:tab w:val="left" w:pos="426"/>
        </w:tabs>
        <w:spacing w:line="360" w:lineRule="auto"/>
        <w:jc w:val="both"/>
        <w:rPr>
          <w:rFonts w:ascii="Times New Roman" w:eastAsia="Times New Roman" w:hAnsi="Times New Roman" w:cs="Times New Roman"/>
          <w:color w:val="auto"/>
          <w:lang w:eastAsia="en-US"/>
        </w:rPr>
      </w:pPr>
    </w:p>
    <w:p w:rsidR="006C0909" w:rsidRPr="002E13EC" w:rsidRDefault="006B7D91" w:rsidP="006C0909">
      <w:pPr>
        <w:spacing w:line="360" w:lineRule="auto"/>
        <w:jc w:val="both"/>
        <w:rPr>
          <w:rFonts w:ascii="Times New Roman" w:eastAsia="Times New Roman" w:hAnsi="Times New Roman" w:cs="Times New Roman"/>
          <w:lang w:val="en-US"/>
        </w:rPr>
      </w:pPr>
      <w:r w:rsidRPr="00D34C88">
        <w:rPr>
          <w:rFonts w:ascii="Times New Roman" w:hAnsi="Times New Roman" w:cs="Times New Roman"/>
          <w:b/>
          <w:bCs/>
          <w:color w:val="auto"/>
          <w:lang w:val="en-US" w:eastAsia="en-US"/>
        </w:rPr>
        <w:t>2</w:t>
      </w:r>
      <w:r w:rsidR="00842593" w:rsidRPr="00D34C88">
        <w:rPr>
          <w:rFonts w:ascii="Times New Roman" w:hAnsi="Times New Roman" w:cs="Times New Roman"/>
          <w:b/>
          <w:bCs/>
          <w:color w:val="auto"/>
          <w:lang w:eastAsia="en-US"/>
        </w:rPr>
        <w:t xml:space="preserve">. </w:t>
      </w:r>
      <w:r w:rsidR="00842593" w:rsidRPr="00D34C88">
        <w:rPr>
          <w:rFonts w:ascii="Times New Roman" w:hAnsi="Times New Roman" w:cs="Times New Roman"/>
          <w:color w:val="auto"/>
        </w:rPr>
        <w:t xml:space="preserve"> </w:t>
      </w:r>
      <w:r w:rsidR="00842593" w:rsidRPr="00D34C88">
        <w:rPr>
          <w:rFonts w:ascii="Times New Roman" w:eastAsia="Times New Roman" w:hAnsi="Times New Roman" w:cs="Times New Roman"/>
          <w:b/>
          <w:color w:val="auto"/>
        </w:rPr>
        <w:t xml:space="preserve"> </w:t>
      </w:r>
      <w:r w:rsidR="00842593" w:rsidRPr="00D34C88">
        <w:rPr>
          <w:rFonts w:ascii="Times New Roman" w:hAnsi="Times New Roman" w:cs="Times New Roman"/>
          <w:color w:val="auto"/>
          <w:lang w:eastAsia="en-US"/>
        </w:rPr>
        <w:t xml:space="preserve">Участникът следва да </w:t>
      </w:r>
      <w:r w:rsidR="005976D1">
        <w:rPr>
          <w:rFonts w:ascii="Times New Roman" w:hAnsi="Times New Roman" w:cs="Times New Roman"/>
          <w:color w:val="auto"/>
          <w:lang w:eastAsia="en-US"/>
        </w:rPr>
        <w:t xml:space="preserve">има въведена </w:t>
      </w:r>
      <w:r w:rsidR="00842593" w:rsidRPr="00D34C88">
        <w:rPr>
          <w:rFonts w:ascii="Times New Roman" w:hAnsi="Times New Roman" w:cs="Times New Roman"/>
          <w:color w:val="auto"/>
          <w:lang w:eastAsia="en-US"/>
        </w:rPr>
        <w:t xml:space="preserve">Система за управление на качеството (СУК), според </w:t>
      </w:r>
      <w:r w:rsidR="00842593" w:rsidRPr="00D34C88">
        <w:rPr>
          <w:rFonts w:ascii="Times New Roman" w:hAnsi="Times New Roman" w:cs="Times New Roman"/>
          <w:color w:val="auto"/>
          <w:lang w:eastAsia="en-US"/>
        </w:rPr>
        <w:lastRenderedPageBreak/>
        <w:t>изис</w:t>
      </w:r>
      <w:r w:rsidR="00A325E3">
        <w:rPr>
          <w:rFonts w:ascii="Times New Roman" w:hAnsi="Times New Roman" w:cs="Times New Roman"/>
          <w:color w:val="auto"/>
          <w:lang w:eastAsia="en-US"/>
        </w:rPr>
        <w:t>кванията на БДС EN ISO 9001:20</w:t>
      </w:r>
      <w:r w:rsidR="00A325E3">
        <w:rPr>
          <w:rFonts w:ascii="Times New Roman" w:hAnsi="Times New Roman" w:cs="Times New Roman"/>
          <w:color w:val="auto"/>
          <w:lang w:val="en-US" w:eastAsia="en-US"/>
        </w:rPr>
        <w:t>15</w:t>
      </w:r>
      <w:r w:rsidR="00842593" w:rsidRPr="00D34C88">
        <w:rPr>
          <w:rFonts w:ascii="Times New Roman" w:hAnsi="Times New Roman" w:cs="Times New Roman"/>
          <w:color w:val="auto"/>
          <w:lang w:eastAsia="en-US"/>
        </w:rPr>
        <w:t xml:space="preserve"> (или еквивалентен, или доказателства за внедрени еквивалентни мерки за управление на качеството) за дейност с обхват включващ </w:t>
      </w:r>
      <w:r w:rsidR="005976D1">
        <w:rPr>
          <w:rFonts w:ascii="Times New Roman" w:hAnsi="Times New Roman" w:cs="Times New Roman"/>
          <w:color w:val="auto"/>
          <w:lang w:eastAsia="en-US"/>
        </w:rPr>
        <w:t>търговия с електрическа енергия и координатор на балансираща група</w:t>
      </w:r>
      <w:proofErr w:type="gramStart"/>
      <w:r w:rsidR="005976D1">
        <w:rPr>
          <w:rFonts w:ascii="Times New Roman" w:hAnsi="Times New Roman" w:cs="Times New Roman"/>
          <w:color w:val="auto"/>
          <w:lang w:eastAsia="en-US"/>
        </w:rPr>
        <w:t xml:space="preserve">, </w:t>
      </w:r>
      <w:r w:rsidR="006C0909" w:rsidRPr="006C0909">
        <w:rPr>
          <w:rFonts w:ascii="Times New Roman" w:eastAsia="Times New Roman" w:hAnsi="Times New Roman" w:cs="Times New Roman"/>
          <w:lang w:val="en-US"/>
        </w:rPr>
        <w:t xml:space="preserve"> </w:t>
      </w:r>
      <w:r w:rsidR="006C0909">
        <w:rPr>
          <w:rFonts w:ascii="Times New Roman" w:eastAsia="Times New Roman" w:hAnsi="Times New Roman" w:cs="Times New Roman"/>
          <w:lang w:val="en-US"/>
        </w:rPr>
        <w:t>издаден</w:t>
      </w:r>
      <w:proofErr w:type="gramEnd"/>
      <w:r w:rsidR="006C0909" w:rsidRPr="002E13EC">
        <w:rPr>
          <w:rFonts w:ascii="Times New Roman" w:eastAsia="Times New Roman" w:hAnsi="Times New Roman" w:cs="Times New Roman"/>
          <w:lang w:val="en-US"/>
        </w:rPr>
        <w:t xml:space="preserve"> от акредитирани органи, установени </w:t>
      </w:r>
      <w:r w:rsidR="006C0909">
        <w:rPr>
          <w:rFonts w:ascii="Times New Roman" w:eastAsia="Times New Roman" w:hAnsi="Times New Roman" w:cs="Times New Roman"/>
        </w:rPr>
        <w:t xml:space="preserve">в </w:t>
      </w:r>
      <w:r w:rsidR="006C0909" w:rsidRPr="002E13EC">
        <w:rPr>
          <w:rFonts w:ascii="Times New Roman" w:eastAsia="Times New Roman" w:hAnsi="Times New Roman" w:cs="Times New Roman"/>
          <w:lang w:val="en-US"/>
        </w:rPr>
        <w:t>държавата или в други държави–членки на ЕС.</w:t>
      </w:r>
    </w:p>
    <w:p w:rsidR="006C0909" w:rsidRPr="00DE29C7" w:rsidRDefault="006C0909" w:rsidP="006C0909">
      <w:pPr>
        <w:spacing w:line="360" w:lineRule="auto"/>
        <w:jc w:val="both"/>
        <w:rPr>
          <w:rFonts w:ascii="Times New Roman" w:hAnsi="Times New Roman" w:cs="Times New Roman"/>
          <w:b/>
          <w:smallCaps/>
          <w:color w:val="auto"/>
        </w:rPr>
      </w:pPr>
      <w:r w:rsidRPr="002E13EC">
        <w:rPr>
          <w:rFonts w:ascii="Times New Roman" w:eastAsia="Times New Roman" w:hAnsi="Times New Roman" w:cs="Times New Roman"/>
        </w:rPr>
        <w:t xml:space="preserve">Участникът попълва </w:t>
      </w:r>
      <w:r w:rsidRPr="002E13EC">
        <w:rPr>
          <w:rFonts w:ascii="Times New Roman" w:eastAsia="Times New Roman" w:hAnsi="Times New Roman" w:cs="Times New Roman"/>
          <w:lang w:val="ru-RU"/>
        </w:rPr>
        <w:t>(</w:t>
      </w:r>
      <w:r w:rsidRPr="002E13EC">
        <w:rPr>
          <w:rFonts w:ascii="Times New Roman" w:eastAsia="Times New Roman" w:hAnsi="Times New Roman" w:cs="Times New Roman"/>
        </w:rPr>
        <w:t>декларира</w:t>
      </w:r>
      <w:r w:rsidRPr="002E13EC">
        <w:rPr>
          <w:rFonts w:ascii="Times New Roman" w:eastAsia="Times New Roman" w:hAnsi="Times New Roman" w:cs="Times New Roman"/>
          <w:lang w:val="ru-RU"/>
        </w:rPr>
        <w:t>)</w:t>
      </w:r>
      <w:r w:rsidRPr="002E13EC">
        <w:rPr>
          <w:rFonts w:ascii="Times New Roman" w:eastAsia="Times New Roman" w:hAnsi="Times New Roman" w:cs="Times New Roman"/>
        </w:rPr>
        <w:t xml:space="preserve"> </w:t>
      </w:r>
      <w:r w:rsidRPr="002E13EC">
        <w:rPr>
          <w:rFonts w:ascii="Times New Roman" w:eastAsia="Times New Roman" w:hAnsi="Times New Roman" w:cs="Times New Roman"/>
          <w:lang w:val="ru-RU"/>
        </w:rPr>
        <w:t>в</w:t>
      </w:r>
      <w:r w:rsidRPr="002E13EC">
        <w:rPr>
          <w:rFonts w:ascii="Times New Roman" w:hAnsi="Times New Roman" w:cs="Times New Roman"/>
          <w:shd w:val="clear" w:color="auto" w:fill="FFFFFF"/>
        </w:rPr>
        <w:t xml:space="preserve"> раздел </w:t>
      </w:r>
      <w:r w:rsidRPr="002E13EC">
        <w:rPr>
          <w:rFonts w:ascii="Times New Roman" w:hAnsi="Times New Roman" w:cs="Times New Roman"/>
          <w:b/>
          <w:smallCaps/>
          <w:color w:val="auto"/>
        </w:rPr>
        <w:t xml:space="preserve">Г: </w:t>
      </w:r>
      <w:r w:rsidRPr="00DE29C7">
        <w:rPr>
          <w:rFonts w:ascii="Times New Roman" w:hAnsi="Times New Roman" w:cs="Times New Roman"/>
          <w:b/>
          <w:smallCaps/>
          <w:color w:val="auto"/>
        </w:rPr>
        <w:t>Схеми за осигуряване на качеството и стандарти за екологично управление</w:t>
      </w:r>
      <w:r>
        <w:rPr>
          <w:rFonts w:ascii="Times New Roman" w:hAnsi="Times New Roman" w:cs="Times New Roman"/>
          <w:b/>
          <w:smallCaps/>
          <w:color w:val="auto"/>
        </w:rPr>
        <w:t xml:space="preserve">, </w:t>
      </w:r>
      <w:r w:rsidRPr="00DE29C7">
        <w:rPr>
          <w:rFonts w:ascii="Times New Roman" w:hAnsi="Times New Roman"/>
          <w:b/>
        </w:rPr>
        <w:t>Поле</w:t>
      </w:r>
      <w:r>
        <w:rPr>
          <w:rFonts w:ascii="Times New Roman" w:hAnsi="Times New Roman" w:cs="Times New Roman"/>
          <w:b/>
          <w:smallCaps/>
          <w:color w:val="auto"/>
        </w:rPr>
        <w:t xml:space="preserve"> „</w:t>
      </w:r>
      <w:r w:rsidRPr="00DE29C7">
        <w:rPr>
          <w:rFonts w:ascii="Times New Roman" w:hAnsi="Times New Roman" w:cs="Times New Roman"/>
          <w:b/>
          <w:bCs/>
          <w:smallCaps/>
          <w:color w:val="auto"/>
        </w:rPr>
        <w:t>Сертификати от независими органи, удостоверяващи стандарти за осигуряване на качеството</w:t>
      </w:r>
      <w:r>
        <w:rPr>
          <w:rFonts w:ascii="Times New Roman" w:hAnsi="Times New Roman" w:cs="Times New Roman"/>
          <w:b/>
          <w:bCs/>
          <w:smallCaps/>
          <w:color w:val="auto"/>
        </w:rPr>
        <w:t>“</w:t>
      </w:r>
      <w:r>
        <w:rPr>
          <w:rFonts w:ascii="Times New Roman" w:hAnsi="Times New Roman" w:cs="Times New Roman"/>
          <w:b/>
          <w:smallCaps/>
          <w:color w:val="auto"/>
        </w:rPr>
        <w:t xml:space="preserve"> </w:t>
      </w:r>
      <w:r w:rsidRPr="0080695F">
        <w:rPr>
          <w:rFonts w:ascii="Times New Roman" w:hAnsi="Times New Roman" w:cs="Times New Roman"/>
          <w:b/>
          <w:i/>
          <w:shd w:val="clear" w:color="auto" w:fill="FFFFFF"/>
        </w:rPr>
        <w:t>на</w:t>
      </w:r>
      <w:r w:rsidRPr="002E13EC">
        <w:rPr>
          <w:rFonts w:ascii="Times New Roman" w:hAnsi="Times New Roman" w:cs="Times New Roman"/>
          <w:shd w:val="clear" w:color="auto" w:fill="FFFFFF"/>
        </w:rPr>
        <w:t xml:space="preserve"> </w:t>
      </w:r>
      <w:r w:rsidRPr="0080695F">
        <w:rPr>
          <w:rFonts w:ascii="Times New Roman" w:hAnsi="Times New Roman" w:cs="Times New Roman"/>
          <w:b/>
          <w:i/>
          <w:shd w:val="clear" w:color="auto" w:fill="FFFFFF"/>
        </w:rPr>
        <w:t>предоставения от възложителя XML формат на ЕЕДОП</w:t>
      </w:r>
      <w:r>
        <w:rPr>
          <w:rFonts w:ascii="Times New Roman" w:hAnsi="Times New Roman" w:cs="Times New Roman"/>
          <w:b/>
          <w:i/>
          <w:shd w:val="clear" w:color="auto" w:fill="FFFFFF"/>
        </w:rPr>
        <w:t>.</w:t>
      </w:r>
    </w:p>
    <w:p w:rsidR="00842593" w:rsidRDefault="00EF6C61" w:rsidP="00404174">
      <w:pPr>
        <w:spacing w:line="360" w:lineRule="auto"/>
        <w:jc w:val="both"/>
        <w:rPr>
          <w:rFonts w:ascii="Times New Roman" w:eastAsia="MS ??" w:hAnsi="Times New Roman" w:cs="Times New Roman"/>
          <w:color w:val="auto"/>
        </w:rPr>
      </w:pPr>
      <w:r>
        <w:rPr>
          <w:rFonts w:ascii="Times New Roman" w:eastAsia="Times New Roman" w:hAnsi="Times New Roman" w:cs="Times New Roman"/>
          <w:b/>
          <w:color w:val="auto"/>
        </w:rPr>
        <w:t>Преди сключването на договора за обществена поръчка</w:t>
      </w:r>
      <w:r w:rsidR="00842593" w:rsidRPr="00D34C88">
        <w:rPr>
          <w:rFonts w:ascii="Times New Roman" w:eastAsia="Times New Roman" w:hAnsi="Times New Roman" w:cs="Times New Roman"/>
          <w:color w:val="auto"/>
        </w:rPr>
        <w:t xml:space="preserve"> </w:t>
      </w:r>
      <w:r w:rsidR="00842593" w:rsidRPr="00D34C88">
        <w:rPr>
          <w:rFonts w:ascii="Times New Roman" w:hAnsi="Times New Roman" w:cs="Times New Roman"/>
          <w:color w:val="auto"/>
          <w:lang w:eastAsia="en-US"/>
        </w:rPr>
        <w:t xml:space="preserve"> се представя:</w:t>
      </w:r>
      <w:r w:rsidR="00842593" w:rsidRPr="00D34C88">
        <w:rPr>
          <w:rFonts w:ascii="Times New Roman" w:eastAsia="Times New Roman" w:hAnsi="Times New Roman" w:cs="Times New Roman"/>
          <w:color w:val="auto"/>
          <w:lang w:eastAsia="en-US"/>
        </w:rPr>
        <w:t xml:space="preserve"> </w:t>
      </w:r>
      <w:r w:rsidR="00800938">
        <w:rPr>
          <w:rFonts w:ascii="Times New Roman" w:eastAsia="Times New Roman" w:hAnsi="Times New Roman" w:cs="Times New Roman"/>
          <w:color w:val="auto"/>
          <w:lang w:eastAsia="en-US"/>
        </w:rPr>
        <w:t>заверено копие на в</w:t>
      </w:r>
      <w:r w:rsidR="00842593" w:rsidRPr="00D34C88">
        <w:rPr>
          <w:rFonts w:ascii="Times New Roman" w:hAnsi="Times New Roman" w:cs="Times New Roman"/>
          <w:color w:val="auto"/>
          <w:lang w:eastAsia="en-US"/>
        </w:rPr>
        <w:t xml:space="preserve">алиден сертификат (или еквивалент) за съответствие на СУК или други доказателства на еквивалентни мерки или стандарти за управление на качеството с обхват, включващ </w:t>
      </w:r>
      <w:r w:rsidR="005976D1">
        <w:rPr>
          <w:rFonts w:ascii="Times New Roman" w:hAnsi="Times New Roman" w:cs="Times New Roman"/>
          <w:color w:val="auto"/>
          <w:lang w:eastAsia="en-US"/>
        </w:rPr>
        <w:t>търговия с електрическа енергия и координатор на балансираща група</w:t>
      </w:r>
      <w:r w:rsidR="00842593" w:rsidRPr="00D34C88">
        <w:rPr>
          <w:rFonts w:ascii="Times New Roman" w:eastAsia="Times New Roman" w:hAnsi="Times New Roman" w:cs="Times New Roman"/>
          <w:color w:val="auto"/>
          <w:lang w:eastAsia="en-US"/>
        </w:rPr>
        <w:t xml:space="preserve">, </w:t>
      </w:r>
      <w:r w:rsidR="00842593" w:rsidRPr="00D34C88">
        <w:rPr>
          <w:rFonts w:ascii="Times New Roman" w:eastAsia="MS ??" w:hAnsi="Times New Roman" w:cs="Times New Roman"/>
          <w:color w:val="auto"/>
        </w:rPr>
        <w:t xml:space="preserve">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w:t>
      </w:r>
    </w:p>
    <w:p w:rsidR="005A019D" w:rsidRPr="00D34C88" w:rsidRDefault="005A019D" w:rsidP="00404174">
      <w:pPr>
        <w:spacing w:line="360" w:lineRule="auto"/>
        <w:jc w:val="both"/>
        <w:rPr>
          <w:rFonts w:ascii="Times New Roman" w:eastAsia="Times New Roman" w:hAnsi="Times New Roman" w:cs="Times New Roman"/>
          <w:color w:val="auto"/>
          <w:lang w:eastAsia="en-US"/>
        </w:rPr>
      </w:pPr>
      <w:r>
        <w:rPr>
          <w:rFonts w:ascii="Times New Roman" w:eastAsia="MS ??" w:hAnsi="Times New Roman" w:cs="Times New Roman"/>
          <w:color w:val="auto"/>
        </w:rPr>
        <w:t>Посочените документи не се представят в случай, че вече са били представени на Възложителя или са му били служебно известни или са достъпни чрез пряк и безплатен достъп до съответната национална база данни.</w:t>
      </w:r>
    </w:p>
    <w:p w:rsidR="00EC6397" w:rsidRPr="00D34C88" w:rsidRDefault="00EC6397" w:rsidP="00404174">
      <w:pPr>
        <w:spacing w:after="60" w:line="360" w:lineRule="auto"/>
        <w:jc w:val="both"/>
        <w:rPr>
          <w:rFonts w:ascii="Times New Roman" w:hAnsi="Times New Roman" w:cs="Times New Roman"/>
          <w:b/>
          <w:color w:val="auto"/>
          <w:shd w:val="clear" w:color="auto" w:fill="FFFFFF"/>
        </w:rPr>
      </w:pPr>
    </w:p>
    <w:p w:rsidR="001A18AD" w:rsidRPr="00D34C88" w:rsidRDefault="001A18AD" w:rsidP="00404174">
      <w:pPr>
        <w:widowControl/>
        <w:spacing w:after="200" w:line="360" w:lineRule="auto"/>
        <w:jc w:val="both"/>
        <w:textAlignment w:val="center"/>
        <w:rPr>
          <w:rFonts w:ascii="Times New Roman" w:eastAsia="Times New Roman" w:hAnsi="Times New Roman" w:cs="Times New Roman"/>
          <w:color w:val="auto"/>
          <w:u w:val="single"/>
          <w:lang w:eastAsia="en-US"/>
        </w:rPr>
      </w:pPr>
      <w:r w:rsidRPr="00D34C88">
        <w:rPr>
          <w:rFonts w:ascii="Times New Roman" w:hAnsi="Times New Roman" w:cs="Times New Roman"/>
          <w:b/>
          <w:color w:val="auto"/>
        </w:rPr>
        <w:t>Чл.18</w:t>
      </w:r>
      <w:r w:rsidRPr="00D34C88">
        <w:rPr>
          <w:rFonts w:ascii="Times New Roman" w:eastAsia="Times New Roman" w:hAnsi="Times New Roman" w:cs="Times New Roman"/>
          <w:b/>
          <w:bCs/>
          <w:color w:val="auto"/>
        </w:rPr>
        <w:t>.</w:t>
      </w:r>
      <w:r w:rsidRPr="00D34C88">
        <w:rPr>
          <w:rFonts w:ascii="Times New Roman" w:eastAsia="Times New Roman" w:hAnsi="Times New Roman" w:cs="Times New Roman"/>
          <w:color w:val="auto"/>
          <w:lang w:eastAsia="en-US"/>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Pr="00D34C88">
        <w:rPr>
          <w:rFonts w:ascii="Times New Roman" w:eastAsia="Times New Roman" w:hAnsi="Times New Roman" w:cs="Times New Roman"/>
          <w:color w:val="auto"/>
          <w:u w:val="single"/>
          <w:lang w:eastAsia="en-US"/>
        </w:rPr>
        <w:t>В случай, че участниците ползват подизпълнители</w:t>
      </w:r>
      <w:r w:rsidR="007D5E87" w:rsidRPr="00D34C88">
        <w:rPr>
          <w:rFonts w:ascii="Times New Roman" w:eastAsia="Times New Roman" w:hAnsi="Times New Roman" w:cs="Times New Roman"/>
          <w:color w:val="auto"/>
          <w:u w:val="single"/>
          <w:lang w:eastAsia="en-US"/>
        </w:rPr>
        <w:t>,</w:t>
      </w:r>
      <w:r w:rsidRPr="00D34C88">
        <w:rPr>
          <w:rFonts w:ascii="Times New Roman" w:eastAsia="Times New Roman" w:hAnsi="Times New Roman" w:cs="Times New Roman"/>
          <w:color w:val="auto"/>
          <w:u w:val="single"/>
          <w:lang w:eastAsia="en-US"/>
        </w:rPr>
        <w:t xml:space="preserve"> в офертата следва да се представи доказателство за поетите от подизпълнителите задължения.</w:t>
      </w:r>
    </w:p>
    <w:p w:rsidR="001A18AD" w:rsidRPr="00D34C88" w:rsidRDefault="001A18AD" w:rsidP="00404174">
      <w:pPr>
        <w:widowControl/>
        <w:spacing w:line="360" w:lineRule="auto"/>
        <w:jc w:val="both"/>
        <w:textAlignment w:val="center"/>
        <w:rPr>
          <w:rFonts w:ascii="Times New Roman" w:eastAsia="Times New Roman" w:hAnsi="Times New Roman" w:cs="Times New Roman"/>
          <w:color w:val="auto"/>
          <w:u w:val="single"/>
          <w:lang w:eastAsia="en-US"/>
        </w:rPr>
      </w:pPr>
      <w:r w:rsidRPr="00D34C88">
        <w:rPr>
          <w:rFonts w:ascii="Times New Roman" w:eastAsia="Times New Roman" w:hAnsi="Times New Roman" w:cs="Times New Roman"/>
          <w:color w:val="auto"/>
          <w:lang w:eastAsia="en-US"/>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D34C88">
        <w:rPr>
          <w:rFonts w:ascii="Times New Roman" w:eastAsia="Times New Roman" w:hAnsi="Times New Roman" w:cs="Times New Roman"/>
          <w:color w:val="auto"/>
          <w:u w:val="single"/>
          <w:lang w:eastAsia="en-US"/>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1A18AD" w:rsidRPr="00D34C88" w:rsidRDefault="001A18AD" w:rsidP="00404174">
      <w:pPr>
        <w:spacing w:line="360" w:lineRule="auto"/>
        <w:jc w:val="both"/>
        <w:rPr>
          <w:rFonts w:ascii="Times New Roman" w:hAnsi="Times New Roman" w:cs="Times New Roman"/>
          <w:color w:val="auto"/>
          <w:lang w:eastAsia="en-US"/>
        </w:rPr>
      </w:pPr>
      <w:r w:rsidRPr="00D34C88">
        <w:rPr>
          <w:rFonts w:ascii="Times New Roman" w:hAnsi="Times New Roman" w:cs="Times New Roman"/>
          <w:b/>
          <w:color w:val="auto"/>
        </w:rPr>
        <w:lastRenderedPageBreak/>
        <w:t>Чл.19.</w:t>
      </w:r>
      <w:r w:rsidRPr="00D34C88">
        <w:rPr>
          <w:rFonts w:ascii="Times New Roman" w:hAnsi="Times New Roman" w:cs="Times New Roman"/>
          <w:color w:val="auto"/>
        </w:rPr>
        <w:t xml:space="preserve"> </w:t>
      </w:r>
      <w:r w:rsidRPr="00D34C88">
        <w:rPr>
          <w:rFonts w:ascii="Times New Roman" w:hAnsi="Times New Roman" w:cs="Times New Roman"/>
          <w:color w:val="auto"/>
          <w:lang w:eastAsia="en-US"/>
        </w:rPr>
        <w:t xml:space="preserve"> Възложителят може да изисква от участниците</w:t>
      </w:r>
      <w:r w:rsidR="00B35C8E"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0BB2" w:rsidRDefault="001A18AD" w:rsidP="00404174">
      <w:pPr>
        <w:spacing w:line="360" w:lineRule="auto"/>
        <w:jc w:val="both"/>
        <w:rPr>
          <w:rFonts w:ascii="Times New Roman" w:hAnsi="Times New Roman" w:cs="Times New Roman"/>
          <w:b/>
          <w:color w:val="auto"/>
        </w:rPr>
      </w:pPr>
      <w:r w:rsidRPr="00D34C88">
        <w:rPr>
          <w:rFonts w:ascii="Times New Roman" w:hAnsi="Times New Roman" w:cs="Times New Roman"/>
          <w:b/>
          <w:color w:val="auto"/>
        </w:rPr>
        <w:t>Чл.20.</w:t>
      </w:r>
      <w:r w:rsidRPr="00D34C88">
        <w:rPr>
          <w:rFonts w:ascii="Times New Roman" w:hAnsi="Times New Roman" w:cs="Times New Roman"/>
          <w:color w:val="auto"/>
        </w:rPr>
        <w:t xml:space="preserve"> </w:t>
      </w:r>
      <w:r w:rsidRPr="00D34C88">
        <w:rPr>
          <w:rFonts w:ascii="Times New Roman" w:eastAsia="Times New Roman" w:hAnsi="Times New Roman" w:cs="Times New Roman"/>
          <w:bCs/>
          <w:color w:val="auto"/>
        </w:rPr>
        <w:t>Документите по чл.19 се представят и за подизпълнителите и третите лица, ако има такива.</w:t>
      </w:r>
      <w:r w:rsidR="009D07BE" w:rsidRPr="00D34C88">
        <w:rPr>
          <w:rFonts w:ascii="Times New Roman" w:hAnsi="Times New Roman" w:cs="Times New Roman"/>
          <w:b/>
          <w:color w:val="auto"/>
        </w:rPr>
        <w:t xml:space="preserve"> </w:t>
      </w:r>
    </w:p>
    <w:p w:rsidR="00DE2BF7" w:rsidRDefault="00DE2BF7" w:rsidP="00404174">
      <w:pPr>
        <w:spacing w:line="360" w:lineRule="auto"/>
        <w:jc w:val="both"/>
        <w:rPr>
          <w:rFonts w:ascii="Times New Roman" w:hAnsi="Times New Roman" w:cs="Times New Roman"/>
          <w:b/>
          <w:color w:val="auto"/>
        </w:rPr>
      </w:pPr>
      <w:r>
        <w:rPr>
          <w:rFonts w:ascii="Times New Roman" w:hAnsi="Times New Roman" w:cs="Times New Roman"/>
          <w:b/>
          <w:color w:val="auto"/>
        </w:rPr>
        <w:t>Възложителят може да не приеме представеното доказатлство за технически и професионални способности, когато то произтича от лице, което има интерес, който може да води до облага по смисъла на чл.54 от Закона за противодействие на корупцията и за отнемане на незаконно придобитото имущество.</w:t>
      </w:r>
    </w:p>
    <w:p w:rsidR="00DE2BF7" w:rsidRPr="00D34C88" w:rsidRDefault="00DE2BF7" w:rsidP="00404174">
      <w:pPr>
        <w:spacing w:line="360" w:lineRule="auto"/>
        <w:jc w:val="both"/>
        <w:rPr>
          <w:rFonts w:ascii="Times New Roman" w:hAnsi="Times New Roman" w:cs="Times New Roman"/>
          <w:b/>
          <w:bCs/>
          <w:color w:val="auto"/>
        </w:rPr>
      </w:pPr>
    </w:p>
    <w:p w:rsidR="00B20BB2" w:rsidRPr="00164C63" w:rsidRDefault="00B20BB2" w:rsidP="00404174">
      <w:pPr>
        <w:pStyle w:val="210"/>
        <w:shd w:val="clear" w:color="auto" w:fill="auto"/>
        <w:spacing w:line="360" w:lineRule="auto"/>
        <w:jc w:val="center"/>
        <w:rPr>
          <w:rFonts w:ascii="Times New Roman" w:hAnsi="Times New Roman"/>
          <w:sz w:val="24"/>
          <w:szCs w:val="24"/>
        </w:rPr>
      </w:pPr>
      <w:r w:rsidRPr="00164C63">
        <w:rPr>
          <w:rFonts w:ascii="Times New Roman" w:hAnsi="Times New Roman"/>
          <w:sz w:val="24"/>
          <w:szCs w:val="24"/>
        </w:rPr>
        <w:t>Раздел V</w:t>
      </w:r>
      <w:r w:rsidR="007D54C4" w:rsidRPr="00164C63">
        <w:rPr>
          <w:rFonts w:ascii="Times New Roman" w:hAnsi="Times New Roman"/>
          <w:sz w:val="24"/>
          <w:szCs w:val="24"/>
        </w:rPr>
        <w:t>I</w:t>
      </w:r>
    </w:p>
    <w:p w:rsidR="00B20BB2" w:rsidRPr="00D34C88" w:rsidRDefault="00B20BB2" w:rsidP="00404174">
      <w:pPr>
        <w:pStyle w:val="210"/>
        <w:shd w:val="clear" w:color="auto" w:fill="auto"/>
        <w:spacing w:line="360" w:lineRule="auto"/>
        <w:jc w:val="center"/>
        <w:rPr>
          <w:rFonts w:ascii="Times New Roman" w:hAnsi="Times New Roman"/>
          <w:sz w:val="24"/>
          <w:szCs w:val="24"/>
        </w:rPr>
      </w:pPr>
      <w:r w:rsidRPr="00164C63">
        <w:rPr>
          <w:rFonts w:ascii="Times New Roman" w:hAnsi="Times New Roman"/>
          <w:sz w:val="24"/>
          <w:szCs w:val="24"/>
        </w:rPr>
        <w:t>ОБЩИ ИЗИСКВАНИЯ КЪМ ОФЕРТАТА</w:t>
      </w:r>
      <w:r w:rsidRPr="00D34C88">
        <w:rPr>
          <w:rFonts w:ascii="Times New Roman" w:hAnsi="Times New Roman"/>
          <w:sz w:val="24"/>
          <w:szCs w:val="24"/>
        </w:rPr>
        <w:t xml:space="preserve"> </w:t>
      </w:r>
    </w:p>
    <w:p w:rsidR="00B20BB2" w:rsidRPr="00D34C88" w:rsidRDefault="00B20BB2" w:rsidP="00404174">
      <w:pPr>
        <w:pStyle w:val="210"/>
        <w:shd w:val="clear" w:color="auto" w:fill="auto"/>
        <w:spacing w:line="360" w:lineRule="auto"/>
        <w:jc w:val="center"/>
        <w:rPr>
          <w:rFonts w:ascii="Times New Roman" w:hAnsi="Times New Roman"/>
          <w:sz w:val="24"/>
          <w:szCs w:val="24"/>
        </w:rPr>
      </w:pPr>
    </w:p>
    <w:p w:rsidR="00ED2A1F" w:rsidRPr="00D34C88" w:rsidRDefault="002526E8" w:rsidP="00404174">
      <w:pPr>
        <w:tabs>
          <w:tab w:val="left" w:pos="0"/>
        </w:tabs>
        <w:spacing w:after="120" w:line="360" w:lineRule="auto"/>
        <w:jc w:val="both"/>
        <w:rPr>
          <w:rFonts w:ascii="Times New Roman" w:eastAsia="Times New Roman" w:hAnsi="Times New Roman" w:cs="Times New Roman"/>
          <w:color w:val="auto"/>
        </w:rPr>
      </w:pPr>
      <w:r w:rsidRPr="00D34C88">
        <w:rPr>
          <w:rFonts w:ascii="Times New Roman" w:hAnsi="Times New Roman" w:cs="Times New Roman"/>
          <w:b/>
          <w:bCs/>
          <w:color w:val="auto"/>
        </w:rPr>
        <w:t>Чл.</w:t>
      </w:r>
      <w:r w:rsidR="00ED2A1F" w:rsidRPr="00D34C88">
        <w:rPr>
          <w:rFonts w:ascii="Times New Roman" w:hAnsi="Times New Roman" w:cs="Times New Roman"/>
          <w:b/>
          <w:bCs/>
          <w:color w:val="auto"/>
        </w:rPr>
        <w:t>21</w:t>
      </w:r>
      <w:r w:rsidRPr="00D34C88">
        <w:rPr>
          <w:rFonts w:ascii="Times New Roman" w:hAnsi="Times New Roman" w:cs="Times New Roman"/>
          <w:b/>
          <w:bCs/>
          <w:color w:val="auto"/>
        </w:rPr>
        <w:t>.</w:t>
      </w:r>
      <w:r w:rsidR="00B20BB2" w:rsidRPr="00D34C88">
        <w:rPr>
          <w:rFonts w:ascii="Times New Roman" w:hAnsi="Times New Roman" w:cs="Times New Roman"/>
          <w:b/>
          <w:bCs/>
          <w:color w:val="auto"/>
        </w:rPr>
        <w:t xml:space="preserve">(1) </w:t>
      </w:r>
      <w:r w:rsidR="00ED2A1F" w:rsidRPr="00D34C88">
        <w:rPr>
          <w:rFonts w:ascii="Times New Roman" w:eastAsia="Times New Roman" w:hAnsi="Times New Roman" w:cs="Times New Roman"/>
          <w:color w:val="auto"/>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изискванията на Възложителя, определени в обявлението за обществената поръчка и настоящата документация за участие.</w:t>
      </w:r>
    </w:p>
    <w:p w:rsidR="00B20BB2" w:rsidRPr="00D34C88" w:rsidRDefault="00B20BB2" w:rsidP="00404174">
      <w:pPr>
        <w:pStyle w:val="81"/>
        <w:shd w:val="clear" w:color="auto" w:fill="auto"/>
        <w:tabs>
          <w:tab w:val="left" w:pos="0"/>
        </w:tabs>
        <w:spacing w:line="360" w:lineRule="auto"/>
        <w:ind w:firstLine="0"/>
        <w:jc w:val="both"/>
        <w:rPr>
          <w:rFonts w:ascii="Times New Roman" w:hAnsi="Times New Roman"/>
          <w:sz w:val="24"/>
          <w:szCs w:val="24"/>
        </w:rPr>
      </w:pPr>
      <w:r w:rsidRPr="00D34C88">
        <w:rPr>
          <w:rFonts w:ascii="Times New Roman" w:hAnsi="Times New Roman"/>
          <w:b/>
          <w:bCs/>
          <w:sz w:val="24"/>
          <w:szCs w:val="24"/>
        </w:rPr>
        <w:t>(2)</w:t>
      </w:r>
      <w:r w:rsidRPr="00D34C88">
        <w:rPr>
          <w:rFonts w:ascii="Times New Roman" w:hAnsi="Times New Roman"/>
          <w:sz w:val="24"/>
          <w:szCs w:val="24"/>
        </w:rPr>
        <w:t xml:space="preserve"> Офертата трябва да бъде представена на български език.</w:t>
      </w:r>
    </w:p>
    <w:p w:rsidR="00B20BB2" w:rsidRPr="00D34C88" w:rsidRDefault="00B20BB2" w:rsidP="00404174">
      <w:pPr>
        <w:pStyle w:val="81"/>
        <w:shd w:val="clear" w:color="auto" w:fill="auto"/>
        <w:tabs>
          <w:tab w:val="left" w:pos="0"/>
        </w:tabs>
        <w:spacing w:line="360" w:lineRule="auto"/>
        <w:ind w:firstLine="0"/>
        <w:jc w:val="both"/>
        <w:rPr>
          <w:rFonts w:ascii="Times New Roman" w:hAnsi="Times New Roman"/>
          <w:sz w:val="24"/>
          <w:szCs w:val="24"/>
        </w:rPr>
      </w:pPr>
      <w:r w:rsidRPr="00D34C88">
        <w:rPr>
          <w:rFonts w:ascii="Times New Roman" w:hAnsi="Times New Roman"/>
          <w:b/>
          <w:bCs/>
          <w:sz w:val="24"/>
          <w:szCs w:val="24"/>
        </w:rPr>
        <w:t>(3)</w:t>
      </w:r>
      <w:r w:rsidRPr="00D34C88">
        <w:rPr>
          <w:rFonts w:ascii="Times New Roman" w:hAnsi="Times New Roman"/>
          <w:sz w:val="24"/>
          <w:szCs w:val="24"/>
        </w:rPr>
        <w:t xml:space="preserve"> Всички документи, които участникът представя с офертата, следва да бъдат във вида</w:t>
      </w:r>
      <w:r w:rsidR="00B35C8E" w:rsidRPr="00D34C88">
        <w:rPr>
          <w:rFonts w:ascii="Times New Roman" w:hAnsi="Times New Roman"/>
          <w:sz w:val="24"/>
          <w:szCs w:val="24"/>
        </w:rPr>
        <w:t>,</w:t>
      </w:r>
      <w:r w:rsidRPr="00D34C88">
        <w:rPr>
          <w:rFonts w:ascii="Times New Roman" w:hAnsi="Times New Roman"/>
          <w:sz w:val="24"/>
          <w:szCs w:val="24"/>
        </w:rPr>
        <w:t xml:space="preserve"> определен в настоящата документация за участие.</w:t>
      </w:r>
    </w:p>
    <w:p w:rsidR="00B20BB2" w:rsidRPr="00D34C88" w:rsidRDefault="00B20BB2" w:rsidP="00404174">
      <w:pPr>
        <w:pStyle w:val="81"/>
        <w:shd w:val="clear" w:color="auto" w:fill="auto"/>
        <w:tabs>
          <w:tab w:val="left" w:pos="0"/>
        </w:tabs>
        <w:spacing w:line="360" w:lineRule="auto"/>
        <w:ind w:firstLine="0"/>
        <w:jc w:val="both"/>
        <w:rPr>
          <w:rFonts w:ascii="Times New Roman" w:hAnsi="Times New Roman"/>
          <w:sz w:val="24"/>
          <w:szCs w:val="24"/>
        </w:rPr>
      </w:pPr>
      <w:r w:rsidRPr="00D34C88">
        <w:rPr>
          <w:rFonts w:ascii="Times New Roman" w:hAnsi="Times New Roman"/>
          <w:b/>
          <w:bCs/>
          <w:sz w:val="24"/>
          <w:szCs w:val="24"/>
        </w:rPr>
        <w:t>(4)</w:t>
      </w:r>
      <w:r w:rsidRPr="00D34C88">
        <w:rPr>
          <w:rFonts w:ascii="Times New Roman" w:hAnsi="Times New Roman"/>
          <w:sz w:val="24"/>
          <w:szCs w:val="24"/>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B20BB2" w:rsidRPr="00D34C88" w:rsidRDefault="00B20BB2" w:rsidP="00404174">
      <w:pPr>
        <w:pStyle w:val="81"/>
        <w:shd w:val="clear" w:color="auto" w:fill="auto"/>
        <w:tabs>
          <w:tab w:val="left" w:pos="0"/>
        </w:tabs>
        <w:spacing w:line="360" w:lineRule="auto"/>
        <w:ind w:firstLine="0"/>
        <w:jc w:val="both"/>
        <w:rPr>
          <w:rFonts w:ascii="Times New Roman" w:hAnsi="Times New Roman"/>
          <w:sz w:val="24"/>
          <w:szCs w:val="24"/>
        </w:rPr>
      </w:pPr>
      <w:r w:rsidRPr="00D34C88">
        <w:rPr>
          <w:rFonts w:ascii="Times New Roman" w:hAnsi="Times New Roman"/>
          <w:b/>
          <w:bCs/>
          <w:sz w:val="24"/>
          <w:szCs w:val="24"/>
        </w:rPr>
        <w:t>(5)</w:t>
      </w:r>
      <w:r w:rsidRPr="00D34C88">
        <w:rPr>
          <w:rFonts w:ascii="Times New Roman" w:hAnsi="Times New Roman"/>
          <w:sz w:val="24"/>
          <w:szCs w:val="24"/>
        </w:rPr>
        <w:t xml:space="preserve"> Офертата трябва да бъде подписана от представляващи</w:t>
      </w:r>
      <w:r w:rsidR="00F10224" w:rsidRPr="00D34C88">
        <w:rPr>
          <w:rFonts w:ascii="Times New Roman" w:hAnsi="Times New Roman"/>
          <w:sz w:val="24"/>
          <w:szCs w:val="24"/>
        </w:rPr>
        <w:t>я участника или от лицето, опре</w:t>
      </w:r>
      <w:r w:rsidRPr="00D34C88">
        <w:rPr>
          <w:rFonts w:ascii="Times New Roman" w:hAnsi="Times New Roman"/>
          <w:sz w:val="24"/>
          <w:szCs w:val="24"/>
        </w:rPr>
        <w:t>делено в договора/споразумението за обединение за представляващо обединението или от надлежно упълномощено/и лице или лица с нотариално заверено пълномощно.</w:t>
      </w:r>
    </w:p>
    <w:p w:rsidR="00B20BB2" w:rsidRDefault="00B20BB2" w:rsidP="00404174">
      <w:pPr>
        <w:pStyle w:val="81"/>
        <w:shd w:val="clear" w:color="auto" w:fill="auto"/>
        <w:tabs>
          <w:tab w:val="left" w:pos="0"/>
        </w:tabs>
        <w:spacing w:line="360" w:lineRule="auto"/>
        <w:ind w:firstLine="0"/>
        <w:jc w:val="both"/>
        <w:rPr>
          <w:rFonts w:ascii="Times New Roman" w:hAnsi="Times New Roman"/>
          <w:sz w:val="24"/>
          <w:szCs w:val="24"/>
        </w:rPr>
      </w:pPr>
      <w:r w:rsidRPr="00D34C88">
        <w:rPr>
          <w:rFonts w:ascii="Times New Roman" w:hAnsi="Times New Roman"/>
          <w:b/>
          <w:bCs/>
          <w:sz w:val="24"/>
          <w:szCs w:val="24"/>
        </w:rPr>
        <w:t>(6)</w:t>
      </w:r>
      <w:r w:rsidRPr="00D34C88">
        <w:rPr>
          <w:rFonts w:ascii="Times New Roman" w:hAnsi="Times New Roman"/>
          <w:sz w:val="24"/>
          <w:szCs w:val="24"/>
        </w:rPr>
        <w:t xml:space="preserve">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процедурата.</w:t>
      </w:r>
    </w:p>
    <w:p w:rsidR="008674EC" w:rsidRPr="008674EC" w:rsidRDefault="008674EC" w:rsidP="00404174">
      <w:pPr>
        <w:pStyle w:val="81"/>
        <w:shd w:val="clear" w:color="auto" w:fill="auto"/>
        <w:tabs>
          <w:tab w:val="left" w:pos="0"/>
        </w:tabs>
        <w:spacing w:line="360" w:lineRule="auto"/>
        <w:ind w:firstLine="0"/>
        <w:jc w:val="both"/>
        <w:rPr>
          <w:rFonts w:ascii="Times New Roman" w:hAnsi="Times New Roman"/>
          <w:sz w:val="24"/>
          <w:szCs w:val="24"/>
        </w:rPr>
      </w:pPr>
      <w:r w:rsidRPr="006B12C9">
        <w:rPr>
          <w:rFonts w:ascii="Times New Roman" w:hAnsi="Times New Roman"/>
          <w:b/>
          <w:sz w:val="24"/>
          <w:szCs w:val="24"/>
          <w:lang w:val="en-US"/>
        </w:rPr>
        <w:t>(</w:t>
      </w:r>
      <w:r w:rsidRPr="006B12C9">
        <w:rPr>
          <w:rFonts w:ascii="Times New Roman" w:hAnsi="Times New Roman"/>
          <w:b/>
          <w:sz w:val="24"/>
          <w:szCs w:val="24"/>
        </w:rPr>
        <w:t>7</w:t>
      </w:r>
      <w:r w:rsidRPr="006B12C9">
        <w:rPr>
          <w:rFonts w:ascii="Times New Roman" w:hAnsi="Times New Roman"/>
          <w:b/>
          <w:sz w:val="24"/>
          <w:szCs w:val="24"/>
          <w:lang w:val="en-US"/>
        </w:rPr>
        <w:t>)</w:t>
      </w:r>
      <w:r>
        <w:rPr>
          <w:rFonts w:ascii="Times New Roman" w:hAnsi="Times New Roman"/>
          <w:sz w:val="24"/>
          <w:szCs w:val="24"/>
        </w:rPr>
        <w:t xml:space="preserve">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нолмативни актове, свързани с изпълнението на предмета на поръчката.Поставянето на различни от тези условия </w:t>
      </w:r>
      <w:r>
        <w:rPr>
          <w:rFonts w:ascii="Times New Roman" w:hAnsi="Times New Roman"/>
          <w:sz w:val="24"/>
          <w:szCs w:val="24"/>
        </w:rPr>
        <w:lastRenderedPageBreak/>
        <w:t>и изискванията в документацията от страна на участника може да доведе до отстраняването му.</w:t>
      </w:r>
    </w:p>
    <w:p w:rsidR="00B20BB2" w:rsidRPr="00D34C88" w:rsidRDefault="00B20BB2" w:rsidP="00404174">
      <w:pPr>
        <w:widowControl/>
        <w:spacing w:line="360" w:lineRule="auto"/>
        <w:jc w:val="both"/>
        <w:rPr>
          <w:rFonts w:ascii="Times New Roman" w:hAnsi="Times New Roman" w:cs="Times New Roman"/>
          <w:color w:val="auto"/>
          <w:lang w:val="ru-RU" w:eastAsia="en-US"/>
        </w:rPr>
      </w:pPr>
      <w:r w:rsidRPr="00D34C88">
        <w:rPr>
          <w:rFonts w:ascii="Times New Roman" w:hAnsi="Times New Roman" w:cs="Times New Roman"/>
          <w:b/>
          <w:bCs/>
          <w:color w:val="auto"/>
        </w:rPr>
        <w:t>Чл.</w:t>
      </w:r>
      <w:r w:rsidR="00ED2A1F" w:rsidRPr="00D34C88">
        <w:rPr>
          <w:rFonts w:ascii="Times New Roman" w:hAnsi="Times New Roman" w:cs="Times New Roman"/>
          <w:b/>
          <w:bCs/>
          <w:color w:val="auto"/>
        </w:rPr>
        <w:t>22</w:t>
      </w:r>
      <w:r w:rsidRPr="00D34C88">
        <w:rPr>
          <w:rFonts w:ascii="Times New Roman" w:hAnsi="Times New Roman" w:cs="Times New Roman"/>
          <w:b/>
          <w:bCs/>
          <w:color w:val="auto"/>
        </w:rPr>
        <w:t>.</w:t>
      </w:r>
      <w:r w:rsidR="002D0E37" w:rsidRPr="00D34C88">
        <w:rPr>
          <w:rFonts w:ascii="Times New Roman" w:hAnsi="Times New Roman" w:cs="Times New Roman"/>
          <w:b/>
          <w:bCs/>
          <w:color w:val="auto"/>
        </w:rPr>
        <w:t xml:space="preserve"> </w:t>
      </w:r>
      <w:r w:rsidRPr="00D34C88">
        <w:rPr>
          <w:rFonts w:ascii="Times New Roman" w:hAnsi="Times New Roman" w:cs="Times New Roman"/>
          <w:b/>
          <w:bCs/>
          <w:color w:val="auto"/>
          <w:lang w:val="ru-RU"/>
        </w:rPr>
        <w:t>(</w:t>
      </w:r>
      <w:r w:rsidRPr="00D34C88">
        <w:rPr>
          <w:rFonts w:ascii="Times New Roman" w:hAnsi="Times New Roman" w:cs="Times New Roman"/>
          <w:b/>
          <w:bCs/>
          <w:color w:val="auto"/>
        </w:rPr>
        <w:t>1</w:t>
      </w:r>
      <w:r w:rsidRPr="00D34C88">
        <w:rPr>
          <w:rFonts w:ascii="Times New Roman" w:hAnsi="Times New Roman" w:cs="Times New Roman"/>
          <w:b/>
          <w:bCs/>
          <w:color w:val="auto"/>
          <w:lang w:val="ru-RU"/>
        </w:rPr>
        <w:t>)</w:t>
      </w:r>
      <w:r w:rsidRPr="00D34C88">
        <w:rPr>
          <w:rFonts w:ascii="Times New Roman" w:hAnsi="Times New Roman" w:cs="Times New Roman"/>
          <w:color w:val="auto"/>
          <w:lang w:val="ru-RU"/>
        </w:rPr>
        <w:t xml:space="preserve"> </w:t>
      </w:r>
      <w:r w:rsidRPr="00D34C88">
        <w:rPr>
          <w:rFonts w:ascii="Times New Roman" w:hAnsi="Times New Roman" w:cs="Times New Roman"/>
          <w:color w:val="auto"/>
          <w:lang w:val="ru-RU" w:eastAsia="en-US"/>
        </w:rPr>
        <w:t xml:space="preserve">При изготвянето на </w:t>
      </w:r>
      <w:r w:rsidR="00ED2A1F" w:rsidRPr="00D34C88">
        <w:rPr>
          <w:rFonts w:ascii="Times New Roman" w:hAnsi="Times New Roman" w:cs="Times New Roman"/>
          <w:b/>
          <w:color w:val="auto"/>
        </w:rPr>
        <w:t>Техническото п</w:t>
      </w:r>
      <w:r w:rsidR="00ED2A1F" w:rsidRPr="00D34C88">
        <w:rPr>
          <w:rFonts w:ascii="Times New Roman" w:hAnsi="Times New Roman" w:cs="Times New Roman"/>
          <w:b/>
          <w:color w:val="auto"/>
          <w:lang w:val="az-Cyrl-AZ"/>
        </w:rPr>
        <w:t>редложение</w:t>
      </w:r>
      <w:r w:rsidR="00A6311D" w:rsidRPr="00D34C88">
        <w:rPr>
          <w:rFonts w:ascii="Times New Roman" w:hAnsi="Times New Roman" w:cs="Times New Roman"/>
          <w:b/>
          <w:bCs/>
          <w:color w:val="auto"/>
          <w:lang w:val="az-Cyrl-AZ" w:eastAsia="en-US"/>
        </w:rPr>
        <w:t xml:space="preserve"> </w:t>
      </w:r>
      <w:r w:rsidRPr="00D34C88">
        <w:rPr>
          <w:rFonts w:ascii="Times New Roman" w:hAnsi="Times New Roman" w:cs="Times New Roman"/>
          <w:color w:val="auto"/>
          <w:lang w:val="ru-RU" w:eastAsia="en-US"/>
        </w:rPr>
        <w:t xml:space="preserve">и </w:t>
      </w:r>
      <w:r w:rsidR="00A6311D" w:rsidRPr="00D34C88">
        <w:rPr>
          <w:rFonts w:ascii="Times New Roman" w:hAnsi="Times New Roman" w:cs="Times New Roman"/>
          <w:b/>
          <w:bCs/>
          <w:color w:val="auto"/>
          <w:lang w:eastAsia="en-US"/>
        </w:rPr>
        <w:t>Ценовото предложение</w:t>
      </w:r>
      <w:r w:rsidRPr="00D34C88">
        <w:rPr>
          <w:rFonts w:ascii="Times New Roman" w:hAnsi="Times New Roman" w:cs="Times New Roman"/>
          <w:color w:val="auto"/>
          <w:lang w:val="ru-RU" w:eastAsia="en-US"/>
        </w:rPr>
        <w:t xml:space="preserve"> участниците следва да се съобразяват с образците</w:t>
      </w:r>
      <w:r w:rsidRPr="00D34C88">
        <w:rPr>
          <w:rFonts w:ascii="Times New Roman" w:hAnsi="Times New Roman" w:cs="Times New Roman"/>
          <w:color w:val="auto"/>
          <w:lang w:eastAsia="en-US"/>
        </w:rPr>
        <w:t>,</w:t>
      </w:r>
      <w:r w:rsidRPr="00D34C88">
        <w:rPr>
          <w:rFonts w:ascii="Times New Roman" w:hAnsi="Times New Roman" w:cs="Times New Roman"/>
          <w:color w:val="auto"/>
          <w:lang w:val="ru-RU" w:eastAsia="en-US"/>
        </w:rPr>
        <w:t xml:space="preserve"> предоставе</w:t>
      </w:r>
      <w:r w:rsidR="008B1296" w:rsidRPr="00D34C88">
        <w:rPr>
          <w:rFonts w:ascii="Times New Roman" w:hAnsi="Times New Roman" w:cs="Times New Roman"/>
          <w:color w:val="auto"/>
          <w:lang w:val="ru-RU" w:eastAsia="en-US"/>
        </w:rPr>
        <w:t xml:space="preserve">ни от Възложителя в настоящата </w:t>
      </w:r>
      <w:r w:rsidRPr="00D34C88">
        <w:rPr>
          <w:rFonts w:ascii="Times New Roman" w:hAnsi="Times New Roman" w:cs="Times New Roman"/>
          <w:color w:val="auto"/>
          <w:lang w:val="ru-RU" w:eastAsia="en-US"/>
        </w:rPr>
        <w:t xml:space="preserve">документация за участие, като не се допуска образците да бъдат изменяни, допълвани или да се изписва текст в повече или различен от изискуемия. </w:t>
      </w:r>
    </w:p>
    <w:p w:rsidR="00B20BB2" w:rsidRPr="00D34C88" w:rsidRDefault="00B20BB2" w:rsidP="00404174">
      <w:pPr>
        <w:widowControl/>
        <w:spacing w:line="360" w:lineRule="auto"/>
        <w:jc w:val="both"/>
        <w:textAlignment w:val="center"/>
        <w:rPr>
          <w:rFonts w:ascii="Times New Roman" w:eastAsia="MS ??" w:hAnsi="Times New Roman" w:cs="Times New Roman"/>
          <w:color w:val="auto"/>
          <w:lang w:val="ru-RU"/>
        </w:rPr>
      </w:pPr>
      <w:r w:rsidRPr="00D34C88">
        <w:rPr>
          <w:rFonts w:ascii="Times New Roman" w:hAnsi="Times New Roman" w:cs="Times New Roman"/>
          <w:b/>
          <w:bCs/>
          <w:color w:val="auto"/>
        </w:rPr>
        <w:t>(2)</w:t>
      </w:r>
      <w:r w:rsidRPr="00D34C88">
        <w:rPr>
          <w:rFonts w:ascii="Times New Roman" w:eastAsia="MS ??" w:hAnsi="Times New Roman" w:cs="Times New Roman"/>
          <w:color w:val="auto"/>
          <w:lang w:val="ru-RU"/>
        </w:rPr>
        <w:t xml:space="preserve"> Когато </w:t>
      </w:r>
      <w:r w:rsidR="00ED2A1F" w:rsidRPr="00D34C88">
        <w:rPr>
          <w:rFonts w:ascii="Times New Roman" w:hAnsi="Times New Roman" w:cs="Times New Roman"/>
          <w:b/>
          <w:color w:val="auto"/>
        </w:rPr>
        <w:t>Техническото п</w:t>
      </w:r>
      <w:r w:rsidR="00ED2A1F" w:rsidRPr="00D34C88">
        <w:rPr>
          <w:rFonts w:ascii="Times New Roman" w:hAnsi="Times New Roman" w:cs="Times New Roman"/>
          <w:b/>
          <w:color w:val="auto"/>
          <w:lang w:val="az-Cyrl-AZ"/>
        </w:rPr>
        <w:t>редложение</w:t>
      </w:r>
      <w:r w:rsidR="00A6311D" w:rsidRPr="00D34C88">
        <w:rPr>
          <w:rFonts w:ascii="Times New Roman" w:hAnsi="Times New Roman" w:cs="Times New Roman"/>
          <w:b/>
          <w:bCs/>
          <w:color w:val="auto"/>
          <w:lang w:val="az-Cyrl-AZ" w:eastAsia="en-US"/>
        </w:rPr>
        <w:t xml:space="preserve"> </w:t>
      </w:r>
      <w:r w:rsidRPr="00D34C88">
        <w:rPr>
          <w:rFonts w:ascii="Times New Roman" w:hAnsi="Times New Roman" w:cs="Times New Roman"/>
          <w:color w:val="auto"/>
          <w:lang w:val="ru-RU" w:eastAsia="en-US"/>
        </w:rPr>
        <w:t xml:space="preserve">и </w:t>
      </w:r>
      <w:r w:rsidR="00A6311D" w:rsidRPr="00D34C88">
        <w:rPr>
          <w:rFonts w:ascii="Times New Roman" w:hAnsi="Times New Roman" w:cs="Times New Roman"/>
          <w:b/>
          <w:bCs/>
          <w:color w:val="auto"/>
          <w:lang w:eastAsia="en-US"/>
        </w:rPr>
        <w:t xml:space="preserve">Ценовото предложение </w:t>
      </w:r>
      <w:r w:rsidRPr="00D34C88">
        <w:rPr>
          <w:rFonts w:ascii="Times New Roman" w:eastAsia="MS ??" w:hAnsi="Times New Roman" w:cs="Times New Roman"/>
          <w:color w:val="auto"/>
          <w:lang w:val="ru-RU"/>
        </w:rPr>
        <w:t>не отговарят на изискванията на Възложителя, не са представени по съответните образци, Възложителят има право да отстрани участника, поради несъответствие на офертата с изискваният</w:t>
      </w:r>
      <w:r w:rsidR="009654D4">
        <w:rPr>
          <w:rFonts w:ascii="Times New Roman" w:eastAsia="MS ??" w:hAnsi="Times New Roman" w:cs="Times New Roman"/>
          <w:color w:val="auto"/>
          <w:lang w:val="ru-RU"/>
        </w:rPr>
        <w:t>а от документацията за участие.</w:t>
      </w:r>
    </w:p>
    <w:p w:rsidR="00A5504F" w:rsidRDefault="00A974D4" w:rsidP="00F056F0">
      <w:pPr>
        <w:tabs>
          <w:tab w:val="left" w:pos="0"/>
        </w:tabs>
        <w:spacing w:after="120" w:line="360" w:lineRule="auto"/>
        <w:jc w:val="both"/>
        <w:rPr>
          <w:rFonts w:ascii="Times New Roman" w:hAnsi="Times New Roman" w:cs="Times New Roman"/>
          <w:color w:val="auto"/>
        </w:rPr>
      </w:pPr>
      <w:r w:rsidRPr="00D34C88">
        <w:rPr>
          <w:rFonts w:ascii="Times New Roman" w:eastAsia="MS ??" w:hAnsi="Times New Roman" w:cs="Times New Roman"/>
          <w:b/>
          <w:color w:val="auto"/>
          <w:lang w:val="ru-RU"/>
        </w:rPr>
        <w:t>(3)</w:t>
      </w:r>
      <w:r w:rsidRPr="00D34C88">
        <w:rPr>
          <w:rFonts w:ascii="Times New Roman" w:hAnsi="Times New Roman" w:cs="Times New Roman"/>
          <w:color w:val="auto"/>
        </w:rPr>
        <w:t xml:space="preserve"> </w:t>
      </w:r>
      <w:r w:rsidR="00A5504F">
        <w:rPr>
          <w:rFonts w:ascii="Times New Roman" w:hAnsi="Times New Roman" w:cs="Times New Roman"/>
          <w:color w:val="auto"/>
        </w:rPr>
        <w:t>При изготвянето на техническото предложение за изпълнение на поръчката участниците следва да се съобразят с изискванията на Възложителя, а именно да представят:</w:t>
      </w:r>
    </w:p>
    <w:p w:rsidR="00A5504F" w:rsidRDefault="00A5504F" w:rsidP="00F056F0">
      <w:pPr>
        <w:tabs>
          <w:tab w:val="left" w:pos="0"/>
        </w:tabs>
        <w:spacing w:after="120" w:line="360" w:lineRule="auto"/>
        <w:jc w:val="both"/>
        <w:rPr>
          <w:rFonts w:ascii="Times New Roman" w:hAnsi="Times New Roman" w:cs="Times New Roman"/>
          <w:color w:val="auto"/>
          <w:lang w:val="en-US"/>
        </w:rPr>
      </w:pPr>
      <w:r>
        <w:rPr>
          <w:rFonts w:ascii="Times New Roman" w:hAnsi="Times New Roman" w:cs="Times New Roman"/>
          <w:color w:val="auto"/>
        </w:rPr>
        <w:t xml:space="preserve">Описание на системата за мониторинг на измервателна точка, достъпна за възложителя </w:t>
      </w:r>
    </w:p>
    <w:p w:rsidR="00A5504F" w:rsidRDefault="00A5504F" w:rsidP="00F056F0">
      <w:pPr>
        <w:tabs>
          <w:tab w:val="left" w:pos="0"/>
        </w:tabs>
        <w:spacing w:after="120" w:line="360" w:lineRule="auto"/>
        <w:jc w:val="both"/>
        <w:rPr>
          <w:rFonts w:ascii="Times New Roman" w:hAnsi="Times New Roman" w:cs="Times New Roman"/>
          <w:color w:val="auto"/>
          <w:lang w:val="en-US"/>
        </w:rPr>
      </w:pPr>
      <w:proofErr w:type="gramStart"/>
      <w:r>
        <w:rPr>
          <w:rFonts w:ascii="Times New Roman" w:hAnsi="Times New Roman" w:cs="Times New Roman"/>
          <w:color w:val="auto"/>
          <w:lang w:val="en-US"/>
        </w:rPr>
        <w:t>on</w:t>
      </w:r>
      <w:proofErr w:type="gramEnd"/>
      <w:r>
        <w:rPr>
          <w:rFonts w:ascii="Times New Roman" w:hAnsi="Times New Roman" w:cs="Times New Roman"/>
          <w:color w:val="auto"/>
          <w:lang w:val="en-US"/>
        </w:rPr>
        <w:t>- line.</w:t>
      </w:r>
    </w:p>
    <w:p w:rsidR="00A5504F" w:rsidRPr="00D34C88" w:rsidRDefault="00A5504F" w:rsidP="00A5504F">
      <w:pPr>
        <w:widowControl/>
        <w:spacing w:line="360" w:lineRule="auto"/>
        <w:jc w:val="both"/>
        <w:rPr>
          <w:rFonts w:ascii="Times New Roman" w:eastAsia="Batang" w:hAnsi="Times New Roman" w:cs="Times New Roman"/>
          <w:color w:val="auto"/>
          <w:lang w:val="en-US" w:eastAsia="en-US"/>
        </w:rPr>
      </w:pPr>
      <w:r>
        <w:rPr>
          <w:rFonts w:ascii="Times New Roman" w:hAnsi="Times New Roman" w:cs="Times New Roman"/>
          <w:color w:val="auto"/>
        </w:rPr>
        <w:t xml:space="preserve"> </w:t>
      </w:r>
      <w:r w:rsidRPr="00D34C88">
        <w:rPr>
          <w:rFonts w:ascii="Times New Roman" w:eastAsia="MS ??" w:hAnsi="Times New Roman" w:cs="Times New Roman"/>
          <w:b/>
          <w:color w:val="auto"/>
          <w:lang w:val="ru-RU"/>
        </w:rPr>
        <w:t>(</w:t>
      </w:r>
      <w:proofErr w:type="gramStart"/>
      <w:r w:rsidRPr="00D34C88">
        <w:rPr>
          <w:rFonts w:ascii="Times New Roman" w:eastAsia="MS ??" w:hAnsi="Times New Roman" w:cs="Times New Roman"/>
          <w:b/>
          <w:color w:val="auto"/>
          <w:lang w:val="ru-RU"/>
        </w:rPr>
        <w:t>4)</w:t>
      </w:r>
      <w:r w:rsidRPr="00D34C88">
        <w:rPr>
          <w:rFonts w:ascii="Times New Roman" w:eastAsia="Batang" w:hAnsi="Times New Roman" w:cs="Times New Roman"/>
          <w:color w:val="auto"/>
          <w:lang w:eastAsia="en-US"/>
        </w:rPr>
        <w:t>Посочените</w:t>
      </w:r>
      <w:proofErr w:type="gramEnd"/>
      <w:r w:rsidRPr="00D34C88">
        <w:rPr>
          <w:rFonts w:ascii="Times New Roman" w:eastAsia="Batang" w:hAnsi="Times New Roman" w:cs="Times New Roman"/>
          <w:color w:val="auto"/>
          <w:lang w:eastAsia="en-US"/>
        </w:rPr>
        <w:t xml:space="preserve"> „Технически спецификации“, действащото законодателство и стандарти следва да се разбират като предварително обявените условия на поръчката по смисъла на чл. 107, т. 2, буква „а“ от ЗОП. </w:t>
      </w:r>
    </w:p>
    <w:p w:rsidR="00A5504F" w:rsidRPr="00A5504F" w:rsidRDefault="00A5504F" w:rsidP="00A5504F">
      <w:pPr>
        <w:tabs>
          <w:tab w:val="left" w:pos="0"/>
        </w:tabs>
        <w:spacing w:after="120" w:line="360" w:lineRule="auto"/>
        <w:jc w:val="both"/>
        <w:rPr>
          <w:rFonts w:ascii="Times New Roman" w:eastAsia="Times New Roman" w:hAnsi="Times New Roman" w:cs="Times New Roman"/>
          <w:color w:val="auto"/>
        </w:rPr>
      </w:pPr>
      <w:r w:rsidRPr="000F2503">
        <w:rPr>
          <w:rFonts w:ascii="Times New Roman" w:hAnsi="Times New Roman" w:cs="Times New Roman"/>
          <w:b/>
          <w:color w:val="auto"/>
        </w:rPr>
        <w:t>(5)</w:t>
      </w:r>
      <w:r w:rsidRPr="00A5504F">
        <w:rPr>
          <w:rFonts w:ascii="Times New Roman" w:eastAsia="MS ??" w:hAnsi="Times New Roman" w:cs="Times New Roman"/>
          <w:color w:val="auto"/>
          <w:lang w:val="ru-RU"/>
        </w:rPr>
        <w:t xml:space="preserve"> </w:t>
      </w:r>
      <w:r w:rsidRPr="00A5504F">
        <w:rPr>
          <w:rFonts w:ascii="Times New Roman" w:eastAsia="Times New Roman" w:hAnsi="Times New Roman" w:cs="Times New Roman"/>
          <w:color w:val="auto"/>
        </w:rPr>
        <w:t>При изготвянето на предлаганата цена участниците следва да се съобразят с изискванията на Възложителя,а именно:</w:t>
      </w:r>
    </w:p>
    <w:p w:rsidR="00A5504F" w:rsidRDefault="000F2503" w:rsidP="00F056F0">
      <w:pPr>
        <w:tabs>
          <w:tab w:val="left" w:pos="0"/>
        </w:tabs>
        <w:spacing w:after="120" w:line="360" w:lineRule="auto"/>
        <w:jc w:val="both"/>
        <w:rPr>
          <w:rFonts w:ascii="Times New Roman" w:hAnsi="Times New Roman" w:cs="Times New Roman"/>
          <w:color w:val="auto"/>
        </w:rPr>
      </w:pPr>
      <w:r>
        <w:rPr>
          <w:rFonts w:ascii="Times New Roman" w:hAnsi="Times New Roman" w:cs="Times New Roman"/>
          <w:color w:val="auto"/>
        </w:rPr>
        <w:t xml:space="preserve">- </w:t>
      </w:r>
      <w:r w:rsidR="00354B0F">
        <w:rPr>
          <w:rFonts w:ascii="Times New Roman" w:hAnsi="Times New Roman" w:cs="Times New Roman"/>
          <w:color w:val="auto"/>
        </w:rPr>
        <w:t xml:space="preserve">Участникът следва да предложи крайна цена за един </w:t>
      </w:r>
      <w:r w:rsidR="00354B0F">
        <w:rPr>
          <w:rFonts w:ascii="Times New Roman" w:hAnsi="Times New Roman" w:cs="Times New Roman"/>
          <w:color w:val="auto"/>
          <w:lang w:val="en-US"/>
        </w:rPr>
        <w:t>MWh</w:t>
      </w:r>
      <w:r w:rsidR="00354B0F">
        <w:rPr>
          <w:rFonts w:ascii="Times New Roman" w:hAnsi="Times New Roman" w:cs="Times New Roman"/>
          <w:color w:val="auto"/>
        </w:rPr>
        <w:t xml:space="preserve"> нетна активна електроенергия за ниско напрежение, включваща разходи за балансиране и разходи за прогнозиране на потреблението.Възложителят няма да заплаща такса за участие в балансираща група, такси за излишък и недостиг.</w:t>
      </w:r>
    </w:p>
    <w:p w:rsidR="00354B0F" w:rsidRDefault="00354B0F" w:rsidP="00F056F0">
      <w:pPr>
        <w:tabs>
          <w:tab w:val="left" w:pos="0"/>
        </w:tabs>
        <w:spacing w:after="120" w:line="360" w:lineRule="auto"/>
        <w:jc w:val="both"/>
        <w:rPr>
          <w:rFonts w:ascii="Times New Roman" w:hAnsi="Times New Roman" w:cs="Times New Roman"/>
          <w:color w:val="auto"/>
        </w:rPr>
      </w:pPr>
      <w:r>
        <w:rPr>
          <w:rFonts w:ascii="Times New Roman" w:hAnsi="Times New Roman" w:cs="Times New Roman"/>
          <w:color w:val="auto"/>
        </w:rPr>
        <w:t>- В цената не се включват допълнително дължимите суми за акциз, добавка „задължение към обществото“</w:t>
      </w:r>
      <w:r w:rsidR="00016D54">
        <w:rPr>
          <w:rFonts w:ascii="Times New Roman" w:hAnsi="Times New Roman" w:cs="Times New Roman"/>
          <w:color w:val="auto"/>
        </w:rPr>
        <w:t>, такса пренос и достъп по електропреносната и електроразпределителната мрежа и добавка към цената за отдадена/консумирана реактивна енергия.</w:t>
      </w:r>
    </w:p>
    <w:p w:rsidR="00016D54" w:rsidRDefault="00016D54" w:rsidP="00F056F0">
      <w:pPr>
        <w:tabs>
          <w:tab w:val="left" w:pos="0"/>
        </w:tabs>
        <w:spacing w:after="120" w:line="360" w:lineRule="auto"/>
        <w:jc w:val="both"/>
        <w:rPr>
          <w:rFonts w:ascii="Times New Roman" w:hAnsi="Times New Roman" w:cs="Times New Roman"/>
          <w:color w:val="auto"/>
        </w:rPr>
      </w:pPr>
      <w:r>
        <w:rPr>
          <w:rFonts w:ascii="Times New Roman" w:hAnsi="Times New Roman" w:cs="Times New Roman"/>
          <w:color w:val="auto"/>
        </w:rPr>
        <w:t xml:space="preserve">- Предлагана цена следва да бъде за един </w:t>
      </w:r>
      <w:r>
        <w:rPr>
          <w:rFonts w:ascii="Times New Roman" w:hAnsi="Times New Roman" w:cs="Times New Roman"/>
          <w:color w:val="auto"/>
          <w:lang w:val="en-US"/>
        </w:rPr>
        <w:t>MWh</w:t>
      </w:r>
      <w:r>
        <w:rPr>
          <w:rFonts w:ascii="Times New Roman" w:hAnsi="Times New Roman" w:cs="Times New Roman"/>
          <w:color w:val="auto"/>
        </w:rPr>
        <w:t xml:space="preserve"> нетна активна електрическа енергия за ниско напрежение, включваща разходи за балансиране и разходи за прогнозиране на потреблението, без включен данък добавена стойност, без добавка „задължения към обществото“, без такса пренос и достъп по електропреносната и електроразпределителната мрежа, без добавка към цената за отдадена/консумирана реактивна енергия и без акциз.Възложителят няма да заплаща </w:t>
      </w:r>
      <w:r>
        <w:rPr>
          <w:rFonts w:ascii="Times New Roman" w:hAnsi="Times New Roman" w:cs="Times New Roman"/>
          <w:color w:val="auto"/>
        </w:rPr>
        <w:lastRenderedPageBreak/>
        <w:t>допълнително такса за участие в стандартна балансираща група и санкции за излишък или недостиг на небалансите.</w:t>
      </w:r>
    </w:p>
    <w:p w:rsidR="00E32E85" w:rsidRPr="00D34C88" w:rsidRDefault="00E32E85" w:rsidP="00E32E85">
      <w:pPr>
        <w:widowControl/>
        <w:spacing w:after="120" w:line="360" w:lineRule="auto"/>
        <w:jc w:val="both"/>
        <w:rPr>
          <w:rFonts w:ascii="Times New Roman" w:hAnsi="Times New Roman" w:cs="Times New Roman"/>
          <w:color w:val="auto"/>
        </w:rPr>
      </w:pPr>
      <w:r w:rsidRPr="00D34C88">
        <w:rPr>
          <w:rFonts w:ascii="Times New Roman" w:hAnsi="Times New Roman" w:cs="Times New Roman"/>
          <w:b/>
          <w:bCs/>
          <w:color w:val="auto"/>
        </w:rPr>
        <w:t>(</w:t>
      </w:r>
      <w:r>
        <w:rPr>
          <w:rFonts w:ascii="Times New Roman" w:hAnsi="Times New Roman" w:cs="Times New Roman"/>
          <w:b/>
          <w:bCs/>
          <w:color w:val="auto"/>
        </w:rPr>
        <w:t>6</w:t>
      </w:r>
      <w:r w:rsidRPr="00D34C88">
        <w:rPr>
          <w:rFonts w:ascii="Times New Roman" w:hAnsi="Times New Roman" w:cs="Times New Roman"/>
          <w:b/>
          <w:bCs/>
          <w:color w:val="auto"/>
        </w:rPr>
        <w:t>)</w:t>
      </w:r>
      <w:r w:rsidRPr="00D34C88">
        <w:rPr>
          <w:rFonts w:ascii="Times New Roman" w:hAnsi="Times New Roman" w:cs="Times New Roman"/>
          <w:color w:val="auto"/>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на технически грешки, включително и аритметични, такива участникът се отстранява от участие.</w:t>
      </w:r>
    </w:p>
    <w:p w:rsidR="00E32E85" w:rsidRPr="00D34C88" w:rsidRDefault="00E32E85" w:rsidP="00E32E85">
      <w:pPr>
        <w:widowControl/>
        <w:spacing w:line="360" w:lineRule="auto"/>
        <w:jc w:val="both"/>
        <w:rPr>
          <w:rFonts w:ascii="Times New Roman" w:hAnsi="Times New Roman" w:cs="Times New Roman"/>
          <w:color w:val="auto"/>
        </w:rPr>
      </w:pPr>
      <w:r w:rsidRPr="00D34C88">
        <w:rPr>
          <w:rFonts w:ascii="Times New Roman" w:hAnsi="Times New Roman" w:cs="Times New Roman"/>
          <w:b/>
          <w:bCs/>
          <w:color w:val="auto"/>
        </w:rPr>
        <w:t>(</w:t>
      </w:r>
      <w:r>
        <w:rPr>
          <w:rFonts w:ascii="Times New Roman" w:hAnsi="Times New Roman" w:cs="Times New Roman"/>
          <w:b/>
          <w:bCs/>
          <w:color w:val="auto"/>
        </w:rPr>
        <w:t>7</w:t>
      </w:r>
      <w:r w:rsidRPr="00D34C88">
        <w:rPr>
          <w:rFonts w:ascii="Times New Roman" w:hAnsi="Times New Roman" w:cs="Times New Roman"/>
          <w:b/>
          <w:bCs/>
          <w:color w:val="auto"/>
        </w:rPr>
        <w:t xml:space="preserve">) </w:t>
      </w:r>
      <w:r w:rsidRPr="00D34C88">
        <w:rPr>
          <w:rFonts w:ascii="Times New Roman" w:hAnsi="Times New Roman" w:cs="Times New Roman"/>
          <w:color w:val="auto"/>
        </w:rPr>
        <w:t>При несъответствие между цифровата и изписаната с думи цена ще се взема предвид изписаната с думи.</w:t>
      </w:r>
    </w:p>
    <w:p w:rsidR="00E32E85" w:rsidRPr="00D34C88" w:rsidRDefault="00E32E85" w:rsidP="00E32E85">
      <w:pPr>
        <w:widowControl/>
        <w:spacing w:line="360" w:lineRule="auto"/>
        <w:jc w:val="both"/>
        <w:rPr>
          <w:rFonts w:ascii="Times New Roman" w:hAnsi="Times New Roman" w:cs="Times New Roman"/>
          <w:b/>
          <w:bCs/>
          <w:color w:val="auto"/>
          <w:lang w:eastAsia="en-US"/>
        </w:rPr>
      </w:pPr>
      <w:r w:rsidRPr="00D34C88">
        <w:rPr>
          <w:rFonts w:ascii="Times New Roman" w:hAnsi="Times New Roman" w:cs="Times New Roman"/>
          <w:b/>
          <w:bCs/>
          <w:color w:val="auto"/>
        </w:rPr>
        <w:t>(</w:t>
      </w:r>
      <w:r>
        <w:rPr>
          <w:rFonts w:ascii="Times New Roman" w:hAnsi="Times New Roman" w:cs="Times New Roman"/>
          <w:b/>
          <w:bCs/>
          <w:color w:val="auto"/>
        </w:rPr>
        <w:t>8</w:t>
      </w:r>
      <w:r w:rsidRPr="00D34C88">
        <w:rPr>
          <w:rFonts w:ascii="Times New Roman" w:hAnsi="Times New Roman" w:cs="Times New Roman"/>
          <w:b/>
          <w:bCs/>
          <w:color w:val="auto"/>
        </w:rPr>
        <w:t>)</w:t>
      </w:r>
      <w:r w:rsidRPr="00D34C88">
        <w:rPr>
          <w:rFonts w:ascii="Times New Roman" w:hAnsi="Times New Roman" w:cs="Times New Roman"/>
          <w:i/>
          <w:iCs/>
          <w:color w:val="auto"/>
          <w:lang w:val="ru-RU" w:eastAsia="en-US"/>
        </w:rPr>
        <w:t xml:space="preserve"> </w:t>
      </w:r>
      <w:r w:rsidRPr="00D34C88">
        <w:rPr>
          <w:rFonts w:ascii="Times New Roman" w:hAnsi="Times New Roman" w:cs="Times New Roman"/>
          <w:color w:val="auto"/>
          <w:lang w:val="ru-RU" w:eastAsia="en-US"/>
        </w:rPr>
        <w:t xml:space="preserve">Всички документи в офертата, съдържащи цени, се поставят в плика </w:t>
      </w:r>
      <w:r w:rsidRPr="00D34C88">
        <w:rPr>
          <w:rFonts w:ascii="Times New Roman" w:hAnsi="Times New Roman" w:cs="Times New Roman"/>
          <w:b/>
          <w:bCs/>
          <w:color w:val="auto"/>
          <w:lang w:val="ru-RU" w:eastAsia="en-US"/>
        </w:rPr>
        <w:t>„</w:t>
      </w:r>
      <w:r w:rsidRPr="00D34C88">
        <w:rPr>
          <w:rFonts w:ascii="Times New Roman" w:hAnsi="Times New Roman" w:cs="Times New Roman"/>
          <w:b/>
          <w:color w:val="auto"/>
          <w:shd w:val="clear" w:color="auto" w:fill="FFFFFF"/>
          <w:lang w:eastAsia="en-US"/>
        </w:rPr>
        <w:t>Предлагани ценови параметри</w:t>
      </w:r>
      <w:r w:rsidRPr="00D34C88">
        <w:rPr>
          <w:rFonts w:ascii="Times New Roman" w:hAnsi="Times New Roman" w:cs="Times New Roman"/>
          <w:b/>
          <w:bCs/>
          <w:color w:val="auto"/>
          <w:lang w:val="ru-RU" w:eastAsia="en-US"/>
        </w:rPr>
        <w:t>”</w:t>
      </w:r>
      <w:r w:rsidRPr="00D34C88">
        <w:rPr>
          <w:rFonts w:ascii="Times New Roman" w:hAnsi="Times New Roman" w:cs="Times New Roman"/>
          <w:color w:val="auto"/>
          <w:lang w:val="ru-RU" w:eastAsia="en-US"/>
        </w:rPr>
        <w:t xml:space="preserve">. Ако в документацията има финансово предложение, което не е поставено в него, участникът се отстранява от участие. </w:t>
      </w:r>
    </w:p>
    <w:p w:rsidR="00ED2A1F" w:rsidRDefault="00B20BB2" w:rsidP="00404174">
      <w:pPr>
        <w:spacing w:beforeLines="60" w:before="144" w:afterLines="60" w:after="144" w:line="360" w:lineRule="auto"/>
        <w:jc w:val="both"/>
        <w:rPr>
          <w:rFonts w:ascii="Times New Roman" w:eastAsia="Times New Roman" w:hAnsi="Times New Roman" w:cs="Times New Roman"/>
          <w:b/>
          <w:bCs/>
          <w:color w:val="auto"/>
          <w:lang w:eastAsia="en-US"/>
        </w:rPr>
      </w:pPr>
      <w:r w:rsidRPr="00D34C88">
        <w:rPr>
          <w:rFonts w:ascii="Times New Roman" w:hAnsi="Times New Roman" w:cs="Times New Roman"/>
          <w:b/>
          <w:bCs/>
          <w:color w:val="auto"/>
        </w:rPr>
        <w:t>Чл.</w:t>
      </w:r>
      <w:r w:rsidR="00ED2A1F" w:rsidRPr="00D34C88">
        <w:rPr>
          <w:rFonts w:ascii="Times New Roman" w:hAnsi="Times New Roman" w:cs="Times New Roman"/>
          <w:b/>
          <w:bCs/>
          <w:color w:val="auto"/>
        </w:rPr>
        <w:t>23</w:t>
      </w:r>
      <w:r w:rsidRPr="00D34C88">
        <w:rPr>
          <w:rFonts w:ascii="Times New Roman" w:hAnsi="Times New Roman" w:cs="Times New Roman"/>
          <w:b/>
          <w:bCs/>
          <w:color w:val="auto"/>
        </w:rPr>
        <w:t xml:space="preserve">. </w:t>
      </w:r>
      <w:r w:rsidR="00ED2A1F" w:rsidRPr="00D34C88">
        <w:rPr>
          <w:rFonts w:ascii="Times New Roman" w:eastAsia="Times New Roman" w:hAnsi="Times New Roman" w:cs="Times New Roman"/>
          <w:b/>
          <w:bCs/>
          <w:color w:val="auto"/>
          <w:lang w:eastAsia="en-US"/>
        </w:rPr>
        <w:t>Съдържание на офертите и изисквания:</w:t>
      </w:r>
    </w:p>
    <w:p w:rsidR="00953B7C" w:rsidRDefault="006C14EC" w:rsidP="00953B7C">
      <w:pPr>
        <w:tabs>
          <w:tab w:val="left" w:pos="284"/>
          <w:tab w:val="num" w:pos="426"/>
        </w:tabs>
        <w:jc w:val="both"/>
        <w:rPr>
          <w:rFonts w:ascii="Times New Roman" w:hAnsi="Times New Roman" w:cs="Times New Roman"/>
          <w:color w:val="auto"/>
        </w:rPr>
      </w:pPr>
      <w:r>
        <w:rPr>
          <w:rFonts w:ascii="Times New Roman" w:hAnsi="Times New Roman" w:cs="Times New Roman"/>
        </w:rPr>
        <w:t>23</w:t>
      </w:r>
      <w:r w:rsidR="00953B7C">
        <w:rPr>
          <w:rFonts w:ascii="Times New Roman" w:hAnsi="Times New Roman" w:cs="Times New Roman"/>
        </w:rPr>
        <w:t>.1. Съдържанието на офертата се представя в запечатана непрозрачна опаковка със следния надпис:</w:t>
      </w:r>
    </w:p>
    <w:p w:rsidR="00953B7C" w:rsidRDefault="00953B7C" w:rsidP="00953B7C">
      <w:pPr>
        <w:tabs>
          <w:tab w:val="left" w:pos="284"/>
          <w:tab w:val="num" w:pos="426"/>
        </w:tabs>
        <w:jc w:val="both"/>
        <w:rPr>
          <w:rFonts w:ascii="Times New Roman" w:hAnsi="Times New Roman" w:cs="Times New Roman"/>
        </w:rPr>
      </w:pPr>
      <w:r>
        <w:rPr>
          <w:rFonts w:ascii="Times New Roman" w:hAnsi="Times New Roman" w:cs="Times New Roman"/>
        </w:rPr>
        <w:t xml:space="preserve">            </w:t>
      </w:r>
    </w:p>
    <w:p w:rsidR="00953B7C" w:rsidRDefault="00953B7C" w:rsidP="00953B7C">
      <w:pPr>
        <w:pBdr>
          <w:top w:val="single" w:sz="4" w:space="1" w:color="auto"/>
          <w:left w:val="single" w:sz="4" w:space="4" w:color="auto"/>
          <w:bottom w:val="single" w:sz="4" w:space="1" w:color="auto"/>
          <w:right w:val="single" w:sz="4" w:space="4" w:color="auto"/>
        </w:pBdr>
        <w:ind w:right="27"/>
        <w:jc w:val="center"/>
        <w:rPr>
          <w:rFonts w:ascii="Times New Roman" w:eastAsia="Times New Roman" w:hAnsi="Times New Roman" w:cs="Times New Roman"/>
          <w:b/>
          <w:sz w:val="22"/>
          <w:szCs w:val="22"/>
        </w:rPr>
      </w:pPr>
      <w:r>
        <w:rPr>
          <w:rFonts w:ascii="Times New Roman" w:eastAsia="Times New Roman" w:hAnsi="Times New Roman" w:cs="Times New Roman"/>
          <w:b/>
        </w:rPr>
        <w:t>ОФЕРТА</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rPr>
      </w:pPr>
      <w:r>
        <w:rPr>
          <w:rFonts w:ascii="Times New Roman" w:eastAsia="Times New Roman" w:hAnsi="Times New Roman" w:cs="Times New Roman"/>
          <w:b/>
        </w:rPr>
        <w:t>До Община град Добрич</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rPr>
      </w:pPr>
      <w:r>
        <w:rPr>
          <w:rFonts w:ascii="Times New Roman" w:eastAsia="Times New Roman" w:hAnsi="Times New Roman" w:cs="Times New Roman"/>
          <w:b/>
        </w:rPr>
        <w:t>ул. „България” № 12, 9300Добрич</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i/>
        </w:rPr>
      </w:pPr>
      <w:r>
        <w:rPr>
          <w:rFonts w:ascii="Times New Roman" w:eastAsia="Times New Roman" w:hAnsi="Times New Roman" w:cs="Times New Roman"/>
          <w:i/>
        </w:rPr>
        <w:t xml:space="preserve">За участие в </w:t>
      </w:r>
      <w:r w:rsidR="006C14EC">
        <w:rPr>
          <w:rFonts w:ascii="Times New Roman" w:eastAsia="Times New Roman" w:hAnsi="Times New Roman" w:cs="Times New Roman"/>
          <w:i/>
        </w:rPr>
        <w:t>открита процедура</w:t>
      </w:r>
      <w:r>
        <w:rPr>
          <w:rFonts w:ascii="Times New Roman" w:eastAsia="Times New Roman" w:hAnsi="Times New Roman" w:cs="Times New Roman"/>
          <w:i/>
        </w:rPr>
        <w:t xml:space="preserve"> по ЗОП  с предмет:</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rPr>
      </w:pPr>
      <w:r>
        <w:rPr>
          <w:rFonts w:ascii="Times New Roman" w:eastAsia="Times New Roman" w:hAnsi="Times New Roman" w:cs="Times New Roman"/>
          <w:b/>
        </w:rPr>
        <w:t xml:space="preserve">Наименование на обществената поръчка: </w:t>
      </w:r>
      <w:r>
        <w:rPr>
          <w:rFonts w:ascii="Times New Roman" w:eastAsia="Times New Roman" w:hAnsi="Times New Roman" w:cs="Times New Roman"/>
        </w:rPr>
        <w:t>……………</w:t>
      </w:r>
      <w:r>
        <w:rPr>
          <w:rFonts w:ascii="Times New Roman" w:eastAsia="Times New Roman" w:hAnsi="Times New Roman" w:cs="Times New Roman"/>
          <w:b/>
        </w:rPr>
        <w:t>………..</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sz w:val="22"/>
          <w:szCs w:val="22"/>
        </w:rPr>
      </w:pPr>
      <w:r>
        <w:rPr>
          <w:rFonts w:ascii="Times New Roman" w:eastAsia="Times New Roman" w:hAnsi="Times New Roman" w:cs="Times New Roman"/>
        </w:rPr>
        <w:t>...........................................................................................................................................................</w:t>
      </w:r>
    </w:p>
    <w:p w:rsidR="00953B7C" w:rsidRDefault="00953B7C" w:rsidP="00953B7C">
      <w:pPr>
        <w:pBdr>
          <w:top w:val="single" w:sz="4" w:space="1" w:color="auto"/>
          <w:left w:val="single" w:sz="4" w:space="4" w:color="auto"/>
          <w:bottom w:val="single" w:sz="4" w:space="1" w:color="auto"/>
          <w:right w:val="single" w:sz="4" w:space="4" w:color="auto"/>
        </w:pBdr>
        <w:tabs>
          <w:tab w:val="num" w:pos="0"/>
        </w:tabs>
        <w:ind w:right="27" w:firstLine="644"/>
        <w:jc w:val="center"/>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i/>
        </w:rPr>
        <w:t>име на Участника /</w:t>
      </w:r>
    </w:p>
    <w:p w:rsidR="00953B7C" w:rsidRDefault="00953B7C" w:rsidP="00953B7C">
      <w:pPr>
        <w:pBdr>
          <w:top w:val="single" w:sz="4" w:space="1" w:color="auto"/>
          <w:left w:val="single" w:sz="4" w:space="4" w:color="auto"/>
          <w:bottom w:val="single" w:sz="4" w:space="1" w:color="auto"/>
          <w:right w:val="single" w:sz="4" w:space="4" w:color="auto"/>
        </w:pBdr>
        <w:tabs>
          <w:tab w:val="num" w:pos="0"/>
        </w:tabs>
        <w:ind w:right="27"/>
        <w:jc w:val="both"/>
        <w:rPr>
          <w:rFonts w:ascii="Times New Roman" w:eastAsia="Times New Roman" w:hAnsi="Times New Roman" w:cs="Times New Roman"/>
        </w:rPr>
      </w:pPr>
      <w:r>
        <w:rPr>
          <w:rFonts w:ascii="Times New Roman" w:eastAsia="Times New Roman" w:hAnsi="Times New Roman" w:cs="Times New Roman"/>
        </w:rPr>
        <w:t>............................................................................................................................................................</w:t>
      </w:r>
    </w:p>
    <w:p w:rsidR="00953B7C" w:rsidRDefault="00953B7C" w:rsidP="00953B7C">
      <w:pPr>
        <w:pBdr>
          <w:top w:val="single" w:sz="4" w:space="1" w:color="auto"/>
          <w:left w:val="single" w:sz="4" w:space="4" w:color="auto"/>
          <w:bottom w:val="single" w:sz="4" w:space="1" w:color="auto"/>
          <w:right w:val="single" w:sz="4" w:space="4" w:color="auto"/>
        </w:pBdr>
        <w:tabs>
          <w:tab w:val="num" w:pos="0"/>
          <w:tab w:val="left" w:pos="7360"/>
        </w:tabs>
        <w:ind w:right="27" w:firstLine="644"/>
        <w:jc w:val="center"/>
        <w:rPr>
          <w:rFonts w:ascii="Times New Roman" w:eastAsia="Times New Roman" w:hAnsi="Times New Roman" w:cs="Times New Roman"/>
          <w:i/>
        </w:rPr>
      </w:pPr>
      <w:r>
        <w:rPr>
          <w:rFonts w:ascii="Times New Roman" w:eastAsia="Times New Roman" w:hAnsi="Times New Roman" w:cs="Times New Roman"/>
          <w:i/>
        </w:rPr>
        <w:t>/пълен адрес за кореспонденция – улица, номер, град, код, държава</w:t>
      </w:r>
    </w:p>
    <w:p w:rsidR="00953B7C" w:rsidRDefault="00953B7C" w:rsidP="00953B7C">
      <w:pPr>
        <w:pBdr>
          <w:top w:val="single" w:sz="4" w:space="1" w:color="auto"/>
          <w:left w:val="single" w:sz="4" w:space="4" w:color="auto"/>
          <w:bottom w:val="single" w:sz="4" w:space="1" w:color="auto"/>
          <w:right w:val="single" w:sz="4" w:space="4" w:color="auto"/>
        </w:pBdr>
        <w:tabs>
          <w:tab w:val="num" w:pos="0"/>
          <w:tab w:val="left" w:pos="7360"/>
        </w:tabs>
        <w:ind w:right="27"/>
        <w:jc w:val="both"/>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rPr>
        <w:t>...........................................................................................................................................................</w:t>
      </w:r>
    </w:p>
    <w:p w:rsidR="00953B7C" w:rsidRDefault="00953B7C" w:rsidP="00953B7C">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b/>
          <w:bCs/>
          <w:lang w:val="ru-RU"/>
        </w:rPr>
      </w:pPr>
      <w:r>
        <w:rPr>
          <w:rFonts w:ascii="Times New Roman" w:eastAsia="Times New Roman" w:hAnsi="Times New Roman" w:cs="Times New Roman"/>
          <w:i/>
        </w:rPr>
        <w:t>/лице за контакт, телефон, факс и електронен адрес/</w:t>
      </w:r>
    </w:p>
    <w:p w:rsidR="00953B7C" w:rsidRDefault="00953B7C" w:rsidP="00953B7C">
      <w:pPr>
        <w:ind w:right="27" w:firstLine="644"/>
        <w:jc w:val="both"/>
        <w:rPr>
          <w:rFonts w:ascii="Times New Roman" w:eastAsia="Times New Roman" w:hAnsi="Times New Roman" w:cs="Times New Roman"/>
          <w:i/>
          <w:u w:val="single"/>
        </w:rPr>
      </w:pPr>
    </w:p>
    <w:p w:rsidR="00953B7C" w:rsidRDefault="00953B7C" w:rsidP="00953B7C">
      <w:pPr>
        <w:ind w:right="27" w:firstLine="644"/>
        <w:jc w:val="both"/>
        <w:rPr>
          <w:rFonts w:ascii="Times New Roman" w:eastAsia="Times New Roman" w:hAnsi="Times New Roman" w:cs="Times New Roman"/>
        </w:rPr>
      </w:pPr>
      <w:r>
        <w:rPr>
          <w:rFonts w:ascii="Times New Roman" w:eastAsia="Times New Roman" w:hAnsi="Times New Roman" w:cs="Times New Roman"/>
          <w:i/>
          <w:u w:val="single"/>
        </w:rPr>
        <w:t>Върху опаковката не се поставят никакви други обозначения и не се полагат никакви други фирмени печати и знаци</w:t>
      </w:r>
      <w:r>
        <w:rPr>
          <w:rFonts w:ascii="Times New Roman" w:eastAsia="Times New Roman" w:hAnsi="Times New Roman" w:cs="Times New Roman"/>
        </w:rPr>
        <w:t>.</w:t>
      </w:r>
    </w:p>
    <w:p w:rsidR="00953B7C" w:rsidRDefault="00953B7C" w:rsidP="00953B7C">
      <w:pPr>
        <w:tabs>
          <w:tab w:val="left" w:pos="284"/>
          <w:tab w:val="num" w:pos="426"/>
        </w:tabs>
        <w:jc w:val="both"/>
        <w:rPr>
          <w:rFonts w:ascii="Times New Roman" w:hAnsi="Times New Roman" w:cs="Times New Roman"/>
        </w:rPr>
      </w:pPr>
    </w:p>
    <w:p w:rsidR="00953B7C" w:rsidRDefault="00904FDC" w:rsidP="00953B7C">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 xml:space="preserve">           23</w:t>
      </w:r>
      <w:r w:rsidR="00953B7C">
        <w:rPr>
          <w:rFonts w:ascii="Times New Roman" w:hAnsi="Times New Roman" w:cs="Times New Roman"/>
        </w:rPr>
        <w:t xml:space="preserve">.2. Върху запечатаната непрозрачна опаковка се посочват: </w:t>
      </w:r>
    </w:p>
    <w:p w:rsidR="00953B7C" w:rsidRDefault="00953B7C" w:rsidP="00953B7C">
      <w:pPr>
        <w:numPr>
          <w:ilvl w:val="0"/>
          <w:numId w:val="31"/>
        </w:numPr>
        <w:shd w:val="clear" w:color="auto" w:fill="FFFFFF"/>
        <w:tabs>
          <w:tab w:val="num" w:pos="851"/>
        </w:tabs>
        <w:autoSpaceDE w:val="0"/>
        <w:autoSpaceDN w:val="0"/>
        <w:adjustRightInd w:val="0"/>
        <w:ind w:firstLine="720"/>
        <w:jc w:val="both"/>
        <w:rPr>
          <w:rFonts w:ascii="Times New Roman" w:hAnsi="Times New Roman" w:cs="Times New Roman"/>
          <w:lang w:val="en-GB"/>
        </w:rPr>
      </w:pPr>
      <w:r>
        <w:rPr>
          <w:rFonts w:ascii="Times New Roman" w:hAnsi="Times New Roman" w:cs="Times New Roman"/>
          <w:lang w:val="en-GB"/>
        </w:rPr>
        <w:t>Наименование на участника;</w:t>
      </w:r>
    </w:p>
    <w:p w:rsidR="00953B7C" w:rsidRDefault="00953B7C" w:rsidP="00953B7C">
      <w:pPr>
        <w:numPr>
          <w:ilvl w:val="0"/>
          <w:numId w:val="31"/>
        </w:numPr>
        <w:shd w:val="clear" w:color="auto" w:fill="FFFFFF"/>
        <w:tabs>
          <w:tab w:val="num" w:pos="851"/>
        </w:tabs>
        <w:autoSpaceDE w:val="0"/>
        <w:autoSpaceDN w:val="0"/>
        <w:adjustRightInd w:val="0"/>
        <w:ind w:firstLine="720"/>
        <w:jc w:val="both"/>
        <w:rPr>
          <w:rFonts w:ascii="Times New Roman" w:hAnsi="Times New Roman" w:cs="Times New Roman"/>
          <w:lang w:val="en-GB"/>
        </w:rPr>
      </w:pPr>
      <w:r>
        <w:rPr>
          <w:rFonts w:ascii="Times New Roman" w:hAnsi="Times New Roman" w:cs="Times New Roman"/>
          <w:lang w:val="en-GB"/>
        </w:rPr>
        <w:t>Наименование на поръчката, за която се подават документите;</w:t>
      </w:r>
    </w:p>
    <w:p w:rsidR="00953B7C" w:rsidRDefault="00953B7C" w:rsidP="00953B7C">
      <w:pPr>
        <w:numPr>
          <w:ilvl w:val="0"/>
          <w:numId w:val="31"/>
        </w:numPr>
        <w:shd w:val="clear" w:color="auto" w:fill="FFFFFF"/>
        <w:tabs>
          <w:tab w:val="num" w:pos="851"/>
        </w:tabs>
        <w:autoSpaceDE w:val="0"/>
        <w:autoSpaceDN w:val="0"/>
        <w:adjustRightInd w:val="0"/>
        <w:ind w:firstLine="720"/>
        <w:jc w:val="both"/>
        <w:rPr>
          <w:rFonts w:ascii="Times New Roman" w:hAnsi="Times New Roman" w:cs="Times New Roman"/>
          <w:lang w:val="en-GB"/>
        </w:rPr>
      </w:pPr>
      <w:r>
        <w:rPr>
          <w:rFonts w:ascii="Times New Roman" w:hAnsi="Times New Roman" w:cs="Times New Roman"/>
          <w:lang w:val="en-GB"/>
        </w:rPr>
        <w:t>Адрес за кореспонденция и по възможност факс и електронен адрес</w:t>
      </w:r>
    </w:p>
    <w:p w:rsidR="00953B7C" w:rsidRDefault="008A7E8D" w:rsidP="00953B7C">
      <w:pPr>
        <w:shd w:val="clear" w:color="auto" w:fill="FFFFFF"/>
        <w:autoSpaceDE w:val="0"/>
        <w:autoSpaceDN w:val="0"/>
        <w:adjustRightInd w:val="0"/>
        <w:ind w:left="720"/>
        <w:jc w:val="both"/>
        <w:rPr>
          <w:rFonts w:ascii="Times New Roman" w:hAnsi="Times New Roman" w:cs="Times New Roman"/>
          <w:lang w:val="en-GB"/>
        </w:rPr>
      </w:pPr>
      <w:r>
        <w:rPr>
          <w:rFonts w:ascii="Times New Roman" w:hAnsi="Times New Roman" w:cs="Times New Roman"/>
          <w:lang w:val="en-GB"/>
        </w:rPr>
        <w:t>23</w:t>
      </w:r>
      <w:r w:rsidR="00953B7C">
        <w:rPr>
          <w:rFonts w:ascii="Times New Roman" w:hAnsi="Times New Roman" w:cs="Times New Roman"/>
          <w:lang w:val="en-GB"/>
        </w:rPr>
        <w:t xml:space="preserve">.3. </w:t>
      </w:r>
      <w:r w:rsidR="00953B7C">
        <w:rPr>
          <w:rFonts w:ascii="Times New Roman" w:hAnsi="Times New Roman" w:cs="Times New Roman"/>
        </w:rPr>
        <w:t xml:space="preserve">Участникът представя </w:t>
      </w:r>
      <w:r w:rsidR="00953B7C">
        <w:rPr>
          <w:rFonts w:ascii="Times New Roman" w:hAnsi="Times New Roman" w:cs="Times New Roman"/>
          <w:lang w:val="en-GB"/>
        </w:rPr>
        <w:t>следните документи:</w:t>
      </w:r>
    </w:p>
    <w:p w:rsidR="00953B7C" w:rsidRDefault="00953B7C" w:rsidP="00953B7C">
      <w:pPr>
        <w:spacing w:beforeLines="60" w:before="144" w:afterLines="60" w:after="144" w:line="360" w:lineRule="auto"/>
        <w:jc w:val="both"/>
        <w:rPr>
          <w:rFonts w:ascii="Times New Roman" w:hAnsi="Times New Roman" w:cs="Times New Roman"/>
          <w:lang w:eastAsia="en-US"/>
        </w:rPr>
      </w:pPr>
      <w:r>
        <w:rPr>
          <w:rFonts w:ascii="Times New Roman" w:hAnsi="Times New Roman" w:cs="Times New Roman"/>
        </w:rPr>
        <w:t xml:space="preserve">1. Опис на съдържанието – в свободен текст; </w:t>
      </w:r>
    </w:p>
    <w:p w:rsidR="00953B7C" w:rsidRDefault="00953B7C" w:rsidP="00953B7C">
      <w:pPr>
        <w:spacing w:beforeLines="60" w:before="144" w:afterLines="60" w:after="144" w:line="360" w:lineRule="auto"/>
        <w:jc w:val="both"/>
        <w:rPr>
          <w:rFonts w:ascii="Times New Roman" w:hAnsi="Times New Roman" w:cs="Times New Roman"/>
        </w:rPr>
      </w:pPr>
      <w:r>
        <w:rPr>
          <w:rFonts w:ascii="Times New Roman" w:hAnsi="Times New Roman" w:cs="Times New Roman"/>
        </w:rPr>
        <w:t>2. Заявление за участие – по образец;</w:t>
      </w:r>
    </w:p>
    <w:p w:rsidR="00953B7C" w:rsidRDefault="00953B7C" w:rsidP="00953B7C">
      <w:pPr>
        <w:tabs>
          <w:tab w:val="left" w:pos="0"/>
        </w:tabs>
        <w:suppressAutoHyphens/>
        <w:spacing w:beforeLines="60" w:before="144" w:afterLines="60" w:after="144" w:line="360" w:lineRule="auto"/>
        <w:jc w:val="both"/>
        <w:rPr>
          <w:rFonts w:ascii="Times New Roman" w:hAnsi="Times New Roman" w:cs="Times New Roman"/>
        </w:rPr>
      </w:pPr>
      <w:r>
        <w:rPr>
          <w:rFonts w:ascii="Times New Roman" w:hAnsi="Times New Roman" w:cs="Times New Roman"/>
        </w:rPr>
        <w:t xml:space="preserve">3. Единен европейски документ за обществени поръчки (ЕЕДОП) в съответствие с </w:t>
      </w:r>
      <w:r>
        <w:rPr>
          <w:rFonts w:ascii="Times New Roman" w:hAnsi="Times New Roman" w:cs="Times New Roman"/>
        </w:rPr>
        <w:lastRenderedPageBreak/>
        <w:t xml:space="preserve">изискванията на </w:t>
      </w:r>
      <w:hyperlink r:id="rId13" w:anchor="чл67');" w:history="1">
        <w:r>
          <w:rPr>
            <w:rStyle w:val="afe"/>
            <w:rFonts w:ascii="Times New Roman" w:hAnsi="Times New Roman"/>
          </w:rPr>
          <w:t>чл. 67</w:t>
        </w:r>
      </w:hyperlink>
      <w:r>
        <w:rPr>
          <w:rFonts w:ascii="Times New Roman" w:hAnsi="Times New Roman" w:cs="Times New Roman"/>
        </w:rPr>
        <w:t xml:space="preserve"> от </w:t>
      </w:r>
      <w:hyperlink r:id="rId14" w:history="1">
        <w:r>
          <w:rPr>
            <w:rStyle w:val="afe"/>
            <w:rFonts w:ascii="Times New Roman" w:hAnsi="Times New Roman"/>
          </w:rPr>
          <w:t>ЗОП</w:t>
        </w:r>
      </w:hyperlink>
      <w:r>
        <w:rPr>
          <w:rFonts w:ascii="Times New Roman" w:hAnsi="Times New Roman" w:cs="Times New Roman"/>
        </w:rPr>
        <w:t xml:space="preserve"> и настоящите условия; </w:t>
      </w:r>
    </w:p>
    <w:p w:rsidR="00953B7C" w:rsidRDefault="00953B7C" w:rsidP="00953B7C">
      <w:pPr>
        <w:autoSpaceDE w:val="0"/>
        <w:autoSpaceDN w:val="0"/>
        <w:adjustRightInd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r>
        <w:rPr>
          <w:rFonts w:ascii="Times New Roman" w:eastAsia="Times New Roman" w:hAnsi="Times New Roman" w:cs="Times New Roman"/>
          <w:lang w:val="en-US"/>
        </w:rPr>
        <w:t xml:space="preserve"> </w:t>
      </w:r>
      <w:hyperlink r:id="rId15" w:history="1">
        <w:r>
          <w:rPr>
            <w:rStyle w:val="afe"/>
            <w:rFonts w:ascii="Times New Roman" w:eastAsia="Times New Roman" w:hAnsi="Times New Roman"/>
          </w:rPr>
          <w:t>https://espd.eop.bg/espd-web/filter?lang=bg</w:t>
        </w:r>
      </w:hyperlink>
    </w:p>
    <w:p w:rsidR="00953B7C" w:rsidRDefault="00953B7C" w:rsidP="00953B7C">
      <w:pPr>
        <w:spacing w:after="160" w:line="360" w:lineRule="auto"/>
        <w:ind w:firstLine="708"/>
        <w:jc w:val="both"/>
        <w:rPr>
          <w:rFonts w:ascii="Times New Roman" w:hAnsi="Times New Roman" w:cs="Times New Roman"/>
          <w:color w:val="auto"/>
        </w:rPr>
      </w:pPr>
      <w:r>
        <w:rPr>
          <w:rFonts w:ascii="Times New Roman" w:hAnsi="Times New Roman" w:cs="Times New Roman"/>
        </w:rPr>
        <w:t>Към настоящата  документация  са приложени два формата на ЕЕДОП, PDF и HML (rar формат). За да се попълни ЕЕДОП е необходимо да се изпълнят следните указания:</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 i. Изтеглете приложения “expd-request.xml”файл и го съхранете на компютъра си;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ii. Отворете интернет страницата на системата за еЕЕДОП и изберете български език;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iii. В долната част на отворилата се страница под въпроса „Вие сте?“ маркирайте отговор „Икономически оператор“;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iv. В новопоявилото се поле “Искате да:“ маркирайте „заредете файл ЕЕДОП“ ;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vi. В новопоявилото се поле изберете мястото на дейност на Вашето предприятие и натиснете бутона “Напред“;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ix. Изтегленият *pdf. Файл се подписва електронно от всички задължение лица и се прилага към офертата.  </w:t>
      </w:r>
    </w:p>
    <w:p w:rsidR="00953B7C" w:rsidRDefault="00953B7C" w:rsidP="00953B7C">
      <w:pPr>
        <w:spacing w:after="160" w:line="360" w:lineRule="auto"/>
        <w:ind w:firstLine="708"/>
        <w:jc w:val="both"/>
        <w:rPr>
          <w:rFonts w:ascii="Times New Roman" w:hAnsi="Times New Roman" w:cs="Times New Roman"/>
        </w:rPr>
      </w:pPr>
      <w:r>
        <w:rPr>
          <w:rFonts w:ascii="Times New Roman" w:hAnsi="Times New Roman" w:cs="Times New Roman"/>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w:t>
      </w:r>
      <w:r>
        <w:rPr>
          <w:rFonts w:ascii="Times New Roman" w:hAnsi="Times New Roman" w:cs="Times New Roman"/>
        </w:rPr>
        <w:lastRenderedPageBreak/>
        <w:t xml:space="preserve">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953B7C" w:rsidRDefault="00953B7C" w:rsidP="00953B7C">
      <w:pPr>
        <w:spacing w:line="360" w:lineRule="auto"/>
        <w:rPr>
          <w:rFonts w:ascii="Times New Roman" w:eastAsia="Times New Roman" w:hAnsi="Times New Roman" w:cs="Times New Roman"/>
        </w:rPr>
      </w:pPr>
      <w:r>
        <w:rPr>
          <w:rFonts w:ascii="Times New Roman" w:hAnsi="Times New Roman" w:cs="Times New Roman"/>
          <w:bCs/>
        </w:rPr>
        <w:t xml:space="preserve">4. </w:t>
      </w:r>
      <w:r>
        <w:rPr>
          <w:rFonts w:ascii="Times New Roman" w:eastAsia="Times New Roman" w:hAnsi="Times New Roman" w:cs="Times New Roman"/>
        </w:rPr>
        <w:t xml:space="preserve">Документи за доказване на предприетите мерки за надеждност, когато е приложимо;    </w:t>
      </w:r>
    </w:p>
    <w:p w:rsidR="00953B7C" w:rsidRDefault="00953B7C" w:rsidP="00953B7C">
      <w:pPr>
        <w:tabs>
          <w:tab w:val="left" w:pos="0"/>
        </w:tabs>
        <w:suppressAutoHyphens/>
        <w:spacing w:beforeLines="60" w:before="144" w:afterLines="60" w:after="144" w:line="360" w:lineRule="auto"/>
        <w:jc w:val="both"/>
        <w:rPr>
          <w:rFonts w:ascii="Times New Roman" w:eastAsia="Times New Roman" w:hAnsi="Times New Roman" w:cs="Times New Roman"/>
        </w:rPr>
      </w:pPr>
      <w:r>
        <w:rPr>
          <w:rFonts w:ascii="Times New Roman" w:eastAsia="Times New Roman" w:hAnsi="Times New Roman" w:cs="Times New Roman"/>
        </w:rPr>
        <w:t xml:space="preserve">5. Когато участникът е обединение, което не е юридическо лице, се представя копие от документ </w:t>
      </w:r>
      <w:r>
        <w:rPr>
          <w:rFonts w:ascii="Times New Roman" w:eastAsia="Times New Roman" w:hAnsi="Times New Roman" w:cs="Times New Roman"/>
          <w:lang w:val="ru-RU"/>
        </w:rPr>
        <w:t>(</w:t>
      </w:r>
      <w:r>
        <w:rPr>
          <w:rFonts w:ascii="Times New Roman" w:eastAsia="Times New Roman" w:hAnsi="Times New Roman" w:cs="Times New Roman"/>
        </w:rPr>
        <w:t>учредителния акт, споразумение и/или друг приложим документ</w:t>
      </w:r>
      <w:r>
        <w:rPr>
          <w:rFonts w:ascii="Times New Roman" w:eastAsia="Times New Roman" w:hAnsi="Times New Roman" w:cs="Times New Roman"/>
          <w:lang w:val="ru-RU"/>
        </w:rPr>
        <w:t>)</w:t>
      </w:r>
      <w:r>
        <w:rPr>
          <w:rFonts w:ascii="Times New Roman" w:eastAsia="Times New Roman" w:hAnsi="Times New Roman" w:cs="Times New Roman"/>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Pr>
          <w:rFonts w:ascii="Times New Roman" w:eastAsia="Times New Roman" w:hAnsi="Times New Roman" w:cs="Times New Roman"/>
          <w:lang w:val="ru-RU"/>
        </w:rPr>
        <w:t xml:space="preserve">. </w:t>
      </w:r>
      <w:r>
        <w:rPr>
          <w:rFonts w:ascii="Times New Roman" w:eastAsia="Times New Roman" w:hAnsi="Times New Roman" w:cs="Times New Roman"/>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953B7C" w:rsidRDefault="00953B7C" w:rsidP="00953B7C">
      <w:pPr>
        <w:spacing w:beforeLines="60" w:before="144" w:afterLines="60" w:after="144" w:line="360" w:lineRule="auto"/>
        <w:jc w:val="both"/>
        <w:rPr>
          <w:rFonts w:ascii="Times New Roman" w:hAnsi="Times New Roman" w:cs="Times New Roman"/>
        </w:rPr>
      </w:pPr>
      <w:r>
        <w:rPr>
          <w:rFonts w:ascii="Times New Roman" w:hAnsi="Times New Roman" w:cs="Times New Roman"/>
        </w:rPr>
        <w:t>6. Техническо предложение – по образец;</w:t>
      </w:r>
    </w:p>
    <w:p w:rsidR="00953B7C" w:rsidRDefault="00953B7C" w:rsidP="00953B7C">
      <w:pPr>
        <w:tabs>
          <w:tab w:val="left" w:pos="540"/>
          <w:tab w:val="left" w:pos="1134"/>
        </w:tabs>
        <w:spacing w:beforeLines="60" w:before="144" w:afterLines="60" w:after="144" w:line="360" w:lineRule="auto"/>
        <w:jc w:val="both"/>
        <w:rPr>
          <w:rFonts w:ascii="Times New Roman" w:hAnsi="Times New Roman" w:cs="Times New Roman"/>
          <w:b/>
          <w:bCs/>
          <w:lang w:val="en-GB"/>
        </w:rPr>
      </w:pPr>
      <w:r>
        <w:rPr>
          <w:rFonts w:ascii="Times New Roman" w:eastAsia="Times New Roman" w:hAnsi="Times New Roman" w:cs="Times New Roman"/>
          <w:bCs/>
          <w:lang w:val="ru-RU"/>
        </w:rPr>
        <w:t>7.</w:t>
      </w:r>
      <w:r>
        <w:rPr>
          <w:rFonts w:ascii="Times New Roman" w:eastAsia="Times New Roman" w:hAnsi="Times New Roman" w:cs="Times New Roman"/>
          <w:b/>
          <w:bCs/>
          <w:lang w:val="ru-RU"/>
        </w:rPr>
        <w:t xml:space="preserve"> </w:t>
      </w:r>
      <w:r w:rsidR="008A7E8D">
        <w:rPr>
          <w:rFonts w:ascii="Times New Roman" w:hAnsi="Times New Roman" w:cs="Times New Roman"/>
          <w:b/>
          <w:bCs/>
          <w:lang w:val="en-GB"/>
        </w:rPr>
        <w:t>Отделен</w:t>
      </w:r>
      <w:r>
        <w:rPr>
          <w:rFonts w:ascii="Times New Roman" w:hAnsi="Times New Roman" w:cs="Times New Roman"/>
          <w:b/>
          <w:bCs/>
          <w:lang w:val="en-GB"/>
        </w:rPr>
        <w:t xml:space="preserve"> запечатан непрозрач</w:t>
      </w:r>
      <w:r w:rsidR="008A7E8D">
        <w:rPr>
          <w:rFonts w:ascii="Times New Roman" w:hAnsi="Times New Roman" w:cs="Times New Roman"/>
          <w:b/>
          <w:bCs/>
        </w:rPr>
        <w:t>е</w:t>
      </w:r>
      <w:r w:rsidR="008A7E8D">
        <w:rPr>
          <w:rFonts w:ascii="Times New Roman" w:hAnsi="Times New Roman" w:cs="Times New Roman"/>
          <w:b/>
          <w:bCs/>
          <w:lang w:val="en-GB"/>
        </w:rPr>
        <w:t>н</w:t>
      </w:r>
      <w:r>
        <w:rPr>
          <w:rFonts w:ascii="Times New Roman" w:hAnsi="Times New Roman" w:cs="Times New Roman"/>
          <w:b/>
          <w:bCs/>
          <w:lang w:val="en-GB"/>
        </w:rPr>
        <w:t xml:space="preserve"> плик, с надпис „Предлагани ценови параметри", съдържащ</w:t>
      </w:r>
      <w:r>
        <w:rPr>
          <w:rFonts w:ascii="Times New Roman" w:hAnsi="Times New Roman" w:cs="Times New Roman"/>
          <w:b/>
          <w:bCs/>
        </w:rPr>
        <w:t>и</w:t>
      </w:r>
      <w:r>
        <w:rPr>
          <w:rFonts w:ascii="Times New Roman" w:hAnsi="Times New Roman" w:cs="Times New Roman"/>
          <w:b/>
          <w:bCs/>
          <w:lang w:val="en-GB"/>
        </w:rPr>
        <w:t xml:space="preserve">: „Ценово предложение” – </w:t>
      </w:r>
      <w:r>
        <w:rPr>
          <w:rFonts w:ascii="Times New Roman" w:hAnsi="Times New Roman" w:cs="Times New Roman"/>
          <w:b/>
          <w:bCs/>
        </w:rPr>
        <w:t>по</w:t>
      </w:r>
      <w:r>
        <w:rPr>
          <w:rFonts w:ascii="Times New Roman" w:hAnsi="Times New Roman" w:cs="Times New Roman"/>
          <w:b/>
          <w:bCs/>
          <w:lang w:val="en-GB"/>
        </w:rPr>
        <w:t xml:space="preserve"> образец</w:t>
      </w:r>
      <w:r>
        <w:rPr>
          <w:rFonts w:ascii="Times New Roman" w:hAnsi="Times New Roman" w:cs="Times New Roman"/>
          <w:b/>
        </w:rPr>
        <w:t xml:space="preserve"> към настоящата документация</w:t>
      </w:r>
      <w:r>
        <w:rPr>
          <w:rFonts w:ascii="Times New Roman" w:hAnsi="Times New Roman" w:cs="Times New Roman"/>
          <w:b/>
          <w:lang w:val="en-GB"/>
        </w:rPr>
        <w:t>.</w:t>
      </w:r>
    </w:p>
    <w:p w:rsidR="00953B7C" w:rsidRDefault="00953B7C" w:rsidP="00953B7C">
      <w:pPr>
        <w:spacing w:before="100" w:beforeAutospacing="1" w:after="100" w:afterAutospacing="1"/>
        <w:ind w:firstLine="708"/>
        <w:contextualSpacing/>
        <w:jc w:val="both"/>
        <w:rPr>
          <w:rFonts w:ascii="Times New Roman" w:hAnsi="Times New Roman" w:cs="HebarU"/>
        </w:rPr>
      </w:pPr>
      <w:r>
        <w:rPr>
          <w:rFonts w:ascii="Times New Roman" w:hAnsi="Times New Roman" w:cs="Times New Roman"/>
          <w:color w:val="FF0000"/>
        </w:rPr>
        <w:tab/>
      </w:r>
      <w:r>
        <w:rPr>
          <w:rFonts w:ascii="Times New Roman" w:hAnsi="Times New Roman" w:cs="Times New Roman"/>
        </w:rPr>
        <w:t xml:space="preserve">Ценовото предложение трябва да съответства на Предложението за изпълнение на поръчката.  В противен случай, участникът се отстранява от възлагателната процедура. Участникът е единствено отговорен за евентуално допуснати грешки и пропуски в изчисленията на предложените от него цени. </w:t>
      </w:r>
      <w:r>
        <w:rPr>
          <w:rFonts w:ascii="Times New Roman" w:eastAsia="Times New Roman" w:hAnsi="Times New Roman" w:cs="Times New Roman"/>
        </w:rPr>
        <w:t>При несъответствие между цифрова и изписана с думи цена ще се взема предвид изписаната с думи.</w:t>
      </w:r>
      <w:r>
        <w:rPr>
          <w:rFonts w:ascii="Times New Roman" w:eastAsia="Verdana-Bold" w:hAnsi="Times New Roman" w:cs="Times New Roman"/>
        </w:rPr>
        <w:t xml:space="preserve"> </w:t>
      </w:r>
      <w:r>
        <w:rPr>
          <w:rFonts w:ascii="Times New Roman" w:hAnsi="Times New Roman" w:cs="HebarU"/>
        </w:rPr>
        <w:t xml:space="preserve">В посочените стойности следва да се включат всички разходи на Изпълнителя по изпълнение на обществената поръчка. Предлаганата от участниците обща цена за изпълнение не може да надхвърля определената от Възложителя максимална прогнозна стойност,  посочена в документацията на обществената поръчка. </w:t>
      </w:r>
    </w:p>
    <w:p w:rsidR="00953B7C" w:rsidRDefault="00953B7C" w:rsidP="00953B7C">
      <w:pPr>
        <w:spacing w:before="100" w:beforeAutospacing="1" w:after="100" w:afterAutospacing="1"/>
        <w:ind w:firstLine="708"/>
        <w:contextualSpacing/>
        <w:jc w:val="both"/>
        <w:rPr>
          <w:rFonts w:ascii="Times New Roman" w:hAnsi="Times New Roman" w:cs="HebarU"/>
        </w:rPr>
      </w:pPr>
    </w:p>
    <w:p w:rsidR="00953B7C" w:rsidRDefault="00953B7C" w:rsidP="00953B7C">
      <w:pPr>
        <w:spacing w:before="240" w:line="360" w:lineRule="auto"/>
        <w:jc w:val="both"/>
        <w:rPr>
          <w:rFonts w:ascii="Times New Roman" w:eastAsia="Times New Roman" w:hAnsi="Times New Roman" w:cs="Times New Roman"/>
          <w:lang w:eastAsia="x-none"/>
        </w:rPr>
      </w:pPr>
      <w:r>
        <w:rPr>
          <w:rFonts w:ascii="Times New Roman" w:eastAsia="Times New Roman" w:hAnsi="Times New Roman" w:cs="Times New Roman"/>
          <w:b/>
          <w:lang w:eastAsia="x-none"/>
        </w:rPr>
        <w:t>Указания за представяне на ЕЕДОП</w:t>
      </w:r>
      <w:r>
        <w:rPr>
          <w:rFonts w:ascii="Times New Roman" w:eastAsia="Times New Roman" w:hAnsi="Times New Roman" w:cs="Times New Roman"/>
          <w:lang w:eastAsia="x-none"/>
        </w:rPr>
        <w:t>:</w:t>
      </w:r>
    </w:p>
    <w:p w:rsidR="00953B7C" w:rsidRDefault="00953B7C" w:rsidP="00953B7C">
      <w:pPr>
        <w:spacing w:line="360" w:lineRule="auto"/>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953B7C" w:rsidRDefault="00953B7C" w:rsidP="00953B7C">
      <w:pPr>
        <w:spacing w:line="360" w:lineRule="auto"/>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w:t>
      </w:r>
      <w:r>
        <w:rPr>
          <w:rFonts w:ascii="Times New Roman" w:eastAsia="Times New Roman" w:hAnsi="Times New Roman" w:cs="Times New Roman"/>
          <w:lang w:eastAsia="x-none"/>
        </w:rPr>
        <w:lastRenderedPageBreak/>
        <w:t>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953B7C" w:rsidRDefault="00953B7C" w:rsidP="00953B7C">
      <w:pPr>
        <w:spacing w:line="360" w:lineRule="auto"/>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Pr>
          <w:rFonts w:ascii="Times New Roman" w:eastAsia="Times New Roman" w:hAnsi="Times New Roman" w:cs="Times New Roman"/>
          <w:bCs/>
          <w:lang w:eastAsia="x-none"/>
        </w:rPr>
        <w:t>Информация относно използването на капацитета на други субекти“ на част ІІ от ЕЕДОП.</w:t>
      </w:r>
      <w:r>
        <w:rPr>
          <w:rFonts w:ascii="Times New Roman" w:eastAsia="Times New Roman" w:hAnsi="Times New Roman" w:cs="Times New Roman"/>
          <w:lang w:eastAsia="x-none"/>
        </w:rPr>
        <w:t xml:space="preserve"> </w:t>
      </w:r>
      <w:r>
        <w:rPr>
          <w:rFonts w:ascii="Times New Roman" w:eastAsia="Times New Roman" w:hAnsi="Times New Roman" w:cs="Times New Roman"/>
          <w:bCs/>
          <w:lang w:eastAsia="x-none"/>
        </w:rPr>
        <w:t>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953B7C" w:rsidRDefault="00953B7C" w:rsidP="00953B7C">
      <w:pPr>
        <w:spacing w:line="360" w:lineRule="auto"/>
        <w:contextualSpacing/>
        <w:jc w:val="both"/>
        <w:rPr>
          <w:rFonts w:ascii="Times New Roman" w:eastAsia="Times New Roman" w:hAnsi="Times New Roman" w:cs="Times New Roman"/>
          <w:bCs/>
          <w:lang w:val="en-US" w:eastAsia="x-none"/>
        </w:rPr>
      </w:pPr>
      <w:r>
        <w:rPr>
          <w:rFonts w:ascii="Times New Roman" w:eastAsia="Times New Roman" w:hAnsi="Times New Roman" w:cs="Times New Roman"/>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Pr>
          <w:rFonts w:ascii="Times New Roman" w:eastAsia="Times New Roman" w:hAnsi="Times New Roman" w:cs="Times New Roman"/>
          <w:bCs/>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953B7C" w:rsidRDefault="00953B7C" w:rsidP="00953B7C">
      <w:pPr>
        <w:spacing w:before="100" w:beforeAutospacing="1" w:after="100" w:afterAutospacing="1"/>
        <w:ind w:firstLine="708"/>
        <w:contextualSpacing/>
        <w:jc w:val="both"/>
        <w:rPr>
          <w:rFonts w:ascii="Times New Roman" w:hAnsi="Times New Roman" w:cs="HebarU"/>
        </w:rPr>
      </w:pPr>
    </w:p>
    <w:p w:rsidR="00ED2A1F" w:rsidRPr="00D34C88" w:rsidRDefault="00A26B29" w:rsidP="00404174">
      <w:pPr>
        <w:spacing w:line="360" w:lineRule="auto"/>
        <w:jc w:val="both"/>
        <w:rPr>
          <w:rFonts w:ascii="Times New Roman" w:eastAsia="Times New Roman" w:hAnsi="Times New Roman" w:cs="Times New Roman"/>
          <w:b/>
          <w:color w:val="auto"/>
        </w:rPr>
      </w:pPr>
      <w:r>
        <w:rPr>
          <w:rFonts w:ascii="Times New Roman" w:hAnsi="Times New Roman" w:cs="Times New Roman"/>
          <w:b/>
          <w:bCs/>
          <w:color w:val="auto"/>
        </w:rPr>
        <w:t xml:space="preserve"> </w:t>
      </w:r>
      <w:r w:rsidR="00ED2A1F" w:rsidRPr="00D34C88">
        <w:rPr>
          <w:rFonts w:ascii="Times New Roman" w:hAnsi="Times New Roman" w:cs="Times New Roman"/>
          <w:b/>
          <w:bCs/>
          <w:color w:val="auto"/>
        </w:rPr>
        <w:t xml:space="preserve">Чл.24. </w:t>
      </w:r>
      <w:r w:rsidR="00ED2A1F" w:rsidRPr="00D34C88">
        <w:rPr>
          <w:rFonts w:ascii="Times New Roman" w:hAnsi="Times New Roman" w:cs="Times New Roman"/>
          <w:color w:val="auto"/>
          <w:lang w:eastAsia="en-U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00ED2A1F" w:rsidRPr="00D34C88">
        <w:rPr>
          <w:rFonts w:ascii="Times New Roman" w:eastAsia="Times New Roman" w:hAnsi="Times New Roman" w:cs="Times New Roman"/>
          <w:b/>
          <w:color w:val="auto"/>
        </w:rPr>
        <w:t>.</w:t>
      </w:r>
    </w:p>
    <w:p w:rsidR="00ED2A1F" w:rsidRPr="00D34C88" w:rsidRDefault="00ED2A1F" w:rsidP="00404174">
      <w:pPr>
        <w:spacing w:line="360" w:lineRule="auto"/>
        <w:jc w:val="both"/>
        <w:rPr>
          <w:rFonts w:ascii="Times New Roman" w:eastAsia="Courier New" w:hAnsi="Times New Roman" w:cs="Times New Roman"/>
          <w:color w:val="auto"/>
        </w:rPr>
      </w:pPr>
      <w:r w:rsidRPr="00D34C88">
        <w:rPr>
          <w:rFonts w:ascii="Times New Roman" w:hAnsi="Times New Roman" w:cs="Times New Roman"/>
          <w:b/>
          <w:bCs/>
          <w:color w:val="auto"/>
        </w:rPr>
        <w:t xml:space="preserve">Чл.25. </w:t>
      </w:r>
      <w:r w:rsidRPr="00D34C88">
        <w:rPr>
          <w:rFonts w:ascii="Times New Roman" w:eastAsia="Courier New" w:hAnsi="Times New Roman" w:cs="Times New Roman"/>
          <w:color w:val="auto"/>
        </w:rPr>
        <w:t xml:space="preserve">Срок за валидност на офертите - офертите трябва да бъдат валидни най-малко 150 дни от крайния срок за получаване на офертите. При необходимост възложителят може да изиска </w:t>
      </w:r>
      <w:r w:rsidRPr="00D34C88">
        <w:rPr>
          <w:rFonts w:ascii="Times New Roman" w:eastAsia="Courier New" w:hAnsi="Times New Roman" w:cs="Times New Roman"/>
          <w:color w:val="auto"/>
        </w:rPr>
        <w:lastRenderedPageBreak/>
        <w:t>писмено от участниците да удължат срока на валидност на офертите си.</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hAnsi="Times New Roman" w:cs="Times New Roman"/>
          <w:b/>
          <w:bCs/>
          <w:color w:val="auto"/>
        </w:rPr>
        <w:t xml:space="preserve">Чл.26. </w:t>
      </w:r>
      <w:r w:rsidRPr="00D34C88">
        <w:rPr>
          <w:rFonts w:ascii="Times New Roman" w:eastAsia="Times New Roman" w:hAnsi="Times New Roman" w:cs="Times New Roman"/>
          <w:bCs/>
          <w:color w:val="auto"/>
        </w:rPr>
        <w:t>Информация за задълженията, свързани с данъци и осигуровки, опазване на околната среда, закрила на заетостта и условията на труд</w:t>
      </w:r>
      <w:r w:rsidR="00357DF8" w:rsidRPr="00D34C88">
        <w:rPr>
          <w:rFonts w:ascii="Times New Roman" w:eastAsia="Times New Roman" w:hAnsi="Times New Roman" w:cs="Times New Roman"/>
          <w:bCs/>
          <w:color w:val="auto"/>
        </w:rPr>
        <w:t>:</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предмет на поръчката, както следва:</w:t>
      </w:r>
    </w:p>
    <w:p w:rsidR="00ED2A1F" w:rsidRPr="00D34C88" w:rsidRDefault="00ED2A1F" w:rsidP="00404174">
      <w:pPr>
        <w:widowControl/>
        <w:spacing w:after="20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Относно задълженията, свързани с данъци и осигуровки:</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Национална агенция по приходите:</w:t>
      </w:r>
    </w:p>
    <w:p w:rsidR="00ED2A1F" w:rsidRPr="00D34C88" w:rsidRDefault="003F7A2A" w:rsidP="00404174">
      <w:pPr>
        <w:spacing w:line="360" w:lineRule="auto"/>
        <w:jc w:val="both"/>
        <w:rPr>
          <w:rFonts w:ascii="Times New Roman" w:eastAsia="Times New Roman" w:hAnsi="Times New Roman" w:cs="Times New Roman"/>
          <w:color w:val="auto"/>
          <w:lang w:val="ru-RU"/>
        </w:rPr>
      </w:pPr>
      <w:hyperlink r:id="rId16" w:tgtFrame="_blank" w:history="1">
        <w:r w:rsidR="00ED2A1F" w:rsidRPr="00D34C88">
          <w:rPr>
            <w:rFonts w:ascii="Times New Roman" w:eastAsia="Times New Roman" w:hAnsi="Times New Roman" w:cs="Times New Roman"/>
            <w:color w:val="auto"/>
            <w:u w:val="single"/>
            <w:lang w:val="ru-RU"/>
          </w:rPr>
          <w:t>Информационен телефон на НАП - 0700 18 700</w:t>
        </w:r>
      </w:hyperlink>
      <w:r w:rsidR="00ED2A1F" w:rsidRPr="00D34C88">
        <w:rPr>
          <w:rFonts w:ascii="Times New Roman" w:eastAsia="Times New Roman" w:hAnsi="Times New Roman" w:cs="Times New Roman"/>
          <w:bCs/>
          <w:color w:val="auto"/>
          <w:lang w:val="ru-RU"/>
        </w:rPr>
        <w:t xml:space="preserve">; </w:t>
      </w:r>
      <w:r w:rsidR="00ED2A1F" w:rsidRPr="00D34C88">
        <w:rPr>
          <w:rFonts w:ascii="Times New Roman" w:eastAsia="Times New Roman" w:hAnsi="Times New Roman" w:cs="Times New Roman"/>
          <w:color w:val="auto"/>
          <w:lang w:val="ru-RU"/>
        </w:rPr>
        <w:t>интернет адрес:</w:t>
      </w:r>
      <w:r w:rsidR="00ED2A1F" w:rsidRPr="00D34C88">
        <w:rPr>
          <w:rFonts w:ascii="Times New Roman" w:eastAsia="Times New Roman" w:hAnsi="Times New Roman" w:cs="Times New Roman"/>
          <w:bCs/>
          <w:color w:val="auto"/>
          <w:lang w:val="ru-RU"/>
        </w:rPr>
        <w:t xml:space="preserve"> </w:t>
      </w:r>
      <w:hyperlink r:id="rId17" w:history="1">
        <w:r w:rsidR="00ED2A1F" w:rsidRPr="00D34C88">
          <w:rPr>
            <w:rFonts w:ascii="Times New Roman" w:eastAsia="Times New Roman" w:hAnsi="Times New Roman" w:cs="Times New Roman"/>
            <w:color w:val="auto"/>
            <w:u w:val="single"/>
            <w:lang w:val="en-US"/>
          </w:rPr>
          <w:t>www</w:t>
        </w:r>
        <w:r w:rsidR="00ED2A1F" w:rsidRPr="00D34C88">
          <w:rPr>
            <w:rFonts w:ascii="Times New Roman" w:eastAsia="Times New Roman" w:hAnsi="Times New Roman" w:cs="Times New Roman"/>
            <w:color w:val="auto"/>
            <w:u w:val="single"/>
            <w:lang w:val="ru-RU"/>
          </w:rPr>
          <w:t>.</w:t>
        </w:r>
        <w:r w:rsidR="00ED2A1F" w:rsidRPr="00D34C88">
          <w:rPr>
            <w:rFonts w:ascii="Times New Roman" w:eastAsia="Times New Roman" w:hAnsi="Times New Roman" w:cs="Times New Roman"/>
            <w:color w:val="auto"/>
            <w:u w:val="single"/>
            <w:lang w:val="en-US"/>
          </w:rPr>
          <w:t>nap</w:t>
        </w:r>
        <w:r w:rsidR="00ED2A1F" w:rsidRPr="00D34C88">
          <w:rPr>
            <w:rFonts w:ascii="Times New Roman" w:eastAsia="Times New Roman" w:hAnsi="Times New Roman" w:cs="Times New Roman"/>
            <w:color w:val="auto"/>
            <w:u w:val="single"/>
            <w:lang w:val="ru-RU"/>
          </w:rPr>
          <w:t>.</w:t>
        </w:r>
        <w:r w:rsidR="00ED2A1F" w:rsidRPr="00D34C88">
          <w:rPr>
            <w:rFonts w:ascii="Times New Roman" w:eastAsia="Times New Roman" w:hAnsi="Times New Roman" w:cs="Times New Roman"/>
            <w:color w:val="auto"/>
            <w:u w:val="single"/>
            <w:lang w:val="en-US"/>
          </w:rPr>
          <w:t>bg</w:t>
        </w:r>
      </w:hyperlink>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Относно задълженията, опазване на околната среда:</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Министерство на околната среда и водите</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Информационен център на МОСВ:</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работи за посетители всеки работен ден от 14 до 17 ч.</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София 1000, ул. "У. Гладстон" № 67, телефон: 02/ 940 6331</w:t>
      </w:r>
    </w:p>
    <w:p w:rsidR="00ED2A1F" w:rsidRPr="00D34C88" w:rsidRDefault="00ED2A1F" w:rsidP="00404174">
      <w:pPr>
        <w:spacing w:line="360" w:lineRule="auto"/>
        <w:jc w:val="both"/>
        <w:rPr>
          <w:rFonts w:ascii="Times New Roman" w:eastAsia="Times New Roman" w:hAnsi="Times New Roman" w:cs="Times New Roman"/>
          <w:color w:val="auto"/>
        </w:rPr>
      </w:pPr>
    </w:p>
    <w:p w:rsidR="00ED2A1F" w:rsidRPr="00D34C88" w:rsidRDefault="00ED2A1F" w:rsidP="00404174">
      <w:pPr>
        <w:spacing w:line="360" w:lineRule="auto"/>
        <w:jc w:val="both"/>
        <w:rPr>
          <w:rFonts w:ascii="Times New Roman" w:eastAsia="Times New Roman" w:hAnsi="Times New Roman" w:cs="Times New Roman"/>
          <w:color w:val="auto"/>
          <w:u w:val="single"/>
        </w:rPr>
      </w:pPr>
      <w:r w:rsidRPr="00D34C88">
        <w:rPr>
          <w:rFonts w:ascii="Times New Roman" w:eastAsia="Times New Roman" w:hAnsi="Times New Roman" w:cs="Times New Roman"/>
          <w:color w:val="auto"/>
        </w:rPr>
        <w:t xml:space="preserve">Интернет адрес: </w:t>
      </w:r>
      <w:hyperlink r:id="rId18" w:history="1">
        <w:r w:rsidRPr="00D34C88">
          <w:rPr>
            <w:rFonts w:ascii="Times New Roman" w:eastAsia="Times New Roman" w:hAnsi="Times New Roman" w:cs="Times New Roman"/>
            <w:color w:val="auto"/>
            <w:u w:val="single"/>
          </w:rPr>
          <w:t>http://www3.moew.government.bg/</w:t>
        </w:r>
      </w:hyperlink>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Относно задълженията, закрила на заетостта и условията на труд:</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Министерство на труда и социалната политика:</w:t>
      </w:r>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 xml:space="preserve">Интернет адрес: </w:t>
      </w:r>
      <w:hyperlink r:id="rId19" w:history="1">
        <w:r w:rsidRPr="00D34C88">
          <w:rPr>
            <w:rFonts w:ascii="Times New Roman" w:eastAsia="Times New Roman" w:hAnsi="Times New Roman" w:cs="Times New Roman"/>
            <w:color w:val="auto"/>
            <w:u w:val="single"/>
          </w:rPr>
          <w:t>http://www.mlsp.government.bg</w:t>
        </w:r>
      </w:hyperlink>
    </w:p>
    <w:p w:rsidR="00ED2A1F" w:rsidRPr="00D34C88" w:rsidRDefault="00ED2A1F" w:rsidP="00404174">
      <w:pPr>
        <w:spacing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color w:val="auto"/>
        </w:rPr>
        <w:t>София 1051, ул. Триадица №2, телефон: 02/8119 443</w:t>
      </w:r>
    </w:p>
    <w:p w:rsidR="00ED2A1F" w:rsidRPr="00D34C88" w:rsidRDefault="00ED2A1F" w:rsidP="00404174">
      <w:pPr>
        <w:widowControl/>
        <w:spacing w:before="240" w:line="360" w:lineRule="auto"/>
        <w:jc w:val="both"/>
        <w:rPr>
          <w:rFonts w:ascii="Times New Roman" w:eastAsia="Times New Roman" w:hAnsi="Times New Roman" w:cs="Times New Roman"/>
          <w:color w:val="auto"/>
          <w:lang w:eastAsia="x-none"/>
        </w:rPr>
      </w:pPr>
      <w:r w:rsidRPr="00D34C88">
        <w:rPr>
          <w:rFonts w:ascii="Times New Roman" w:hAnsi="Times New Roman" w:cs="Times New Roman"/>
          <w:b/>
          <w:bCs/>
          <w:color w:val="auto"/>
        </w:rPr>
        <w:t>Чл.27.</w:t>
      </w:r>
      <w:r w:rsidRPr="00D34C88">
        <w:rPr>
          <w:rFonts w:ascii="Times New Roman" w:eastAsia="Times New Roman" w:hAnsi="Times New Roman" w:cs="Times New Roman"/>
          <w:b/>
          <w:color w:val="auto"/>
          <w:lang w:eastAsia="x-none"/>
        </w:rPr>
        <w:t xml:space="preserve"> Ука</w:t>
      </w:r>
      <w:r w:rsidR="00357DF8" w:rsidRPr="00D34C88">
        <w:rPr>
          <w:rFonts w:ascii="Times New Roman" w:eastAsia="Times New Roman" w:hAnsi="Times New Roman" w:cs="Times New Roman"/>
          <w:b/>
          <w:color w:val="auto"/>
          <w:lang w:eastAsia="x-none"/>
        </w:rPr>
        <w:t>за</w:t>
      </w:r>
      <w:r w:rsidRPr="00D34C88">
        <w:rPr>
          <w:rFonts w:ascii="Times New Roman" w:eastAsia="Times New Roman" w:hAnsi="Times New Roman" w:cs="Times New Roman"/>
          <w:b/>
          <w:color w:val="auto"/>
          <w:lang w:eastAsia="x-none"/>
        </w:rPr>
        <w:t>ния за представяне на ЕЕДОП</w:t>
      </w:r>
      <w:r w:rsidRPr="00D34C88">
        <w:rPr>
          <w:rFonts w:ascii="Times New Roman" w:eastAsia="Times New Roman" w:hAnsi="Times New Roman" w:cs="Times New Roman"/>
          <w:color w:val="auto"/>
          <w:lang w:eastAsia="x-none"/>
        </w:rPr>
        <w:t>:</w:t>
      </w:r>
    </w:p>
    <w:p w:rsidR="00536A44" w:rsidRPr="005608D0" w:rsidRDefault="00536A44" w:rsidP="00536A44">
      <w:pPr>
        <w:widowControl/>
        <w:tabs>
          <w:tab w:val="left" w:pos="284"/>
          <w:tab w:val="num" w:pos="1395"/>
        </w:tabs>
        <w:jc w:val="both"/>
        <w:rPr>
          <w:rFonts w:ascii="Times New Roman" w:hAnsi="Times New Roman" w:cs="Times New Roman"/>
          <w:i/>
          <w:color w:val="auto"/>
          <w:lang w:val="en-GB"/>
        </w:rPr>
      </w:pPr>
      <w:r w:rsidRPr="005608D0">
        <w:rPr>
          <w:rFonts w:ascii="Times New Roman" w:eastAsia="Times New Roman" w:hAnsi="Times New Roman" w:cs="Times New Roman"/>
          <w:b/>
          <w:color w:val="auto"/>
        </w:rPr>
        <w:t>Единен европейски документ за обществени поръчки (ЕЕДОП)</w:t>
      </w:r>
      <w:r w:rsidRPr="005608D0">
        <w:rPr>
          <w:rFonts w:ascii="Times New Roman" w:eastAsia="Times New Roman" w:hAnsi="Times New Roman" w:cs="Times New Roman"/>
          <w:color w:val="auto"/>
        </w:rPr>
        <w:t xml:space="preserve">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w:t>
      </w:r>
      <w:r w:rsidRPr="005608D0">
        <w:rPr>
          <w:rFonts w:ascii="Times New Roman" w:eastAsia="Times New Roman" w:hAnsi="Times New Roman" w:cs="Times New Roman"/>
          <w:i/>
          <w:color w:val="auto"/>
        </w:rPr>
        <w:t xml:space="preserve">представя се </w:t>
      </w:r>
      <w:r w:rsidRPr="005608D0">
        <w:rPr>
          <w:rFonts w:ascii="Times New Roman" w:eastAsia="Batang" w:hAnsi="Times New Roman" w:cs="Times New Roman"/>
          <w:bCs/>
          <w:i/>
          <w:iCs/>
        </w:rPr>
        <w:t>в електронен вид, съобразно образец, изготвен от Възложителя и достъпен в електронната преписка на поръчката на Профила на купувача</w:t>
      </w:r>
      <w:r w:rsidRPr="005608D0">
        <w:rPr>
          <w:rFonts w:ascii="Times New Roman" w:eastAsia="Times New Roman" w:hAnsi="Times New Roman" w:cs="Times New Roman"/>
          <w:i/>
          <w:color w:val="auto"/>
        </w:rPr>
        <w:t>;</w:t>
      </w:r>
      <w:r w:rsidRPr="005608D0">
        <w:rPr>
          <w:rFonts w:ascii="Times New Roman" w:eastAsia="Times New Roman" w:hAnsi="Times New Roman" w:cs="Times New Roman"/>
          <w:b/>
          <w:color w:val="auto"/>
          <w:lang w:val="en-GB"/>
        </w:rPr>
        <w:t xml:space="preserve"> </w:t>
      </w:r>
    </w:p>
    <w:p w:rsidR="00536A44" w:rsidRPr="005608D0" w:rsidRDefault="00536A44" w:rsidP="00536A44">
      <w:pPr>
        <w:widowControl/>
        <w:ind w:right="27" w:firstLine="646"/>
        <w:jc w:val="both"/>
        <w:rPr>
          <w:rFonts w:ascii="Times New Roman" w:eastAsia="Times New Roman" w:hAnsi="Times New Roman" w:cs="Times New Roman"/>
          <w:color w:val="auto"/>
        </w:rPr>
      </w:pPr>
      <w:r w:rsidRPr="005608D0">
        <w:rPr>
          <w:rFonts w:ascii="Times New Roman" w:eastAsia="Times New Roman" w:hAnsi="Times New Roman" w:cs="Times New Roman"/>
          <w:color w:val="auto"/>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536A44" w:rsidRPr="005608D0" w:rsidRDefault="00536A44" w:rsidP="00536A44">
      <w:pPr>
        <w:widowControl/>
        <w:ind w:right="27" w:firstLine="646"/>
        <w:jc w:val="both"/>
        <w:rPr>
          <w:rFonts w:ascii="Times New Roman" w:eastAsia="Times New Roman" w:hAnsi="Times New Roman" w:cs="Times New Roman"/>
          <w:color w:val="auto"/>
        </w:rPr>
      </w:pPr>
      <w:r w:rsidRPr="005608D0">
        <w:rPr>
          <w:rFonts w:ascii="Times New Roman" w:eastAsia="Times New Roman" w:hAnsi="Times New Roman" w:cs="Times New Roman"/>
          <w:b/>
          <w:i/>
          <w:color w:val="auto"/>
          <w:u w:val="single"/>
        </w:rPr>
        <w:t>Забележка!:</w:t>
      </w:r>
      <w:r w:rsidRPr="005608D0">
        <w:rPr>
          <w:rFonts w:ascii="Times New Roman" w:eastAsia="Times New Roman" w:hAnsi="Times New Roman" w:cs="Times New Roman"/>
          <w:color w:val="auto"/>
        </w:rPr>
        <w:t xml:space="preserve"> </w:t>
      </w:r>
      <w:r w:rsidRPr="005608D0">
        <w:rPr>
          <w:rFonts w:ascii="Times New Roman" w:eastAsia="Times New Roman" w:hAnsi="Times New Roman" w:cs="Times New Roman"/>
          <w:b/>
          <w:i/>
          <w:color w:val="auto"/>
        </w:rPr>
        <w:t>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и документ, доказващ тяхната ангажираност към поръчкат, съгласно чл.65, ал.3, респ. чл.66, ал.1, изр. последно ЗОП</w:t>
      </w:r>
    </w:p>
    <w:p w:rsidR="00536A44" w:rsidRPr="005608D0" w:rsidRDefault="00536A44" w:rsidP="00536A44">
      <w:pPr>
        <w:widowControl/>
        <w:ind w:right="27" w:firstLine="646"/>
        <w:jc w:val="both"/>
        <w:rPr>
          <w:rFonts w:ascii="Times New Roman" w:eastAsia="Times New Roman" w:hAnsi="Times New Roman" w:cs="Times New Roman"/>
          <w:color w:val="auto"/>
        </w:rPr>
      </w:pPr>
      <w:r w:rsidRPr="005608D0">
        <w:rPr>
          <w:rFonts w:ascii="Times New Roman" w:eastAsia="Times New Roman" w:hAnsi="Times New Roman" w:cs="Times New Roman"/>
          <w:color w:val="auto"/>
        </w:rPr>
        <w:lastRenderedPageBreak/>
        <w:t>Когато изискванията по чл. 54, ал. 1, т. 1, 2 и 7 от ЗОП се отнасят до повече от едно лице, всички лица подписват един и същ ЕЕДОП.</w:t>
      </w:r>
    </w:p>
    <w:p w:rsidR="00536A44" w:rsidRPr="005608D0" w:rsidRDefault="00536A44" w:rsidP="00536A44">
      <w:pPr>
        <w:widowControl/>
        <w:ind w:right="27" w:firstLine="646"/>
        <w:jc w:val="both"/>
        <w:rPr>
          <w:rFonts w:ascii="Times New Roman" w:eastAsia="Times New Roman" w:hAnsi="Times New Roman" w:cs="Times New Roman"/>
          <w:color w:val="auto"/>
        </w:rPr>
      </w:pPr>
      <w:r w:rsidRPr="005608D0">
        <w:rPr>
          <w:rFonts w:ascii="Times New Roman" w:eastAsia="Times New Roman" w:hAnsi="Times New Roman" w:cs="Times New Roman"/>
          <w:color w:val="auto"/>
        </w:rPr>
        <w:t>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w:t>
      </w:r>
    </w:p>
    <w:p w:rsidR="00536A44" w:rsidRPr="005608D0" w:rsidRDefault="00536A44" w:rsidP="00536A44">
      <w:pPr>
        <w:widowControl/>
        <w:ind w:right="27" w:firstLine="646"/>
        <w:jc w:val="both"/>
        <w:rPr>
          <w:rFonts w:ascii="Times New Roman" w:eastAsia="Times New Roman" w:hAnsi="Times New Roman" w:cs="Times New Roman"/>
          <w:color w:val="auto"/>
        </w:rPr>
      </w:pPr>
      <w:r w:rsidRPr="005608D0">
        <w:rPr>
          <w:rFonts w:ascii="Times New Roman" w:eastAsia="Times New Roman" w:hAnsi="Times New Roman" w:cs="Times New Roman"/>
          <w:color w:val="auto"/>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536A44" w:rsidRPr="005608D0" w:rsidRDefault="00536A44" w:rsidP="00536A44">
      <w:pPr>
        <w:widowControl/>
        <w:ind w:firstLine="567"/>
        <w:contextualSpacing/>
        <w:jc w:val="both"/>
        <w:outlineLvl w:val="0"/>
        <w:rPr>
          <w:rFonts w:ascii="Times New Roman" w:eastAsia="Times New Roman" w:hAnsi="Times New Roman" w:cs="Times New Roman"/>
          <w:color w:val="auto"/>
          <w:lang w:eastAsia="en-US"/>
        </w:rPr>
      </w:pPr>
      <w:r w:rsidRPr="005608D0">
        <w:rPr>
          <w:rFonts w:ascii="Times New Roman" w:eastAsia="Times New Roman" w:hAnsi="Times New Roman" w:cs="Times New Roman"/>
          <w:color w:val="auto"/>
          <w:lang w:eastAsia="en-US"/>
        </w:rPr>
        <w:t xml:space="preserve">Единен европейски документ за обществени поръчки /ЕЕДОП/ се представя задължително в електронен вид, съгласно чл. 67, ал. 4 от ЗОП. </w:t>
      </w:r>
    </w:p>
    <w:p w:rsidR="00536A44"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При подготовката на процедурата, възложителят е създал образец на ЕЕДОП в електронен формат, както следва:</w:t>
      </w:r>
    </w:p>
    <w:p w:rsidR="00536A44" w:rsidRDefault="00536A44" w:rsidP="00536A44">
      <w:pPr>
        <w:widowControl/>
        <w:autoSpaceDE w:val="0"/>
        <w:autoSpaceDN w:val="0"/>
        <w:adjustRightInd w:val="0"/>
        <w:jc w:val="both"/>
        <w:rPr>
          <w:rFonts w:ascii="Times New Roman" w:eastAsia="Times New Roman" w:hAnsi="Times New Roman" w:cs="Times New Roman"/>
          <w:b/>
          <w:lang w:val="en-US" w:eastAsia="en-US"/>
        </w:rPr>
      </w:pPr>
    </w:p>
    <w:p w:rsidR="00536A44" w:rsidRPr="005608D0" w:rsidRDefault="00536A44" w:rsidP="00536A44">
      <w:pPr>
        <w:widowControl/>
        <w:autoSpaceDE w:val="0"/>
        <w:autoSpaceDN w:val="0"/>
        <w:adjustRightInd w:val="0"/>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 xml:space="preserve">Чрез използване на осигурената от Европейската комисия (ЕК) информационна система еЕЕДОП. Системата е достъпна на адрес </w:t>
      </w:r>
      <w:hyperlink r:id="rId20" w:history="1">
        <w:r w:rsidRPr="005608D0">
          <w:rPr>
            <w:rFonts w:ascii="Times New Roman" w:eastAsia="Times New Roman" w:hAnsi="Times New Roman" w:cs="Times New Roman"/>
            <w:color w:val="0000FF"/>
            <w:u w:val="single"/>
            <w:lang w:val="en-US" w:eastAsia="en-US"/>
          </w:rPr>
          <w:t>https://ec.europa.eu/tools/espd</w:t>
        </w:r>
      </w:hyperlink>
      <w:r w:rsidRPr="005608D0">
        <w:rPr>
          <w:rFonts w:ascii="Times New Roman" w:eastAsia="Times New Roman" w:hAnsi="Times New Roman" w:cs="Times New Roman"/>
          <w:lang w:val="en-US" w:eastAsia="en-US"/>
        </w:rPr>
        <w:t>.</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Възложителят е създал образец на ЕЕДОП - генерираният файл (espd-request)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PDF-подходящ за преглед и XML-подходящ за компютърна обработка.</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5608D0">
          <w:rPr>
            <w:rFonts w:ascii="Times New Roman" w:eastAsia="Times New Roman" w:hAnsi="Times New Roman" w:cs="Times New Roman"/>
            <w:color w:val="0000FF"/>
            <w:u w:val="single"/>
            <w:lang w:val="en-US" w:eastAsia="en-US"/>
          </w:rPr>
          <w:t>https://ec.europa.eu/tools/espd</w:t>
        </w:r>
      </w:hyperlink>
      <w:r w:rsidRPr="005608D0">
        <w:rPr>
          <w:rFonts w:ascii="Times New Roman" w:eastAsia="Times New Roman" w:hAnsi="Times New Roman" w:cs="Times New Roman"/>
          <w:lang w:val="en-US" w:eastAsia="en-US"/>
        </w:rPr>
        <w:t xml:space="preserve"> .</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i/>
          <w:iCs/>
          <w:lang w:val="en-US" w:eastAsia="en-US"/>
        </w:rPr>
      </w:pPr>
      <w:r w:rsidRPr="005608D0">
        <w:rPr>
          <w:rFonts w:ascii="Times New Roman" w:eastAsia="Times New Roman" w:hAnsi="Times New Roman" w:cs="Times New Roman"/>
          <w:noProof/>
          <w:szCs w:val="22"/>
        </w:rPr>
        <w:drawing>
          <wp:anchor distT="0" distB="0" distL="114300" distR="114300" simplePos="0" relativeHeight="251659264" behindDoc="0" locked="0" layoutInCell="1" allowOverlap="1" wp14:anchorId="7F397C08" wp14:editId="5B584C4B">
            <wp:simplePos x="0" y="0"/>
            <wp:positionH relativeFrom="column">
              <wp:posOffset>35560</wp:posOffset>
            </wp:positionH>
            <wp:positionV relativeFrom="paragraph">
              <wp:posOffset>986790</wp:posOffset>
            </wp:positionV>
            <wp:extent cx="4237990" cy="2488565"/>
            <wp:effectExtent l="0" t="0" r="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37990" cy="2488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8D0">
        <w:rPr>
          <w:rFonts w:ascii="Times New Roman" w:eastAsia="Times New Roman" w:hAnsi="Times New Roman" w:cs="Times New Roman"/>
          <w:b/>
          <w:bCs/>
          <w:i/>
          <w:iCs/>
          <w:lang w:val="en-US" w:eastAsia="en-US"/>
        </w:rPr>
        <w:t xml:space="preserve">Забележка: </w:t>
      </w:r>
      <w:r w:rsidRPr="005608D0">
        <w:rPr>
          <w:rFonts w:ascii="Times New Roman" w:eastAsia="Times New Roman" w:hAnsi="Times New Roman" w:cs="Times New Roman"/>
          <w:i/>
          <w:iCs/>
          <w:lang w:val="en-US" w:eastAsia="en-US"/>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 xml:space="preserve">След като влезе в системата на АОП, участникът избира езика, на който ще попълва документа (натиска се бутон </w:t>
      </w:r>
      <w:proofErr w:type="gramStart"/>
      <w:r w:rsidRPr="005608D0">
        <w:rPr>
          <w:rFonts w:ascii="Times New Roman" w:eastAsia="Times New Roman" w:hAnsi="Times New Roman" w:cs="Times New Roman"/>
          <w:i/>
          <w:lang w:val="en-US" w:eastAsia="en-US"/>
        </w:rPr>
        <w:t>bg</w:t>
      </w:r>
      <w:proofErr w:type="gramEnd"/>
      <w:r w:rsidRPr="005608D0">
        <w:rPr>
          <w:rFonts w:ascii="Times New Roman" w:eastAsia="Times New Roman" w:hAnsi="Times New Roman" w:cs="Times New Roman"/>
          <w:lang w:val="en-US" w:eastAsia="en-US"/>
        </w:rPr>
        <w:t xml:space="preserve"> - български). Отваря се електронната форма на ЕЕДОП, част от екрана на която е показан на фиг.1. На въпроса </w:t>
      </w:r>
      <w:r w:rsidRPr="005608D0">
        <w:rPr>
          <w:rFonts w:ascii="Times New Roman" w:eastAsia="Times New Roman" w:hAnsi="Times New Roman" w:cs="Times New Roman"/>
          <w:i/>
          <w:lang w:val="en-US" w:eastAsia="en-US"/>
        </w:rPr>
        <w:t xml:space="preserve">„Вие сте?” </w:t>
      </w:r>
      <w:r w:rsidRPr="005608D0">
        <w:rPr>
          <w:rFonts w:ascii="Times New Roman" w:eastAsia="Times New Roman" w:hAnsi="Times New Roman" w:cs="Times New Roman"/>
          <w:lang w:val="en-US" w:eastAsia="en-US"/>
        </w:rPr>
        <w:t xml:space="preserve">следва да се отговори с маркиране на отговор </w:t>
      </w:r>
      <w:r w:rsidRPr="005608D0">
        <w:rPr>
          <w:rFonts w:ascii="Times New Roman" w:eastAsia="Times New Roman" w:hAnsi="Times New Roman" w:cs="Times New Roman"/>
          <w:i/>
          <w:lang w:val="en-US" w:eastAsia="en-US"/>
        </w:rPr>
        <w:t>„Икономически оператор”</w:t>
      </w:r>
      <w:r w:rsidRPr="005608D0">
        <w:rPr>
          <w:rFonts w:ascii="Times New Roman" w:eastAsia="Times New Roman" w:hAnsi="Times New Roman" w:cs="Times New Roman"/>
          <w:lang w:val="en-US" w:eastAsia="en-US"/>
        </w:rPr>
        <w:t xml:space="preserve">. </w:t>
      </w:r>
      <w:r w:rsidRPr="005608D0">
        <w:rPr>
          <w:rFonts w:ascii="Times New Roman" w:eastAsia="Times New Roman" w:hAnsi="Times New Roman" w:cs="Times New Roman"/>
          <w:i/>
          <w:lang w:val="en-US" w:eastAsia="en-US"/>
        </w:rPr>
        <w:t>„Искате да:</w:t>
      </w:r>
      <w:r w:rsidRPr="005608D0">
        <w:rPr>
          <w:rFonts w:ascii="Times New Roman" w:eastAsia="Times New Roman" w:hAnsi="Times New Roman" w:cs="Times New Roman"/>
          <w:lang w:val="en-US" w:eastAsia="en-US"/>
        </w:rPr>
        <w:t xml:space="preserve">” – се маркира </w:t>
      </w:r>
      <w:r w:rsidRPr="005608D0">
        <w:rPr>
          <w:rFonts w:ascii="Times New Roman" w:eastAsia="Times New Roman" w:hAnsi="Times New Roman" w:cs="Times New Roman"/>
          <w:i/>
          <w:lang w:val="en-US" w:eastAsia="en-US"/>
        </w:rPr>
        <w:t>Заредете файл ЕЕДОП</w:t>
      </w:r>
      <w:r w:rsidRPr="005608D0">
        <w:rPr>
          <w:rFonts w:ascii="Times New Roman" w:eastAsia="Times New Roman" w:hAnsi="Times New Roman" w:cs="Times New Roman"/>
          <w:lang w:val="en-US" w:eastAsia="en-US"/>
        </w:rPr>
        <w:t xml:space="preserve">. След натискане на бутона </w:t>
      </w:r>
      <w:r w:rsidRPr="005608D0">
        <w:rPr>
          <w:rFonts w:ascii="Times New Roman" w:eastAsia="Times New Roman" w:hAnsi="Times New Roman" w:cs="Times New Roman"/>
          <w:i/>
          <w:lang w:val="en-US" w:eastAsia="en-US"/>
        </w:rPr>
        <w:t>„Разглеждане”</w:t>
      </w:r>
      <w:r w:rsidRPr="005608D0">
        <w:rPr>
          <w:rFonts w:ascii="Times New Roman" w:eastAsia="Times New Roman" w:hAnsi="Times New Roman" w:cs="Times New Roman"/>
          <w:lang w:val="en-US" w:eastAsia="en-US"/>
        </w:rPr>
        <w:t>, в системата се зарежда публикувания в документацията XML файл (espd-request). Попълват се необходимите данни, като преминаването към следващите раздели от документа става чрез избиране на бутона „Напред”.</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b/>
          <w:bCs/>
          <w:iCs/>
          <w:lang w:val="en-US" w:eastAsia="en-US"/>
        </w:rPr>
        <w:lastRenderedPageBreak/>
        <w:t xml:space="preserve">Важно! </w:t>
      </w:r>
      <w:r w:rsidRPr="005608D0">
        <w:rPr>
          <w:rFonts w:ascii="Times New Roman" w:eastAsia="Times New Roman" w:hAnsi="Times New Roman" w:cs="Times New Roman"/>
          <w:iCs/>
          <w:lang w:val="en-US" w:eastAsia="en-US"/>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lang w:val="en-US" w:eastAsia="en-US"/>
        </w:rPr>
        <w:t>Препоръчително е създаден от потребителя ЕЕДОП да се изтегля и в двата формата: PDF-подходящ за преглед и XML-подходящ за компютърна обработка.</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i/>
          <w:iCs/>
          <w:lang w:val="en-US" w:eastAsia="en-US"/>
        </w:rPr>
      </w:pPr>
      <w:r w:rsidRPr="005608D0">
        <w:rPr>
          <w:rFonts w:ascii="Times New Roman" w:eastAsia="Times New Roman" w:hAnsi="Times New Roman" w:cs="Times New Roman"/>
          <w:b/>
          <w:bCs/>
          <w:i/>
          <w:iCs/>
          <w:lang w:val="en-US" w:eastAsia="en-US"/>
        </w:rPr>
        <w:t xml:space="preserve">Забележка: </w:t>
      </w:r>
      <w:r w:rsidRPr="005608D0">
        <w:rPr>
          <w:rFonts w:ascii="Times New Roman" w:eastAsia="Times New Roman" w:hAnsi="Times New Roman" w:cs="Times New Roman"/>
          <w:i/>
          <w:iCs/>
          <w:lang w:val="en-US" w:eastAsia="en-US"/>
        </w:rPr>
        <w:t xml:space="preserve">Повече информация за използването на системата за еЕЕДОП може да бъде намерена на адрес </w:t>
      </w:r>
      <w:hyperlink r:id="rId23" w:history="1">
        <w:r w:rsidRPr="005608D0">
          <w:rPr>
            <w:rFonts w:ascii="Times New Roman" w:eastAsia="Times New Roman" w:hAnsi="Times New Roman" w:cs="Times New Roman"/>
            <w:i/>
            <w:iCs/>
            <w:color w:val="0000FF"/>
            <w:u w:val="single"/>
            <w:lang w:val="en-US" w:eastAsia="en-US"/>
          </w:rPr>
          <w:t>http://ec.europa.eu/DocsRoom/documents/17242</w:t>
        </w:r>
      </w:hyperlink>
      <w:r w:rsidRPr="005608D0">
        <w:rPr>
          <w:rFonts w:ascii="Times New Roman" w:eastAsia="Times New Roman" w:hAnsi="Times New Roman" w:cs="Times New Roman"/>
          <w:i/>
          <w:iCs/>
          <w:lang w:val="en-US" w:eastAsia="en-US"/>
        </w:rPr>
        <w:t>.</w:t>
      </w:r>
    </w:p>
    <w:p w:rsidR="00536A44" w:rsidRDefault="00536A44" w:rsidP="00536A44">
      <w:pPr>
        <w:widowControl/>
        <w:autoSpaceDE w:val="0"/>
        <w:autoSpaceDN w:val="0"/>
        <w:adjustRightInd w:val="0"/>
        <w:ind w:firstLine="567"/>
        <w:jc w:val="both"/>
        <w:rPr>
          <w:rFonts w:ascii="Times New Roman" w:eastAsia="Times New Roman" w:hAnsi="Times New Roman" w:cs="Times New Roman"/>
          <w:b/>
          <w:lang w:val="en-US" w:eastAsia="en-US"/>
        </w:rPr>
      </w:pP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val="en-US" w:eastAsia="en-US"/>
        </w:rPr>
      </w:pPr>
      <w:r w:rsidRPr="005608D0">
        <w:rPr>
          <w:rFonts w:ascii="Times New Roman" w:eastAsia="Times New Roman" w:hAnsi="Times New Roman" w:cs="Times New Roman"/>
          <w:b/>
          <w:bCs/>
          <w:lang w:val="en-US" w:eastAsia="en-US"/>
        </w:rPr>
        <w:t xml:space="preserve">Предоставяне на ЕЕДОП: при предоставянето, попълненият формуляр се подписва с електронен подпис във версията в PDF формат, т.е. независимо от начина на попълване на ЕЕДОП, същия се представя във формат PDF, подписан с електронен подпис и </w:t>
      </w:r>
      <w:r w:rsidRPr="005608D0">
        <w:rPr>
          <w:rFonts w:ascii="Times New Roman" w:eastAsia="Times New Roman" w:hAnsi="Times New Roman" w:cs="Times New Roman"/>
          <w:lang w:val="en-US" w:eastAsia="en-US"/>
        </w:rPr>
        <w:t xml:space="preserve">на подходящ оптичен носител към пакета документи за участие в процедурата. Файлът, в който се предоставя документът не следва да позволява редактиране на неговото съдържание. </w:t>
      </w:r>
    </w:p>
    <w:p w:rsidR="00536A44" w:rsidRPr="005608D0" w:rsidRDefault="00536A44" w:rsidP="00536A44">
      <w:pPr>
        <w:widowControl/>
        <w:autoSpaceDE w:val="0"/>
        <w:autoSpaceDN w:val="0"/>
        <w:adjustRightInd w:val="0"/>
        <w:ind w:firstLine="567"/>
        <w:jc w:val="both"/>
        <w:rPr>
          <w:rFonts w:ascii="Times New Roman" w:eastAsia="Times New Roman" w:hAnsi="Times New Roman" w:cs="Times New Roman"/>
          <w:lang w:eastAsia="en-US"/>
        </w:rPr>
      </w:pPr>
      <w:r w:rsidRPr="005608D0">
        <w:rPr>
          <w:rFonts w:ascii="Times New Roman" w:eastAsia="Times New Roman" w:hAnsi="Times New Roman" w:cs="Times New Roman"/>
          <w:lang w:val="en-US" w:eastAsia="en-US"/>
        </w:rPr>
        <w:t xml:space="preserve">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w:t>
      </w:r>
      <w:proofErr w:type="gramStart"/>
      <w:r w:rsidRPr="005608D0">
        <w:rPr>
          <w:rFonts w:ascii="Times New Roman" w:eastAsia="Times New Roman" w:hAnsi="Times New Roman" w:cs="Times New Roman"/>
          <w:lang w:val="en-US" w:eastAsia="en-US"/>
        </w:rPr>
        <w:t>времеви</w:t>
      </w:r>
      <w:proofErr w:type="gramEnd"/>
      <w:r w:rsidRPr="005608D0">
        <w:rPr>
          <w:rFonts w:ascii="Times New Roman" w:eastAsia="Times New Roman" w:hAnsi="Times New Roman" w:cs="Times New Roman"/>
          <w:lang w:val="en-US" w:eastAsia="en-US"/>
        </w:rPr>
        <w:t xml:space="preserve"> печат, който да удостоверява, че ЕЕДОП е подписан и качен на интернет адреса, към който се препраща, преди крайния срок за получаване на офертите</w:t>
      </w:r>
      <w:r w:rsidRPr="005608D0">
        <w:rPr>
          <w:rFonts w:ascii="Times New Roman" w:eastAsia="Times New Roman" w:hAnsi="Times New Roman" w:cs="Times New Roman"/>
          <w:lang w:eastAsia="en-US"/>
        </w:rPr>
        <w:t>.</w:t>
      </w:r>
    </w:p>
    <w:p w:rsidR="00536A44" w:rsidRDefault="00536A44" w:rsidP="00536A44">
      <w:pPr>
        <w:widowControl/>
        <w:spacing w:line="360" w:lineRule="auto"/>
        <w:rPr>
          <w:rFonts w:ascii="Times New Roman" w:eastAsia="Times New Roman" w:hAnsi="Times New Roman" w:cs="Times New Roman"/>
          <w:color w:val="auto"/>
          <w:lang w:eastAsia="x-none"/>
        </w:rPr>
      </w:pPr>
    </w:p>
    <w:p w:rsidR="00536A44" w:rsidRDefault="00536A44" w:rsidP="00404174">
      <w:pPr>
        <w:widowControl/>
        <w:spacing w:line="360" w:lineRule="auto"/>
        <w:jc w:val="center"/>
        <w:rPr>
          <w:rFonts w:ascii="Times New Roman" w:hAnsi="Times New Roman" w:cs="Times New Roman"/>
          <w:b/>
          <w:color w:val="auto"/>
        </w:rPr>
      </w:pPr>
    </w:p>
    <w:p w:rsidR="00B20BB2" w:rsidRPr="00D34C88" w:rsidRDefault="00B20BB2" w:rsidP="00404174">
      <w:pPr>
        <w:widowControl/>
        <w:spacing w:line="360" w:lineRule="auto"/>
        <w:jc w:val="center"/>
        <w:rPr>
          <w:rFonts w:ascii="Times New Roman" w:hAnsi="Times New Roman" w:cs="Times New Roman"/>
          <w:b/>
          <w:color w:val="auto"/>
          <w:lang w:val="en-US"/>
        </w:rPr>
      </w:pPr>
      <w:r w:rsidRPr="00D34C88">
        <w:rPr>
          <w:rFonts w:ascii="Times New Roman" w:hAnsi="Times New Roman" w:cs="Times New Roman"/>
          <w:b/>
          <w:color w:val="auto"/>
        </w:rPr>
        <w:t>Раздел V</w:t>
      </w:r>
      <w:r w:rsidRPr="00D34C88">
        <w:rPr>
          <w:rFonts w:ascii="Times New Roman" w:hAnsi="Times New Roman" w:cs="Times New Roman"/>
          <w:b/>
          <w:color w:val="auto"/>
          <w:lang w:val="en-US"/>
        </w:rPr>
        <w:t>I</w:t>
      </w:r>
      <w:r w:rsidR="00593C39" w:rsidRPr="00D34C88">
        <w:rPr>
          <w:rFonts w:ascii="Times New Roman" w:hAnsi="Times New Roman" w:cs="Times New Roman"/>
          <w:b/>
          <w:color w:val="auto"/>
          <w:lang w:val="en-US"/>
        </w:rPr>
        <w:t>I</w:t>
      </w:r>
    </w:p>
    <w:p w:rsidR="00B20BB2" w:rsidRPr="00D34C88" w:rsidRDefault="00B20BB2" w:rsidP="00404174">
      <w:pPr>
        <w:pStyle w:val="210"/>
        <w:shd w:val="clear" w:color="auto" w:fill="auto"/>
        <w:spacing w:line="360" w:lineRule="auto"/>
        <w:jc w:val="center"/>
        <w:rPr>
          <w:rFonts w:ascii="Times New Roman" w:hAnsi="Times New Roman"/>
          <w:sz w:val="24"/>
          <w:szCs w:val="24"/>
        </w:rPr>
      </w:pPr>
      <w:r w:rsidRPr="00D34C88">
        <w:rPr>
          <w:rFonts w:ascii="Times New Roman" w:hAnsi="Times New Roman"/>
          <w:sz w:val="24"/>
          <w:szCs w:val="24"/>
        </w:rPr>
        <w:t>ГАРАНЦИИ</w:t>
      </w:r>
    </w:p>
    <w:p w:rsidR="00B20BB2" w:rsidRPr="00D34C88" w:rsidRDefault="00B20BB2" w:rsidP="00404174">
      <w:pPr>
        <w:spacing w:line="360" w:lineRule="auto"/>
        <w:jc w:val="both"/>
        <w:rPr>
          <w:rFonts w:ascii="Times New Roman" w:hAnsi="Times New Roman" w:cs="Times New Roman"/>
          <w:color w:val="auto"/>
        </w:rPr>
      </w:pPr>
    </w:p>
    <w:p w:rsidR="00B35E47" w:rsidRPr="00D34C88" w:rsidRDefault="00CB5682" w:rsidP="00404174">
      <w:pPr>
        <w:spacing w:line="360" w:lineRule="auto"/>
        <w:jc w:val="both"/>
        <w:rPr>
          <w:rFonts w:ascii="Times New Roman" w:eastAsia="Courier New" w:hAnsi="Times New Roman" w:cs="Times New Roman"/>
          <w:color w:val="auto"/>
        </w:rPr>
      </w:pPr>
      <w:r w:rsidRPr="00D34C88">
        <w:rPr>
          <w:rFonts w:ascii="Times New Roman" w:hAnsi="Times New Roman" w:cs="Times New Roman"/>
          <w:b/>
          <w:bCs/>
          <w:noProof/>
          <w:color w:val="auto"/>
        </w:rPr>
        <w:t>Чл.28.</w:t>
      </w:r>
      <w:r w:rsidR="00B35E47" w:rsidRPr="00D34C88">
        <w:rPr>
          <w:rFonts w:ascii="Times New Roman" w:hAnsi="Times New Roman" w:cs="Times New Roman"/>
          <w:b/>
          <w:bCs/>
          <w:noProof/>
          <w:color w:val="auto"/>
        </w:rPr>
        <w:t xml:space="preserve"> </w:t>
      </w:r>
      <w:r w:rsidR="00B35E47" w:rsidRPr="00D34C88">
        <w:rPr>
          <w:rFonts w:ascii="Times New Roman" w:eastAsia="Courier New" w:hAnsi="Times New Roman" w:cs="Times New Roman"/>
          <w:b/>
          <w:bCs/>
          <w:color w:val="auto"/>
        </w:rPr>
        <w:t>(1)</w:t>
      </w:r>
      <w:r w:rsidR="00B35E47" w:rsidRPr="00D34C88">
        <w:rPr>
          <w:rFonts w:ascii="Times New Roman" w:eastAsia="Courier New" w:hAnsi="Times New Roman" w:cs="Times New Roman"/>
          <w:color w:val="auto"/>
        </w:rPr>
        <w:t>Гаранциите за изпълнение на настоящата обществена поръчка се представят в една от следните форми:</w:t>
      </w:r>
    </w:p>
    <w:p w:rsidR="00B35E47" w:rsidRPr="00D34C88" w:rsidRDefault="00B35E47" w:rsidP="00404174">
      <w:pPr>
        <w:spacing w:line="360" w:lineRule="auto"/>
        <w:jc w:val="both"/>
        <w:rPr>
          <w:rFonts w:ascii="Times New Roman" w:eastAsia="Courier New" w:hAnsi="Times New Roman" w:cs="Times New Roman"/>
          <w:color w:val="auto"/>
        </w:rPr>
      </w:pPr>
      <w:r w:rsidRPr="00D34C88">
        <w:rPr>
          <w:rFonts w:ascii="Times New Roman" w:eastAsia="Courier New" w:hAnsi="Times New Roman" w:cs="Times New Roman"/>
          <w:color w:val="auto"/>
        </w:rPr>
        <w:t>1. парична сума</w:t>
      </w:r>
      <w:r w:rsidRPr="00D34C88">
        <w:rPr>
          <w:rFonts w:ascii="Times New Roman" w:eastAsia="MS ??" w:hAnsi="Times New Roman" w:cs="Times New Roman"/>
          <w:color w:val="auto"/>
          <w:lang w:val="ru-RU"/>
        </w:rPr>
        <w:t xml:space="preserve"> </w:t>
      </w:r>
      <w:r w:rsidRPr="00D34C88">
        <w:rPr>
          <w:rFonts w:ascii="Times New Roman" w:eastAsia="Courier New" w:hAnsi="Times New Roman" w:cs="Times New Roman"/>
          <w:color w:val="auto"/>
        </w:rPr>
        <w:t>или</w:t>
      </w:r>
    </w:p>
    <w:p w:rsidR="00B35E47" w:rsidRPr="00D34C88" w:rsidRDefault="00B35E47" w:rsidP="00404174">
      <w:pPr>
        <w:spacing w:line="360" w:lineRule="auto"/>
        <w:jc w:val="both"/>
        <w:rPr>
          <w:rFonts w:ascii="Times New Roman" w:eastAsia="MS ??" w:hAnsi="Times New Roman" w:cs="Times New Roman"/>
          <w:color w:val="auto"/>
        </w:rPr>
      </w:pPr>
      <w:r w:rsidRPr="00D34C88">
        <w:rPr>
          <w:rFonts w:ascii="Times New Roman" w:eastAsia="Courier New" w:hAnsi="Times New Roman" w:cs="Times New Roman"/>
          <w:color w:val="auto"/>
        </w:rPr>
        <w:t xml:space="preserve">2. </w:t>
      </w:r>
      <w:proofErr w:type="gramStart"/>
      <w:r w:rsidRPr="00D34C88">
        <w:rPr>
          <w:rFonts w:ascii="Times New Roman" w:eastAsia="MS ??" w:hAnsi="Times New Roman" w:cs="Times New Roman"/>
          <w:color w:val="auto"/>
          <w:lang w:val="ru-RU"/>
        </w:rPr>
        <w:t>банкова</w:t>
      </w:r>
      <w:proofErr w:type="gramEnd"/>
      <w:r w:rsidRPr="00D34C88">
        <w:rPr>
          <w:rFonts w:ascii="Times New Roman" w:eastAsia="MS ??" w:hAnsi="Times New Roman" w:cs="Times New Roman"/>
          <w:color w:val="auto"/>
          <w:lang w:val="ru-RU"/>
        </w:rPr>
        <w:t xml:space="preserve"> гаранция или</w:t>
      </w:r>
    </w:p>
    <w:p w:rsidR="00B35E47" w:rsidRPr="00D34C88" w:rsidRDefault="00B35E47" w:rsidP="00404174">
      <w:pPr>
        <w:spacing w:line="360" w:lineRule="auto"/>
        <w:jc w:val="both"/>
        <w:rPr>
          <w:rFonts w:ascii="Times New Roman" w:eastAsia="Courier New" w:hAnsi="Times New Roman" w:cs="Times New Roman"/>
          <w:color w:val="auto"/>
        </w:rPr>
      </w:pPr>
      <w:r w:rsidRPr="00D34C88">
        <w:rPr>
          <w:rFonts w:ascii="Times New Roman" w:eastAsia="MS ??" w:hAnsi="Times New Roman" w:cs="Times New Roman"/>
          <w:color w:val="auto"/>
        </w:rPr>
        <w:t>3.</w:t>
      </w:r>
      <w:r w:rsidR="00DD79C8">
        <w:rPr>
          <w:rFonts w:ascii="Times New Roman" w:eastAsia="MS ??" w:hAnsi="Times New Roman" w:cs="Times New Roman"/>
          <w:color w:val="auto"/>
        </w:rPr>
        <w:t xml:space="preserve"> </w:t>
      </w:r>
      <w:r w:rsidRPr="00D34C88">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p>
    <w:p w:rsidR="00B35E47" w:rsidRPr="00D34C88" w:rsidRDefault="00B35E47" w:rsidP="00404174">
      <w:pPr>
        <w:spacing w:line="360" w:lineRule="auto"/>
        <w:jc w:val="both"/>
        <w:rPr>
          <w:rFonts w:ascii="Times New Roman" w:eastAsia="Courier New" w:hAnsi="Times New Roman" w:cs="Times New Roman"/>
          <w:color w:val="auto"/>
        </w:rPr>
      </w:pPr>
      <w:r w:rsidRPr="00D34C88">
        <w:rPr>
          <w:rFonts w:ascii="Times New Roman" w:eastAsia="Courier New" w:hAnsi="Times New Roman" w:cs="Times New Roman"/>
          <w:b/>
          <w:bCs/>
          <w:color w:val="auto"/>
        </w:rPr>
        <w:t xml:space="preserve">(2) </w:t>
      </w:r>
      <w:r w:rsidRPr="00D34C88">
        <w:rPr>
          <w:rFonts w:ascii="Times New Roman" w:eastAsia="Courier New" w:hAnsi="Times New Roman" w:cs="Times New Roman"/>
          <w:color w:val="auto"/>
        </w:rPr>
        <w:t>Изпълнителят избира сам формата на гаранцията за  изпълнение.</w:t>
      </w:r>
    </w:p>
    <w:p w:rsidR="00B35E47" w:rsidRPr="00D34C88" w:rsidRDefault="00B35E47" w:rsidP="00404174">
      <w:pPr>
        <w:widowControl/>
        <w:spacing w:beforeLines="60" w:before="144" w:afterLines="60" w:after="144" w:line="360" w:lineRule="auto"/>
        <w:jc w:val="both"/>
        <w:rPr>
          <w:rFonts w:ascii="Times New Roman" w:eastAsia="Times New Roman" w:hAnsi="Times New Roman" w:cs="Times New Roman"/>
          <w:color w:val="auto"/>
          <w:lang w:eastAsia="en-US"/>
        </w:rPr>
      </w:pPr>
      <w:r w:rsidRPr="00D34C88">
        <w:rPr>
          <w:rFonts w:ascii="Times New Roman" w:eastAsia="Courier New" w:hAnsi="Times New Roman" w:cs="Times New Roman"/>
          <w:b/>
          <w:bCs/>
          <w:color w:val="auto"/>
        </w:rPr>
        <w:t>(3)</w:t>
      </w:r>
      <w:r w:rsidRPr="00D34C88">
        <w:rPr>
          <w:rFonts w:ascii="Times New Roman" w:eastAsia="Courier New" w:hAnsi="Times New Roman" w:cs="Times New Roman"/>
          <w:color w:val="auto"/>
        </w:rPr>
        <w:t xml:space="preserve"> </w:t>
      </w:r>
      <w:r w:rsidRPr="00D34C88">
        <w:rPr>
          <w:rFonts w:ascii="Times New Roman" w:eastAsia="Times New Roman" w:hAnsi="Times New Roman" w:cs="Times New Roman"/>
          <w:color w:val="auto"/>
          <w:lang w:eastAsia="en-US"/>
        </w:rPr>
        <w:t xml:space="preserve">Гаранцията по ал.1, т.1 или т.2 може да се предостави от името на изпълнителя за сметка на трето лице - гарант. </w:t>
      </w:r>
    </w:p>
    <w:p w:rsidR="00B35E47" w:rsidRPr="00D34C88" w:rsidRDefault="00B35E47" w:rsidP="00404174">
      <w:pPr>
        <w:spacing w:line="360" w:lineRule="auto"/>
        <w:jc w:val="both"/>
        <w:rPr>
          <w:rFonts w:ascii="Times New Roman" w:eastAsia="Courier New" w:hAnsi="Times New Roman" w:cs="Times New Roman"/>
          <w:color w:val="auto"/>
        </w:rPr>
      </w:pPr>
      <w:r w:rsidRPr="00D34C88">
        <w:rPr>
          <w:rFonts w:ascii="Times New Roman" w:eastAsia="Courier New" w:hAnsi="Times New Roman" w:cs="Times New Roman"/>
          <w:b/>
          <w:bCs/>
          <w:color w:val="auto"/>
          <w:lang w:val="ru-RU"/>
        </w:rPr>
        <w:t xml:space="preserve"> (4)</w:t>
      </w:r>
      <w:r w:rsidRPr="00D34C88">
        <w:rPr>
          <w:rFonts w:ascii="Times New Roman" w:eastAsia="Courier New" w:hAnsi="Times New Roman" w:cs="Times New Roman"/>
          <w:color w:val="auto"/>
          <w:lang w:val="ru-RU"/>
        </w:rPr>
        <w:t xml:space="preserve"> </w:t>
      </w:r>
      <w:r w:rsidRPr="00D34C88">
        <w:rPr>
          <w:rFonts w:ascii="Times New Roman" w:eastAsia="Times New Roman" w:hAnsi="Times New Roman" w:cs="Times New Roman"/>
          <w:color w:val="auto"/>
        </w:rPr>
        <w:t>Гаранция за изпълнение се представя преди подписването на договор от изпълнителя.</w:t>
      </w:r>
      <w:r w:rsidR="00536A44">
        <w:rPr>
          <w:rFonts w:ascii="Times New Roman" w:eastAsia="Times New Roman" w:hAnsi="Times New Roman" w:cs="Times New Roman"/>
          <w:color w:val="auto"/>
        </w:rPr>
        <w:t xml:space="preserve"> </w:t>
      </w:r>
      <w:r w:rsidRPr="00D34C88">
        <w:rPr>
          <w:rFonts w:ascii="Times New Roman" w:eastAsia="Times New Roman" w:hAnsi="Times New Roman" w:cs="Times New Roman"/>
          <w:color w:val="auto"/>
          <w:lang w:val="ru-RU"/>
        </w:rPr>
        <w:t xml:space="preserve">На основание чл.111, ал.2 от ЗОП, Възложителят определя </w:t>
      </w:r>
      <w:r w:rsidRPr="00D34C88">
        <w:rPr>
          <w:rFonts w:ascii="Times New Roman" w:eastAsia="Times New Roman" w:hAnsi="Times New Roman" w:cs="Times New Roman"/>
          <w:b/>
          <w:bCs/>
          <w:color w:val="auto"/>
          <w:lang w:val="ru-RU"/>
        </w:rPr>
        <w:t>гаранция за изпълнение</w:t>
      </w:r>
      <w:r w:rsidRPr="00D34C88">
        <w:rPr>
          <w:rFonts w:ascii="Times New Roman" w:eastAsia="Times New Roman" w:hAnsi="Times New Roman" w:cs="Times New Roman"/>
          <w:color w:val="auto"/>
          <w:lang w:val="ru-RU"/>
        </w:rPr>
        <w:t xml:space="preserve"> на договора в размер на </w:t>
      </w:r>
      <w:r w:rsidR="008479D3" w:rsidRPr="00D34C88">
        <w:rPr>
          <w:rFonts w:ascii="Times New Roman" w:eastAsia="Times New Roman" w:hAnsi="Times New Roman" w:cs="Times New Roman"/>
          <w:color w:val="auto"/>
          <w:lang w:val="ru-RU"/>
        </w:rPr>
        <w:t>3</w:t>
      </w:r>
      <w:r w:rsidRPr="00D34C88">
        <w:rPr>
          <w:rFonts w:ascii="Times New Roman" w:eastAsia="Times New Roman" w:hAnsi="Times New Roman" w:cs="Times New Roman"/>
          <w:color w:val="auto"/>
          <w:lang w:val="ru-RU"/>
        </w:rPr>
        <w:t>% (</w:t>
      </w:r>
      <w:r w:rsidR="008479D3" w:rsidRPr="00D34C88">
        <w:rPr>
          <w:rFonts w:ascii="Times New Roman" w:eastAsia="Times New Roman" w:hAnsi="Times New Roman" w:cs="Times New Roman"/>
          <w:color w:val="auto"/>
          <w:lang w:val="ru-RU"/>
        </w:rPr>
        <w:t>три</w:t>
      </w:r>
      <w:r w:rsidRPr="00D34C88">
        <w:rPr>
          <w:rFonts w:ascii="Times New Roman" w:eastAsia="Times New Roman" w:hAnsi="Times New Roman" w:cs="Times New Roman"/>
          <w:color w:val="auto"/>
          <w:lang w:val="ru-RU"/>
        </w:rPr>
        <w:t xml:space="preserve"> процента) от стойността на договора</w:t>
      </w:r>
      <w:r w:rsidR="00BE6796">
        <w:rPr>
          <w:rFonts w:ascii="Times New Roman" w:eastAsia="Times New Roman" w:hAnsi="Times New Roman" w:cs="Times New Roman"/>
          <w:color w:val="auto"/>
          <w:lang w:val="ru-RU"/>
        </w:rPr>
        <w:t xml:space="preserve"> без ДДС</w:t>
      </w:r>
      <w:r w:rsidRPr="00D34C88">
        <w:rPr>
          <w:rFonts w:ascii="Times New Roman" w:eastAsia="Times New Roman" w:hAnsi="Times New Roman" w:cs="Times New Roman"/>
          <w:color w:val="auto"/>
          <w:lang w:val="ru-RU"/>
        </w:rPr>
        <w:t xml:space="preserve">, които следва да се внесат от спечелилия участник по сметка на Възложителя или да се представи банкова гаранция или да се </w:t>
      </w:r>
      <w:proofErr w:type="gramStart"/>
      <w:r w:rsidRPr="00D34C88">
        <w:rPr>
          <w:rFonts w:ascii="Times New Roman" w:eastAsia="Times New Roman" w:hAnsi="Times New Roman" w:cs="Times New Roman"/>
          <w:color w:val="auto"/>
          <w:lang w:val="ru-RU"/>
        </w:rPr>
        <w:t xml:space="preserve">представи  </w:t>
      </w:r>
      <w:r w:rsidRPr="00D34C88">
        <w:rPr>
          <w:rFonts w:ascii="Times New Roman" w:eastAsia="MS ??" w:hAnsi="Times New Roman" w:cs="Times New Roman"/>
          <w:color w:val="auto"/>
        </w:rPr>
        <w:t>застраховка</w:t>
      </w:r>
      <w:proofErr w:type="gramEnd"/>
      <w:r w:rsidRPr="00D34C88">
        <w:rPr>
          <w:rFonts w:ascii="Times New Roman" w:eastAsia="MS ??" w:hAnsi="Times New Roman" w:cs="Times New Roman"/>
          <w:color w:val="auto"/>
        </w:rPr>
        <w:t>, която обезпечава изпълнението чрез покритие на отговорността на изпълнителя</w:t>
      </w:r>
      <w:r w:rsidRPr="00D34C88">
        <w:rPr>
          <w:rFonts w:ascii="Times New Roman" w:eastAsia="Courier New" w:hAnsi="Times New Roman" w:cs="Times New Roman"/>
          <w:color w:val="auto"/>
        </w:rPr>
        <w:t xml:space="preserve"> </w:t>
      </w:r>
      <w:r w:rsidRPr="00D34C88">
        <w:rPr>
          <w:rFonts w:ascii="Times New Roman" w:eastAsia="Times New Roman" w:hAnsi="Times New Roman" w:cs="Times New Roman"/>
          <w:color w:val="auto"/>
          <w:lang w:val="ru-RU"/>
        </w:rPr>
        <w:t>преди подписването на договора.</w:t>
      </w:r>
    </w:p>
    <w:p w:rsidR="005A2B85" w:rsidRDefault="005A2B85" w:rsidP="00404174">
      <w:pPr>
        <w:tabs>
          <w:tab w:val="left" w:pos="142"/>
          <w:tab w:val="num" w:pos="900"/>
        </w:tabs>
        <w:spacing w:line="360" w:lineRule="auto"/>
        <w:jc w:val="both"/>
        <w:rPr>
          <w:rFonts w:ascii="Times New Roman" w:eastAsia="Courier New" w:hAnsi="Times New Roman" w:cs="Times New Roman"/>
          <w:b/>
          <w:bCs/>
          <w:color w:val="auto"/>
          <w:lang w:val="ru-RU"/>
        </w:rPr>
      </w:pPr>
    </w:p>
    <w:p w:rsidR="0078076D" w:rsidRPr="00D34C88" w:rsidRDefault="00B35E47" w:rsidP="00404174">
      <w:pPr>
        <w:tabs>
          <w:tab w:val="left" w:pos="142"/>
          <w:tab w:val="num" w:pos="900"/>
        </w:tabs>
        <w:spacing w:line="360" w:lineRule="auto"/>
        <w:jc w:val="both"/>
        <w:rPr>
          <w:rFonts w:ascii="Times New Roman" w:eastAsia="Courier New" w:hAnsi="Times New Roman" w:cs="Times New Roman"/>
          <w:b/>
          <w:color w:val="auto"/>
          <w:lang w:val="ru-RU"/>
        </w:rPr>
      </w:pPr>
      <w:r w:rsidRPr="00D34C88">
        <w:rPr>
          <w:rFonts w:ascii="Times New Roman" w:eastAsia="Courier New" w:hAnsi="Times New Roman" w:cs="Times New Roman"/>
          <w:b/>
          <w:bCs/>
          <w:color w:val="auto"/>
          <w:lang w:val="ru-RU"/>
        </w:rPr>
        <w:lastRenderedPageBreak/>
        <w:t>(5)</w:t>
      </w:r>
      <w:r w:rsidRPr="00D34C88">
        <w:rPr>
          <w:rFonts w:ascii="Times New Roman" w:eastAsia="Courier New" w:hAnsi="Times New Roman" w:cs="Times New Roman"/>
          <w:color w:val="auto"/>
          <w:lang w:val="ru-RU"/>
        </w:rPr>
        <w:t xml:space="preserve"> Внасянето на гаранцията за изпълнение под формата на парична сума се извършва с платежно нареждане по </w:t>
      </w:r>
      <w:r w:rsidR="0078076D" w:rsidRPr="00D34C88">
        <w:rPr>
          <w:rFonts w:ascii="Times New Roman" w:eastAsia="Courier New" w:hAnsi="Times New Roman" w:cs="Times New Roman"/>
          <w:b/>
          <w:bCs/>
          <w:color w:val="auto"/>
          <w:lang w:val="az-Cyrl-AZ"/>
        </w:rPr>
        <w:t>IBAN</w:t>
      </w:r>
      <w:r w:rsidR="0078076D" w:rsidRPr="009A0413">
        <w:rPr>
          <w:rFonts w:ascii="Times New Roman" w:eastAsia="Courier New" w:hAnsi="Times New Roman" w:cs="Times New Roman"/>
          <w:b/>
          <w:bCs/>
          <w:color w:val="auto"/>
          <w:lang w:val="az-Cyrl-AZ"/>
        </w:rPr>
        <w:t xml:space="preserve">: </w:t>
      </w:r>
      <w:r w:rsidR="0078076D" w:rsidRPr="009A0413">
        <w:rPr>
          <w:rFonts w:ascii="Times New Roman" w:hAnsi="Times New Roman" w:cs="Times New Roman"/>
          <w:b/>
          <w:color w:val="auto"/>
        </w:rPr>
        <w:t xml:space="preserve">BG 71 SOMB 91303310000501 </w:t>
      </w:r>
      <w:r w:rsidR="0078076D" w:rsidRPr="009A0413">
        <w:rPr>
          <w:rFonts w:ascii="Times New Roman" w:eastAsia="Courier New" w:hAnsi="Times New Roman" w:cs="Times New Roman"/>
          <w:b/>
          <w:bCs/>
          <w:color w:val="auto"/>
          <w:lang w:val="az-Cyrl-AZ"/>
        </w:rPr>
        <w:t>BIC</w:t>
      </w:r>
      <w:r w:rsidR="0078076D" w:rsidRPr="00D34C88">
        <w:rPr>
          <w:rFonts w:ascii="Times New Roman" w:eastAsia="Courier New" w:hAnsi="Times New Roman" w:cs="Times New Roman"/>
          <w:b/>
          <w:bCs/>
          <w:color w:val="auto"/>
          <w:lang w:val="az-Cyrl-AZ"/>
        </w:rPr>
        <w:t xml:space="preserve">: </w:t>
      </w:r>
      <w:r w:rsidR="0078076D" w:rsidRPr="00D34C88">
        <w:rPr>
          <w:rFonts w:ascii="Times New Roman" w:hAnsi="Times New Roman" w:cs="Times New Roman"/>
          <w:b/>
          <w:color w:val="auto"/>
        </w:rPr>
        <w:t>SOMBBGSF</w:t>
      </w:r>
      <w:r w:rsidR="0078076D" w:rsidRPr="00D34C88">
        <w:rPr>
          <w:rFonts w:ascii="Times New Roman" w:eastAsia="Courier New" w:hAnsi="Times New Roman" w:cs="Times New Roman"/>
          <w:b/>
          <w:bCs/>
          <w:color w:val="auto"/>
          <w:lang w:val="az-Cyrl-AZ"/>
        </w:rPr>
        <w:t xml:space="preserve"> на Община град Добрич в </w:t>
      </w:r>
      <w:r w:rsidR="0078076D" w:rsidRPr="00D34C88">
        <w:rPr>
          <w:rFonts w:ascii="Times New Roman" w:hAnsi="Times New Roman" w:cs="Times New Roman"/>
          <w:b/>
          <w:color w:val="auto"/>
        </w:rPr>
        <w:t>Банка “Общинска банка” АД, клон Добрич</w:t>
      </w:r>
      <w:r w:rsidR="0078076D" w:rsidRPr="00D34C88">
        <w:rPr>
          <w:rFonts w:ascii="Times New Roman" w:eastAsia="Courier New" w:hAnsi="Times New Roman" w:cs="Times New Roman"/>
          <w:b/>
          <w:bCs/>
          <w:color w:val="auto"/>
          <w:lang w:val="az-Cyrl-AZ"/>
        </w:rPr>
        <w:t>.</w:t>
      </w:r>
    </w:p>
    <w:p w:rsidR="005A2B85" w:rsidRDefault="005A2B85" w:rsidP="00404174">
      <w:pPr>
        <w:tabs>
          <w:tab w:val="left" w:pos="142"/>
          <w:tab w:val="num" w:pos="900"/>
        </w:tabs>
        <w:spacing w:line="360" w:lineRule="auto"/>
        <w:jc w:val="both"/>
        <w:rPr>
          <w:rFonts w:ascii="Times New Roman" w:eastAsia="Courier New" w:hAnsi="Times New Roman" w:cs="Times New Roman"/>
          <w:b/>
          <w:bCs/>
          <w:color w:val="auto"/>
          <w:lang w:val="ru-RU"/>
        </w:rPr>
      </w:pPr>
    </w:p>
    <w:p w:rsidR="002B05DF" w:rsidRDefault="00B35E47" w:rsidP="00404174">
      <w:pPr>
        <w:tabs>
          <w:tab w:val="left" w:pos="142"/>
          <w:tab w:val="num" w:pos="900"/>
        </w:tabs>
        <w:spacing w:line="360" w:lineRule="auto"/>
        <w:jc w:val="both"/>
        <w:rPr>
          <w:rFonts w:ascii="Times New Roman" w:eastAsia="Courier New" w:hAnsi="Times New Roman" w:cs="Times New Roman"/>
          <w:color w:val="auto"/>
        </w:rPr>
      </w:pPr>
      <w:r w:rsidRPr="00D34C88">
        <w:rPr>
          <w:rFonts w:ascii="Times New Roman" w:eastAsia="Courier New" w:hAnsi="Times New Roman" w:cs="Times New Roman"/>
          <w:b/>
          <w:bCs/>
          <w:color w:val="auto"/>
          <w:lang w:val="ru-RU"/>
        </w:rPr>
        <w:t>(6)</w:t>
      </w:r>
      <w:r w:rsidRPr="00D34C88">
        <w:rPr>
          <w:rFonts w:ascii="Times New Roman" w:eastAsia="Courier New" w:hAnsi="Times New Roman" w:cs="Times New Roman"/>
          <w:color w:val="auto"/>
          <w:lang w:val="ru-RU"/>
        </w:rPr>
        <w:t xml:space="preserve"> Ако се представя банкова гаранция за изпълнение на договор, то същата трябва да бъде неотменима и безусловна, </w:t>
      </w:r>
      <w:r w:rsidR="002B05DF">
        <w:rPr>
          <w:rFonts w:ascii="Times New Roman" w:eastAsia="Courier New" w:hAnsi="Times New Roman" w:cs="Times New Roman"/>
          <w:color w:val="auto"/>
        </w:rPr>
        <w:t>че е в полза на възложителя, платима при първо писмено поискване и че е със срок на валидност – най-</w:t>
      </w:r>
      <w:proofErr w:type="gramStart"/>
      <w:r w:rsidR="002B05DF">
        <w:rPr>
          <w:rFonts w:ascii="Times New Roman" w:eastAsia="Courier New" w:hAnsi="Times New Roman" w:cs="Times New Roman"/>
          <w:color w:val="auto"/>
        </w:rPr>
        <w:t>малко  30</w:t>
      </w:r>
      <w:proofErr w:type="gramEnd"/>
      <w:r w:rsidR="002B05DF">
        <w:rPr>
          <w:rFonts w:ascii="Times New Roman" w:eastAsia="Courier New" w:hAnsi="Times New Roman" w:cs="Times New Roman"/>
          <w:color w:val="auto"/>
        </w:rPr>
        <w:t xml:space="preserve"> </w:t>
      </w:r>
      <w:r w:rsidR="002B05DF">
        <w:rPr>
          <w:rFonts w:ascii="Times New Roman" w:eastAsia="Courier New" w:hAnsi="Times New Roman" w:cs="Times New Roman"/>
          <w:color w:val="auto"/>
          <w:lang w:val="en-US"/>
        </w:rPr>
        <w:t>(</w:t>
      </w:r>
      <w:r w:rsidR="002B05DF">
        <w:rPr>
          <w:rFonts w:ascii="Times New Roman" w:eastAsia="Courier New" w:hAnsi="Times New Roman" w:cs="Times New Roman"/>
          <w:color w:val="auto"/>
        </w:rPr>
        <w:t>тридесет</w:t>
      </w:r>
      <w:r w:rsidR="002B05DF">
        <w:rPr>
          <w:rFonts w:ascii="Times New Roman" w:eastAsia="Courier New" w:hAnsi="Times New Roman" w:cs="Times New Roman"/>
          <w:color w:val="auto"/>
          <w:lang w:val="en-US"/>
        </w:rPr>
        <w:t xml:space="preserve">) </w:t>
      </w:r>
      <w:r w:rsidR="002B05DF">
        <w:rPr>
          <w:rFonts w:ascii="Times New Roman" w:eastAsia="Courier New" w:hAnsi="Times New Roman" w:cs="Times New Roman"/>
          <w:color w:val="auto"/>
        </w:rPr>
        <w:t>дни след изтичане на срока на изпълнение.</w:t>
      </w:r>
    </w:p>
    <w:p w:rsidR="00B35E47" w:rsidRPr="00D34C88" w:rsidRDefault="00B35E47" w:rsidP="00404174">
      <w:pPr>
        <w:widowControl/>
        <w:tabs>
          <w:tab w:val="left" w:pos="993"/>
        </w:tabs>
        <w:spacing w:before="60" w:after="60" w:line="360" w:lineRule="auto"/>
        <w:contextualSpacing/>
        <w:jc w:val="both"/>
        <w:rPr>
          <w:rFonts w:ascii="Times New Roman" w:eastAsia="Courier New" w:hAnsi="Times New Roman" w:cs="Times New Roman"/>
          <w:color w:val="auto"/>
          <w:lang w:val="ru-RU"/>
        </w:rPr>
      </w:pPr>
      <w:r w:rsidRPr="00D34C88">
        <w:rPr>
          <w:rFonts w:ascii="Times New Roman" w:eastAsia="Courier New" w:hAnsi="Times New Roman" w:cs="Times New Roman"/>
          <w:color w:val="auto"/>
          <w:lang w:val="ru-RU"/>
        </w:rPr>
        <w:t xml:space="preserve">Ако се представя </w:t>
      </w:r>
      <w:r w:rsidRPr="00D34C88">
        <w:rPr>
          <w:rFonts w:ascii="Times New Roman" w:eastAsia="MS ??" w:hAnsi="Times New Roman" w:cs="Times New Roman"/>
          <w:color w:val="auto"/>
        </w:rPr>
        <w:t>застраховка, която обезпечава изпълнението чрез покритие на отговорността на изпълнителя</w:t>
      </w:r>
      <w:r w:rsidRPr="00D34C88">
        <w:rPr>
          <w:rFonts w:ascii="Times New Roman" w:eastAsia="Courier New" w:hAnsi="Times New Roman" w:cs="Times New Roman"/>
          <w:color w:val="auto"/>
          <w:lang w:val="ru-RU"/>
        </w:rPr>
        <w:t xml:space="preserve">, </w:t>
      </w:r>
      <w:r w:rsidRPr="00D34C88">
        <w:rPr>
          <w:rFonts w:ascii="Times New Roman" w:eastAsia="Times New Roman" w:hAnsi="Times New Roman" w:cs="Times New Roman"/>
          <w:color w:val="auto"/>
        </w:rPr>
        <w:t xml:space="preserve">същата не може да бъде използвана за обезпечение на отговорността на изпълнителя по друг договор.Застрахователната </w:t>
      </w:r>
      <w:proofErr w:type="gramStart"/>
      <w:r w:rsidRPr="00D34C88">
        <w:rPr>
          <w:rFonts w:ascii="Times New Roman" w:eastAsia="Times New Roman" w:hAnsi="Times New Roman" w:cs="Times New Roman"/>
          <w:color w:val="auto"/>
        </w:rPr>
        <w:t>полица  следва</w:t>
      </w:r>
      <w:proofErr w:type="gramEnd"/>
      <w:r w:rsidRPr="00D34C88">
        <w:rPr>
          <w:rFonts w:ascii="Times New Roman" w:eastAsia="Times New Roman" w:hAnsi="Times New Roman" w:cs="Times New Roman"/>
          <w:color w:val="auto"/>
        </w:rPr>
        <w:t xml:space="preserve"> да бъде издадена в полза на Възложителя и Възложителят е посочен като трто ползващо лице(бенефицер). Текстът на застраховката се съгласува с Възложителя. Застраховката следва да е със срок на валидност</w:t>
      </w:r>
      <w:r w:rsidRPr="00D34C88">
        <w:rPr>
          <w:rFonts w:ascii="Times New Roman" w:eastAsia="Times New Roman" w:hAnsi="Times New Roman" w:cs="Times New Roman"/>
          <w:color w:val="auto"/>
          <w:lang w:eastAsia="x-none"/>
        </w:rPr>
        <w:t xml:space="preserve"> минимум </w:t>
      </w:r>
      <w:r w:rsidRPr="00D34C88">
        <w:rPr>
          <w:rFonts w:ascii="Times New Roman" w:eastAsia="Courier New" w:hAnsi="Times New Roman" w:cs="Times New Roman"/>
          <w:color w:val="auto"/>
          <w:lang w:val="ru-RU"/>
        </w:rPr>
        <w:t xml:space="preserve">30 дни след </w:t>
      </w:r>
      <w:r w:rsidR="00E61C13">
        <w:rPr>
          <w:rFonts w:ascii="Times New Roman" w:eastAsia="Courier New" w:hAnsi="Times New Roman" w:cs="Times New Roman"/>
          <w:color w:val="auto"/>
          <w:lang w:val="ru-RU"/>
        </w:rPr>
        <w:t xml:space="preserve">изтичане на срока на </w:t>
      </w:r>
      <w:r w:rsidRPr="00D34C88">
        <w:rPr>
          <w:rFonts w:ascii="Times New Roman" w:eastAsia="Courier New" w:hAnsi="Times New Roman" w:cs="Times New Roman"/>
          <w:color w:val="auto"/>
          <w:lang w:val="ru-RU"/>
        </w:rPr>
        <w:t xml:space="preserve"> изпълнение </w:t>
      </w:r>
      <w:r w:rsidRPr="00D34C88">
        <w:rPr>
          <w:rFonts w:ascii="Times New Roman" w:eastAsia="Courier New" w:hAnsi="Times New Roman" w:cs="Times New Roman"/>
          <w:color w:val="auto"/>
        </w:rPr>
        <w:t>на договора</w:t>
      </w:r>
      <w:r w:rsidRPr="00D34C88">
        <w:rPr>
          <w:rFonts w:ascii="Times New Roman" w:eastAsia="Times New Roman" w:hAnsi="Times New Roman" w:cs="Times New Roman"/>
          <w:color w:val="auto"/>
          <w:lang w:eastAsia="x-none"/>
        </w:rPr>
        <w:t>;</w:t>
      </w:r>
      <w:r w:rsidRPr="00D34C88">
        <w:rPr>
          <w:rFonts w:ascii="Times New Roman" w:eastAsia="Courier New" w:hAnsi="Times New Roman" w:cs="Times New Roman"/>
          <w:color w:val="auto"/>
          <w:lang w:val="ru-RU"/>
        </w:rPr>
        <w:t xml:space="preserve"> Същата следва да съдържа задължение да се извърши безотказно и безусловно плащане при първо писмено искане на Възложителя.</w:t>
      </w:r>
      <w:r w:rsidR="00E61C13">
        <w:rPr>
          <w:rFonts w:ascii="Times New Roman" w:eastAsia="Courier New" w:hAnsi="Times New Roman" w:cs="Times New Roman"/>
          <w:color w:val="auto"/>
          <w:lang w:val="ru-RU"/>
        </w:rPr>
        <w:t>Застрахователната премия трябва да е платима еднократно.</w:t>
      </w:r>
      <w:r w:rsidRPr="00D34C88">
        <w:rPr>
          <w:rFonts w:ascii="Times New Roman" w:eastAsia="Courier New" w:hAnsi="Times New Roman" w:cs="Times New Roman"/>
          <w:color w:val="auto"/>
          <w:lang w:val="ru-RU"/>
        </w:rPr>
        <w:t xml:space="preserve">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B35E47" w:rsidRPr="00D34C88" w:rsidRDefault="00B35E47" w:rsidP="00404174">
      <w:pPr>
        <w:spacing w:line="360" w:lineRule="auto"/>
        <w:jc w:val="both"/>
        <w:rPr>
          <w:rFonts w:ascii="Times New Roman" w:eastAsia="Courier New" w:hAnsi="Times New Roman" w:cs="Times New Roman"/>
          <w:b/>
          <w:bCs/>
          <w:color w:val="auto"/>
        </w:rPr>
      </w:pPr>
      <w:r w:rsidRPr="00D34C88">
        <w:rPr>
          <w:rFonts w:ascii="Times New Roman" w:eastAsia="Courier New" w:hAnsi="Times New Roman" w:cs="Times New Roman"/>
          <w:b/>
          <w:bCs/>
          <w:color w:val="auto"/>
        </w:rPr>
        <w:t xml:space="preserve"> (7)</w:t>
      </w:r>
      <w:r w:rsidRPr="00D34C88">
        <w:rPr>
          <w:rFonts w:ascii="Times New Roman" w:eastAsia="Courier New" w:hAnsi="Times New Roman" w:cs="Times New Roman"/>
          <w:color w:val="auto"/>
        </w:rPr>
        <w:t xml:space="preserve"> </w:t>
      </w:r>
      <w:r w:rsidRPr="00D34C88">
        <w:rPr>
          <w:rFonts w:ascii="Times New Roman" w:eastAsia="Courier New" w:hAnsi="Times New Roman" w:cs="Times New Roman"/>
          <w:color w:val="auto"/>
          <w:lang w:val="ru-RU"/>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размера на гаранцията да не бъде по-малък от определения в настоящата процедура.</w:t>
      </w:r>
    </w:p>
    <w:p w:rsidR="0078076D" w:rsidRPr="00D34C88" w:rsidRDefault="0078076D" w:rsidP="00404174">
      <w:pPr>
        <w:spacing w:after="120" w:line="360" w:lineRule="auto"/>
        <w:jc w:val="both"/>
        <w:rPr>
          <w:rFonts w:ascii="Times New Roman" w:eastAsia="Courier New" w:hAnsi="Times New Roman" w:cs="Times New Roman"/>
          <w:b/>
          <w:bCs/>
          <w:color w:val="auto"/>
        </w:rPr>
      </w:pPr>
      <w:r w:rsidRPr="00D34C88">
        <w:rPr>
          <w:rFonts w:ascii="Times New Roman" w:eastAsia="Courier New" w:hAnsi="Times New Roman" w:cs="Times New Roman"/>
          <w:iCs/>
          <w:color w:val="auto"/>
          <w:lang w:val="ru-RU"/>
        </w:rPr>
        <w:t xml:space="preserve">*Забележка: Банковите гаранции/застраховки </w:t>
      </w:r>
      <w:proofErr w:type="gramStart"/>
      <w:r w:rsidRPr="00D34C88">
        <w:rPr>
          <w:rFonts w:ascii="Times New Roman" w:eastAsia="Courier New" w:hAnsi="Times New Roman" w:cs="Times New Roman"/>
          <w:iCs/>
          <w:color w:val="auto"/>
          <w:lang w:val="ru-RU"/>
        </w:rPr>
        <w:t>за  изпълнение</w:t>
      </w:r>
      <w:proofErr w:type="gramEnd"/>
      <w:r w:rsidRPr="00D34C88">
        <w:rPr>
          <w:rFonts w:ascii="Times New Roman" w:eastAsia="Courier New" w:hAnsi="Times New Roman" w:cs="Times New Roman"/>
          <w:iCs/>
          <w:color w:val="auto"/>
          <w:lang w:val="ru-RU"/>
        </w:rPr>
        <w:t xml:space="preserve"> следва да са адресирани до </w:t>
      </w:r>
      <w:r w:rsidRPr="00D34C88">
        <w:rPr>
          <w:rFonts w:ascii="Times New Roman" w:eastAsia="Times New Roman" w:hAnsi="Times New Roman" w:cs="Times New Roman"/>
          <w:b/>
          <w:color w:val="auto"/>
        </w:rPr>
        <w:t>Община град Добрич</w:t>
      </w:r>
      <w:r w:rsidRPr="00D34C88">
        <w:rPr>
          <w:rFonts w:ascii="Times New Roman" w:eastAsia="Courier New" w:hAnsi="Times New Roman" w:cs="Times New Roman"/>
          <w:iCs/>
          <w:color w:val="auto"/>
          <w:lang w:val="ru-RU"/>
        </w:rPr>
        <w:t>.</w:t>
      </w:r>
    </w:p>
    <w:p w:rsidR="00B35E47" w:rsidRPr="00D34C88" w:rsidRDefault="0078076D" w:rsidP="00404174">
      <w:pPr>
        <w:spacing w:after="20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color w:val="auto"/>
        </w:rPr>
        <w:t xml:space="preserve"> </w:t>
      </w:r>
      <w:r w:rsidR="00B35E47" w:rsidRPr="00D34C88">
        <w:rPr>
          <w:rFonts w:ascii="Times New Roman" w:eastAsia="Times New Roman" w:hAnsi="Times New Roman" w:cs="Times New Roman"/>
          <w:b/>
          <w:color w:val="auto"/>
        </w:rPr>
        <w:t>(8)</w:t>
      </w:r>
      <w:r w:rsidR="00B35E47" w:rsidRPr="00D34C88">
        <w:rPr>
          <w:rFonts w:ascii="Times New Roman" w:eastAsia="Times New Roman" w:hAnsi="Times New Roman" w:cs="Times New Roman"/>
          <w:color w:val="auto"/>
        </w:rPr>
        <w:t xml:space="preserve"> Гаранцията за изпълнението на   договора се задържа, усвоява и освобождава в съответствие с условията на проекто-договора.</w:t>
      </w:r>
    </w:p>
    <w:p w:rsidR="005D4AED" w:rsidRDefault="005D4AED" w:rsidP="00404174">
      <w:pPr>
        <w:widowControl/>
        <w:spacing w:line="360" w:lineRule="auto"/>
        <w:rPr>
          <w:rFonts w:ascii="Times New Roman" w:eastAsia="Times New Roman" w:hAnsi="Times New Roman" w:cs="Times New Roman"/>
          <w:noProof/>
          <w:color w:val="auto"/>
          <w:lang w:val="en-US"/>
        </w:rPr>
      </w:pPr>
    </w:p>
    <w:p w:rsidR="00B20BB2" w:rsidRPr="00D34C88" w:rsidRDefault="00B20BB2" w:rsidP="00404174">
      <w:pPr>
        <w:widowControl/>
        <w:spacing w:line="360" w:lineRule="auto"/>
        <w:jc w:val="center"/>
        <w:rPr>
          <w:rStyle w:val="11"/>
          <w:b/>
          <w:bCs/>
          <w:color w:val="auto"/>
          <w:sz w:val="24"/>
          <w:szCs w:val="24"/>
          <w:u w:val="none"/>
        </w:rPr>
      </w:pPr>
      <w:r w:rsidRPr="00D34C88">
        <w:rPr>
          <w:rStyle w:val="11"/>
          <w:b/>
          <w:bCs/>
          <w:color w:val="auto"/>
          <w:sz w:val="24"/>
          <w:szCs w:val="24"/>
          <w:u w:val="none"/>
        </w:rPr>
        <w:t>Раздел VI</w:t>
      </w:r>
      <w:r w:rsidRPr="00D34C88">
        <w:rPr>
          <w:rStyle w:val="11"/>
          <w:b/>
          <w:bCs/>
          <w:color w:val="auto"/>
          <w:sz w:val="24"/>
          <w:szCs w:val="24"/>
          <w:u w:val="none"/>
          <w:lang w:val="en-US"/>
        </w:rPr>
        <w:t>I</w:t>
      </w:r>
      <w:r w:rsidR="00B35E47" w:rsidRPr="00D34C88">
        <w:rPr>
          <w:rStyle w:val="11"/>
          <w:b/>
          <w:bCs/>
          <w:color w:val="auto"/>
          <w:sz w:val="24"/>
          <w:szCs w:val="24"/>
          <w:u w:val="none"/>
          <w:lang w:val="en-US"/>
        </w:rPr>
        <w:t>I</w:t>
      </w:r>
    </w:p>
    <w:p w:rsidR="00B20BB2" w:rsidRPr="00D34C88" w:rsidRDefault="00A6311D" w:rsidP="00404174">
      <w:pPr>
        <w:pStyle w:val="81"/>
        <w:shd w:val="clear" w:color="auto" w:fill="auto"/>
        <w:spacing w:line="360" w:lineRule="auto"/>
        <w:ind w:firstLine="0"/>
        <w:jc w:val="center"/>
        <w:rPr>
          <w:rFonts w:ascii="Times New Roman" w:hAnsi="Times New Roman"/>
          <w:b/>
          <w:bCs/>
          <w:sz w:val="24"/>
          <w:szCs w:val="24"/>
        </w:rPr>
      </w:pPr>
      <w:r w:rsidRPr="00D34C88">
        <w:rPr>
          <w:rFonts w:ascii="Times New Roman" w:hAnsi="Times New Roman"/>
          <w:b/>
          <w:bCs/>
          <w:sz w:val="24"/>
          <w:szCs w:val="24"/>
        </w:rPr>
        <w:t>КРИТЕРИЙ ЗА ВЪЗЛАГАНЕ</w:t>
      </w:r>
    </w:p>
    <w:p w:rsidR="00EB1914" w:rsidRPr="00D34C88" w:rsidRDefault="00F056F0" w:rsidP="00EB1914">
      <w:pPr>
        <w:spacing w:line="360" w:lineRule="auto"/>
        <w:jc w:val="both"/>
        <w:rPr>
          <w:rFonts w:ascii="Times New Roman" w:hAnsi="Times New Roman" w:cs="Times New Roman"/>
          <w:bCs/>
          <w:color w:val="auto"/>
        </w:rPr>
      </w:pPr>
      <w:r w:rsidRPr="00D34C88">
        <w:rPr>
          <w:rFonts w:ascii="Times New Roman" w:hAnsi="Times New Roman" w:cs="Times New Roman"/>
          <w:b/>
          <w:bCs/>
          <w:color w:val="auto"/>
        </w:rPr>
        <w:t>Чл.29.</w:t>
      </w:r>
      <w:r w:rsidRPr="00D34C88">
        <w:rPr>
          <w:rFonts w:ascii="Times New Roman" w:hAnsi="Times New Roman" w:cs="Times New Roman"/>
          <w:bCs/>
          <w:color w:val="auto"/>
        </w:rPr>
        <w:t xml:space="preserve"> </w:t>
      </w:r>
      <w:r w:rsidR="00EB1914" w:rsidRPr="00D34C88">
        <w:rPr>
          <w:rFonts w:ascii="Times New Roman" w:hAnsi="Times New Roman" w:cs="Times New Roman"/>
          <w:bCs/>
          <w:color w:val="auto"/>
        </w:rPr>
        <w:t xml:space="preserve">Критерият за оценяване на офертите е „ИКОНОМИЧЕСКИ НАЙ-ИЗГОДНА ОФЕРТА“ </w:t>
      </w:r>
      <w:r w:rsidR="00EB1914" w:rsidRPr="00D34C88">
        <w:rPr>
          <w:rFonts w:ascii="Times New Roman" w:hAnsi="Times New Roman" w:cs="Times New Roman"/>
          <w:bCs/>
          <w:color w:val="auto"/>
        </w:rPr>
        <w:lastRenderedPageBreak/>
        <w:t>– „</w:t>
      </w:r>
      <w:r w:rsidR="00253C16">
        <w:rPr>
          <w:rFonts w:ascii="Times New Roman" w:hAnsi="Times New Roman" w:cs="Times New Roman"/>
          <w:bCs/>
          <w:color w:val="auto"/>
        </w:rPr>
        <w:t>НАЙ НИСКА ЦЕНА</w:t>
      </w:r>
      <w:r w:rsidR="00A81AD0">
        <w:rPr>
          <w:rFonts w:ascii="Times New Roman" w:hAnsi="Times New Roman" w:cs="Times New Roman"/>
          <w:bCs/>
          <w:color w:val="auto"/>
        </w:rPr>
        <w:t>”.</w:t>
      </w:r>
    </w:p>
    <w:p w:rsidR="00EB1914" w:rsidRDefault="00253C16" w:rsidP="00EB1914">
      <w:pPr>
        <w:spacing w:line="360" w:lineRule="auto"/>
        <w:jc w:val="both"/>
        <w:rPr>
          <w:rFonts w:ascii="Times New Roman" w:hAnsi="Times New Roman" w:cs="Times New Roman"/>
          <w:bCs/>
          <w:color w:val="auto"/>
        </w:rPr>
      </w:pPr>
      <w:r>
        <w:rPr>
          <w:rFonts w:ascii="Times New Roman" w:hAnsi="Times New Roman" w:cs="Times New Roman"/>
          <w:bCs/>
          <w:color w:val="auto"/>
        </w:rPr>
        <w:t xml:space="preserve">Предлагана цена за един </w:t>
      </w:r>
      <w:r>
        <w:rPr>
          <w:rFonts w:ascii="Times New Roman" w:hAnsi="Times New Roman" w:cs="Times New Roman"/>
          <w:bCs/>
          <w:color w:val="auto"/>
          <w:lang w:val="en-US"/>
        </w:rPr>
        <w:t>MWh</w:t>
      </w:r>
      <w:r>
        <w:rPr>
          <w:rFonts w:ascii="Times New Roman" w:hAnsi="Times New Roman" w:cs="Times New Roman"/>
          <w:bCs/>
          <w:color w:val="auto"/>
        </w:rPr>
        <w:t>.</w:t>
      </w:r>
    </w:p>
    <w:p w:rsidR="00253C16" w:rsidRPr="00253C16" w:rsidRDefault="00253C16" w:rsidP="00EB1914">
      <w:pPr>
        <w:spacing w:line="360" w:lineRule="auto"/>
        <w:jc w:val="both"/>
        <w:rPr>
          <w:rFonts w:ascii="Times New Roman" w:hAnsi="Times New Roman" w:cs="Times New Roman"/>
          <w:bCs/>
          <w:color w:val="auto"/>
        </w:rPr>
      </w:pPr>
      <w:r>
        <w:rPr>
          <w:rFonts w:ascii="Times New Roman" w:hAnsi="Times New Roman" w:cs="Times New Roman"/>
          <w:bCs/>
          <w:color w:val="auto"/>
        </w:rPr>
        <w:t>Участникът предложил най-ниска цена се класира на първо място, а останалите се класират съобразно техните предложения.</w:t>
      </w:r>
    </w:p>
    <w:p w:rsidR="00EB1914" w:rsidRPr="00D34C88" w:rsidRDefault="00EB1914" w:rsidP="00404174">
      <w:pPr>
        <w:spacing w:line="360" w:lineRule="auto"/>
        <w:jc w:val="both"/>
        <w:rPr>
          <w:rFonts w:ascii="Times New Roman" w:hAnsi="Times New Roman" w:cs="Times New Roman"/>
          <w:b/>
          <w:bCs/>
          <w:color w:val="auto"/>
        </w:rPr>
      </w:pPr>
    </w:p>
    <w:p w:rsidR="00B20BB2" w:rsidRPr="00D34C88" w:rsidRDefault="00B20BB2" w:rsidP="00404174">
      <w:pPr>
        <w:pStyle w:val="81"/>
        <w:shd w:val="clear" w:color="auto" w:fill="auto"/>
        <w:spacing w:line="360" w:lineRule="auto"/>
        <w:ind w:firstLine="0"/>
        <w:jc w:val="center"/>
        <w:rPr>
          <w:rFonts w:ascii="Times New Roman" w:hAnsi="Times New Roman"/>
          <w:b/>
          <w:bCs/>
          <w:sz w:val="24"/>
          <w:szCs w:val="24"/>
          <w:lang w:val="en-US"/>
        </w:rPr>
      </w:pPr>
      <w:r w:rsidRPr="00D34C88">
        <w:rPr>
          <w:rFonts w:ascii="Times New Roman" w:hAnsi="Times New Roman"/>
          <w:b/>
          <w:bCs/>
          <w:sz w:val="24"/>
          <w:szCs w:val="24"/>
        </w:rPr>
        <w:t xml:space="preserve">Раздел </w:t>
      </w:r>
      <w:r w:rsidR="00F91175" w:rsidRPr="00D34C88">
        <w:rPr>
          <w:rFonts w:ascii="Times New Roman" w:hAnsi="Times New Roman"/>
          <w:b/>
          <w:bCs/>
          <w:sz w:val="24"/>
          <w:szCs w:val="24"/>
        </w:rPr>
        <w:t>IX</w:t>
      </w:r>
    </w:p>
    <w:p w:rsidR="00B34429" w:rsidRDefault="006F1869" w:rsidP="00404174">
      <w:pPr>
        <w:spacing w:line="360" w:lineRule="auto"/>
        <w:jc w:val="center"/>
        <w:rPr>
          <w:rFonts w:ascii="Times New Roman" w:eastAsia="Times New Roman" w:hAnsi="Times New Roman" w:cs="Times New Roman"/>
          <w:b/>
          <w:bCs/>
          <w:color w:val="auto"/>
        </w:rPr>
      </w:pPr>
      <w:r w:rsidRPr="00D34C88">
        <w:rPr>
          <w:rFonts w:ascii="Times New Roman" w:eastAsia="Times New Roman" w:hAnsi="Times New Roman" w:cs="Times New Roman"/>
          <w:b/>
          <w:bCs/>
          <w:color w:val="auto"/>
        </w:rPr>
        <w:t xml:space="preserve">ПРАВИЛА </w:t>
      </w:r>
      <w:r w:rsidR="00B34429" w:rsidRPr="00D34C88">
        <w:rPr>
          <w:rFonts w:ascii="Times New Roman" w:eastAsia="Times New Roman" w:hAnsi="Times New Roman" w:cs="Times New Roman"/>
          <w:b/>
          <w:bCs/>
          <w:color w:val="auto"/>
        </w:rPr>
        <w:t>И РЕД ЗА ПРОВЕЖДАНЕ НА ОТКРИТАТА ПОЦЕДУРА</w:t>
      </w:r>
    </w:p>
    <w:p w:rsidR="00A435E0" w:rsidRPr="00D34C88" w:rsidRDefault="00A435E0" w:rsidP="00404174">
      <w:pPr>
        <w:spacing w:line="360" w:lineRule="auto"/>
        <w:jc w:val="center"/>
        <w:rPr>
          <w:rFonts w:ascii="Times New Roman" w:eastAsia="Times New Roman" w:hAnsi="Times New Roman" w:cs="Times New Roman"/>
          <w:b/>
          <w:bCs/>
          <w:color w:val="auto"/>
        </w:rPr>
      </w:pPr>
    </w:p>
    <w:p w:rsidR="00B34429" w:rsidRPr="00D34C88" w:rsidRDefault="00D2794D" w:rsidP="00404174">
      <w:pPr>
        <w:autoSpaceDE w:val="0"/>
        <w:autoSpaceDN w:val="0"/>
        <w:adjustRightInd w:val="0"/>
        <w:spacing w:after="60" w:line="360" w:lineRule="auto"/>
        <w:jc w:val="both"/>
        <w:rPr>
          <w:rFonts w:ascii="Times New Roman" w:hAnsi="Times New Roman" w:cs="Times New Roman"/>
          <w:b/>
          <w:bCs/>
          <w:iCs/>
          <w:color w:val="auto"/>
          <w:lang w:eastAsia="en-US"/>
        </w:rPr>
      </w:pPr>
      <w:r w:rsidRPr="00D34C88">
        <w:rPr>
          <w:rFonts w:ascii="Times New Roman" w:hAnsi="Times New Roman" w:cs="Times New Roman"/>
          <w:b/>
          <w:color w:val="auto"/>
          <w:spacing w:val="4"/>
          <w:lang w:eastAsia="de-AT"/>
        </w:rPr>
        <w:t>Чл.3</w:t>
      </w:r>
      <w:r w:rsidR="00F056F0" w:rsidRPr="00D34C88">
        <w:rPr>
          <w:rFonts w:ascii="Times New Roman" w:hAnsi="Times New Roman" w:cs="Times New Roman"/>
          <w:b/>
          <w:color w:val="auto"/>
          <w:spacing w:val="4"/>
          <w:lang w:eastAsia="de-AT"/>
        </w:rPr>
        <w:t>0</w:t>
      </w:r>
      <w:r w:rsidRPr="00D34C88">
        <w:rPr>
          <w:rFonts w:ascii="Times New Roman" w:hAnsi="Times New Roman" w:cs="Times New Roman"/>
          <w:b/>
          <w:color w:val="auto"/>
          <w:spacing w:val="4"/>
          <w:lang w:eastAsia="de-AT"/>
        </w:rPr>
        <w:t>.</w:t>
      </w:r>
      <w:r w:rsidRPr="00D34C88">
        <w:rPr>
          <w:rFonts w:ascii="Times New Roman" w:hAnsi="Times New Roman" w:cs="Times New Roman"/>
          <w:color w:val="auto"/>
          <w:spacing w:val="4"/>
          <w:lang w:val="en-US" w:eastAsia="de-AT"/>
        </w:rPr>
        <w:t xml:space="preserve"> </w:t>
      </w:r>
      <w:r w:rsidR="00B34429" w:rsidRPr="00D34C88">
        <w:rPr>
          <w:rFonts w:ascii="Times New Roman" w:hAnsi="Times New Roman" w:cs="Times New Roman"/>
          <w:b/>
          <w:bCs/>
          <w:iCs/>
          <w:color w:val="auto"/>
          <w:lang w:eastAsia="en-US"/>
        </w:rPr>
        <w:t>Изменение на условията</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(1)</w:t>
      </w:r>
      <w:r w:rsidRPr="00D34C88">
        <w:rPr>
          <w:rFonts w:ascii="Times New Roman" w:hAnsi="Times New Roman" w:cs="Times New Roman"/>
          <w:color w:val="auto"/>
          <w:shd w:val="clear" w:color="auto" w:fill="FFFFFF"/>
          <w:lang w:eastAsia="en-US"/>
        </w:rPr>
        <w:t> 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r w:rsidR="00293CB6" w:rsidRPr="00D34C88">
        <w:rPr>
          <w:rFonts w:ascii="Times New Roman" w:hAnsi="Times New Roman" w:cs="Times New Roman"/>
          <w:color w:val="auto"/>
          <w:shd w:val="clear" w:color="auto" w:fill="FFFFFF"/>
          <w:lang w:eastAsia="en-US"/>
        </w:rPr>
        <w:t>.</w:t>
      </w:r>
    </w:p>
    <w:p w:rsidR="00B34429" w:rsidRPr="00D34C88" w:rsidRDefault="00B34429" w:rsidP="00404174">
      <w:pPr>
        <w:spacing w:line="360" w:lineRule="auto"/>
        <w:jc w:val="both"/>
        <w:rPr>
          <w:rFonts w:ascii="Times New Roman" w:hAnsi="Times New Roman" w:cs="Times New Roman"/>
          <w:color w:val="auto"/>
          <w:shd w:val="clear" w:color="auto" w:fill="FFFFFF"/>
          <w:lang w:eastAsia="en-US"/>
        </w:rPr>
      </w:pPr>
      <w:r w:rsidRPr="00D34C88">
        <w:rPr>
          <w:rFonts w:ascii="Times New Roman" w:hAnsi="Times New Roman" w:cs="Times New Roman"/>
          <w:iCs/>
          <w:color w:val="auto"/>
          <w:shd w:val="clear" w:color="auto" w:fill="FFFFFF"/>
          <w:lang w:eastAsia="en-US"/>
        </w:rPr>
        <w:t>(2)</w:t>
      </w:r>
      <w:r w:rsidRPr="00D34C88">
        <w:rPr>
          <w:rFonts w:ascii="Times New Roman" w:hAnsi="Times New Roman" w:cs="Times New Roman"/>
          <w:color w:val="auto"/>
          <w:shd w:val="clear" w:color="auto" w:fill="FFFFFF"/>
          <w:lang w:eastAsia="en-US"/>
        </w:rPr>
        <w:t> Заинтересованите лица могат да правят предложения за промени в документите по </w:t>
      </w:r>
      <w:hyperlink r:id="rId24" w:history="1">
        <w:r w:rsidR="00293CB6" w:rsidRPr="00D34C88">
          <w:rPr>
            <w:rFonts w:ascii="Times New Roman" w:hAnsi="Times New Roman" w:cs="Times New Roman"/>
            <w:color w:val="auto"/>
            <w:shd w:val="clear" w:color="auto" w:fill="FFFFFF"/>
            <w:lang w:eastAsia="en-US"/>
          </w:rPr>
          <w:t>ал.</w:t>
        </w:r>
        <w:r w:rsidR="00E66393" w:rsidRPr="00D34C88">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1</w:t>
        </w:r>
      </w:hyperlink>
      <w:r w:rsidR="00BA3E56" w:rsidRPr="00D34C88">
        <w:rPr>
          <w:rFonts w:ascii="Times New Roman" w:hAnsi="Times New Roman" w:cs="Times New Roman"/>
          <w:color w:val="auto"/>
          <w:shd w:val="clear" w:color="auto" w:fill="FFFFFF"/>
          <w:lang w:eastAsia="en-US"/>
        </w:rPr>
        <w:t xml:space="preserve"> в </w:t>
      </w:r>
      <w:r w:rsidRPr="00D34C88">
        <w:rPr>
          <w:rFonts w:ascii="Times New Roman" w:hAnsi="Times New Roman" w:cs="Times New Roman"/>
          <w:color w:val="auto"/>
          <w:shd w:val="clear" w:color="auto" w:fill="FFFFFF"/>
          <w:lang w:eastAsia="en-US"/>
        </w:rPr>
        <w:t>10-дневен срок от публикуването на обявлението в РОП, с което се оповестява откриването на процедурата.</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(3)</w:t>
      </w:r>
      <w:r w:rsidRPr="00D34C88">
        <w:rPr>
          <w:rFonts w:ascii="Times New Roman" w:hAnsi="Times New Roman" w:cs="Times New Roman"/>
          <w:color w:val="auto"/>
          <w:shd w:val="clear" w:color="auto" w:fill="FFFFFF"/>
          <w:lang w:eastAsia="en-US"/>
        </w:rPr>
        <w:t>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(4)</w:t>
      </w:r>
      <w:r w:rsidRPr="00D34C88">
        <w:rPr>
          <w:rFonts w:ascii="Times New Roman" w:hAnsi="Times New Roman" w:cs="Times New Roman"/>
          <w:color w:val="auto"/>
          <w:shd w:val="clear" w:color="auto" w:fill="FFFFFF"/>
          <w:lang w:eastAsia="en-US"/>
        </w:rPr>
        <w:t>  След изтичането на срокoвете по </w:t>
      </w:r>
      <w:hyperlink r:id="rId25" w:history="1">
        <w:r w:rsidRPr="00D34C88">
          <w:rPr>
            <w:rFonts w:ascii="Times New Roman" w:hAnsi="Times New Roman" w:cs="Times New Roman"/>
            <w:color w:val="auto"/>
            <w:shd w:val="clear" w:color="auto" w:fill="FFFFFF"/>
            <w:lang w:eastAsia="en-US"/>
          </w:rPr>
          <w:t>ал.</w:t>
        </w:r>
        <w:r w:rsidR="00E66393" w:rsidRPr="00D34C88">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3</w:t>
        </w:r>
      </w:hyperlink>
      <w:r w:rsidR="00293CB6" w:rsidRPr="00D34C88">
        <w:rPr>
          <w:rFonts w:ascii="Times New Roman" w:hAnsi="Times New Roman" w:cs="Times New Roman"/>
          <w:color w:val="auto"/>
          <w:shd w:val="clear" w:color="auto" w:fill="FFFFFF"/>
          <w:lang w:eastAsia="en-US"/>
        </w:rPr>
        <w:t>,</w:t>
      </w:r>
      <w:r w:rsidRPr="00D34C88">
        <w:rPr>
          <w:rFonts w:ascii="Times New Roman" w:hAnsi="Times New Roman" w:cs="Times New Roman"/>
          <w:color w:val="auto"/>
          <w:shd w:val="clear" w:color="auto" w:fill="FFFFFF"/>
          <w:lang w:eastAsia="en-US"/>
        </w:rPr>
        <w:t>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(5)</w:t>
      </w:r>
      <w:r w:rsidRPr="00D34C88">
        <w:rPr>
          <w:rFonts w:ascii="Times New Roman" w:hAnsi="Times New Roman" w:cs="Times New Roman"/>
          <w:color w:val="auto"/>
          <w:shd w:val="clear" w:color="auto" w:fill="FFFFFF"/>
          <w:lang w:eastAsia="en-US"/>
        </w:rPr>
        <w:t> Възложителят удължава сроковете за получаване на оферти, когато:</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1.</w:t>
      </w:r>
      <w:r w:rsidRPr="00D34C88">
        <w:rPr>
          <w:rFonts w:ascii="Times New Roman" w:hAnsi="Times New Roman" w:cs="Times New Roman"/>
          <w:color w:val="auto"/>
          <w:shd w:val="clear" w:color="auto" w:fill="FFFFFF"/>
          <w:lang w:eastAsia="en-US"/>
        </w:rPr>
        <w:t> в случаите по </w:t>
      </w:r>
      <w:hyperlink r:id="rId26" w:history="1">
        <w:r w:rsidRPr="00D34C88">
          <w:rPr>
            <w:rFonts w:ascii="Times New Roman" w:hAnsi="Times New Roman" w:cs="Times New Roman"/>
            <w:color w:val="auto"/>
            <w:shd w:val="clear" w:color="auto" w:fill="FFFFFF"/>
            <w:lang w:eastAsia="en-US"/>
          </w:rPr>
          <w:t>ал. 1</w:t>
        </w:r>
      </w:hyperlink>
      <w:r w:rsidRPr="00D34C88">
        <w:rPr>
          <w:rFonts w:ascii="Times New Roman" w:hAnsi="Times New Roman" w:cs="Times New Roman"/>
          <w:color w:val="auto"/>
          <w:shd w:val="clear" w:color="auto" w:fill="FFFFFF"/>
          <w:lang w:eastAsia="en-US"/>
        </w:rPr>
        <w:t> са внесени съществени изменения в условията по обявената поръчка, които налагат промяна в офертите на участниците;</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2.</w:t>
      </w:r>
      <w:r w:rsidRPr="00D34C88">
        <w:rPr>
          <w:rFonts w:ascii="Times New Roman" w:hAnsi="Times New Roman" w:cs="Times New Roman"/>
          <w:color w:val="auto"/>
          <w:shd w:val="clear" w:color="auto" w:fill="FFFFFF"/>
          <w:lang w:eastAsia="en-US"/>
        </w:rPr>
        <w:t> са поискани своевременно разяснения по условията на процедурата и те не могат да бъдат представени в срока по </w:t>
      </w:r>
      <w:hyperlink r:id="rId27" w:history="1">
        <w:r w:rsidRPr="00D34C88">
          <w:rPr>
            <w:rFonts w:ascii="Times New Roman" w:hAnsi="Times New Roman" w:cs="Times New Roman"/>
            <w:color w:val="auto"/>
            <w:shd w:val="clear" w:color="auto" w:fill="FFFFFF"/>
            <w:lang w:eastAsia="en-US"/>
          </w:rPr>
          <w:t>чл. 33, ал. 2</w:t>
        </w:r>
      </w:hyperlink>
      <w:r w:rsidRPr="00D34C88">
        <w:rPr>
          <w:rFonts w:ascii="Times New Roman" w:hAnsi="Times New Roman" w:cs="Times New Roman"/>
          <w:color w:val="auto"/>
          <w:shd w:val="clear" w:color="auto" w:fill="FFFFFF"/>
          <w:lang w:eastAsia="en-US"/>
        </w:rPr>
        <w:t xml:space="preserve"> от ЗОП.</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color w:val="auto"/>
          <w:shd w:val="clear" w:color="auto" w:fill="FFFFFF"/>
          <w:lang w:eastAsia="en-US"/>
        </w:rPr>
      </w:pPr>
      <w:r w:rsidRPr="00D34C88">
        <w:rPr>
          <w:rFonts w:ascii="Times New Roman" w:hAnsi="Times New Roman" w:cs="Times New Roman"/>
          <w:iCs/>
          <w:color w:val="auto"/>
          <w:shd w:val="clear" w:color="auto" w:fill="FFFFFF"/>
          <w:lang w:eastAsia="en-US"/>
        </w:rPr>
        <w:t>(6)</w:t>
      </w:r>
      <w:r w:rsidRPr="00D34C88">
        <w:rPr>
          <w:rFonts w:ascii="Times New Roman" w:hAnsi="Times New Roman" w:cs="Times New Roman"/>
          <w:color w:val="auto"/>
          <w:shd w:val="clear" w:color="auto" w:fill="FFFFFF"/>
          <w:lang w:eastAsia="en-US"/>
        </w:rPr>
        <w:t> Удължаването на срока по </w:t>
      </w:r>
      <w:hyperlink r:id="rId28" w:history="1">
        <w:r w:rsidRPr="00D34C88">
          <w:rPr>
            <w:rFonts w:ascii="Times New Roman" w:hAnsi="Times New Roman" w:cs="Times New Roman"/>
            <w:color w:val="auto"/>
            <w:shd w:val="clear" w:color="auto" w:fill="FFFFFF"/>
            <w:lang w:eastAsia="en-US"/>
          </w:rPr>
          <w:t>ал.</w:t>
        </w:r>
        <w:r w:rsidR="00E66393" w:rsidRPr="00D34C88">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5</w:t>
        </w:r>
      </w:hyperlink>
      <w:r w:rsidRPr="00D34C88">
        <w:rPr>
          <w:rFonts w:ascii="Times New Roman" w:hAnsi="Times New Roman" w:cs="Times New Roman"/>
          <w:color w:val="auto"/>
          <w:shd w:val="clear" w:color="auto" w:fill="FFFFFF"/>
          <w:lang w:eastAsia="en-US"/>
        </w:rPr>
        <w:t> трябва да е съобразено с времето, необходимо на лицата да се запознаят и да отразят разясненията или промените при изготвяне на офертите.</w:t>
      </w:r>
    </w:p>
    <w:p w:rsidR="00B34429" w:rsidRPr="00D34C88" w:rsidRDefault="00B34429" w:rsidP="00404174">
      <w:pPr>
        <w:spacing w:line="360" w:lineRule="auto"/>
        <w:jc w:val="both"/>
        <w:rPr>
          <w:rFonts w:ascii="Times New Roman" w:hAnsi="Times New Roman" w:cs="Times New Roman"/>
          <w:color w:val="auto"/>
          <w:shd w:val="clear" w:color="auto" w:fill="FFFFFF"/>
          <w:lang w:eastAsia="en-US"/>
        </w:rPr>
      </w:pPr>
      <w:r w:rsidRPr="00D34C88">
        <w:rPr>
          <w:rFonts w:ascii="Times New Roman" w:hAnsi="Times New Roman" w:cs="Times New Roman"/>
          <w:iCs/>
          <w:color w:val="auto"/>
          <w:shd w:val="clear" w:color="auto" w:fill="FFFFFF"/>
          <w:lang w:eastAsia="en-US"/>
        </w:rPr>
        <w:t>(7)</w:t>
      </w:r>
      <w:r w:rsidRPr="00D34C88">
        <w:rPr>
          <w:rFonts w:ascii="Times New Roman" w:hAnsi="Times New Roman" w:cs="Times New Roman"/>
          <w:color w:val="auto"/>
          <w:shd w:val="clear" w:color="auto" w:fill="FFFFFF"/>
          <w:lang w:eastAsia="en-US"/>
        </w:rPr>
        <w:t> Не се изисква удължаване на сроковете, когато разясненията не налагат съществени промени в офертите или когато те са предоставени в случаите по </w:t>
      </w:r>
      <w:hyperlink r:id="rId29" w:history="1">
        <w:r w:rsidRPr="00D34C88">
          <w:rPr>
            <w:rFonts w:ascii="Times New Roman" w:hAnsi="Times New Roman" w:cs="Times New Roman"/>
            <w:color w:val="auto"/>
            <w:shd w:val="clear" w:color="auto" w:fill="FFFFFF"/>
            <w:lang w:eastAsia="en-US"/>
          </w:rPr>
          <w:t>чл. 33, ал. 3</w:t>
        </w:r>
      </w:hyperlink>
      <w:r w:rsidRPr="00D34C88">
        <w:rPr>
          <w:rFonts w:ascii="Times New Roman" w:hAnsi="Times New Roman" w:cs="Times New Roman"/>
          <w:color w:val="auto"/>
          <w:shd w:val="clear" w:color="auto" w:fill="FFFFFF"/>
          <w:lang w:eastAsia="en-US"/>
        </w:rPr>
        <w:t xml:space="preserve"> от ЗОП.</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(8)</w:t>
      </w:r>
      <w:r w:rsidRPr="00D34C88">
        <w:rPr>
          <w:rFonts w:ascii="Times New Roman" w:hAnsi="Times New Roman" w:cs="Times New Roman"/>
          <w:color w:val="auto"/>
          <w:shd w:val="clear" w:color="auto" w:fill="FFFFFF"/>
          <w:lang w:eastAsia="en-US"/>
        </w:rPr>
        <w:t> С обявлението за изменение или допълнителна информация в случаите на промени по </w:t>
      </w:r>
      <w:hyperlink r:id="rId30" w:history="1">
        <w:r w:rsidRPr="00D34C88">
          <w:rPr>
            <w:rFonts w:ascii="Times New Roman" w:hAnsi="Times New Roman" w:cs="Times New Roman"/>
            <w:color w:val="auto"/>
            <w:shd w:val="clear" w:color="auto" w:fill="FFFFFF"/>
            <w:lang w:eastAsia="en-US"/>
          </w:rPr>
          <w:t>ал. 5, т. 1</w:t>
        </w:r>
      </w:hyperlink>
      <w:r w:rsidRPr="00D34C88">
        <w:rPr>
          <w:rFonts w:ascii="Times New Roman" w:hAnsi="Times New Roman" w:cs="Times New Roman"/>
          <w:color w:val="auto"/>
          <w:shd w:val="clear" w:color="auto" w:fill="FFFFFF"/>
          <w:lang w:eastAsia="en-US"/>
        </w:rPr>
        <w:t>  не трябва да се въвеждат условия, които биха променили кръга на заинтересованите лица.</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lastRenderedPageBreak/>
        <w:t>(9)</w:t>
      </w:r>
      <w:r w:rsidRPr="00D34C88">
        <w:rPr>
          <w:rFonts w:ascii="Times New Roman" w:hAnsi="Times New Roman" w:cs="Times New Roman"/>
          <w:color w:val="auto"/>
          <w:shd w:val="clear" w:color="auto" w:fill="FFFFFF"/>
          <w:lang w:eastAsia="en-US"/>
        </w:rPr>
        <w:t> Възложителят удължава обявените срокове в процедурата, когато това се налага във връзка с производство по обжалване.</w:t>
      </w:r>
      <w:r w:rsidRPr="00D34C88">
        <w:rPr>
          <w:rFonts w:ascii="Times New Roman" w:hAnsi="Times New Roman" w:cs="Times New Roman"/>
          <w:iCs/>
          <w:color w:val="auto"/>
          <w:shd w:val="clear" w:color="auto" w:fill="FFFFFF"/>
          <w:lang w:eastAsia="en-US"/>
        </w:rPr>
        <w:t> </w:t>
      </w:r>
    </w:p>
    <w:p w:rsidR="00B34429" w:rsidRPr="00D34C88" w:rsidRDefault="00B34429" w:rsidP="00404174">
      <w:pPr>
        <w:spacing w:line="360" w:lineRule="auto"/>
        <w:jc w:val="both"/>
        <w:rPr>
          <w:rFonts w:ascii="Times New Roman" w:hAnsi="Times New Roman" w:cs="Times New Roman"/>
          <w:color w:val="auto"/>
          <w:shd w:val="clear" w:color="auto" w:fill="FFFFFF"/>
          <w:lang w:eastAsia="en-US"/>
        </w:rPr>
      </w:pPr>
      <w:r w:rsidRPr="00D34C88">
        <w:rPr>
          <w:rFonts w:ascii="Times New Roman" w:hAnsi="Times New Roman" w:cs="Times New Roman"/>
          <w:iCs/>
          <w:color w:val="auto"/>
          <w:shd w:val="clear" w:color="auto" w:fill="FFFFFF"/>
          <w:lang w:eastAsia="en-US"/>
        </w:rPr>
        <w:t>(10)</w:t>
      </w:r>
      <w:r w:rsidRPr="00D34C88">
        <w:rPr>
          <w:rFonts w:ascii="Times New Roman" w:hAnsi="Times New Roman" w:cs="Times New Roman"/>
          <w:color w:val="auto"/>
          <w:shd w:val="clear" w:color="auto" w:fill="FFFFFF"/>
          <w:lang w:eastAsia="en-US"/>
        </w:rPr>
        <w:t> Възложителят може да удължи обявените срокове в процедурата, когато:</w:t>
      </w:r>
    </w:p>
    <w:p w:rsidR="00B34429" w:rsidRPr="00D34C88" w:rsidRDefault="00B34429" w:rsidP="00404174">
      <w:pPr>
        <w:spacing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iCs/>
          <w:color w:val="auto"/>
          <w:shd w:val="clear" w:color="auto" w:fill="FFFFFF"/>
          <w:lang w:eastAsia="en-US"/>
        </w:rPr>
        <w:t>1.</w:t>
      </w:r>
      <w:r w:rsidRPr="00D34C88">
        <w:rPr>
          <w:rFonts w:ascii="Times New Roman" w:hAnsi="Times New Roman" w:cs="Times New Roman"/>
          <w:color w:val="auto"/>
          <w:shd w:val="clear" w:color="auto" w:fill="FFFFFF"/>
          <w:lang w:eastAsia="en-US"/>
        </w:rPr>
        <w:t xml:space="preserve"> в първоначално определения срок няма постъпили заявления или оферти или е получено само едно заявление </w:t>
      </w:r>
    </w:p>
    <w:p w:rsidR="00B34429" w:rsidRPr="00D34C88" w:rsidRDefault="00B34429" w:rsidP="00404174">
      <w:pPr>
        <w:spacing w:line="360" w:lineRule="auto"/>
        <w:jc w:val="both"/>
        <w:rPr>
          <w:rFonts w:ascii="Times New Roman" w:hAnsi="Times New Roman" w:cs="Times New Roman"/>
          <w:color w:val="auto"/>
          <w:shd w:val="clear" w:color="auto" w:fill="FFFFFF"/>
          <w:lang w:eastAsia="en-US"/>
        </w:rPr>
      </w:pPr>
      <w:r w:rsidRPr="00D34C88">
        <w:rPr>
          <w:rFonts w:ascii="Times New Roman" w:hAnsi="Times New Roman" w:cs="Times New Roman"/>
          <w:iCs/>
          <w:color w:val="auto"/>
          <w:shd w:val="clear" w:color="auto" w:fill="FFFFFF"/>
          <w:lang w:eastAsia="en-US"/>
        </w:rPr>
        <w:t>(11)</w:t>
      </w:r>
      <w:r w:rsidRPr="00D34C88">
        <w:rPr>
          <w:rFonts w:ascii="Times New Roman" w:hAnsi="Times New Roman" w:cs="Times New Roman"/>
          <w:color w:val="auto"/>
          <w:shd w:val="clear" w:color="auto" w:fill="FFFFFF"/>
          <w:lang w:eastAsia="en-US"/>
        </w:rPr>
        <w:t> С публикуването на обявлението за изменение или допълнителна информация се смята, че всички заинтересовани лица са уведомени.</w:t>
      </w:r>
    </w:p>
    <w:p w:rsidR="00B34429" w:rsidRPr="00D34C88" w:rsidRDefault="00D2794D" w:rsidP="00404174">
      <w:pPr>
        <w:spacing w:line="360" w:lineRule="auto"/>
        <w:jc w:val="both"/>
        <w:rPr>
          <w:rFonts w:ascii="Times New Roman" w:eastAsia="Times New Roman" w:hAnsi="Times New Roman" w:cs="Times New Roman"/>
          <w:b/>
          <w:bCs/>
          <w:color w:val="auto"/>
        </w:rPr>
      </w:pPr>
      <w:r w:rsidRPr="00D34C88">
        <w:rPr>
          <w:rFonts w:ascii="Times New Roman" w:hAnsi="Times New Roman" w:cs="Times New Roman"/>
          <w:b/>
          <w:color w:val="auto"/>
        </w:rPr>
        <w:t>Чл.3</w:t>
      </w:r>
      <w:r w:rsidR="00F056F0" w:rsidRPr="00D34C88">
        <w:rPr>
          <w:rFonts w:ascii="Times New Roman" w:hAnsi="Times New Roman" w:cs="Times New Roman"/>
          <w:b/>
          <w:color w:val="auto"/>
        </w:rPr>
        <w:t>1</w:t>
      </w:r>
      <w:r w:rsidR="00B20BB2" w:rsidRPr="00D34C88">
        <w:rPr>
          <w:rFonts w:ascii="Times New Roman" w:hAnsi="Times New Roman" w:cs="Times New Roman"/>
          <w:b/>
          <w:color w:val="auto"/>
        </w:rPr>
        <w:t>.</w:t>
      </w:r>
      <w:r w:rsidR="00B20BB2" w:rsidRPr="00D34C88">
        <w:rPr>
          <w:rFonts w:ascii="Times New Roman" w:hAnsi="Times New Roman" w:cs="Times New Roman"/>
          <w:color w:val="auto"/>
        </w:rPr>
        <w:t xml:space="preserve"> </w:t>
      </w:r>
      <w:r w:rsidR="00B34429" w:rsidRPr="00D34C88">
        <w:rPr>
          <w:rFonts w:ascii="Times New Roman" w:eastAsia="Times New Roman" w:hAnsi="Times New Roman" w:cs="Times New Roman"/>
          <w:b/>
          <w:bCs/>
          <w:color w:val="auto"/>
          <w:u w:val="single"/>
        </w:rPr>
        <w:t>Разяснения по условията на процедурата</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(1)</w:t>
      </w:r>
      <w:r w:rsidRPr="00D34C88">
        <w:rPr>
          <w:rFonts w:ascii="Times New Roman" w:eastAsia="Times New Roman" w:hAnsi="Times New Roman" w:cs="Times New Roman"/>
          <w:color w:val="auto"/>
        </w:rPr>
        <w:t xml:space="preserve"> Лицата могат да поискат писмено от възложителя разяснения по решението, обявлението и документацията за участие</w:t>
      </w:r>
      <w:r w:rsidR="00CF6A38" w:rsidRPr="00D34C88">
        <w:rPr>
          <w:rFonts w:ascii="Times New Roman" w:eastAsia="Times New Roman" w:hAnsi="Times New Roman" w:cs="Times New Roman"/>
          <w:color w:val="auto"/>
        </w:rPr>
        <w:t xml:space="preserve"> до 10 дни преди изтичането на </w:t>
      </w:r>
      <w:r w:rsidRPr="00D34C88">
        <w:rPr>
          <w:rFonts w:ascii="Times New Roman" w:eastAsia="Times New Roman" w:hAnsi="Times New Roman" w:cs="Times New Roman"/>
          <w:color w:val="auto"/>
        </w:rPr>
        <w:t>срока за получаване на офертите.</w:t>
      </w:r>
    </w:p>
    <w:p w:rsidR="00B34429" w:rsidRPr="00D34C88" w:rsidRDefault="004D613A" w:rsidP="00404174">
      <w:pPr>
        <w:spacing w:after="120" w:line="360" w:lineRule="auto"/>
        <w:jc w:val="both"/>
        <w:rPr>
          <w:rFonts w:ascii="Times New Roman" w:eastAsia="Times New Roman" w:hAnsi="Times New Roman" w:cs="Times New Roman"/>
          <w:color w:val="auto"/>
        </w:rPr>
      </w:pPr>
      <w:r>
        <w:rPr>
          <w:rFonts w:ascii="Times New Roman" w:eastAsia="Times New Roman" w:hAnsi="Times New Roman" w:cs="Times New Roman"/>
          <w:b/>
          <w:bCs/>
          <w:color w:val="auto"/>
        </w:rPr>
        <w:t>(2</w:t>
      </w:r>
      <w:r w:rsidR="00B34429" w:rsidRPr="00D34C88">
        <w:rPr>
          <w:rFonts w:ascii="Times New Roman" w:eastAsia="Times New Roman" w:hAnsi="Times New Roman" w:cs="Times New Roman"/>
          <w:b/>
          <w:bCs/>
          <w:color w:val="auto"/>
        </w:rPr>
        <w:t>)</w:t>
      </w:r>
      <w:r w:rsidR="00B34429" w:rsidRPr="00D34C88">
        <w:rPr>
          <w:rFonts w:ascii="Times New Roman" w:eastAsia="Times New Roman" w:hAnsi="Times New Roman" w:cs="Times New Roman"/>
          <w:color w:val="auto"/>
        </w:rPr>
        <w:t xml:space="preserve"> Разясненията по т.1 се публикуват в 4-дневен </w:t>
      </w:r>
      <w:r w:rsidR="005C7581">
        <w:rPr>
          <w:rFonts w:ascii="Times New Roman" w:eastAsia="Times New Roman" w:hAnsi="Times New Roman" w:cs="Times New Roman"/>
          <w:color w:val="auto"/>
        </w:rPr>
        <w:t>срок от получаване на искането, но не по - късно от 6 дни преди срока за получаване на заявление за участие и/или оферти.В разясненията не се посочва лицето, направило запитването.</w:t>
      </w:r>
    </w:p>
    <w:p w:rsidR="00B34429" w:rsidRPr="00D34C88" w:rsidRDefault="004D613A" w:rsidP="00404174">
      <w:pPr>
        <w:spacing w:after="120" w:line="360" w:lineRule="auto"/>
        <w:jc w:val="both"/>
        <w:rPr>
          <w:rFonts w:ascii="Times New Roman" w:eastAsia="Times New Roman" w:hAnsi="Times New Roman" w:cs="Times New Roman"/>
          <w:color w:val="auto"/>
        </w:rPr>
      </w:pPr>
      <w:r>
        <w:rPr>
          <w:rFonts w:ascii="Times New Roman" w:eastAsia="Times New Roman" w:hAnsi="Times New Roman" w:cs="Times New Roman"/>
          <w:b/>
          <w:bCs/>
          <w:color w:val="auto"/>
        </w:rPr>
        <w:t>(3</w:t>
      </w:r>
      <w:r w:rsidR="00B34429" w:rsidRPr="00D34C88">
        <w:rPr>
          <w:rFonts w:ascii="Times New Roman" w:eastAsia="Times New Roman" w:hAnsi="Times New Roman" w:cs="Times New Roman"/>
          <w:b/>
          <w:bCs/>
          <w:color w:val="auto"/>
        </w:rPr>
        <w:t>)</w:t>
      </w:r>
      <w:r w:rsidR="00B34429" w:rsidRPr="00D34C88">
        <w:rPr>
          <w:rFonts w:ascii="Times New Roman" w:eastAsia="Times New Roman" w:hAnsi="Times New Roman" w:cs="Times New Roman"/>
          <w:color w:val="auto"/>
        </w:rPr>
        <w:t xml:space="preserve"> Когато от пу</w:t>
      </w:r>
      <w:r w:rsidR="00366C33" w:rsidRPr="00D34C88">
        <w:rPr>
          <w:rFonts w:ascii="Times New Roman" w:eastAsia="Times New Roman" w:hAnsi="Times New Roman" w:cs="Times New Roman"/>
          <w:color w:val="auto"/>
        </w:rPr>
        <w:t>бликуването на разясненията от В</w:t>
      </w:r>
      <w:r w:rsidR="00B34429" w:rsidRPr="00D34C88">
        <w:rPr>
          <w:rFonts w:ascii="Times New Roman" w:eastAsia="Times New Roman" w:hAnsi="Times New Roman" w:cs="Times New Roman"/>
          <w:color w:val="auto"/>
        </w:rPr>
        <w:t>ъзложителя до крайния срок за получаване на оферти остават по-малко от 6 дни, възложителят удължава срока за получаване на оферти.</w:t>
      </w:r>
    </w:p>
    <w:p w:rsidR="00B34429" w:rsidRPr="00D34C88" w:rsidRDefault="004D613A" w:rsidP="00404174">
      <w:pPr>
        <w:spacing w:line="360" w:lineRule="auto"/>
        <w:jc w:val="both"/>
        <w:rPr>
          <w:rFonts w:ascii="Times New Roman" w:eastAsia="Times New Roman" w:hAnsi="Times New Roman" w:cs="Times New Roman"/>
          <w:b/>
          <w:bCs/>
          <w:color w:val="auto"/>
          <w:lang w:val="ru-RU" w:eastAsia="en-US"/>
        </w:rPr>
      </w:pPr>
      <w:r>
        <w:rPr>
          <w:rFonts w:ascii="Times New Roman" w:eastAsia="Times New Roman" w:hAnsi="Times New Roman" w:cs="Times New Roman"/>
          <w:b/>
          <w:bCs/>
          <w:color w:val="auto"/>
          <w:lang w:val="ru-RU" w:eastAsia="en-US"/>
        </w:rPr>
        <w:t>(4</w:t>
      </w:r>
      <w:r w:rsidR="00B34429" w:rsidRPr="00D34C88">
        <w:rPr>
          <w:rFonts w:ascii="Times New Roman" w:eastAsia="Times New Roman" w:hAnsi="Times New Roman" w:cs="Times New Roman"/>
          <w:b/>
          <w:bCs/>
          <w:color w:val="auto"/>
          <w:lang w:val="ru-RU" w:eastAsia="en-US"/>
        </w:rPr>
        <w:t>)</w:t>
      </w:r>
      <w:r w:rsidR="00B34429" w:rsidRPr="00D34C88">
        <w:rPr>
          <w:rFonts w:ascii="Times New Roman" w:eastAsia="Times New Roman" w:hAnsi="Times New Roman" w:cs="Times New Roman"/>
          <w:color w:val="auto"/>
          <w:lang w:val="ru-RU" w:eastAsia="en-US"/>
        </w:rPr>
        <w:t xml:space="preserve"> Разясненията ще бъдат </w:t>
      </w:r>
      <w:r w:rsidR="00B34429" w:rsidRPr="00D34C88">
        <w:rPr>
          <w:rFonts w:ascii="Times New Roman" w:eastAsia="Times New Roman" w:hAnsi="Times New Roman" w:cs="Times New Roman"/>
          <w:color w:val="auto"/>
          <w:lang w:eastAsia="en-US"/>
        </w:rPr>
        <w:t xml:space="preserve">публикувани и в Профила на купувача, на адресите посочени в </w:t>
      </w:r>
      <w:r w:rsidR="00B34429" w:rsidRPr="00D34C88">
        <w:rPr>
          <w:rFonts w:ascii="Times New Roman" w:eastAsia="Times New Roman" w:hAnsi="Times New Roman" w:cs="Times New Roman"/>
          <w:bCs/>
          <w:color w:val="auto"/>
        </w:rPr>
        <w:t>Раздел II</w:t>
      </w:r>
      <w:r w:rsidR="00F91175" w:rsidRPr="00D34C88">
        <w:rPr>
          <w:rFonts w:ascii="Times New Roman" w:eastAsia="Times New Roman" w:hAnsi="Times New Roman" w:cs="Times New Roman"/>
          <w:bCs/>
          <w:color w:val="auto"/>
        </w:rPr>
        <w:t>I</w:t>
      </w:r>
      <w:r w:rsidR="00B34429" w:rsidRPr="00D34C88">
        <w:rPr>
          <w:rFonts w:ascii="Times New Roman" w:eastAsia="Times New Roman" w:hAnsi="Times New Roman" w:cs="Times New Roman"/>
          <w:bCs/>
          <w:color w:val="auto"/>
        </w:rPr>
        <w:t>,</w:t>
      </w:r>
      <w:r w:rsidR="004E06F1" w:rsidRPr="00D34C88">
        <w:rPr>
          <w:rFonts w:ascii="Times New Roman" w:eastAsia="Times New Roman" w:hAnsi="Times New Roman" w:cs="Times New Roman"/>
          <w:bCs/>
          <w:color w:val="auto"/>
        </w:rPr>
        <w:t xml:space="preserve"> </w:t>
      </w:r>
      <w:r w:rsidR="00B34429" w:rsidRPr="00D34C88">
        <w:rPr>
          <w:rFonts w:ascii="Times New Roman" w:eastAsia="Times New Roman" w:hAnsi="Times New Roman" w:cs="Times New Roman"/>
          <w:bCs/>
          <w:color w:val="auto"/>
        </w:rPr>
        <w:t>т</w:t>
      </w:r>
      <w:r w:rsidR="00B34429" w:rsidRPr="00D34C88">
        <w:rPr>
          <w:rFonts w:ascii="Times New Roman" w:eastAsia="Times New Roman" w:hAnsi="Times New Roman" w:cs="Times New Roman"/>
          <w:color w:val="auto"/>
          <w:lang w:eastAsia="en-US"/>
        </w:rPr>
        <w:t>. 1 от настоящата документация</w:t>
      </w:r>
      <w:r w:rsidR="00B34429" w:rsidRPr="00D34C88">
        <w:rPr>
          <w:rFonts w:ascii="Times New Roman" w:eastAsia="Times New Roman" w:hAnsi="Times New Roman" w:cs="Times New Roman"/>
          <w:color w:val="auto"/>
          <w:lang w:val="ru-RU" w:eastAsia="en-US"/>
        </w:rPr>
        <w:t>.</w:t>
      </w:r>
      <w:r w:rsidR="00B34429" w:rsidRPr="00D34C88">
        <w:rPr>
          <w:rFonts w:ascii="Times New Roman" w:eastAsia="Times New Roman" w:hAnsi="Times New Roman" w:cs="Times New Roman"/>
          <w:b/>
          <w:bCs/>
          <w:color w:val="auto"/>
          <w:lang w:val="ru-RU" w:eastAsia="en-US"/>
        </w:rPr>
        <w:t xml:space="preserve"> </w:t>
      </w:r>
    </w:p>
    <w:p w:rsidR="00B34429" w:rsidRDefault="004D613A" w:rsidP="00404174">
      <w:pPr>
        <w:spacing w:line="360" w:lineRule="auto"/>
        <w:jc w:val="both"/>
        <w:rPr>
          <w:rFonts w:ascii="Times New Roman" w:eastAsia="Times New Roman" w:hAnsi="Times New Roman" w:cs="Times New Roman"/>
          <w:b/>
          <w:bCs/>
          <w:color w:val="auto"/>
          <w:lang w:val="ru-RU" w:eastAsia="en-US"/>
        </w:rPr>
      </w:pPr>
      <w:r>
        <w:rPr>
          <w:rFonts w:ascii="Times New Roman" w:eastAsia="Times New Roman" w:hAnsi="Times New Roman" w:cs="Times New Roman"/>
          <w:b/>
          <w:bCs/>
          <w:color w:val="auto"/>
          <w:lang w:val="ru-RU" w:eastAsia="en-US"/>
        </w:rPr>
        <w:t>(5</w:t>
      </w:r>
      <w:r w:rsidR="00B34429" w:rsidRPr="00D34C88">
        <w:rPr>
          <w:rFonts w:ascii="Times New Roman" w:eastAsia="Times New Roman" w:hAnsi="Times New Roman" w:cs="Times New Roman"/>
          <w:b/>
          <w:bCs/>
          <w:color w:val="auto"/>
          <w:lang w:val="ru-RU" w:eastAsia="en-US"/>
        </w:rPr>
        <w:t>)</w:t>
      </w:r>
      <w:r w:rsidR="004E06F1" w:rsidRPr="00D34C88">
        <w:rPr>
          <w:rFonts w:ascii="Times New Roman" w:eastAsia="Times New Roman" w:hAnsi="Times New Roman" w:cs="Times New Roman"/>
          <w:b/>
          <w:bCs/>
          <w:color w:val="auto"/>
          <w:lang w:val="ru-RU" w:eastAsia="en-US"/>
        </w:rPr>
        <w:t xml:space="preserve"> </w:t>
      </w:r>
      <w:r w:rsidR="00B34429" w:rsidRPr="00D34C88">
        <w:rPr>
          <w:rFonts w:ascii="Times New Roman" w:eastAsia="Times New Roman" w:hAnsi="Times New Roman" w:cs="Times New Roman"/>
          <w:b/>
          <w:bCs/>
          <w:color w:val="auto"/>
          <w:lang w:val="ru-RU" w:eastAsia="en-US"/>
        </w:rPr>
        <w:t>Възложителя</w:t>
      </w:r>
      <w:r w:rsidR="004E06F1" w:rsidRPr="00D34C88">
        <w:rPr>
          <w:rFonts w:ascii="Times New Roman" w:eastAsia="Times New Roman" w:hAnsi="Times New Roman" w:cs="Times New Roman"/>
          <w:b/>
          <w:bCs/>
          <w:color w:val="auto"/>
          <w:lang w:val="ru-RU" w:eastAsia="en-US"/>
        </w:rPr>
        <w:t>т</w:t>
      </w:r>
      <w:r w:rsidR="00B34429" w:rsidRPr="00D34C88">
        <w:rPr>
          <w:rFonts w:ascii="Times New Roman" w:eastAsia="Times New Roman" w:hAnsi="Times New Roman" w:cs="Times New Roman"/>
          <w:b/>
          <w:bCs/>
          <w:color w:val="auto"/>
          <w:lang w:val="ru-RU" w:eastAsia="en-US"/>
        </w:rPr>
        <w:t xml:space="preserve"> не предоставя разяснения, ако искането е постъпило след срока по ал.2</w:t>
      </w:r>
      <w:r w:rsidR="004E06F1" w:rsidRPr="00D34C88">
        <w:rPr>
          <w:rFonts w:ascii="Times New Roman" w:eastAsia="Times New Roman" w:hAnsi="Times New Roman" w:cs="Times New Roman"/>
          <w:b/>
          <w:bCs/>
          <w:color w:val="auto"/>
          <w:lang w:val="ru-RU" w:eastAsia="en-US"/>
        </w:rPr>
        <w:t>.</w:t>
      </w:r>
    </w:p>
    <w:p w:rsidR="005C7581" w:rsidRPr="005C7581" w:rsidRDefault="005C7581" w:rsidP="00404174">
      <w:pPr>
        <w:spacing w:line="360" w:lineRule="auto"/>
        <w:jc w:val="both"/>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val="en-US" w:eastAsia="en-US"/>
        </w:rPr>
        <w:t>(</w:t>
      </w:r>
      <w:r>
        <w:rPr>
          <w:rFonts w:ascii="Times New Roman" w:eastAsia="Times New Roman" w:hAnsi="Times New Roman" w:cs="Times New Roman"/>
          <w:b/>
          <w:bCs/>
          <w:color w:val="auto"/>
          <w:lang w:eastAsia="en-US"/>
        </w:rPr>
        <w:t>6</w:t>
      </w:r>
      <w:r>
        <w:rPr>
          <w:rFonts w:ascii="Times New Roman" w:eastAsia="Times New Roman" w:hAnsi="Times New Roman" w:cs="Times New Roman"/>
          <w:b/>
          <w:bCs/>
          <w:color w:val="auto"/>
          <w:lang w:val="en-US" w:eastAsia="en-US"/>
        </w:rPr>
        <w:t>)</w:t>
      </w:r>
      <w:r>
        <w:rPr>
          <w:rFonts w:ascii="Times New Roman" w:eastAsia="Times New Roman" w:hAnsi="Times New Roman" w:cs="Times New Roman"/>
          <w:b/>
          <w:bCs/>
          <w:color w:val="auto"/>
          <w:lang w:eastAsia="en-US"/>
        </w:rPr>
        <w:t xml:space="preserve"> С разясненията не може да се въвеждат промени в условията на процедурата.</w:t>
      </w:r>
    </w:p>
    <w:p w:rsidR="00B34429" w:rsidRPr="00D34C88" w:rsidRDefault="00C6101D" w:rsidP="00404174">
      <w:pPr>
        <w:keepNext/>
        <w:keepLines/>
        <w:spacing w:line="360" w:lineRule="auto"/>
        <w:jc w:val="both"/>
        <w:outlineLvl w:val="2"/>
        <w:rPr>
          <w:rFonts w:ascii="Times New Roman" w:eastAsia="Times New Roman" w:hAnsi="Times New Roman" w:cs="Times New Roman"/>
          <w:b/>
          <w:bCs/>
          <w:color w:val="auto"/>
        </w:rPr>
      </w:pPr>
      <w:r w:rsidRPr="00D34C88">
        <w:rPr>
          <w:rFonts w:ascii="Times New Roman" w:hAnsi="Times New Roman" w:cs="Times New Roman"/>
          <w:b/>
          <w:color w:val="auto"/>
        </w:rPr>
        <w:t>Чл.3</w:t>
      </w:r>
      <w:r w:rsidR="00F056F0" w:rsidRPr="00D34C88">
        <w:rPr>
          <w:rFonts w:ascii="Times New Roman" w:hAnsi="Times New Roman" w:cs="Times New Roman"/>
          <w:b/>
          <w:color w:val="auto"/>
        </w:rPr>
        <w:t>2</w:t>
      </w:r>
      <w:r w:rsidR="00B20BB2" w:rsidRPr="00D34C88">
        <w:rPr>
          <w:rFonts w:ascii="Times New Roman" w:hAnsi="Times New Roman" w:cs="Times New Roman"/>
          <w:b/>
          <w:bCs/>
          <w:color w:val="auto"/>
        </w:rPr>
        <w:t xml:space="preserve">. </w:t>
      </w:r>
      <w:r w:rsidR="00B34429" w:rsidRPr="00D34C88">
        <w:rPr>
          <w:rFonts w:ascii="Times New Roman" w:eastAsia="Times New Roman" w:hAnsi="Times New Roman" w:cs="Times New Roman"/>
          <w:b/>
          <w:bCs/>
          <w:color w:val="auto"/>
          <w:u w:val="single"/>
        </w:rPr>
        <w:t>Разглеждане и  оценяване  на офертите</w:t>
      </w:r>
      <w:r w:rsidR="00366C33" w:rsidRPr="00D34C88">
        <w:rPr>
          <w:rFonts w:ascii="Times New Roman" w:eastAsia="Times New Roman" w:hAnsi="Times New Roman" w:cs="Times New Roman"/>
          <w:b/>
          <w:bCs/>
          <w:color w:val="auto"/>
          <w:u w:val="single"/>
        </w:rPr>
        <w:t>:</w:t>
      </w:r>
    </w:p>
    <w:p w:rsidR="00B34429" w:rsidRPr="00D34C88" w:rsidRDefault="00B34429" w:rsidP="00404174">
      <w:pPr>
        <w:widowControl/>
        <w:spacing w:after="120" w:line="360" w:lineRule="auto"/>
        <w:jc w:val="both"/>
        <w:rPr>
          <w:rFonts w:ascii="Times New Roman" w:eastAsia="Courier New" w:hAnsi="Times New Roman" w:cs="Times New Roman"/>
          <w:color w:val="auto"/>
          <w:lang w:val="en-US"/>
        </w:rPr>
      </w:pPr>
      <w:r w:rsidRPr="00D34C88">
        <w:rPr>
          <w:rFonts w:ascii="Times New Roman" w:eastAsia="Courier New" w:hAnsi="Times New Roman" w:cs="Times New Roman"/>
          <w:b/>
          <w:bCs/>
          <w:color w:val="auto"/>
        </w:rPr>
        <w:t>(1)</w:t>
      </w:r>
      <w:r w:rsidRPr="00D34C88">
        <w:rPr>
          <w:rFonts w:ascii="Times New Roman" w:eastAsia="Courier New" w:hAnsi="Times New Roman" w:cs="Times New Roman"/>
          <w:color w:val="auto"/>
          <w:lang w:val="en-US"/>
        </w:rPr>
        <w:t xml:space="preserve"> Комисията, назначена от възложителя за </w:t>
      </w:r>
      <w:r w:rsidRPr="00D34C88">
        <w:rPr>
          <w:rFonts w:ascii="Times New Roman" w:eastAsia="Courier New" w:hAnsi="Times New Roman" w:cs="Times New Roman"/>
          <w:color w:val="auto"/>
        </w:rPr>
        <w:t>извършване на подбор на участниците,</w:t>
      </w:r>
      <w:r w:rsidR="004E06F1" w:rsidRPr="00D34C88">
        <w:rPr>
          <w:rFonts w:ascii="Times New Roman" w:eastAsia="Courier New" w:hAnsi="Times New Roman" w:cs="Times New Roman"/>
          <w:color w:val="auto"/>
        </w:rPr>
        <w:t xml:space="preserve"> </w:t>
      </w:r>
      <w:r w:rsidRPr="00D34C88">
        <w:rPr>
          <w:rFonts w:ascii="Times New Roman" w:eastAsia="Courier New" w:hAnsi="Times New Roman" w:cs="Times New Roman"/>
          <w:color w:val="auto"/>
        </w:rPr>
        <w:t>разг</w:t>
      </w:r>
      <w:r w:rsidRPr="00D34C88">
        <w:rPr>
          <w:rFonts w:ascii="Times New Roman" w:eastAsia="Courier New" w:hAnsi="Times New Roman" w:cs="Times New Roman"/>
          <w:color w:val="auto"/>
          <w:lang w:val="en-US"/>
        </w:rPr>
        <w:t>леждане</w:t>
      </w:r>
      <w:r w:rsidRPr="00D34C88">
        <w:rPr>
          <w:rFonts w:ascii="Times New Roman" w:eastAsia="Courier New" w:hAnsi="Times New Roman" w:cs="Times New Roman"/>
          <w:color w:val="auto"/>
        </w:rPr>
        <w:t xml:space="preserve"> и</w:t>
      </w:r>
      <w:r w:rsidRPr="00D34C88">
        <w:rPr>
          <w:rFonts w:ascii="Times New Roman" w:eastAsia="Courier New" w:hAnsi="Times New Roman" w:cs="Times New Roman"/>
          <w:color w:val="auto"/>
          <w:lang w:val="en-US"/>
        </w:rPr>
        <w:t xml:space="preserve"> оценка  на офертите, започва работа след получаване на </w:t>
      </w:r>
      <w:r w:rsidRPr="00D34C88">
        <w:rPr>
          <w:rFonts w:ascii="Times New Roman" w:eastAsia="Courier New" w:hAnsi="Times New Roman" w:cs="Times New Roman"/>
          <w:color w:val="auto"/>
        </w:rPr>
        <w:t xml:space="preserve">протокола за </w:t>
      </w:r>
      <w:r w:rsidRPr="00D34C88">
        <w:rPr>
          <w:rFonts w:ascii="Times New Roman" w:eastAsia="Courier New" w:hAnsi="Times New Roman" w:cs="Times New Roman"/>
          <w:color w:val="auto"/>
          <w:lang w:val="en-US"/>
        </w:rPr>
        <w:t xml:space="preserve"> представените оферти.</w:t>
      </w:r>
    </w:p>
    <w:p w:rsidR="00B34429" w:rsidRPr="00D34C88" w:rsidRDefault="00B34429" w:rsidP="00404174">
      <w:pPr>
        <w:widowControl/>
        <w:spacing w:after="120" w:line="360" w:lineRule="auto"/>
        <w:jc w:val="both"/>
        <w:rPr>
          <w:rFonts w:ascii="Times New Roman" w:eastAsia="Courier New" w:hAnsi="Times New Roman" w:cs="Times New Roman"/>
          <w:b/>
          <w:bCs/>
          <w:color w:val="auto"/>
        </w:rPr>
      </w:pPr>
      <w:r w:rsidRPr="00D34C88">
        <w:rPr>
          <w:rFonts w:ascii="Times New Roman" w:eastAsia="Courier New" w:hAnsi="Times New Roman" w:cs="Times New Roman"/>
          <w:b/>
          <w:bCs/>
          <w:color w:val="auto"/>
        </w:rPr>
        <w:t>(2)</w:t>
      </w:r>
      <w:r w:rsidRPr="00D34C88">
        <w:rPr>
          <w:rFonts w:ascii="Times New Roman" w:eastAsia="Courier New" w:hAnsi="Times New Roman" w:cs="Times New Roman"/>
          <w:color w:val="auto"/>
          <w:lang w:val="en-US"/>
        </w:rPr>
        <w:t xml:space="preserve"> </w:t>
      </w:r>
      <w:r w:rsidRPr="00D34C88">
        <w:rPr>
          <w:rFonts w:ascii="Times New Roman" w:hAnsi="Times New Roman" w:cs="Times New Roman"/>
          <w:color w:val="auto"/>
          <w:shd w:val="clear" w:color="auto" w:fill="FFFFFF"/>
          <w:lang w:eastAsia="en-US"/>
        </w:rPr>
        <w:t xml:space="preserve">При промяна в датата, часа или мястото за отваряне на </w:t>
      </w:r>
      <w:r w:rsidR="004E06F1" w:rsidRPr="00D34C88">
        <w:rPr>
          <w:rFonts w:ascii="Times New Roman" w:hAnsi="Times New Roman" w:cs="Times New Roman"/>
          <w:color w:val="auto"/>
          <w:shd w:val="clear" w:color="auto" w:fill="FFFFFF"/>
          <w:lang w:eastAsia="en-US"/>
        </w:rPr>
        <w:t>офертите,</w:t>
      </w:r>
      <w:r w:rsidRPr="00D34C88">
        <w:rPr>
          <w:rFonts w:ascii="Times New Roman" w:hAnsi="Times New Roman" w:cs="Times New Roman"/>
          <w:color w:val="auto"/>
          <w:shd w:val="clear" w:color="auto" w:fill="FFFFFF"/>
          <w:lang w:eastAsia="en-US"/>
        </w:rPr>
        <w:t xml:space="preserve"> участниците се уведомяват чрез </w:t>
      </w:r>
      <w:r w:rsidRPr="00D34C88">
        <w:rPr>
          <w:rFonts w:ascii="Times New Roman" w:eastAsia="Times New Roman" w:hAnsi="Times New Roman" w:cs="Times New Roman"/>
          <w:color w:val="auto"/>
          <w:lang w:eastAsia="en-US"/>
        </w:rPr>
        <w:t xml:space="preserve">Профила на купувача, на адресите посочени в </w:t>
      </w:r>
      <w:r w:rsidRPr="00D34C88">
        <w:rPr>
          <w:rFonts w:ascii="Times New Roman" w:eastAsia="Times New Roman" w:hAnsi="Times New Roman" w:cs="Times New Roman"/>
          <w:bCs/>
          <w:color w:val="auto"/>
        </w:rPr>
        <w:t>Раздел I</w:t>
      </w:r>
      <w:r w:rsidR="00F91175" w:rsidRPr="00D34C88">
        <w:rPr>
          <w:rFonts w:ascii="Times New Roman" w:eastAsia="Times New Roman" w:hAnsi="Times New Roman" w:cs="Times New Roman"/>
          <w:bCs/>
          <w:color w:val="auto"/>
        </w:rPr>
        <w:t>I</w:t>
      </w:r>
      <w:r w:rsidRPr="00D34C88">
        <w:rPr>
          <w:rFonts w:ascii="Times New Roman" w:eastAsia="Times New Roman" w:hAnsi="Times New Roman" w:cs="Times New Roman"/>
          <w:bCs/>
          <w:color w:val="auto"/>
        </w:rPr>
        <w:t>I,</w:t>
      </w:r>
      <w:r w:rsidR="00E11D46" w:rsidRPr="00D34C88">
        <w:rPr>
          <w:rFonts w:ascii="Times New Roman" w:eastAsia="Times New Roman" w:hAnsi="Times New Roman" w:cs="Times New Roman"/>
          <w:bCs/>
          <w:color w:val="auto"/>
        </w:rPr>
        <w:t xml:space="preserve"> </w:t>
      </w:r>
      <w:r w:rsidRPr="00D34C88">
        <w:rPr>
          <w:rFonts w:ascii="Times New Roman" w:eastAsia="Times New Roman" w:hAnsi="Times New Roman" w:cs="Times New Roman"/>
          <w:bCs/>
          <w:color w:val="auto"/>
        </w:rPr>
        <w:t>т</w:t>
      </w:r>
      <w:r w:rsidRPr="00D34C88">
        <w:rPr>
          <w:rFonts w:ascii="Times New Roman" w:eastAsia="Times New Roman" w:hAnsi="Times New Roman" w:cs="Times New Roman"/>
          <w:color w:val="auto"/>
          <w:lang w:eastAsia="en-US"/>
        </w:rPr>
        <w:t>. 1 от настоящата документация</w:t>
      </w:r>
      <w:r w:rsidRPr="00D34C88">
        <w:rPr>
          <w:rFonts w:ascii="Times New Roman" w:hAnsi="Times New Roman" w:cs="Times New Roman"/>
          <w:color w:val="auto"/>
          <w:shd w:val="clear" w:color="auto" w:fill="FFFFFF"/>
          <w:lang w:eastAsia="en-US"/>
        </w:rPr>
        <w:t xml:space="preserve"> най-малко 48 часа преди новоопределения час.</w:t>
      </w:r>
      <w:r w:rsidRPr="00D34C88">
        <w:rPr>
          <w:rFonts w:ascii="Times New Roman" w:eastAsia="Courier New" w:hAnsi="Times New Roman" w:cs="Times New Roman"/>
          <w:b/>
          <w:bCs/>
          <w:color w:val="auto"/>
        </w:rPr>
        <w:t xml:space="preserve"> </w:t>
      </w:r>
    </w:p>
    <w:p w:rsidR="00B34429" w:rsidRPr="00D34C88" w:rsidRDefault="00B34429" w:rsidP="00404174">
      <w:pPr>
        <w:widowControl/>
        <w:spacing w:after="120" w:line="360" w:lineRule="auto"/>
        <w:jc w:val="both"/>
        <w:rPr>
          <w:rFonts w:ascii="Times New Roman" w:hAnsi="Times New Roman" w:cs="Times New Roman"/>
          <w:i/>
          <w:iCs/>
          <w:color w:val="auto"/>
          <w:shd w:val="clear" w:color="auto" w:fill="FFFFFF"/>
          <w:lang w:eastAsia="en-US"/>
        </w:rPr>
      </w:pPr>
      <w:r w:rsidRPr="00D34C88">
        <w:rPr>
          <w:rFonts w:ascii="Times New Roman" w:eastAsia="Courier New" w:hAnsi="Times New Roman" w:cs="Times New Roman"/>
          <w:b/>
          <w:bCs/>
          <w:color w:val="auto"/>
        </w:rPr>
        <w:t>(3)</w:t>
      </w:r>
      <w:r w:rsidRPr="00D34C88">
        <w:rPr>
          <w:rFonts w:ascii="Times New Roman" w:eastAsia="Courier New" w:hAnsi="Times New Roman" w:cs="Times New Roman"/>
          <w:color w:val="auto"/>
          <w:lang w:val="en-US"/>
        </w:rPr>
        <w:t xml:space="preserve"> </w:t>
      </w:r>
      <w:r w:rsidRPr="00D34C88">
        <w:rPr>
          <w:rFonts w:ascii="Times New Roman" w:hAnsi="Times New Roman" w:cs="Times New Roman"/>
          <w:color w:val="auto"/>
          <w:shd w:val="clear" w:color="auto" w:fill="FFFFFF"/>
          <w:lang w:eastAsia="en-US"/>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D34C88">
        <w:rPr>
          <w:rFonts w:ascii="Times New Roman" w:hAnsi="Times New Roman" w:cs="Times New Roman"/>
          <w:i/>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(4)</w:t>
      </w:r>
      <w:r w:rsidRPr="00D34C88">
        <w:rPr>
          <w:rFonts w:ascii="Times New Roman" w:hAnsi="Times New Roman" w:cs="Times New Roman"/>
          <w:color w:val="auto"/>
          <w:shd w:val="clear" w:color="auto" w:fill="FFFFFF"/>
          <w:lang w:eastAsia="en-US"/>
        </w:rPr>
        <w:t> Най-малко трима от чл</w:t>
      </w:r>
      <w:r w:rsidR="00366C33" w:rsidRPr="00D34C88">
        <w:rPr>
          <w:rFonts w:ascii="Times New Roman" w:hAnsi="Times New Roman" w:cs="Times New Roman"/>
          <w:color w:val="auto"/>
          <w:shd w:val="clear" w:color="auto" w:fill="FFFFFF"/>
          <w:lang w:eastAsia="en-US"/>
        </w:rPr>
        <w:t>еновете на комисията подписват Т</w:t>
      </w:r>
      <w:r w:rsidRPr="00D34C88">
        <w:rPr>
          <w:rFonts w:ascii="Times New Roman" w:hAnsi="Times New Roman" w:cs="Times New Roman"/>
          <w:color w:val="auto"/>
          <w:shd w:val="clear" w:color="auto" w:fill="FFFFFF"/>
          <w:lang w:eastAsia="en-US"/>
        </w:rPr>
        <w:t>ехническото предложение и плика с надпис „Предлагани ценови параметри".</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lastRenderedPageBreak/>
        <w:t>(5)</w:t>
      </w:r>
      <w:r w:rsidRPr="00D34C88">
        <w:rPr>
          <w:rFonts w:ascii="Times New Roman" w:hAnsi="Times New Roman" w:cs="Times New Roman"/>
          <w:color w:val="auto"/>
          <w:shd w:val="clear" w:color="auto" w:fill="FFFFFF"/>
          <w:lang w:eastAsia="en-US"/>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(6)</w:t>
      </w:r>
      <w:r w:rsidRPr="00D34C88">
        <w:rPr>
          <w:rFonts w:ascii="Times New Roman" w:hAnsi="Times New Roman" w:cs="Times New Roman"/>
          <w:color w:val="auto"/>
          <w:shd w:val="clear" w:color="auto" w:fill="FFFFFF"/>
          <w:lang w:eastAsia="en-US"/>
        </w:rPr>
        <w:t> Публичната част от заседанието на комисията приключва след извършването на действията по </w:t>
      </w:r>
      <w:hyperlink r:id="rId31" w:history="1">
        <w:r w:rsidRPr="00D34C88">
          <w:rPr>
            <w:rFonts w:ascii="Times New Roman" w:hAnsi="Times New Roman" w:cs="Times New Roman"/>
            <w:color w:val="auto"/>
            <w:shd w:val="clear" w:color="auto" w:fill="FFFFFF"/>
            <w:lang w:eastAsia="en-US"/>
          </w:rPr>
          <w:t>ал. 3 - 5</w:t>
        </w:r>
      </w:hyperlink>
      <w:r w:rsidRPr="00D34C88">
        <w:rPr>
          <w:rFonts w:ascii="Times New Roman" w:hAnsi="Times New Roman" w:cs="Times New Roman"/>
          <w:color w:val="auto"/>
          <w:shd w:val="clear" w:color="auto" w:fill="FFFFFF"/>
          <w:lang w:eastAsia="en-US"/>
        </w:rPr>
        <w:t>.</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(7)</w:t>
      </w:r>
      <w:r w:rsidRPr="00D34C88">
        <w:rPr>
          <w:rFonts w:ascii="Times New Roman" w:hAnsi="Times New Roman" w:cs="Times New Roman"/>
          <w:color w:val="auto"/>
          <w:shd w:val="clear" w:color="auto" w:fill="FFFFFF"/>
          <w:lang w:eastAsia="en-US"/>
        </w:rPr>
        <w:t> Комисията разглежда документите по </w:t>
      </w:r>
      <w:hyperlink r:id="rId32" w:history="1">
        <w:r w:rsidRPr="00D34C88">
          <w:rPr>
            <w:rFonts w:ascii="Times New Roman" w:hAnsi="Times New Roman" w:cs="Times New Roman"/>
            <w:color w:val="auto"/>
            <w:shd w:val="clear" w:color="auto" w:fill="FFFFFF"/>
            <w:lang w:eastAsia="en-US"/>
          </w:rPr>
          <w:t>чл. 39, ал. 2</w:t>
        </w:r>
      </w:hyperlink>
      <w:r w:rsidRPr="00D34C88">
        <w:rPr>
          <w:rFonts w:ascii="Times New Roman" w:hAnsi="Times New Roman" w:cs="Times New Roman"/>
          <w:color w:val="auto"/>
          <w:shd w:val="clear" w:color="auto" w:fill="FFFFFF"/>
          <w:lang w:eastAsia="en-US"/>
        </w:rPr>
        <w:t> от ППЗОП за съответствие с изискванията към личното състояние и критериите за подбор, поставени от възложителя, и съставя протокол.</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(8)</w:t>
      </w:r>
      <w:r w:rsidRPr="00D34C88">
        <w:rPr>
          <w:rFonts w:ascii="Times New Roman" w:hAnsi="Times New Roman" w:cs="Times New Roman"/>
          <w:color w:val="auto"/>
          <w:shd w:val="clear" w:color="auto" w:fill="FFFFFF"/>
          <w:lang w:eastAsia="en-US"/>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33" w:history="1">
        <w:r w:rsidRPr="00D34C88">
          <w:rPr>
            <w:rFonts w:ascii="Times New Roman" w:hAnsi="Times New Roman" w:cs="Times New Roman"/>
            <w:color w:val="auto"/>
            <w:shd w:val="clear" w:color="auto" w:fill="FFFFFF"/>
            <w:lang w:eastAsia="en-US"/>
          </w:rPr>
          <w:t>ал. 7</w:t>
        </w:r>
      </w:hyperlink>
      <w:r w:rsidRPr="00D34C88">
        <w:rPr>
          <w:rFonts w:ascii="Times New Roman" w:hAnsi="Times New Roman" w:cs="Times New Roman"/>
          <w:color w:val="auto"/>
          <w:shd w:val="clear" w:color="auto" w:fill="FFFFFF"/>
          <w:lang w:eastAsia="en-US"/>
        </w:rPr>
        <w:t> и изпраща протокола на всички участници в деня на публикуването му в профила на купувача.</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(9)</w:t>
      </w:r>
      <w:r w:rsidRPr="00D34C88">
        <w:rPr>
          <w:rFonts w:ascii="Times New Roman" w:hAnsi="Times New Roman" w:cs="Times New Roman"/>
          <w:color w:val="auto"/>
          <w:shd w:val="clear" w:color="auto" w:fill="FFFFFF"/>
          <w:lang w:eastAsia="en-US"/>
        </w:rPr>
        <w:t> В срок до 5 работни дни от получаването на протокола по </w:t>
      </w:r>
      <w:hyperlink r:id="rId34" w:history="1">
        <w:r w:rsidRPr="00D34C88">
          <w:rPr>
            <w:rFonts w:ascii="Times New Roman" w:hAnsi="Times New Roman" w:cs="Times New Roman"/>
            <w:color w:val="auto"/>
            <w:shd w:val="clear" w:color="auto" w:fill="FFFFFF"/>
            <w:lang w:eastAsia="en-US"/>
          </w:rPr>
          <w:t>ал. 7</w:t>
        </w:r>
      </w:hyperlink>
      <w:r w:rsidR="004E06F1" w:rsidRPr="00D34C88">
        <w:rPr>
          <w:rFonts w:ascii="Times New Roman" w:hAnsi="Times New Roman" w:cs="Times New Roman"/>
          <w:color w:val="auto"/>
          <w:shd w:val="clear" w:color="auto" w:fill="FFFFFF"/>
          <w:lang w:eastAsia="en-US"/>
        </w:rPr>
        <w:t>,</w:t>
      </w:r>
      <w:r w:rsidRPr="00D34C88">
        <w:rPr>
          <w:rFonts w:ascii="Times New Roman" w:hAnsi="Times New Roman" w:cs="Times New Roman"/>
          <w:color w:val="auto"/>
          <w:shd w:val="clear" w:color="auto" w:fill="FFFFFF"/>
          <w:lang w:eastAsia="en-US"/>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(10)</w:t>
      </w:r>
      <w:r w:rsidRPr="00D34C88">
        <w:rPr>
          <w:rFonts w:ascii="Times New Roman" w:hAnsi="Times New Roman" w:cs="Times New Roman"/>
          <w:color w:val="auto"/>
          <w:shd w:val="clear" w:color="auto" w:fill="FFFFFF"/>
          <w:lang w:eastAsia="en-US"/>
        </w:rPr>
        <w:t> Възможността по </w:t>
      </w:r>
      <w:hyperlink r:id="rId35" w:history="1">
        <w:r w:rsidRPr="00D34C88">
          <w:rPr>
            <w:rFonts w:ascii="Times New Roman" w:hAnsi="Times New Roman" w:cs="Times New Roman"/>
            <w:color w:val="auto"/>
            <w:shd w:val="clear" w:color="auto" w:fill="FFFFFF"/>
            <w:lang w:eastAsia="en-US"/>
          </w:rPr>
          <w:t>ал. 9</w:t>
        </w:r>
      </w:hyperlink>
      <w:r w:rsidRPr="00D34C88">
        <w:rPr>
          <w:rFonts w:ascii="Times New Roman" w:hAnsi="Times New Roman" w:cs="Times New Roman"/>
          <w:color w:val="auto"/>
          <w:shd w:val="clear" w:color="auto" w:fill="FFFFFF"/>
          <w:lang w:eastAsia="en-US"/>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(11)</w:t>
      </w:r>
      <w:r w:rsidRPr="00D34C88">
        <w:rPr>
          <w:rFonts w:ascii="Times New Roman" w:hAnsi="Times New Roman" w:cs="Times New Roman"/>
          <w:color w:val="auto"/>
          <w:shd w:val="clear" w:color="auto" w:fill="FFFFFF"/>
          <w:lang w:eastAsia="en-US"/>
        </w:rPr>
        <w:t> Когато промените се отнасят до обстоятелства, различни от посочените по </w:t>
      </w:r>
      <w:hyperlink r:id="rId36" w:anchor="%D1%87%D0%BB54_%D0%B0%D0%BB1_%D1%821');" w:history="1">
        <w:r w:rsidRPr="00D34C88">
          <w:rPr>
            <w:rFonts w:ascii="Times New Roman" w:hAnsi="Times New Roman" w:cs="Times New Roman"/>
            <w:color w:val="auto"/>
            <w:shd w:val="clear" w:color="auto" w:fill="FFFFFF"/>
            <w:lang w:eastAsia="en-US"/>
          </w:rPr>
          <w:t>чл. 54, ал. 1, т. 1</w:t>
        </w:r>
      </w:hyperlink>
      <w:r w:rsidRPr="00D34C88">
        <w:rPr>
          <w:rFonts w:ascii="Times New Roman" w:hAnsi="Times New Roman" w:cs="Times New Roman"/>
          <w:color w:val="auto"/>
          <w:shd w:val="clear" w:color="auto" w:fill="FFFFFF"/>
          <w:lang w:eastAsia="en-US"/>
        </w:rPr>
        <w:t>, </w:t>
      </w:r>
      <w:hyperlink r:id="rId37" w:anchor="%D1%87%D0%BB54_%D0%B0%D0%BB1_%D1%822');" w:history="1">
        <w:r w:rsidRPr="00D34C88">
          <w:rPr>
            <w:rFonts w:ascii="Times New Roman" w:hAnsi="Times New Roman" w:cs="Times New Roman"/>
            <w:color w:val="auto"/>
            <w:shd w:val="clear" w:color="auto" w:fill="FFFFFF"/>
            <w:lang w:eastAsia="en-US"/>
          </w:rPr>
          <w:t>2</w:t>
        </w:r>
      </w:hyperlink>
      <w:r w:rsidRPr="00D34C88">
        <w:rPr>
          <w:rFonts w:ascii="Times New Roman" w:hAnsi="Times New Roman" w:cs="Times New Roman"/>
          <w:color w:val="auto"/>
          <w:shd w:val="clear" w:color="auto" w:fill="FFFFFF"/>
          <w:lang w:eastAsia="en-US"/>
        </w:rPr>
        <w:t> и </w:t>
      </w:r>
      <w:hyperlink r:id="rId38" w:anchor="%D1%87%D0%BB54_%D0%B0%D0%BB1_%D1%827');" w:history="1">
        <w:r w:rsidRPr="00D34C88">
          <w:rPr>
            <w:rFonts w:ascii="Times New Roman" w:hAnsi="Times New Roman" w:cs="Times New Roman"/>
            <w:color w:val="auto"/>
            <w:shd w:val="clear" w:color="auto" w:fill="FFFFFF"/>
            <w:lang w:eastAsia="en-US"/>
          </w:rPr>
          <w:t>7</w:t>
        </w:r>
      </w:hyperlink>
      <w:r w:rsidRPr="00D34C88">
        <w:rPr>
          <w:rFonts w:ascii="Times New Roman" w:hAnsi="Times New Roman" w:cs="Times New Roman"/>
          <w:color w:val="auto"/>
          <w:shd w:val="clear" w:color="auto" w:fill="FFFFFF"/>
          <w:lang w:eastAsia="en-US"/>
        </w:rPr>
        <w:t> и </w:t>
      </w:r>
      <w:hyperlink r:id="rId39" w:anchor="%D1%87%D0%BB55_%D0%B0%D0%BB1_%D1%825');" w:history="1">
        <w:r w:rsidRPr="00D34C88">
          <w:rPr>
            <w:rFonts w:ascii="Times New Roman" w:hAnsi="Times New Roman" w:cs="Times New Roman"/>
            <w:color w:val="auto"/>
            <w:shd w:val="clear" w:color="auto" w:fill="FFFFFF"/>
            <w:lang w:eastAsia="en-US"/>
          </w:rPr>
          <w:t xml:space="preserve">чл. 55, ал. 1, т. </w:t>
        </w:r>
      </w:hyperlink>
      <w:r w:rsidR="00F91175" w:rsidRPr="00D34C88">
        <w:rPr>
          <w:rFonts w:ascii="Times New Roman" w:hAnsi="Times New Roman" w:cs="Times New Roman"/>
          <w:color w:val="auto"/>
          <w:shd w:val="clear" w:color="auto" w:fill="FFFFFF"/>
          <w:lang w:eastAsia="en-US"/>
        </w:rPr>
        <w:t>1</w:t>
      </w:r>
      <w:r w:rsidRPr="00D34C88">
        <w:rPr>
          <w:rFonts w:ascii="Times New Roman" w:hAnsi="Times New Roman" w:cs="Times New Roman"/>
          <w:color w:val="auto"/>
          <w:shd w:val="clear" w:color="auto" w:fill="FFFFFF"/>
          <w:lang w:eastAsia="en-US"/>
        </w:rPr>
        <w:t xml:space="preserve">  от </w:t>
      </w:r>
      <w:hyperlink r:id="rId40" w:history="1">
        <w:r w:rsidRPr="00D34C88">
          <w:rPr>
            <w:rFonts w:ascii="Times New Roman" w:hAnsi="Times New Roman" w:cs="Times New Roman"/>
            <w:color w:val="auto"/>
            <w:shd w:val="clear" w:color="auto" w:fill="FFFFFF"/>
            <w:lang w:eastAsia="en-US"/>
          </w:rPr>
          <w:t>ЗОП</w:t>
        </w:r>
      </w:hyperlink>
      <w:r w:rsidRPr="00D34C88">
        <w:rPr>
          <w:rFonts w:ascii="Times New Roman" w:hAnsi="Times New Roman" w:cs="Times New Roman"/>
          <w:color w:val="auto"/>
          <w:shd w:val="clear" w:color="auto" w:fill="FFFFFF"/>
          <w:lang w:eastAsia="en-US"/>
        </w:rPr>
        <w:t>, новият ЕЕДОП може да бъде подписан от едно от лицата, които могат самостоятелно да представляват кандидата или участника.</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hAnsi="Times New Roman" w:cs="Times New Roman"/>
          <w:iCs/>
          <w:color w:val="auto"/>
          <w:shd w:val="clear" w:color="auto" w:fill="FFFFFF"/>
          <w:lang w:eastAsia="en-US"/>
        </w:rPr>
      </w:pPr>
      <w:r w:rsidRPr="00D34C88">
        <w:rPr>
          <w:rFonts w:ascii="Times New Roman" w:hAnsi="Times New Roman" w:cs="Times New Roman"/>
          <w:b/>
          <w:iCs/>
          <w:color w:val="auto"/>
          <w:shd w:val="clear" w:color="auto" w:fill="FFFFFF"/>
          <w:lang w:eastAsia="en-US"/>
        </w:rPr>
        <w:t>(12)</w:t>
      </w:r>
      <w:r w:rsidRPr="00D34C88">
        <w:rPr>
          <w:rFonts w:ascii="Times New Roman" w:hAnsi="Times New Roman" w:cs="Times New Roman"/>
          <w:color w:val="auto"/>
          <w:shd w:val="clear" w:color="auto" w:fill="FFFFFF"/>
          <w:lang w:eastAsia="en-US"/>
        </w:rPr>
        <w:t> След изтичането на срока по </w:t>
      </w:r>
      <w:r w:rsidR="00141569">
        <w:rPr>
          <w:rFonts w:ascii="Times New Roman" w:hAnsi="Times New Roman" w:cs="Times New Roman"/>
          <w:color w:val="auto"/>
          <w:shd w:val="clear" w:color="auto" w:fill="FFFFFF"/>
          <w:lang w:eastAsia="en-US"/>
        </w:rPr>
        <w:t xml:space="preserve"> </w:t>
      </w:r>
      <w:hyperlink r:id="rId41" w:history="1">
        <w:r w:rsidR="00141569">
          <w:rPr>
            <w:rFonts w:ascii="Times New Roman" w:hAnsi="Times New Roman" w:cs="Times New Roman"/>
            <w:color w:val="auto"/>
            <w:shd w:val="clear" w:color="auto" w:fill="FFFFFF"/>
            <w:lang w:eastAsia="en-US"/>
          </w:rPr>
          <w:t>ал.</w:t>
        </w:r>
        <w:r w:rsidRPr="00D34C88">
          <w:rPr>
            <w:rFonts w:ascii="Times New Roman" w:hAnsi="Times New Roman" w:cs="Times New Roman"/>
            <w:color w:val="auto"/>
            <w:shd w:val="clear" w:color="auto" w:fill="FFFFFF"/>
            <w:lang w:eastAsia="en-US"/>
          </w:rPr>
          <w:t>9</w:t>
        </w:r>
      </w:hyperlink>
      <w:r w:rsidRPr="00D34C88">
        <w:rPr>
          <w:rFonts w:ascii="Times New Roman" w:hAnsi="Times New Roman" w:cs="Times New Roman"/>
          <w:color w:val="auto"/>
          <w:shd w:val="clear" w:color="auto" w:fill="FFFFFF"/>
          <w:lang w:eastAsia="en-US"/>
        </w:rPr>
        <w:t> </w:t>
      </w:r>
      <w:r w:rsidR="00141569">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D34C88">
        <w:rPr>
          <w:rFonts w:ascii="Times New Roman" w:hAnsi="Times New Roman" w:cs="Times New Roman"/>
          <w:iCs/>
          <w:color w:val="auto"/>
          <w:shd w:val="clear" w:color="auto" w:fill="FFFFFF"/>
          <w:lang w:eastAsia="en-US"/>
        </w:rPr>
        <w:t> </w:t>
      </w:r>
    </w:p>
    <w:p w:rsidR="00B34429" w:rsidRPr="00D34C88" w:rsidRDefault="00B34429" w:rsidP="00404174">
      <w:pPr>
        <w:widowControl/>
        <w:spacing w:after="120" w:line="360" w:lineRule="auto"/>
        <w:jc w:val="both"/>
        <w:rPr>
          <w:rFonts w:ascii="Times New Roman" w:eastAsia="Courier New" w:hAnsi="Times New Roman" w:cs="Times New Roman"/>
          <w:color w:val="auto"/>
        </w:rPr>
      </w:pPr>
      <w:r w:rsidRPr="00D34C88">
        <w:rPr>
          <w:rFonts w:ascii="Times New Roman" w:hAnsi="Times New Roman" w:cs="Times New Roman"/>
          <w:b/>
          <w:iCs/>
          <w:color w:val="auto"/>
          <w:shd w:val="clear" w:color="auto" w:fill="FFFFFF"/>
          <w:lang w:eastAsia="en-US"/>
        </w:rPr>
        <w:t>(13)</w:t>
      </w:r>
      <w:r w:rsidRPr="00D34C88">
        <w:rPr>
          <w:rFonts w:ascii="Times New Roman" w:hAnsi="Times New Roman" w:cs="Times New Roman"/>
          <w:color w:val="auto"/>
          <w:shd w:val="clear" w:color="auto" w:fill="FFFFFF"/>
          <w:lang w:eastAsia="en-US"/>
        </w:rPr>
        <w:t>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eastAsia="Times New Roman" w:hAnsi="Times New Roman" w:cs="Times New Roman"/>
          <w:b/>
          <w:bCs/>
          <w:color w:val="auto"/>
        </w:rPr>
        <w:lastRenderedPageBreak/>
        <w:t>(14)</w:t>
      </w:r>
      <w:r w:rsidRPr="00D34C88">
        <w:rPr>
          <w:rFonts w:ascii="Times New Roman" w:eastAsia="Times New Roman" w:hAnsi="Times New Roman" w:cs="Times New Roman"/>
          <w:color w:val="auto"/>
        </w:rPr>
        <w:t xml:space="preserve"> </w:t>
      </w:r>
      <w:r w:rsidRPr="00D34C88">
        <w:rPr>
          <w:rFonts w:ascii="Times New Roman" w:hAnsi="Times New Roman" w:cs="Times New Roman"/>
          <w:color w:val="auto"/>
          <w:shd w:val="clear" w:color="auto" w:fill="FFFFFF"/>
          <w:lang w:eastAsia="en-US"/>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r w:rsidRPr="00D34C88">
        <w:rPr>
          <w:rFonts w:ascii="Times New Roman" w:hAnsi="Times New Roman" w:cs="Times New Roman"/>
          <w:i/>
          <w:iCs/>
          <w:color w:val="auto"/>
          <w:shd w:val="clear" w:color="auto" w:fill="FFFFFF"/>
          <w:lang w:eastAsia="en-US"/>
        </w:rPr>
        <w:t> </w:t>
      </w:r>
      <w:r w:rsidRPr="00D34C88">
        <w:rPr>
          <w:rFonts w:ascii="Times New Roman" w:hAnsi="Times New Roman" w:cs="Times New Roman"/>
          <w:color w:val="auto"/>
          <w:shd w:val="clear" w:color="auto" w:fill="FFFFFF"/>
          <w:lang w:eastAsia="en-US"/>
        </w:rPr>
        <w:t>Комисията разглежда допуснатите оферти и проверява за тяхното съответствие с предварително обявените условия.</w:t>
      </w:r>
      <w:r w:rsidRPr="00D34C88">
        <w:rPr>
          <w:rFonts w:ascii="Times New Roman" w:hAnsi="Times New Roman" w:cs="Times New Roman"/>
          <w:b/>
          <w:bCs/>
          <w:color w:val="auto"/>
          <w:lang w:eastAsia="en-US"/>
        </w:rPr>
        <w:t xml:space="preserve"> </w:t>
      </w:r>
    </w:p>
    <w:p w:rsidR="00B34429" w:rsidRPr="00D34C88" w:rsidRDefault="00B34429" w:rsidP="00404174">
      <w:pPr>
        <w:spacing w:after="120" w:line="360" w:lineRule="auto"/>
        <w:jc w:val="both"/>
        <w:rPr>
          <w:rFonts w:ascii="Times New Roman" w:hAnsi="Times New Roman" w:cs="Times New Roman"/>
          <w:i/>
          <w:iCs/>
          <w:color w:val="auto"/>
          <w:shd w:val="clear" w:color="auto" w:fill="FFFFFF"/>
          <w:lang w:eastAsia="en-US"/>
        </w:rPr>
      </w:pPr>
      <w:r w:rsidRPr="00D34C88">
        <w:rPr>
          <w:rFonts w:ascii="Times New Roman" w:eastAsia="Courier New" w:hAnsi="Times New Roman" w:cs="Times New Roman"/>
          <w:b/>
          <w:bCs/>
          <w:color w:val="auto"/>
        </w:rPr>
        <w:t>(15)</w:t>
      </w:r>
      <w:r w:rsidRPr="00D34C88">
        <w:rPr>
          <w:rFonts w:ascii="Times New Roman" w:eastAsia="Courier New" w:hAnsi="Times New Roman" w:cs="Times New Roman"/>
          <w:color w:val="auto"/>
        </w:rPr>
        <w:t xml:space="preserve"> </w:t>
      </w:r>
      <w:r w:rsidR="00141569">
        <w:rPr>
          <w:rFonts w:ascii="Times New Roman" w:eastAsia="Courier New" w:hAnsi="Times New Roman" w:cs="Times New Roman"/>
          <w:color w:val="auto"/>
        </w:rPr>
        <w:t xml:space="preserve">1. </w:t>
      </w:r>
      <w:r w:rsidRPr="00D34C88">
        <w:rPr>
          <w:rFonts w:ascii="Times New Roman" w:hAnsi="Times New Roman" w:cs="Times New Roman"/>
          <w:color w:val="auto"/>
          <w:shd w:val="clear" w:color="auto" w:fill="FFFFFF"/>
          <w:lang w:eastAsia="en-US"/>
        </w:rPr>
        <w:t>Ценовото предложение на участник, чиято оферта не отговаря на изискванията на възложителя, не се отваря.</w:t>
      </w:r>
      <w:r w:rsidRPr="00D34C88">
        <w:rPr>
          <w:rFonts w:ascii="Times New Roman" w:hAnsi="Times New Roman" w:cs="Times New Roman"/>
          <w:i/>
          <w:iCs/>
          <w:color w:val="auto"/>
          <w:shd w:val="clear" w:color="auto" w:fill="FFFFFF"/>
          <w:lang w:eastAsia="en-US"/>
        </w:rPr>
        <w:t> </w:t>
      </w:r>
    </w:p>
    <w:p w:rsidR="00B34429" w:rsidRPr="00D34C88" w:rsidRDefault="00B34429" w:rsidP="00404174">
      <w:pPr>
        <w:spacing w:after="120" w:line="360" w:lineRule="auto"/>
        <w:jc w:val="both"/>
        <w:rPr>
          <w:rFonts w:ascii="Times New Roman" w:hAnsi="Times New Roman" w:cs="Times New Roman"/>
          <w:i/>
          <w:iCs/>
          <w:color w:val="auto"/>
          <w:shd w:val="clear" w:color="auto" w:fill="FFFFFF"/>
          <w:lang w:eastAsia="en-US"/>
        </w:rPr>
      </w:pPr>
      <w:r w:rsidRPr="00D34C88">
        <w:rPr>
          <w:rFonts w:ascii="Times New Roman" w:hAnsi="Times New Roman" w:cs="Times New Roman"/>
          <w:iCs/>
          <w:color w:val="auto"/>
          <w:shd w:val="clear" w:color="auto" w:fill="FFFFFF"/>
          <w:lang w:eastAsia="en-US"/>
        </w:rPr>
        <w:t>2.</w:t>
      </w:r>
      <w:r w:rsidR="00840ADC" w:rsidRPr="00D34C88">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D34C88">
        <w:rPr>
          <w:rFonts w:ascii="Times New Roman" w:hAnsi="Times New Roman" w:cs="Times New Roman"/>
          <w:i/>
          <w:iCs/>
          <w:color w:val="auto"/>
          <w:shd w:val="clear" w:color="auto" w:fill="FFFFFF"/>
          <w:lang w:eastAsia="en-US"/>
        </w:rPr>
        <w:t> </w:t>
      </w:r>
    </w:p>
    <w:p w:rsidR="00B34429" w:rsidRPr="00D34C88" w:rsidRDefault="00B34429" w:rsidP="00404174">
      <w:pPr>
        <w:spacing w:after="120" w:line="360" w:lineRule="auto"/>
        <w:jc w:val="both"/>
        <w:rPr>
          <w:rFonts w:ascii="Times New Roman" w:eastAsia="Courier New" w:hAnsi="Times New Roman" w:cs="Times New Roman"/>
          <w:b/>
          <w:bCs/>
          <w:color w:val="auto"/>
        </w:rPr>
      </w:pPr>
      <w:r w:rsidRPr="00D34C88">
        <w:rPr>
          <w:rFonts w:ascii="Times New Roman" w:hAnsi="Times New Roman" w:cs="Times New Roman"/>
          <w:iCs/>
          <w:color w:val="auto"/>
          <w:shd w:val="clear" w:color="auto" w:fill="FFFFFF"/>
          <w:lang w:eastAsia="en-US"/>
        </w:rPr>
        <w:t>3.</w:t>
      </w:r>
      <w:r w:rsidR="00840ADC" w:rsidRPr="00D34C88">
        <w:rPr>
          <w:rFonts w:ascii="Times New Roman" w:hAnsi="Times New Roman" w:cs="Times New Roman"/>
          <w:color w:val="auto"/>
          <w:shd w:val="clear" w:color="auto" w:fill="FFFFFF"/>
          <w:lang w:eastAsia="en-US"/>
        </w:rPr>
        <w:t xml:space="preserve"> </w:t>
      </w:r>
      <w:r w:rsidRPr="00D34C88">
        <w:rPr>
          <w:rFonts w:ascii="Times New Roman" w:hAnsi="Times New Roman" w:cs="Times New Roman"/>
          <w:color w:val="auto"/>
          <w:shd w:val="clear" w:color="auto" w:fill="FFFFFF"/>
          <w:lang w:eastAsia="en-US"/>
        </w:rPr>
        <w:t>Не по-късно от два работни дни преди</w:t>
      </w:r>
      <w:r w:rsidR="00366C33" w:rsidRPr="00D34C88">
        <w:rPr>
          <w:rFonts w:ascii="Times New Roman" w:hAnsi="Times New Roman" w:cs="Times New Roman"/>
          <w:color w:val="auto"/>
          <w:shd w:val="clear" w:color="auto" w:fill="FFFFFF"/>
          <w:lang w:eastAsia="en-US"/>
        </w:rPr>
        <w:t xml:space="preserve"> датата на отваряне на Ц</w:t>
      </w:r>
      <w:r w:rsidRPr="00D34C88">
        <w:rPr>
          <w:rFonts w:ascii="Times New Roman" w:hAnsi="Times New Roman" w:cs="Times New Roman"/>
          <w:color w:val="auto"/>
          <w:shd w:val="clear" w:color="auto" w:fill="FFFFFF"/>
          <w:lang w:eastAsia="en-US"/>
        </w:rPr>
        <w:t>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42" w:history="1">
        <w:r w:rsidRPr="00D34C88">
          <w:rPr>
            <w:rFonts w:ascii="Times New Roman" w:hAnsi="Times New Roman" w:cs="Times New Roman"/>
            <w:color w:val="auto"/>
            <w:shd w:val="clear" w:color="auto" w:fill="FFFFFF"/>
            <w:lang w:eastAsia="en-US"/>
          </w:rPr>
          <w:t>чл. 54, ал. 2</w:t>
        </w:r>
      </w:hyperlink>
      <w:r w:rsidRPr="00D34C88">
        <w:rPr>
          <w:rFonts w:ascii="Times New Roman" w:hAnsi="Times New Roman" w:cs="Times New Roman"/>
          <w:color w:val="auto"/>
          <w:shd w:val="clear" w:color="auto" w:fill="FFFFFF"/>
          <w:lang w:eastAsia="en-US"/>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D34C88">
        <w:rPr>
          <w:rFonts w:ascii="Times New Roman" w:eastAsia="Courier New" w:hAnsi="Times New Roman" w:cs="Times New Roman"/>
          <w:b/>
          <w:bCs/>
          <w:color w:val="auto"/>
        </w:rPr>
        <w:t xml:space="preserve"> </w:t>
      </w:r>
    </w:p>
    <w:p w:rsidR="00B34429" w:rsidRPr="00D34C88" w:rsidRDefault="00141569" w:rsidP="00404174">
      <w:pPr>
        <w:spacing w:after="120" w:line="360" w:lineRule="auto"/>
        <w:jc w:val="both"/>
        <w:rPr>
          <w:rFonts w:ascii="Times New Roman" w:hAnsi="Times New Roman" w:cs="Times New Roman"/>
          <w:color w:val="auto"/>
          <w:lang w:eastAsia="en-US"/>
        </w:rPr>
      </w:pPr>
      <w:r>
        <w:rPr>
          <w:rFonts w:ascii="Times New Roman" w:eastAsia="Courier New" w:hAnsi="Times New Roman" w:cs="Times New Roman"/>
          <w:b/>
          <w:bCs/>
          <w:color w:val="auto"/>
        </w:rPr>
        <w:t xml:space="preserve">(16) </w:t>
      </w:r>
      <w:r w:rsidRPr="00141569">
        <w:rPr>
          <w:rFonts w:ascii="Times New Roman" w:eastAsia="Courier New" w:hAnsi="Times New Roman" w:cs="Times New Roman"/>
          <w:bCs/>
          <w:color w:val="auto"/>
        </w:rPr>
        <w:t>1.</w:t>
      </w:r>
      <w:r>
        <w:rPr>
          <w:rFonts w:ascii="Times New Roman" w:eastAsia="Courier New" w:hAnsi="Times New Roman" w:cs="Times New Roman"/>
          <w:b/>
          <w:bCs/>
          <w:color w:val="auto"/>
        </w:rPr>
        <w:t xml:space="preserve"> </w:t>
      </w:r>
      <w:r w:rsidR="00B34429" w:rsidRPr="00D34C88">
        <w:rPr>
          <w:rFonts w:ascii="Times New Roman" w:hAnsi="Times New Roman" w:cs="Times New Roman"/>
          <w:color w:val="auto"/>
          <w:lang w:eastAsia="en-US"/>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b/>
          <w:color w:val="auto"/>
          <w:lang w:eastAsia="en-US"/>
        </w:rPr>
        <w:t>2.</w:t>
      </w:r>
      <w:r w:rsidR="00840ADC" w:rsidRPr="00D34C88">
        <w:rPr>
          <w:rFonts w:ascii="Times New Roman" w:hAnsi="Times New Roman" w:cs="Times New Roman"/>
          <w:color w:val="auto"/>
          <w:lang w:eastAsia="en-US"/>
        </w:rPr>
        <w:t xml:space="preserve"> </w:t>
      </w:r>
      <w:r w:rsidR="00E30E5F">
        <w:rPr>
          <w:rFonts w:ascii="Times New Roman" w:hAnsi="Times New Roman" w:cs="Times New Roman"/>
          <w:color w:val="auto"/>
          <w:lang w:eastAsia="en-US"/>
        </w:rPr>
        <w:t xml:space="preserve">Обосновката </w:t>
      </w:r>
      <w:r w:rsidRPr="00D34C88">
        <w:rPr>
          <w:rFonts w:ascii="Times New Roman" w:hAnsi="Times New Roman" w:cs="Times New Roman"/>
          <w:color w:val="auto"/>
          <w:lang w:eastAsia="en-US"/>
        </w:rPr>
        <w:t xml:space="preserve"> може да се отнася до: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1.</w:t>
      </w:r>
      <w:r w:rsidRPr="00D34C88">
        <w:rPr>
          <w:rFonts w:ascii="Times New Roman" w:hAnsi="Times New Roman" w:cs="Times New Roman"/>
          <w:color w:val="auto"/>
          <w:lang w:eastAsia="en-US"/>
        </w:rPr>
        <w:t xml:space="preserve"> икономическите особености на производствения процес, на предоставяните услуги или на строителния метод;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2.</w:t>
      </w:r>
      <w:r w:rsidRPr="00D34C88">
        <w:rPr>
          <w:rFonts w:ascii="Times New Roman" w:hAnsi="Times New Roman" w:cs="Times New Roman"/>
          <w:color w:val="auto"/>
          <w:lang w:eastAsia="en-US"/>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3.</w:t>
      </w:r>
      <w:r w:rsidRPr="00D34C88">
        <w:rPr>
          <w:rFonts w:ascii="Times New Roman" w:hAnsi="Times New Roman" w:cs="Times New Roman"/>
          <w:color w:val="auto"/>
          <w:lang w:eastAsia="en-US"/>
        </w:rPr>
        <w:t xml:space="preserve"> оригиналност на предложеното от участника решение по отношение на строителството, доставките или услугите;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4.</w:t>
      </w:r>
      <w:r w:rsidRPr="00D34C88">
        <w:rPr>
          <w:rFonts w:ascii="Times New Roman" w:hAnsi="Times New Roman" w:cs="Times New Roman"/>
          <w:color w:val="auto"/>
          <w:lang w:eastAsia="en-US"/>
        </w:rPr>
        <w:t xml:space="preserve"> спазването на задълженията по </w:t>
      </w:r>
      <w:hyperlink r:id="rId43" w:history="1">
        <w:r w:rsidRPr="00D34C88">
          <w:rPr>
            <w:rFonts w:ascii="Times New Roman" w:hAnsi="Times New Roman" w:cs="Times New Roman"/>
            <w:color w:val="auto"/>
            <w:lang w:eastAsia="en-US"/>
          </w:rPr>
          <w:t>чл. 115</w:t>
        </w:r>
      </w:hyperlink>
      <w:r w:rsidRPr="00D34C88">
        <w:rPr>
          <w:rFonts w:ascii="Times New Roman" w:hAnsi="Times New Roman" w:cs="Times New Roman"/>
          <w:color w:val="auto"/>
          <w:lang w:eastAsia="en-US"/>
        </w:rPr>
        <w:t xml:space="preserve"> от ЗОП;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5.</w:t>
      </w:r>
      <w:r w:rsidRPr="00D34C88">
        <w:rPr>
          <w:rFonts w:ascii="Times New Roman" w:hAnsi="Times New Roman" w:cs="Times New Roman"/>
          <w:color w:val="auto"/>
          <w:lang w:eastAsia="en-US"/>
        </w:rPr>
        <w:t xml:space="preserve"> възможността участникът да получи държавна помощ.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b/>
          <w:color w:val="auto"/>
          <w:lang w:eastAsia="en-US"/>
        </w:rPr>
        <w:t>3.</w:t>
      </w:r>
      <w:r w:rsidR="00840ADC"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 xml:space="preserve">Получената обосновка се оценява по отношение на нейната пълнота и обективност относно </w:t>
      </w:r>
      <w:r w:rsidRPr="00D34C88">
        <w:rPr>
          <w:rFonts w:ascii="Times New Roman" w:hAnsi="Times New Roman" w:cs="Times New Roman"/>
          <w:color w:val="auto"/>
          <w:lang w:eastAsia="en-US"/>
        </w:rPr>
        <w:lastRenderedPageBreak/>
        <w:t xml:space="preserve">обстоятелствата по </w:t>
      </w:r>
      <w:hyperlink r:id="rId44" w:history="1">
        <w:r w:rsidR="00840ADC" w:rsidRPr="00D34C88">
          <w:rPr>
            <w:rFonts w:ascii="Times New Roman" w:hAnsi="Times New Roman" w:cs="Times New Roman"/>
            <w:color w:val="auto"/>
            <w:lang w:eastAsia="en-US"/>
          </w:rPr>
          <w:t>т.</w:t>
        </w:r>
        <w:r w:rsidRPr="00D34C88">
          <w:rPr>
            <w:rFonts w:ascii="Times New Roman" w:hAnsi="Times New Roman" w:cs="Times New Roman"/>
            <w:color w:val="auto"/>
            <w:lang w:eastAsia="en-US"/>
          </w:rPr>
          <w:t>2</w:t>
        </w:r>
      </w:hyperlink>
      <w:r w:rsidRPr="00D34C88">
        <w:rPr>
          <w:rFonts w:ascii="Times New Roman" w:hAnsi="Times New Roman" w:cs="Times New Roman"/>
          <w:color w:val="auto"/>
          <w:lang w:eastAsia="en-US"/>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b/>
          <w:iCs/>
          <w:color w:val="auto"/>
          <w:lang w:eastAsia="en-US"/>
        </w:rPr>
        <w:t>4.</w:t>
      </w:r>
      <w:r w:rsidRPr="00D34C88">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45" w:history="1">
        <w:r w:rsidRPr="00D34C88">
          <w:rPr>
            <w:rFonts w:ascii="Times New Roman" w:hAnsi="Times New Roman" w:cs="Times New Roman"/>
            <w:color w:val="auto"/>
            <w:lang w:eastAsia="en-US"/>
          </w:rPr>
          <w:t>приложение № 10</w:t>
        </w:r>
      </w:hyperlink>
      <w:r w:rsidRPr="00D34C88">
        <w:rPr>
          <w:rFonts w:ascii="Times New Roman" w:hAnsi="Times New Roman" w:cs="Times New Roman"/>
          <w:color w:val="auto"/>
          <w:lang w:eastAsia="en-US"/>
        </w:rPr>
        <w:t xml:space="preserve"> от ЗОП.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b/>
          <w:iCs/>
          <w:color w:val="auto"/>
          <w:lang w:eastAsia="en-US"/>
        </w:rPr>
        <w:t>5.</w:t>
      </w:r>
      <w:r w:rsidRPr="00D34C88">
        <w:rPr>
          <w:rFonts w:ascii="Times New Roman" w:hAnsi="Times New Roman" w:cs="Times New Roman"/>
          <w:color w:val="auto"/>
          <w:lang w:eastAsia="en-US"/>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46" w:anchor="чл107');" w:history="1">
        <w:r w:rsidRPr="00D34C88">
          <w:rPr>
            <w:rFonts w:ascii="Times New Roman" w:hAnsi="Times New Roman" w:cs="Times New Roman"/>
            <w:color w:val="auto"/>
            <w:lang w:eastAsia="en-US"/>
          </w:rPr>
          <w:t>чл. 107</w:t>
        </w:r>
      </w:hyperlink>
      <w:r w:rsidRPr="00D34C88">
        <w:rPr>
          <w:rFonts w:ascii="Times New Roman" w:hAnsi="Times New Roman" w:cs="Times New Roman"/>
          <w:color w:val="auto"/>
          <w:lang w:eastAsia="en-US"/>
        </w:rPr>
        <w:t xml:space="preserve"> от </w:t>
      </w:r>
      <w:hyperlink r:id="rId47" w:history="1">
        <w:r w:rsidRPr="00D34C88">
          <w:rPr>
            <w:rFonts w:ascii="Times New Roman" w:hAnsi="Times New Roman" w:cs="Times New Roman"/>
            <w:color w:val="auto"/>
            <w:lang w:eastAsia="en-US"/>
          </w:rPr>
          <w:t>ДФЕС</w:t>
        </w:r>
      </w:hyperlink>
      <w:r w:rsidRPr="00D34C88">
        <w:rPr>
          <w:rFonts w:ascii="Times New Roman" w:hAnsi="Times New Roman" w:cs="Times New Roman"/>
          <w:color w:val="auto"/>
          <w:lang w:eastAsia="en-US"/>
        </w:rPr>
        <w:t xml:space="preserve">.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b/>
          <w:iCs/>
          <w:color w:val="auto"/>
          <w:lang w:eastAsia="en-US"/>
        </w:rPr>
        <w:t>6.</w:t>
      </w:r>
      <w:r w:rsidRPr="00D34C88">
        <w:rPr>
          <w:rFonts w:ascii="Times New Roman" w:hAnsi="Times New Roman" w:cs="Times New Roman"/>
          <w:color w:val="auto"/>
          <w:lang w:eastAsia="en-US"/>
        </w:rPr>
        <w:t xml:space="preserve"> Възложителите са длъжни да уведомяват Европейската комисия за всички случаи по </w:t>
      </w:r>
      <w:hyperlink r:id="rId48" w:history="1">
        <w:r w:rsidRPr="00D34C88">
          <w:rPr>
            <w:rFonts w:ascii="Times New Roman" w:hAnsi="Times New Roman" w:cs="Times New Roman"/>
            <w:color w:val="auto"/>
            <w:lang w:eastAsia="en-US"/>
          </w:rPr>
          <w:t>т. 5</w:t>
        </w:r>
      </w:hyperlink>
      <w:r w:rsidRPr="00D34C88">
        <w:rPr>
          <w:rFonts w:ascii="Times New Roman" w:hAnsi="Times New Roman" w:cs="Times New Roman"/>
          <w:color w:val="auto"/>
          <w:lang w:eastAsia="en-US"/>
        </w:rPr>
        <w:t xml:space="preserve">.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(1</w:t>
      </w:r>
      <w:r w:rsidR="00CC202D" w:rsidRPr="00D34C88">
        <w:rPr>
          <w:rFonts w:ascii="Times New Roman" w:eastAsia="Times New Roman" w:hAnsi="Times New Roman" w:cs="Times New Roman"/>
          <w:b/>
          <w:bCs/>
          <w:color w:val="auto"/>
        </w:rPr>
        <w:t>7</w:t>
      </w:r>
      <w:r w:rsidRPr="00D34C88">
        <w:rPr>
          <w:rFonts w:ascii="Times New Roman" w:eastAsia="Times New Roman" w:hAnsi="Times New Roman" w:cs="Times New Roman"/>
          <w:b/>
          <w:bCs/>
          <w:color w:val="auto"/>
        </w:rPr>
        <w:t>)</w:t>
      </w:r>
      <w:r w:rsidRPr="00D34C88">
        <w:rPr>
          <w:rFonts w:ascii="Times New Roman" w:eastAsia="Times New Roman" w:hAnsi="Times New Roman" w:cs="Times New Roman"/>
          <w:color w:val="auto"/>
        </w:rPr>
        <w:t xml:space="preserve"> Комисията разглежда допуснатите оферти и ги оценява в съответствие с предварително обявената методика.</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(1</w:t>
      </w:r>
      <w:r w:rsidR="00CC202D" w:rsidRPr="00D34C88">
        <w:rPr>
          <w:rFonts w:ascii="Times New Roman" w:eastAsia="Times New Roman" w:hAnsi="Times New Roman" w:cs="Times New Roman"/>
          <w:b/>
          <w:bCs/>
          <w:color w:val="auto"/>
        </w:rPr>
        <w:t>8</w:t>
      </w:r>
      <w:r w:rsidRPr="00D34C88">
        <w:rPr>
          <w:rFonts w:ascii="Times New Roman" w:eastAsia="Times New Roman" w:hAnsi="Times New Roman" w:cs="Times New Roman"/>
          <w:b/>
          <w:bCs/>
          <w:color w:val="auto"/>
        </w:rPr>
        <w:t>)</w:t>
      </w:r>
      <w:r w:rsidRPr="00D34C88">
        <w:rPr>
          <w:rFonts w:ascii="Times New Roman" w:eastAsia="Times New Roman" w:hAnsi="Times New Roman" w:cs="Times New Roman"/>
          <w:color w:val="auto"/>
        </w:rPr>
        <w:t xml:space="preserve"> Комисията класира участниците по степента на съответствие на офертите с предварително обявените от възложителя условия.</w:t>
      </w:r>
    </w:p>
    <w:p w:rsidR="00B34429" w:rsidRPr="00D34C88" w:rsidRDefault="00B34429" w:rsidP="00404174">
      <w:pPr>
        <w:tabs>
          <w:tab w:val="left" w:pos="1276"/>
          <w:tab w:val="right" w:pos="9639"/>
        </w:tabs>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(1</w:t>
      </w:r>
      <w:r w:rsidR="00CC202D" w:rsidRPr="00D34C88">
        <w:rPr>
          <w:rFonts w:ascii="Times New Roman" w:eastAsia="Times New Roman" w:hAnsi="Times New Roman" w:cs="Times New Roman"/>
          <w:b/>
          <w:bCs/>
          <w:color w:val="auto"/>
        </w:rPr>
        <w:t>9</w:t>
      </w:r>
      <w:r w:rsidRPr="00D34C88">
        <w:rPr>
          <w:rFonts w:ascii="Times New Roman" w:eastAsia="Times New Roman" w:hAnsi="Times New Roman" w:cs="Times New Roman"/>
          <w:b/>
          <w:bCs/>
          <w:color w:val="auto"/>
        </w:rPr>
        <w:t>)</w:t>
      </w:r>
      <w:r w:rsidRPr="00D34C88">
        <w:rPr>
          <w:rFonts w:ascii="Times New Roman" w:eastAsia="Times New Roman" w:hAnsi="Times New Roman" w:cs="Times New Roman"/>
          <w:color w:val="auto"/>
        </w:rPr>
        <w:t xml:space="preserve"> Комисията приключва своята работа с </w:t>
      </w:r>
      <w:r w:rsidRPr="00D34C88">
        <w:rPr>
          <w:rFonts w:ascii="Times New Roman" w:eastAsia="Times New Roman" w:hAnsi="Times New Roman" w:cs="Times New Roman"/>
          <w:bCs/>
          <w:color w:val="auto"/>
        </w:rPr>
        <w:t>приемането</w:t>
      </w:r>
      <w:r w:rsidRPr="00D34C88">
        <w:rPr>
          <w:rFonts w:ascii="Times New Roman" w:eastAsia="Times New Roman" w:hAnsi="Times New Roman" w:cs="Times New Roman"/>
          <w:b/>
          <w:bCs/>
          <w:color w:val="auto"/>
        </w:rPr>
        <w:t xml:space="preserve"> </w:t>
      </w:r>
      <w:r w:rsidRPr="00D34C88">
        <w:rPr>
          <w:rFonts w:ascii="Times New Roman" w:eastAsia="Times New Roman" w:hAnsi="Times New Roman" w:cs="Times New Roman"/>
          <w:color w:val="auto"/>
        </w:rPr>
        <w:t>на доклада от възложителя.</w:t>
      </w:r>
    </w:p>
    <w:p w:rsidR="00B34429" w:rsidRPr="00D34C88" w:rsidRDefault="00B34429" w:rsidP="00404174">
      <w:pPr>
        <w:tabs>
          <w:tab w:val="left" w:pos="1276"/>
          <w:tab w:val="right" w:pos="9639"/>
        </w:tabs>
        <w:spacing w:line="360" w:lineRule="auto"/>
        <w:jc w:val="both"/>
        <w:rPr>
          <w:rFonts w:ascii="Times New Roman" w:hAnsi="Times New Roman" w:cs="Times New Roman"/>
          <w:color w:val="auto"/>
          <w:lang w:eastAsia="en-US"/>
        </w:rPr>
      </w:pPr>
      <w:r w:rsidRPr="00D34C88">
        <w:rPr>
          <w:rFonts w:ascii="Times New Roman" w:hAnsi="Times New Roman" w:cs="Times New Roman"/>
          <w:b/>
          <w:color w:val="auto"/>
          <w:lang w:eastAsia="en-US"/>
        </w:rPr>
        <w:t>(</w:t>
      </w:r>
      <w:r w:rsidR="00CC202D" w:rsidRPr="00D34C88">
        <w:rPr>
          <w:rFonts w:ascii="Times New Roman" w:hAnsi="Times New Roman" w:cs="Times New Roman"/>
          <w:b/>
          <w:color w:val="auto"/>
          <w:lang w:eastAsia="en-US"/>
        </w:rPr>
        <w:t>20</w:t>
      </w:r>
      <w:r w:rsidRPr="00D34C88">
        <w:rPr>
          <w:rFonts w:ascii="Times New Roman" w:hAnsi="Times New Roman" w:cs="Times New Roman"/>
          <w:b/>
          <w:color w:val="auto"/>
          <w:lang w:eastAsia="en-US"/>
        </w:rPr>
        <w:t>)</w:t>
      </w:r>
      <w:r w:rsidRPr="00D34C88">
        <w:rPr>
          <w:rFonts w:ascii="Times New Roman" w:hAnsi="Times New Roman" w:cs="Times New Roman"/>
          <w:color w:val="auto"/>
          <w:lang w:eastAsia="en-US"/>
        </w:rPr>
        <w:t xml:space="preserve"> 1.Когато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B34429" w:rsidRPr="00D34C88" w:rsidRDefault="00B34429" w:rsidP="00404174">
      <w:pPr>
        <w:tabs>
          <w:tab w:val="left" w:pos="1276"/>
          <w:tab w:val="right" w:pos="9639"/>
        </w:tabs>
        <w:spacing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1.</w:t>
      </w:r>
      <w:r w:rsidRPr="00D34C88">
        <w:rPr>
          <w:rFonts w:ascii="Times New Roman" w:hAnsi="Times New Roman" w:cs="Times New Roman"/>
          <w:color w:val="auto"/>
          <w:lang w:eastAsia="en-US"/>
        </w:rPr>
        <w:t xml:space="preserve"> по-ниска предложена цена; </w:t>
      </w:r>
      <w:r w:rsidRPr="00D34C88">
        <w:rPr>
          <w:rFonts w:ascii="Times New Roman" w:hAnsi="Times New Roman" w:cs="Times New Roman"/>
          <w:i/>
          <w:iCs/>
          <w:color w:val="auto"/>
          <w:lang w:eastAsia="en-US"/>
        </w:rPr>
        <w:t> </w:t>
      </w:r>
    </w:p>
    <w:p w:rsidR="00B34429" w:rsidRPr="00D34C88" w:rsidRDefault="00B34429" w:rsidP="00404174">
      <w:pPr>
        <w:tabs>
          <w:tab w:val="left" w:pos="1276"/>
          <w:tab w:val="right" w:pos="9639"/>
        </w:tabs>
        <w:spacing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2.</w:t>
      </w:r>
      <w:r w:rsidRPr="00D34C88">
        <w:rPr>
          <w:rFonts w:ascii="Times New Roman" w:hAnsi="Times New Roman" w:cs="Times New Roman"/>
          <w:color w:val="auto"/>
          <w:lang w:eastAsia="en-US"/>
        </w:rPr>
        <w:t xml:space="preserve"> по-изгодно предложение за размера на разходите, сравнени в низходящ ред съобразно тяхната тежест; </w:t>
      </w:r>
    </w:p>
    <w:p w:rsidR="00B34429" w:rsidRPr="00D34C88" w:rsidRDefault="00B34429" w:rsidP="00404174">
      <w:pPr>
        <w:tabs>
          <w:tab w:val="left" w:pos="1276"/>
          <w:tab w:val="right" w:pos="9639"/>
        </w:tabs>
        <w:spacing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3.</w:t>
      </w:r>
      <w:r w:rsidRPr="00D34C88">
        <w:rPr>
          <w:rFonts w:ascii="Times New Roman" w:hAnsi="Times New Roman" w:cs="Times New Roman"/>
          <w:color w:val="auto"/>
          <w:lang w:eastAsia="en-US"/>
        </w:rPr>
        <w:t xml:space="preserve"> по-изгодно предложение по показатели извън посочените по </w:t>
      </w:r>
      <w:hyperlink r:id="rId49" w:history="1">
        <w:r w:rsidRPr="00D34C88">
          <w:rPr>
            <w:rFonts w:ascii="Times New Roman" w:hAnsi="Times New Roman" w:cs="Times New Roman"/>
            <w:color w:val="auto"/>
            <w:lang w:eastAsia="en-US"/>
          </w:rPr>
          <w:t>т. 1</w:t>
        </w:r>
      </w:hyperlink>
      <w:r w:rsidRPr="00D34C88">
        <w:rPr>
          <w:rFonts w:ascii="Times New Roman" w:hAnsi="Times New Roman" w:cs="Times New Roman"/>
          <w:color w:val="auto"/>
          <w:lang w:eastAsia="en-US"/>
        </w:rPr>
        <w:t xml:space="preserve"> и </w:t>
      </w:r>
      <w:hyperlink r:id="rId50" w:history="1">
        <w:r w:rsidRPr="00D34C88">
          <w:rPr>
            <w:rFonts w:ascii="Times New Roman" w:hAnsi="Times New Roman" w:cs="Times New Roman"/>
            <w:color w:val="auto"/>
            <w:lang w:eastAsia="en-US"/>
          </w:rPr>
          <w:t>2</w:t>
        </w:r>
      </w:hyperlink>
      <w:r w:rsidRPr="00D34C88">
        <w:rPr>
          <w:rFonts w:ascii="Times New Roman" w:hAnsi="Times New Roman" w:cs="Times New Roman"/>
          <w:color w:val="auto"/>
          <w:lang w:eastAsia="en-US"/>
        </w:rPr>
        <w:t xml:space="preserve">, сравнени в низходящ ред съобразно тяхната тежест. </w:t>
      </w:r>
      <w:r w:rsidRPr="00D34C88">
        <w:rPr>
          <w:rFonts w:ascii="Times New Roman" w:hAnsi="Times New Roman" w:cs="Times New Roman"/>
          <w:i/>
          <w:iCs/>
          <w:color w:val="auto"/>
          <w:lang w:eastAsia="en-US"/>
        </w:rPr>
        <w:t> </w:t>
      </w:r>
    </w:p>
    <w:p w:rsidR="00B34429" w:rsidRPr="00D34C88" w:rsidRDefault="00B34429" w:rsidP="00404174">
      <w:pPr>
        <w:tabs>
          <w:tab w:val="left" w:pos="1276"/>
          <w:tab w:val="right" w:pos="9639"/>
        </w:tabs>
        <w:spacing w:line="360" w:lineRule="auto"/>
        <w:jc w:val="both"/>
        <w:rPr>
          <w:rFonts w:ascii="Times New Roman" w:hAnsi="Times New Roman" w:cs="Times New Roman"/>
          <w:color w:val="auto"/>
          <w:lang w:eastAsia="en-US"/>
        </w:rPr>
      </w:pPr>
      <w:r w:rsidRPr="00D34C88">
        <w:rPr>
          <w:rFonts w:ascii="Times New Roman" w:hAnsi="Times New Roman" w:cs="Times New Roman"/>
          <w:iCs/>
          <w:color w:val="auto"/>
          <w:lang w:eastAsia="en-US"/>
        </w:rPr>
        <w:t>2.</w:t>
      </w:r>
      <w:r w:rsidRPr="00D34C88">
        <w:rPr>
          <w:rFonts w:ascii="Times New Roman" w:hAnsi="Times New Roman" w:cs="Times New Roman"/>
          <w:color w:val="auto"/>
          <w:lang w:eastAsia="en-US"/>
        </w:rPr>
        <w:t xml:space="preserve"> Комисията провежда публично</w:t>
      </w:r>
      <w:r w:rsidR="00A6311D" w:rsidRPr="00D34C88">
        <w:rPr>
          <w:rFonts w:ascii="Times New Roman" w:hAnsi="Times New Roman" w:cs="Times New Roman"/>
          <w:color w:val="auto"/>
          <w:lang w:eastAsia="en-US"/>
        </w:rPr>
        <w:t xml:space="preserve"> жребий</w:t>
      </w:r>
      <w:r w:rsidRPr="00D34C88">
        <w:rPr>
          <w:rFonts w:ascii="Times New Roman" w:hAnsi="Times New Roman" w:cs="Times New Roman"/>
          <w:color w:val="auto"/>
          <w:lang w:eastAsia="en-US"/>
        </w:rPr>
        <w:t xml:space="preserve"> за определяне на изпълнител между класираните на първо място оферти, ако участниците не могат да бъдат класирани в съответствие с </w:t>
      </w:r>
      <w:hyperlink r:id="rId51" w:history="1">
        <w:r w:rsidRPr="00D34C88">
          <w:rPr>
            <w:rFonts w:ascii="Times New Roman" w:hAnsi="Times New Roman" w:cs="Times New Roman"/>
            <w:color w:val="auto"/>
            <w:lang w:eastAsia="en-US"/>
          </w:rPr>
          <w:t>т.1</w:t>
        </w:r>
      </w:hyperlink>
      <w:r w:rsidRPr="00D34C88">
        <w:rPr>
          <w:rFonts w:ascii="Times New Roman" w:hAnsi="Times New Roman" w:cs="Times New Roman"/>
          <w:color w:val="auto"/>
          <w:lang w:eastAsia="en-US"/>
        </w:rPr>
        <w:t xml:space="preserve"> или ако критерият за възлагане е най-ниска цена и тази цена се предлага в две или повече оферти. </w:t>
      </w:r>
    </w:p>
    <w:p w:rsidR="00B34429" w:rsidRPr="00D34C88" w:rsidRDefault="00B34429" w:rsidP="00404174">
      <w:pPr>
        <w:tabs>
          <w:tab w:val="left" w:pos="1276"/>
          <w:tab w:val="right" w:pos="9639"/>
        </w:tabs>
        <w:spacing w:after="120"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lastRenderedPageBreak/>
        <w:t>3.</w:t>
      </w:r>
      <w:r w:rsidR="00FC48A6"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 xml:space="preserve">На заседанието на комисията за провеждане на жребий следва да присъстват </w:t>
      </w:r>
      <w:r w:rsidRPr="00D34C88">
        <w:rPr>
          <w:rFonts w:ascii="Times New Roman" w:hAnsi="Times New Roman" w:cs="Times New Roman"/>
          <w:color w:val="auto"/>
          <w:lang w:val="en-US" w:eastAsia="en-US"/>
        </w:rPr>
        <w:t>участниците в процедурата или техни упълномощени представители</w:t>
      </w:r>
      <w:r w:rsidRPr="00D34C88">
        <w:rPr>
          <w:rFonts w:ascii="Times New Roman" w:hAnsi="Times New Roman" w:cs="Times New Roman"/>
          <w:color w:val="auto"/>
          <w:lang w:eastAsia="en-US"/>
        </w:rPr>
        <w:t xml:space="preserve"> и</w:t>
      </w:r>
      <w:r w:rsidRPr="00D34C88">
        <w:rPr>
          <w:rFonts w:ascii="Times New Roman" w:hAnsi="Times New Roman" w:cs="Times New Roman"/>
          <w:color w:val="auto"/>
          <w:lang w:val="en-US" w:eastAsia="en-US"/>
        </w:rPr>
        <w:t xml:space="preserve"> </w:t>
      </w:r>
      <w:r w:rsidRPr="00D34C88">
        <w:rPr>
          <w:rFonts w:ascii="Times New Roman" w:hAnsi="Times New Roman" w:cs="Times New Roman"/>
          <w:color w:val="auto"/>
          <w:lang w:eastAsia="en-US"/>
        </w:rPr>
        <w:t>имат право да присъстват</w:t>
      </w:r>
      <w:r w:rsidRPr="00D34C88">
        <w:rPr>
          <w:rFonts w:ascii="Times New Roman" w:hAnsi="Times New Roman" w:cs="Times New Roman"/>
          <w:color w:val="auto"/>
          <w:lang w:val="en-US" w:eastAsia="en-US"/>
        </w:rPr>
        <w:t xml:space="preserve"> представители на средствата за масово осведомяване.</w:t>
      </w:r>
    </w:p>
    <w:p w:rsidR="00B34429" w:rsidRPr="00D34C88" w:rsidRDefault="00B34429" w:rsidP="00404174">
      <w:pPr>
        <w:spacing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t>4.</w:t>
      </w:r>
      <w:r w:rsidR="00FC48A6"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 xml:space="preserve">Възложителят уведомява лицата по т. 3 за датата, часа, мястото и реда за провеждане на жребия, със съобщение публикувано в Профила на купувача, на адресите посочени в </w:t>
      </w:r>
      <w:r w:rsidR="00A6311D" w:rsidRPr="00D34C88">
        <w:rPr>
          <w:rFonts w:ascii="Times New Roman" w:eastAsia="Times New Roman" w:hAnsi="Times New Roman" w:cs="Times New Roman"/>
          <w:bCs/>
          <w:color w:val="auto"/>
        </w:rPr>
        <w:t>чл.8,ал.1</w:t>
      </w:r>
      <w:r w:rsidRPr="00D34C88">
        <w:rPr>
          <w:rFonts w:ascii="Times New Roman" w:hAnsi="Times New Roman" w:cs="Times New Roman"/>
          <w:color w:val="auto"/>
          <w:lang w:eastAsia="en-US"/>
        </w:rPr>
        <w:t xml:space="preserve"> от настоящата документация, най-малко два работни дни преди провеждане на жребия.</w:t>
      </w:r>
    </w:p>
    <w:p w:rsidR="00B34429" w:rsidRPr="00D34C88" w:rsidRDefault="00B20BB2" w:rsidP="00404174">
      <w:pPr>
        <w:spacing w:line="360" w:lineRule="auto"/>
        <w:jc w:val="both"/>
        <w:rPr>
          <w:rFonts w:ascii="Times New Roman" w:eastAsia="Times New Roman" w:hAnsi="Times New Roman" w:cs="Times New Roman"/>
          <w:b/>
          <w:bCs/>
          <w:color w:val="auto"/>
        </w:rPr>
      </w:pPr>
      <w:bookmarkStart w:id="1" w:name="bookmark2"/>
      <w:r w:rsidRPr="00D34C88">
        <w:rPr>
          <w:rFonts w:ascii="Times New Roman" w:hAnsi="Times New Roman" w:cs="Times New Roman"/>
          <w:b/>
          <w:color w:val="auto"/>
        </w:rPr>
        <w:t>Чл. 3</w:t>
      </w:r>
      <w:r w:rsidR="00F056F0" w:rsidRPr="00D34C88">
        <w:rPr>
          <w:rFonts w:ascii="Times New Roman" w:hAnsi="Times New Roman" w:cs="Times New Roman"/>
          <w:b/>
          <w:color w:val="auto"/>
        </w:rPr>
        <w:t>3</w:t>
      </w:r>
      <w:r w:rsidRPr="00D34C88">
        <w:rPr>
          <w:rFonts w:ascii="Times New Roman" w:hAnsi="Times New Roman" w:cs="Times New Roman"/>
          <w:b/>
          <w:color w:val="auto"/>
        </w:rPr>
        <w:t>.</w:t>
      </w:r>
      <w:r w:rsidRPr="00D34C88">
        <w:rPr>
          <w:rFonts w:ascii="Times New Roman" w:hAnsi="Times New Roman" w:cs="Times New Roman"/>
          <w:b/>
          <w:bCs/>
          <w:color w:val="auto"/>
        </w:rPr>
        <w:t xml:space="preserve"> </w:t>
      </w:r>
      <w:bookmarkEnd w:id="1"/>
      <w:r w:rsidR="00B34429" w:rsidRPr="00D34C88">
        <w:rPr>
          <w:rFonts w:ascii="Times New Roman" w:eastAsia="Times New Roman" w:hAnsi="Times New Roman" w:cs="Times New Roman"/>
          <w:b/>
          <w:bCs/>
          <w:color w:val="auto"/>
          <w:u w:val="single"/>
        </w:rPr>
        <w:t>Определяне на изпълнител на обществената поръчка</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(1)</w:t>
      </w:r>
      <w:r w:rsidRPr="00D34C88">
        <w:rPr>
          <w:rFonts w:ascii="Times New Roman" w:eastAsia="Times New Roman" w:hAnsi="Times New Roman" w:cs="Times New Roman"/>
          <w:color w:val="auto"/>
        </w:rPr>
        <w:t xml:space="preserve"> В срок от 10 дни след одобряване на доклада от работата на комисията Възложителят издава мотивирано решение, с което  се  определя  изпълнител.</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(2)</w:t>
      </w:r>
      <w:r w:rsidRPr="00D34C88">
        <w:rPr>
          <w:rFonts w:ascii="Times New Roman" w:eastAsia="Times New Roman" w:hAnsi="Times New Roman" w:cs="Times New Roman"/>
          <w:color w:val="auto"/>
        </w:rPr>
        <w:t xml:space="preserve"> В решението по ал.</w:t>
      </w:r>
      <w:r w:rsidR="00E11D46" w:rsidRPr="00D34C88">
        <w:rPr>
          <w:rFonts w:ascii="Times New Roman" w:eastAsia="Times New Roman" w:hAnsi="Times New Roman" w:cs="Times New Roman"/>
          <w:color w:val="auto"/>
        </w:rPr>
        <w:t xml:space="preserve"> </w:t>
      </w:r>
      <w:r w:rsidRPr="00D34C88">
        <w:rPr>
          <w:rFonts w:ascii="Times New Roman" w:eastAsia="Times New Roman" w:hAnsi="Times New Roman" w:cs="Times New Roman"/>
          <w:color w:val="auto"/>
        </w:rPr>
        <w:t>1 възложителят посочва и отстранените от участие в процедурата участници и оферти и мотивите за отстраняването им.</w:t>
      </w:r>
    </w:p>
    <w:p w:rsidR="00B34429" w:rsidRPr="00D34C88" w:rsidRDefault="00B34429" w:rsidP="00404174">
      <w:pPr>
        <w:spacing w:after="120" w:line="360" w:lineRule="auto"/>
        <w:jc w:val="both"/>
        <w:rPr>
          <w:rFonts w:ascii="Times New Roman" w:eastAsia="Times New Roman" w:hAnsi="Times New Roman" w:cs="Times New Roman"/>
          <w:color w:val="auto"/>
        </w:rPr>
      </w:pPr>
      <w:r w:rsidRPr="00D34C88">
        <w:rPr>
          <w:rFonts w:ascii="Times New Roman" w:eastAsia="Times New Roman" w:hAnsi="Times New Roman" w:cs="Times New Roman"/>
          <w:b/>
          <w:bCs/>
          <w:color w:val="auto"/>
        </w:rPr>
        <w:t>(3)</w:t>
      </w:r>
      <w:r w:rsidRPr="00D34C88">
        <w:rPr>
          <w:rFonts w:ascii="Times New Roman" w:eastAsia="Times New Roman" w:hAnsi="Times New Roman" w:cs="Times New Roman"/>
          <w:color w:val="auto"/>
        </w:rPr>
        <w:t xml:space="preserve"> Възложителят изпраща решението на участниците в тридневен срок от издаването му.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eastAsia="Times New Roman" w:hAnsi="Times New Roman" w:cs="Times New Roman"/>
          <w:b/>
          <w:bCs/>
          <w:color w:val="auto"/>
        </w:rPr>
        <w:t>(4)</w:t>
      </w:r>
      <w:r w:rsidRPr="00D34C88">
        <w:rPr>
          <w:rFonts w:ascii="Times New Roman" w:eastAsia="Times New Roman" w:hAnsi="Times New Roman" w:cs="Times New Roman"/>
          <w:color w:val="auto"/>
        </w:rPr>
        <w:t xml:space="preserve"> </w:t>
      </w:r>
      <w:r w:rsidRPr="00D34C88">
        <w:rPr>
          <w:rFonts w:ascii="Times New Roman" w:hAnsi="Times New Roman" w:cs="Times New Roman"/>
          <w:i/>
          <w:iCs/>
          <w:color w:val="auto"/>
          <w:lang w:eastAsia="en-US"/>
        </w:rPr>
        <w:t> 1.</w:t>
      </w:r>
      <w:r w:rsidRPr="00D34C88">
        <w:rPr>
          <w:rFonts w:ascii="Times New Roman" w:hAnsi="Times New Roman" w:cs="Times New Roman"/>
          <w:color w:val="auto"/>
          <w:lang w:eastAsia="en-US"/>
        </w:rPr>
        <w:t xml:space="preserve"> В решени</w:t>
      </w:r>
      <w:r w:rsidR="001A6BED" w:rsidRPr="00D34C88">
        <w:rPr>
          <w:rFonts w:ascii="Times New Roman" w:hAnsi="Times New Roman" w:cs="Times New Roman"/>
          <w:color w:val="auto"/>
          <w:lang w:eastAsia="en-US"/>
        </w:rPr>
        <w:t>е</w:t>
      </w:r>
      <w:r w:rsidRPr="00D34C88">
        <w:rPr>
          <w:rFonts w:ascii="Times New Roman" w:hAnsi="Times New Roman" w:cs="Times New Roman"/>
          <w:color w:val="auto"/>
          <w:lang w:eastAsia="en-US"/>
        </w:rPr>
        <w:t>т</w:t>
      </w:r>
      <w:r w:rsidR="001A6BED" w:rsidRPr="00D34C88">
        <w:rPr>
          <w:rFonts w:ascii="Times New Roman" w:hAnsi="Times New Roman" w:cs="Times New Roman"/>
          <w:color w:val="auto"/>
          <w:lang w:eastAsia="en-US"/>
        </w:rPr>
        <w:t>о</w:t>
      </w:r>
      <w:r w:rsidRPr="00D34C88">
        <w:rPr>
          <w:rFonts w:ascii="Times New Roman" w:hAnsi="Times New Roman" w:cs="Times New Roman"/>
          <w:color w:val="auto"/>
          <w:lang w:eastAsia="en-US"/>
        </w:rPr>
        <w:t xml:space="preserve"> се посочва връзка към електронната преписка в профила на купувача, където са публикувани протоколите и окончателните доклади на комисията.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Cs/>
          <w:color w:val="auto"/>
          <w:lang w:eastAsia="en-US"/>
        </w:rPr>
        <w:t>2.</w:t>
      </w:r>
      <w:r w:rsidRPr="00D34C88">
        <w:rPr>
          <w:rFonts w:ascii="Times New Roman" w:hAnsi="Times New Roman" w:cs="Times New Roman"/>
          <w:color w:val="auto"/>
          <w:lang w:eastAsia="en-US"/>
        </w:rPr>
        <w:t xml:space="preserve"> Решени</w:t>
      </w:r>
      <w:r w:rsidR="000A361F" w:rsidRPr="00D34C88">
        <w:rPr>
          <w:rFonts w:ascii="Times New Roman" w:hAnsi="Times New Roman" w:cs="Times New Roman"/>
          <w:color w:val="auto"/>
          <w:lang w:eastAsia="en-US"/>
        </w:rPr>
        <w:t>е</w:t>
      </w:r>
      <w:r w:rsidRPr="00D34C88">
        <w:rPr>
          <w:rFonts w:ascii="Times New Roman" w:hAnsi="Times New Roman" w:cs="Times New Roman"/>
          <w:color w:val="auto"/>
          <w:lang w:eastAsia="en-US"/>
        </w:rPr>
        <w:t>т</w:t>
      </w:r>
      <w:r w:rsidR="000A361F" w:rsidRPr="00D34C88">
        <w:rPr>
          <w:rFonts w:ascii="Times New Roman" w:hAnsi="Times New Roman" w:cs="Times New Roman"/>
          <w:color w:val="auto"/>
          <w:lang w:eastAsia="en-US"/>
        </w:rPr>
        <w:t>о</w:t>
      </w:r>
      <w:r w:rsidRPr="00D34C88">
        <w:rPr>
          <w:rFonts w:ascii="Times New Roman" w:hAnsi="Times New Roman" w:cs="Times New Roman"/>
          <w:color w:val="auto"/>
          <w:lang w:eastAsia="en-US"/>
        </w:rPr>
        <w:t xml:space="preserve"> по </w:t>
      </w:r>
      <w:hyperlink r:id="rId52" w:history="1">
        <w:r w:rsidRPr="00D34C88">
          <w:rPr>
            <w:rFonts w:ascii="Times New Roman" w:hAnsi="Times New Roman" w:cs="Times New Roman"/>
            <w:color w:val="auto"/>
            <w:lang w:eastAsia="en-US"/>
          </w:rPr>
          <w:t>ал. 1</w:t>
        </w:r>
      </w:hyperlink>
      <w:r w:rsidRPr="00D34C88">
        <w:rPr>
          <w:rFonts w:ascii="Times New Roman" w:hAnsi="Times New Roman" w:cs="Times New Roman"/>
          <w:color w:val="auto"/>
          <w:lang w:eastAsia="en-US"/>
        </w:rPr>
        <w:t xml:space="preserve"> се изпраща: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Cs/>
          <w:color w:val="auto"/>
          <w:lang w:eastAsia="en-US"/>
        </w:rPr>
        <w:t>2.1.</w:t>
      </w:r>
      <w:r w:rsidRPr="00D34C88">
        <w:rPr>
          <w:rFonts w:ascii="Times New Roman" w:hAnsi="Times New Roman" w:cs="Times New Roman"/>
          <w:color w:val="auto"/>
          <w:lang w:eastAsia="en-US"/>
        </w:rPr>
        <w:t xml:space="preserve"> на адрес, посочен от участника: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а)</w:t>
      </w:r>
      <w:r w:rsidRPr="00D34C88">
        <w:rPr>
          <w:rFonts w:ascii="Times New Roman" w:hAnsi="Times New Roman" w:cs="Times New Roman"/>
          <w:color w:val="auto"/>
          <w:lang w:eastAsia="en-US"/>
        </w:rPr>
        <w:t xml:space="preserve"> на електронна поща, като съобщението, с което се изпращат, се подписва с електронен подпис или</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б)</w:t>
      </w:r>
      <w:r w:rsidRPr="00D34C88">
        <w:rPr>
          <w:rFonts w:ascii="Times New Roman" w:hAnsi="Times New Roman" w:cs="Times New Roman"/>
          <w:color w:val="auto"/>
          <w:lang w:eastAsia="en-US"/>
        </w:rPr>
        <w:t xml:space="preserve"> чрез пощенска или друга куриерска услуга с препоръчана пратка с обратна разписка;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2.2.</w:t>
      </w:r>
      <w:r w:rsidRPr="00D34C88">
        <w:rPr>
          <w:rFonts w:ascii="Times New Roman" w:hAnsi="Times New Roman" w:cs="Times New Roman"/>
          <w:color w:val="auto"/>
          <w:lang w:eastAsia="en-US"/>
        </w:rPr>
        <w:t xml:space="preserve"> по факс.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3.</w:t>
      </w:r>
      <w:r w:rsidRPr="00D34C88">
        <w:rPr>
          <w:rFonts w:ascii="Times New Roman" w:hAnsi="Times New Roman" w:cs="Times New Roman"/>
          <w:color w:val="auto"/>
          <w:lang w:eastAsia="en-US"/>
        </w:rPr>
        <w:t xml:space="preserve"> В случаите на точка 2.1 буква </w:t>
      </w:r>
      <w:r w:rsidRPr="00D34C88">
        <w:rPr>
          <w:rFonts w:ascii="Times New Roman" w:hAnsi="Times New Roman" w:cs="Times New Roman"/>
          <w:i/>
          <w:iCs/>
          <w:color w:val="auto"/>
          <w:lang w:eastAsia="en-US"/>
        </w:rPr>
        <w:t>а)</w:t>
      </w:r>
      <w:r w:rsidRPr="00D34C88">
        <w:rPr>
          <w:rFonts w:ascii="Times New Roman" w:hAnsi="Times New Roman" w:cs="Times New Roman"/>
          <w:color w:val="auto"/>
          <w:lang w:eastAsia="en-US"/>
        </w:rPr>
        <w:t>, участни</w:t>
      </w:r>
      <w:r w:rsidR="000A361F" w:rsidRPr="00D34C88">
        <w:rPr>
          <w:rFonts w:ascii="Times New Roman" w:hAnsi="Times New Roman" w:cs="Times New Roman"/>
          <w:color w:val="auto"/>
          <w:lang w:eastAsia="en-US"/>
        </w:rPr>
        <w:t>кът</w:t>
      </w:r>
      <w:r w:rsidRPr="00D34C88">
        <w:rPr>
          <w:rFonts w:ascii="Times New Roman" w:hAnsi="Times New Roman" w:cs="Times New Roman"/>
          <w:color w:val="auto"/>
          <w:lang w:eastAsia="en-US"/>
        </w:rPr>
        <w:t xml:space="preserve"> се задължава да върне по електронна поща съобщение</w:t>
      </w:r>
      <w:r w:rsidR="000A361F" w:rsidRPr="00D34C88">
        <w:rPr>
          <w:rFonts w:ascii="Times New Roman" w:hAnsi="Times New Roman" w:cs="Times New Roman"/>
          <w:color w:val="auto"/>
          <w:lang w:eastAsia="en-US"/>
        </w:rPr>
        <w:t>,</w:t>
      </w:r>
      <w:r w:rsidRPr="00D34C88">
        <w:rPr>
          <w:rFonts w:ascii="Times New Roman" w:hAnsi="Times New Roman" w:cs="Times New Roman"/>
          <w:color w:val="auto"/>
          <w:lang w:eastAsia="en-US"/>
        </w:rPr>
        <w:t xml:space="preserve"> с което се удостоверява датата на получаването на съобщението в рамките на един работен ден.</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4.</w:t>
      </w:r>
      <w:r w:rsidRPr="00D34C88">
        <w:rPr>
          <w:rFonts w:ascii="Times New Roman" w:hAnsi="Times New Roman" w:cs="Times New Roman"/>
          <w:color w:val="auto"/>
          <w:lang w:eastAsia="en-US"/>
        </w:rPr>
        <w:t xml:space="preserve"> В случаите, когато решението не </w:t>
      </w:r>
      <w:r w:rsidR="000A361F" w:rsidRPr="00D34C88">
        <w:rPr>
          <w:rFonts w:ascii="Times New Roman" w:hAnsi="Times New Roman" w:cs="Times New Roman"/>
          <w:color w:val="auto"/>
          <w:lang w:eastAsia="en-US"/>
        </w:rPr>
        <w:t xml:space="preserve">е </w:t>
      </w:r>
      <w:r w:rsidRPr="00D34C88">
        <w:rPr>
          <w:rFonts w:ascii="Times New Roman" w:hAnsi="Times New Roman" w:cs="Times New Roman"/>
          <w:color w:val="auto"/>
          <w:lang w:eastAsia="en-US"/>
        </w:rPr>
        <w:t>получено, поради върнато електронно съобщение или участник</w:t>
      </w:r>
      <w:r w:rsidR="000A361F" w:rsidRPr="00D34C88">
        <w:rPr>
          <w:rFonts w:ascii="Times New Roman" w:hAnsi="Times New Roman" w:cs="Times New Roman"/>
          <w:color w:val="auto"/>
          <w:lang w:eastAsia="en-US"/>
        </w:rPr>
        <w:t>ът</w:t>
      </w:r>
      <w:r w:rsidRPr="00D34C88">
        <w:rPr>
          <w:rFonts w:ascii="Times New Roman" w:hAnsi="Times New Roman" w:cs="Times New Roman"/>
          <w:color w:val="auto"/>
          <w:lang w:eastAsia="en-US"/>
        </w:rPr>
        <w:t xml:space="preserve"> не е изпратил подвърждаващо обратно съо</w:t>
      </w:r>
      <w:r w:rsidR="000A361F" w:rsidRPr="00D34C88">
        <w:rPr>
          <w:rFonts w:ascii="Times New Roman" w:hAnsi="Times New Roman" w:cs="Times New Roman"/>
          <w:color w:val="auto"/>
          <w:lang w:eastAsia="en-US"/>
        </w:rPr>
        <w:t>б</w:t>
      </w:r>
      <w:r w:rsidRPr="00D34C88">
        <w:rPr>
          <w:rFonts w:ascii="Times New Roman" w:hAnsi="Times New Roman" w:cs="Times New Roman"/>
          <w:color w:val="auto"/>
          <w:lang w:eastAsia="en-US"/>
        </w:rPr>
        <w:t>щение в срока по т.3, Възложителя</w:t>
      </w:r>
      <w:r w:rsidR="000A361F" w:rsidRPr="00D34C88">
        <w:rPr>
          <w:rFonts w:ascii="Times New Roman" w:hAnsi="Times New Roman" w:cs="Times New Roman"/>
          <w:color w:val="auto"/>
          <w:lang w:eastAsia="en-US"/>
        </w:rPr>
        <w:t>т</w:t>
      </w:r>
      <w:r w:rsidRPr="00D34C88">
        <w:rPr>
          <w:rFonts w:ascii="Times New Roman" w:hAnsi="Times New Roman" w:cs="Times New Roman"/>
          <w:color w:val="auto"/>
          <w:lang w:eastAsia="en-US"/>
        </w:rPr>
        <w:t xml:space="preserve"> публикува съобщение в профила на купувача на адресите</w:t>
      </w:r>
      <w:r w:rsidR="000A361F" w:rsidRPr="00D34C88">
        <w:rPr>
          <w:rFonts w:ascii="Times New Roman" w:hAnsi="Times New Roman" w:cs="Times New Roman"/>
          <w:color w:val="auto"/>
          <w:lang w:eastAsia="en-US"/>
        </w:rPr>
        <w:t>,</w:t>
      </w:r>
      <w:r w:rsidRPr="00D34C88">
        <w:rPr>
          <w:rFonts w:ascii="Times New Roman" w:hAnsi="Times New Roman" w:cs="Times New Roman"/>
          <w:color w:val="auto"/>
          <w:lang w:eastAsia="en-US"/>
        </w:rPr>
        <w:t xml:space="preserve"> посочени в </w:t>
      </w:r>
      <w:r w:rsidRPr="00D34C88">
        <w:rPr>
          <w:rFonts w:ascii="Times New Roman" w:eastAsia="Times New Roman" w:hAnsi="Times New Roman" w:cs="Times New Roman"/>
          <w:bCs/>
          <w:color w:val="auto"/>
        </w:rPr>
        <w:t xml:space="preserve">Раздел </w:t>
      </w:r>
      <w:r w:rsidR="00F91175" w:rsidRPr="00D34C88">
        <w:rPr>
          <w:rFonts w:ascii="Times New Roman" w:eastAsia="Times New Roman" w:hAnsi="Times New Roman" w:cs="Times New Roman"/>
          <w:bCs/>
          <w:color w:val="auto"/>
        </w:rPr>
        <w:t>I</w:t>
      </w:r>
      <w:r w:rsidRPr="00D34C88">
        <w:rPr>
          <w:rFonts w:ascii="Times New Roman" w:eastAsia="Times New Roman" w:hAnsi="Times New Roman" w:cs="Times New Roman"/>
          <w:bCs/>
          <w:color w:val="auto"/>
        </w:rPr>
        <w:t>II, т</w:t>
      </w:r>
      <w:r w:rsidRPr="00D34C88">
        <w:rPr>
          <w:rFonts w:ascii="Times New Roman" w:hAnsi="Times New Roman" w:cs="Times New Roman"/>
          <w:color w:val="auto"/>
          <w:lang w:eastAsia="en-US"/>
        </w:rPr>
        <w:t>. 1 от настоящата документация.</w:t>
      </w:r>
      <w:r w:rsidR="000A361F"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Решението по ал.1 се счита връчено от датата на публикуване на съобщението.</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t xml:space="preserve">В случаите, когато решението не </w:t>
      </w:r>
      <w:r w:rsidR="000A361F" w:rsidRPr="00D34C88">
        <w:rPr>
          <w:rFonts w:ascii="Times New Roman" w:hAnsi="Times New Roman" w:cs="Times New Roman"/>
          <w:color w:val="auto"/>
          <w:lang w:eastAsia="en-US"/>
        </w:rPr>
        <w:t xml:space="preserve">е </w:t>
      </w:r>
      <w:r w:rsidRPr="00D34C88">
        <w:rPr>
          <w:rFonts w:ascii="Times New Roman" w:hAnsi="Times New Roman" w:cs="Times New Roman"/>
          <w:color w:val="auto"/>
          <w:lang w:eastAsia="en-US"/>
        </w:rPr>
        <w:t>получено, поради върната пратка от куриерска или пощенска служба, Възложителя</w:t>
      </w:r>
      <w:r w:rsidR="000A361F" w:rsidRPr="00D34C88">
        <w:rPr>
          <w:rFonts w:ascii="Times New Roman" w:hAnsi="Times New Roman" w:cs="Times New Roman"/>
          <w:color w:val="auto"/>
          <w:lang w:eastAsia="en-US"/>
        </w:rPr>
        <w:t>т</w:t>
      </w:r>
      <w:r w:rsidRPr="00D34C88">
        <w:rPr>
          <w:rFonts w:ascii="Times New Roman" w:hAnsi="Times New Roman" w:cs="Times New Roman"/>
          <w:color w:val="auto"/>
          <w:lang w:eastAsia="en-US"/>
        </w:rPr>
        <w:t xml:space="preserve"> публикува съобщение в профила на купувача на адресите</w:t>
      </w:r>
      <w:r w:rsidR="000A361F" w:rsidRPr="00D34C88">
        <w:rPr>
          <w:rFonts w:ascii="Times New Roman" w:hAnsi="Times New Roman" w:cs="Times New Roman"/>
          <w:color w:val="auto"/>
          <w:lang w:eastAsia="en-US"/>
        </w:rPr>
        <w:t>,</w:t>
      </w:r>
      <w:r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lastRenderedPageBreak/>
        <w:t xml:space="preserve">посочени в </w:t>
      </w:r>
      <w:r w:rsidRPr="00D34C88">
        <w:rPr>
          <w:rFonts w:ascii="Times New Roman" w:eastAsia="Times New Roman" w:hAnsi="Times New Roman" w:cs="Times New Roman"/>
          <w:bCs/>
          <w:color w:val="auto"/>
        </w:rPr>
        <w:t>Раздел I</w:t>
      </w:r>
      <w:r w:rsidR="00F91175" w:rsidRPr="00D34C88">
        <w:rPr>
          <w:rFonts w:ascii="Times New Roman" w:eastAsia="Times New Roman" w:hAnsi="Times New Roman" w:cs="Times New Roman"/>
          <w:bCs/>
          <w:color w:val="auto"/>
        </w:rPr>
        <w:t>I</w:t>
      </w:r>
      <w:r w:rsidRPr="00D34C88">
        <w:rPr>
          <w:rFonts w:ascii="Times New Roman" w:eastAsia="Times New Roman" w:hAnsi="Times New Roman" w:cs="Times New Roman"/>
          <w:bCs/>
          <w:color w:val="auto"/>
        </w:rPr>
        <w:t>I, т</w:t>
      </w:r>
      <w:r w:rsidRPr="00D34C88">
        <w:rPr>
          <w:rFonts w:ascii="Times New Roman" w:hAnsi="Times New Roman" w:cs="Times New Roman"/>
          <w:color w:val="auto"/>
          <w:lang w:eastAsia="en-US"/>
        </w:rPr>
        <w:t>. 1 от настоящата документация.</w:t>
      </w:r>
      <w:r w:rsidR="000A361F"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Решението по ал.1 се счита връчено от датата на публикуване на съобщението.</w:t>
      </w:r>
    </w:p>
    <w:p w:rsidR="00B20BB2" w:rsidRPr="00D34C88" w:rsidRDefault="00D879A5" w:rsidP="00404174">
      <w:pPr>
        <w:pStyle w:val="81"/>
        <w:shd w:val="clear" w:color="auto" w:fill="auto"/>
        <w:tabs>
          <w:tab w:val="left" w:pos="1276"/>
          <w:tab w:val="right" w:pos="9639"/>
        </w:tabs>
        <w:spacing w:after="120" w:line="360" w:lineRule="auto"/>
        <w:ind w:firstLine="0"/>
        <w:jc w:val="both"/>
        <w:rPr>
          <w:rStyle w:val="25"/>
          <w:b w:val="0"/>
          <w:color w:val="auto"/>
          <w:sz w:val="24"/>
          <w:szCs w:val="24"/>
          <w:u w:val="none"/>
        </w:rPr>
      </w:pPr>
      <w:r w:rsidRPr="00D34C88">
        <w:rPr>
          <w:rFonts w:ascii="Times New Roman" w:hAnsi="Times New Roman"/>
          <w:b/>
          <w:sz w:val="24"/>
          <w:szCs w:val="24"/>
        </w:rPr>
        <w:t>Чл.3</w:t>
      </w:r>
      <w:r w:rsidR="00F056F0" w:rsidRPr="00D34C88">
        <w:rPr>
          <w:rFonts w:ascii="Times New Roman" w:hAnsi="Times New Roman"/>
          <w:b/>
          <w:sz w:val="24"/>
          <w:szCs w:val="24"/>
        </w:rPr>
        <w:t>4</w:t>
      </w:r>
      <w:r w:rsidRPr="00D34C88">
        <w:rPr>
          <w:rFonts w:ascii="Times New Roman" w:hAnsi="Times New Roman"/>
          <w:b/>
          <w:sz w:val="24"/>
          <w:szCs w:val="24"/>
        </w:rPr>
        <w:t>.</w:t>
      </w:r>
      <w:r w:rsidR="00B34429" w:rsidRPr="00D34C88">
        <w:rPr>
          <w:rFonts w:ascii="Times New Roman" w:hAnsi="Times New Roman"/>
          <w:b/>
          <w:sz w:val="24"/>
          <w:szCs w:val="24"/>
        </w:rPr>
        <w:t xml:space="preserve"> </w:t>
      </w:r>
      <w:r w:rsidR="00B20BB2" w:rsidRPr="00D34C88">
        <w:rPr>
          <w:rFonts w:ascii="Times New Roman" w:hAnsi="Times New Roman"/>
          <w:sz w:val="24"/>
          <w:szCs w:val="24"/>
        </w:rPr>
        <w:t>(1)</w:t>
      </w:r>
      <w:r w:rsidR="00B20BB2" w:rsidRPr="00D34C88">
        <w:rPr>
          <w:rFonts w:ascii="Times New Roman" w:hAnsi="Times New Roman"/>
          <w:b/>
          <w:bCs/>
          <w:sz w:val="24"/>
          <w:szCs w:val="24"/>
        </w:rPr>
        <w:t xml:space="preserve"> </w:t>
      </w:r>
      <w:r w:rsidR="00B20BB2" w:rsidRPr="00D34C88">
        <w:rPr>
          <w:rStyle w:val="25"/>
          <w:b w:val="0"/>
          <w:bCs w:val="0"/>
          <w:color w:val="auto"/>
          <w:sz w:val="24"/>
          <w:szCs w:val="24"/>
          <w:u w:val="none"/>
        </w:rPr>
        <w:t>При подписване на договора за обществената поръчка</w:t>
      </w:r>
      <w:r w:rsidR="00B20BB2" w:rsidRPr="00D34C88">
        <w:rPr>
          <w:rStyle w:val="25"/>
          <w:b w:val="0"/>
          <w:color w:val="auto"/>
          <w:sz w:val="24"/>
          <w:szCs w:val="24"/>
          <w:u w:val="none"/>
        </w:rPr>
        <w:t>, определеният за изпълнител следва да</w:t>
      </w:r>
      <w:r w:rsidR="00B34429" w:rsidRPr="00D34C88">
        <w:rPr>
          <w:rStyle w:val="25"/>
          <w:b w:val="0"/>
          <w:color w:val="auto"/>
          <w:sz w:val="24"/>
          <w:szCs w:val="24"/>
          <w:u w:val="none"/>
        </w:rPr>
        <w:t>:</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t xml:space="preserve">1. изпълни задължението по </w:t>
      </w:r>
      <w:hyperlink r:id="rId53" w:history="1">
        <w:r w:rsidRPr="00D34C88">
          <w:rPr>
            <w:rFonts w:ascii="Times New Roman" w:hAnsi="Times New Roman" w:cs="Times New Roman"/>
            <w:color w:val="auto"/>
            <w:lang w:eastAsia="en-US"/>
          </w:rPr>
          <w:t>чл. 67, ал. 6</w:t>
        </w:r>
      </w:hyperlink>
      <w:r w:rsidRPr="00D34C88">
        <w:rPr>
          <w:rFonts w:ascii="Times New Roman" w:hAnsi="Times New Roman" w:cs="Times New Roman"/>
          <w:color w:val="auto"/>
          <w:lang w:eastAsia="en-US"/>
        </w:rPr>
        <w:t xml:space="preserve"> от ЗОП</w:t>
      </w:r>
      <w:r w:rsidR="000A361F"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 xml:space="preserve">- </w:t>
      </w:r>
      <w:r w:rsidRPr="00D34C88">
        <w:rPr>
          <w:rFonts w:ascii="Times New Roman" w:hAnsi="Times New Roman" w:cs="Times New Roman"/>
          <w:iCs/>
          <w:color w:val="auto"/>
          <w:lang w:eastAsia="en-US"/>
        </w:rPr>
        <w:t>представяне на</w:t>
      </w:r>
      <w:r w:rsidRPr="00D34C88">
        <w:rPr>
          <w:rFonts w:ascii="Times New Roman" w:hAnsi="Times New Roman" w:cs="Times New Roman"/>
          <w:i/>
          <w:iCs/>
          <w:color w:val="auto"/>
          <w:lang w:eastAsia="en-US"/>
        </w:rPr>
        <w:t xml:space="preserve"> </w:t>
      </w:r>
      <w:r w:rsidRPr="00D34C88">
        <w:rPr>
          <w:rFonts w:ascii="Times New Roman" w:hAnsi="Times New Roman" w:cs="Times New Roman"/>
          <w:color w:val="auto"/>
          <w:lang w:eastAsia="en-US"/>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B34429" w:rsidRPr="00D34C88" w:rsidRDefault="00B34429" w:rsidP="00404174">
      <w:pPr>
        <w:spacing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t xml:space="preserve">За доказване на липсата на основания за отстраняване участникът, избран за изпълнител, представя: </w:t>
      </w:r>
    </w:p>
    <w:p w:rsidR="00B34429" w:rsidRPr="00D34C88" w:rsidRDefault="00B34429" w:rsidP="00404174">
      <w:pPr>
        <w:spacing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w:t>
      </w:r>
      <w:r w:rsidRPr="00D34C88">
        <w:rPr>
          <w:rFonts w:ascii="Times New Roman" w:hAnsi="Times New Roman" w:cs="Times New Roman"/>
          <w:color w:val="auto"/>
          <w:lang w:eastAsia="en-US"/>
        </w:rPr>
        <w:t xml:space="preserve"> за обстоятелствата по </w:t>
      </w:r>
      <w:hyperlink r:id="rId54" w:history="1">
        <w:r w:rsidRPr="00D34C88">
          <w:rPr>
            <w:rFonts w:ascii="Times New Roman" w:hAnsi="Times New Roman" w:cs="Times New Roman"/>
            <w:color w:val="auto"/>
            <w:lang w:eastAsia="en-US"/>
          </w:rPr>
          <w:t>чл. 54, ал. 1, т. 1</w:t>
        </w:r>
      </w:hyperlink>
      <w:r w:rsidRPr="00D34C88">
        <w:rPr>
          <w:rFonts w:ascii="Times New Roman" w:hAnsi="Times New Roman" w:cs="Times New Roman"/>
          <w:color w:val="auto"/>
          <w:lang w:eastAsia="en-US"/>
        </w:rPr>
        <w:t xml:space="preserve"> от ЗОП - свидетелство за съдимост; </w:t>
      </w:r>
      <w:r w:rsidRPr="00D34C88">
        <w:rPr>
          <w:rFonts w:ascii="Times New Roman" w:hAnsi="Times New Roman" w:cs="Times New Roman"/>
          <w:i/>
          <w:iCs/>
          <w:color w:val="auto"/>
          <w:lang w:eastAsia="en-US"/>
        </w:rPr>
        <w:t> </w:t>
      </w:r>
    </w:p>
    <w:p w:rsidR="00B34429" w:rsidRPr="00D34C88" w:rsidRDefault="00B34429" w:rsidP="00404174">
      <w:pPr>
        <w:spacing w:line="360" w:lineRule="auto"/>
        <w:jc w:val="both"/>
        <w:rPr>
          <w:rFonts w:ascii="Times New Roman" w:hAnsi="Times New Roman" w:cs="Times New Roman"/>
          <w:i/>
          <w:iCs/>
          <w:color w:val="auto"/>
          <w:lang w:eastAsia="en-US"/>
        </w:rPr>
      </w:pPr>
      <w:r w:rsidRPr="00D34C88">
        <w:rPr>
          <w:rFonts w:ascii="Times New Roman" w:hAnsi="Times New Roman" w:cs="Times New Roman"/>
          <w:i/>
          <w:iCs/>
          <w:color w:val="auto"/>
          <w:lang w:eastAsia="en-US"/>
        </w:rPr>
        <w:t>-</w:t>
      </w:r>
      <w:r w:rsidRPr="00D34C88">
        <w:rPr>
          <w:rFonts w:ascii="Times New Roman" w:hAnsi="Times New Roman" w:cs="Times New Roman"/>
          <w:color w:val="auto"/>
          <w:lang w:eastAsia="en-US"/>
        </w:rPr>
        <w:t xml:space="preserve"> за обстоятелството по </w:t>
      </w:r>
      <w:hyperlink r:id="rId55" w:history="1">
        <w:r w:rsidRPr="00D34C88">
          <w:rPr>
            <w:rFonts w:ascii="Times New Roman" w:hAnsi="Times New Roman" w:cs="Times New Roman"/>
            <w:color w:val="auto"/>
            <w:lang w:eastAsia="en-US"/>
          </w:rPr>
          <w:t>чл. 54, ал. 1, т. 3</w:t>
        </w:r>
      </w:hyperlink>
      <w:r w:rsidRPr="00D34C88">
        <w:rPr>
          <w:rFonts w:ascii="Times New Roman" w:hAnsi="Times New Roman" w:cs="Times New Roman"/>
          <w:color w:val="auto"/>
          <w:lang w:eastAsia="en-US"/>
        </w:rPr>
        <w:t xml:space="preserve"> от ЗОП - удостоверение от органите по приходите и удостоверение от общината по седалището на възложителя и на участника; </w:t>
      </w:r>
      <w:r w:rsidRPr="00D34C88">
        <w:rPr>
          <w:rFonts w:ascii="Times New Roman" w:hAnsi="Times New Roman" w:cs="Times New Roman"/>
          <w:i/>
          <w:iCs/>
          <w:color w:val="auto"/>
          <w:lang w:eastAsia="en-US"/>
        </w:rPr>
        <w:t>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w:t>
      </w:r>
      <w:r w:rsidRPr="00D34C88">
        <w:rPr>
          <w:rFonts w:ascii="Times New Roman" w:hAnsi="Times New Roman" w:cs="Times New Roman"/>
          <w:color w:val="auto"/>
          <w:lang w:eastAsia="en-US"/>
        </w:rPr>
        <w:t xml:space="preserve"> за обстоятелството по </w:t>
      </w:r>
      <w:hyperlink r:id="rId56" w:history="1">
        <w:r w:rsidRPr="00D34C88">
          <w:rPr>
            <w:rFonts w:ascii="Times New Roman" w:hAnsi="Times New Roman" w:cs="Times New Roman"/>
            <w:color w:val="auto"/>
            <w:lang w:eastAsia="en-US"/>
          </w:rPr>
          <w:t>чл. 54, ал. 1, т. 6</w:t>
        </w:r>
      </w:hyperlink>
      <w:r w:rsidRPr="00D34C88">
        <w:rPr>
          <w:rFonts w:ascii="Times New Roman" w:hAnsi="Times New Roman" w:cs="Times New Roman"/>
          <w:color w:val="auto"/>
          <w:lang w:eastAsia="en-US"/>
        </w:rPr>
        <w:t xml:space="preserve"> от ЗОП - удостоверение от органите на Изпълнителна агенция „Главна инспекция по труда"; </w:t>
      </w:r>
    </w:p>
    <w:p w:rsidR="00B34429" w:rsidRPr="00D34C88" w:rsidRDefault="00B34429" w:rsidP="00404174">
      <w:pPr>
        <w:spacing w:after="120" w:line="360" w:lineRule="auto"/>
        <w:jc w:val="both"/>
        <w:rPr>
          <w:rFonts w:ascii="Times New Roman" w:hAnsi="Times New Roman" w:cs="Times New Roman"/>
          <w:color w:val="auto"/>
          <w:lang w:eastAsia="en-US"/>
        </w:rPr>
      </w:pPr>
      <w:r w:rsidRPr="00D34C88">
        <w:rPr>
          <w:rFonts w:ascii="Times New Roman" w:hAnsi="Times New Roman" w:cs="Times New Roman"/>
          <w:i/>
          <w:iCs/>
          <w:color w:val="auto"/>
          <w:lang w:eastAsia="en-US"/>
        </w:rPr>
        <w:t>-</w:t>
      </w:r>
      <w:r w:rsidRPr="00D34C88">
        <w:rPr>
          <w:rFonts w:ascii="Times New Roman" w:hAnsi="Times New Roman" w:cs="Times New Roman"/>
          <w:color w:val="auto"/>
          <w:lang w:eastAsia="en-US"/>
        </w:rPr>
        <w:t xml:space="preserve"> за обстоятелствата по </w:t>
      </w:r>
      <w:hyperlink r:id="rId57" w:history="1">
        <w:r w:rsidRPr="00D34C88">
          <w:rPr>
            <w:rFonts w:ascii="Times New Roman" w:hAnsi="Times New Roman" w:cs="Times New Roman"/>
            <w:color w:val="auto"/>
            <w:lang w:eastAsia="en-US"/>
          </w:rPr>
          <w:t>чл. 55, ал. 1, т. 1</w:t>
        </w:r>
      </w:hyperlink>
      <w:r w:rsidRPr="00D34C88">
        <w:rPr>
          <w:rFonts w:ascii="Times New Roman" w:hAnsi="Times New Roman" w:cs="Times New Roman"/>
          <w:color w:val="auto"/>
          <w:lang w:eastAsia="en-US"/>
        </w:rPr>
        <w:t xml:space="preserve"> от ЗОП - удостоверение, издадено от Агенцията по вписванията. </w:t>
      </w:r>
    </w:p>
    <w:p w:rsidR="00B34429" w:rsidRPr="007C3A0A" w:rsidRDefault="00B34429" w:rsidP="00404174">
      <w:pPr>
        <w:spacing w:after="120" w:line="360" w:lineRule="auto"/>
        <w:jc w:val="both"/>
        <w:rPr>
          <w:rFonts w:ascii="Times New Roman" w:hAnsi="Times New Roman" w:cs="Times New Roman"/>
          <w:b/>
          <w:i/>
          <w:color w:val="auto"/>
          <w:lang w:eastAsia="en-US"/>
        </w:rPr>
      </w:pPr>
      <w:r w:rsidRPr="007C3A0A">
        <w:rPr>
          <w:rFonts w:ascii="Times New Roman" w:hAnsi="Times New Roman" w:cs="Times New Roman"/>
          <w:b/>
          <w:i/>
          <w:color w:val="auto"/>
          <w:lang w:eastAsia="en-US"/>
        </w:rPr>
        <w:t>В случай, че информацията по т.1 е достъпна чрез публичен безплатен регистър или информацията или достъпът до нея се предоставя от компетентния орган на възложителя по служебен път, документите не се изискват.</w:t>
      </w:r>
    </w:p>
    <w:p w:rsidR="00B34429" w:rsidRPr="00D34C88" w:rsidRDefault="00B34429" w:rsidP="00404174">
      <w:pPr>
        <w:spacing w:line="360" w:lineRule="auto"/>
        <w:jc w:val="both"/>
        <w:rPr>
          <w:rFonts w:ascii="Times New Roman" w:eastAsia="Times New Roman" w:hAnsi="Times New Roman" w:cs="Times New Roman"/>
          <w:bCs/>
          <w:color w:val="auto"/>
        </w:rPr>
      </w:pPr>
      <w:r w:rsidRPr="00D34C88">
        <w:rPr>
          <w:rFonts w:ascii="Times New Roman" w:eastAsia="Times New Roman" w:hAnsi="Times New Roman" w:cs="Times New Roman"/>
          <w:bCs/>
          <w:color w:val="auto"/>
        </w:rPr>
        <w:t>Документите се представят и за подизпълнителите и третите лица, ако има такива.</w:t>
      </w:r>
    </w:p>
    <w:p w:rsidR="00B34429" w:rsidRPr="00D34C88" w:rsidRDefault="00B34429" w:rsidP="00404174">
      <w:pPr>
        <w:spacing w:before="240" w:after="120" w:line="360" w:lineRule="auto"/>
        <w:jc w:val="both"/>
        <w:rPr>
          <w:rFonts w:ascii="Times New Roman" w:hAnsi="Times New Roman" w:cs="Times New Roman"/>
          <w:color w:val="auto"/>
          <w:lang w:eastAsia="en-US"/>
        </w:rPr>
      </w:pPr>
      <w:r w:rsidRPr="00D34C88">
        <w:rPr>
          <w:rFonts w:ascii="Times New Roman" w:hAnsi="Times New Roman" w:cs="Times New Roman"/>
          <w:color w:val="auto"/>
          <w:lang w:eastAsia="en-US"/>
        </w:rPr>
        <w:t>2.</w:t>
      </w:r>
      <w:r w:rsidR="00E11D46" w:rsidRPr="00D34C88">
        <w:rPr>
          <w:rFonts w:ascii="Times New Roman" w:hAnsi="Times New Roman" w:cs="Times New Roman"/>
          <w:color w:val="auto"/>
          <w:lang w:eastAsia="en-US"/>
        </w:rPr>
        <w:t xml:space="preserve"> </w:t>
      </w:r>
      <w:r w:rsidRPr="00D34C88">
        <w:rPr>
          <w:rFonts w:ascii="Times New Roman" w:hAnsi="Times New Roman" w:cs="Times New Roman"/>
          <w:color w:val="auto"/>
          <w:lang w:eastAsia="en-US"/>
        </w:rPr>
        <w:t xml:space="preserve">За доказване на съответствието с поставените критерии за подбор участникът, избран за изпълнител, представя: </w:t>
      </w:r>
    </w:p>
    <w:p w:rsidR="007C3A0A" w:rsidRDefault="007C3A0A" w:rsidP="00404174">
      <w:pPr>
        <w:spacing w:after="120" w:line="360" w:lineRule="auto"/>
        <w:jc w:val="both"/>
        <w:rPr>
          <w:rFonts w:ascii="Times New Roman" w:eastAsia="Times New Roman" w:hAnsi="Times New Roman" w:cs="Times New Roman"/>
          <w:b/>
          <w:color w:val="auto"/>
        </w:rPr>
      </w:pPr>
      <w:r>
        <w:rPr>
          <w:rFonts w:ascii="Times New Roman" w:eastAsia="Times New Roman" w:hAnsi="Times New Roman" w:cs="Times New Roman"/>
          <w:color w:val="auto"/>
          <w:lang w:eastAsia="en-US"/>
        </w:rPr>
        <w:t xml:space="preserve">- заверено копие на </w:t>
      </w:r>
      <w:r w:rsidRPr="00D34C88">
        <w:rPr>
          <w:rFonts w:ascii="Times New Roman" w:eastAsia="SimSun" w:hAnsi="Times New Roman" w:cs="Times New Roman"/>
          <w:color w:val="auto"/>
          <w:kern w:val="2"/>
          <w:lang w:eastAsia="zh-CN"/>
        </w:rPr>
        <w:t xml:space="preserve">Регистрационен документ за изпълнение на </w:t>
      </w:r>
      <w:r w:rsidRPr="00D34C88">
        <w:rPr>
          <w:rFonts w:ascii="Times New Roman" w:eastAsia="Times New Roman" w:hAnsi="Times New Roman" w:cs="Times New Roman"/>
          <w:color w:val="auto"/>
        </w:rPr>
        <w:t>дейностите</w:t>
      </w:r>
      <w:r w:rsidRPr="00D34C88">
        <w:rPr>
          <w:rFonts w:ascii="Times New Roman" w:eastAsia="SimSun" w:hAnsi="Times New Roman" w:cs="Times New Roman"/>
          <w:color w:val="auto"/>
          <w:kern w:val="2"/>
          <w:lang w:val="ru-RU"/>
        </w:rPr>
        <w:t xml:space="preserve"> </w:t>
      </w:r>
      <w:r w:rsidRPr="00D34C88">
        <w:rPr>
          <w:rFonts w:ascii="Times New Roman" w:eastAsia="SimSun" w:hAnsi="Times New Roman" w:cs="Times New Roman"/>
          <w:color w:val="auto"/>
          <w:kern w:val="2"/>
          <w:lang w:eastAsia="zh-CN"/>
        </w:rPr>
        <w:t>по събиране и транспортиране на отпадъци, издаден съгласно чл.</w:t>
      </w:r>
      <w:r w:rsidRPr="00D34C88">
        <w:rPr>
          <w:rFonts w:ascii="Times New Roman" w:eastAsia="SimSun" w:hAnsi="Times New Roman" w:cs="Times New Roman"/>
          <w:color w:val="auto"/>
          <w:kern w:val="2"/>
          <w:lang w:val="en-US" w:eastAsia="zh-CN"/>
        </w:rPr>
        <w:t xml:space="preserve"> </w:t>
      </w:r>
      <w:r w:rsidRPr="00D34C88">
        <w:rPr>
          <w:rFonts w:ascii="Times New Roman" w:eastAsia="SimSun" w:hAnsi="Times New Roman" w:cs="Times New Roman"/>
          <w:color w:val="auto"/>
          <w:kern w:val="2"/>
          <w:lang w:eastAsia="zh-CN"/>
        </w:rPr>
        <w:t>35, ал.</w:t>
      </w:r>
      <w:r w:rsidRPr="00D34C88">
        <w:rPr>
          <w:rFonts w:ascii="Times New Roman" w:eastAsia="SimSun" w:hAnsi="Times New Roman" w:cs="Times New Roman"/>
          <w:color w:val="auto"/>
          <w:kern w:val="2"/>
          <w:lang w:val="en-US" w:eastAsia="zh-CN"/>
        </w:rPr>
        <w:t xml:space="preserve"> </w:t>
      </w:r>
      <w:r w:rsidRPr="00D34C88">
        <w:rPr>
          <w:rFonts w:ascii="Times New Roman" w:eastAsia="SimSun" w:hAnsi="Times New Roman" w:cs="Times New Roman"/>
          <w:color w:val="auto"/>
          <w:kern w:val="2"/>
          <w:lang w:eastAsia="zh-CN"/>
        </w:rPr>
        <w:t xml:space="preserve">3 от ЗУО по реда на Глава пета, Раздел II от ЗУО, или съответно еквивалентен </w:t>
      </w:r>
      <w:r w:rsidRPr="00D34C88">
        <w:rPr>
          <w:rFonts w:ascii="Times New Roman" w:eastAsia="SimSun" w:hAnsi="Times New Roman" w:cs="Times New Roman"/>
          <w:color w:val="auto"/>
          <w:kern w:val="2"/>
          <w:lang w:val="ru-RU"/>
        </w:rPr>
        <w:t>документ</w:t>
      </w:r>
      <w:r w:rsidRPr="00D34C88">
        <w:rPr>
          <w:rFonts w:ascii="Times New Roman" w:eastAsia="SimSun" w:hAnsi="Times New Roman" w:cs="Times New Roman"/>
          <w:color w:val="auto"/>
          <w:kern w:val="2"/>
        </w:rPr>
        <w:t>.</w:t>
      </w:r>
      <w:r w:rsidRPr="00D34C88">
        <w:rPr>
          <w:rFonts w:ascii="Times New Roman" w:eastAsia="Times New Roman" w:hAnsi="Times New Roman" w:cs="Times New Roman"/>
          <w:color w:val="auto"/>
        </w:rPr>
        <w:t xml:space="preserve"> </w:t>
      </w:r>
    </w:p>
    <w:p w:rsidR="007C3A0A" w:rsidRPr="007C3A0A" w:rsidRDefault="007C3A0A" w:rsidP="007C3A0A">
      <w:pPr>
        <w:spacing w:line="360" w:lineRule="auto"/>
        <w:jc w:val="both"/>
        <w:rPr>
          <w:rFonts w:ascii="Times New Roman" w:eastAsia="Times New Roman" w:hAnsi="Times New Roman" w:cs="Times New Roman"/>
          <w:bCs/>
          <w:color w:val="auto"/>
        </w:rPr>
      </w:pPr>
      <w:r w:rsidRPr="007C3A0A">
        <w:rPr>
          <w:rFonts w:ascii="Times New Roman" w:eastAsia="Times New Roman" w:hAnsi="Times New Roman" w:cs="Times New Roman"/>
          <w:bCs/>
          <w:color w:val="auto"/>
        </w:rPr>
        <w:t>- декларация за инструментите, съоръженията и техническото оборудване, които ще бъдат използвани за изпълнение на поръчката;</w:t>
      </w:r>
    </w:p>
    <w:p w:rsidR="007C3A0A" w:rsidRPr="007C3A0A" w:rsidRDefault="007C3A0A" w:rsidP="007C3A0A">
      <w:pPr>
        <w:spacing w:line="360" w:lineRule="auto"/>
        <w:jc w:val="both"/>
        <w:rPr>
          <w:rFonts w:ascii="Times New Roman" w:eastAsia="Times New Roman" w:hAnsi="Times New Roman" w:cs="Times New Roman"/>
          <w:bCs/>
          <w:color w:val="auto"/>
        </w:rPr>
      </w:pPr>
      <w:r w:rsidRPr="007C3A0A">
        <w:rPr>
          <w:rFonts w:ascii="Times New Roman" w:eastAsia="Times New Roman" w:hAnsi="Times New Roman" w:cs="Times New Roman"/>
          <w:bCs/>
          <w:color w:val="auto"/>
        </w:rPr>
        <w:t xml:space="preserve">- валиден Сертификат за Система за управление на качеството </w:t>
      </w:r>
      <w:r>
        <w:rPr>
          <w:rFonts w:ascii="Times New Roman" w:eastAsia="Times New Roman" w:hAnsi="Times New Roman" w:cs="Times New Roman"/>
          <w:bCs/>
          <w:color w:val="auto"/>
          <w:lang w:val="en-US"/>
        </w:rPr>
        <w:t>EN ISO 9001:2015</w:t>
      </w:r>
      <w:r w:rsidRPr="007C3A0A">
        <w:rPr>
          <w:rFonts w:ascii="Times New Roman" w:eastAsia="Times New Roman" w:hAnsi="Times New Roman" w:cs="Times New Roman"/>
          <w:bCs/>
          <w:color w:val="auto"/>
          <w:lang w:val="en-US"/>
        </w:rPr>
        <w:t xml:space="preserve"> </w:t>
      </w:r>
      <w:r w:rsidRPr="007C3A0A">
        <w:rPr>
          <w:rFonts w:ascii="Times New Roman" w:eastAsia="Times New Roman" w:hAnsi="Times New Roman" w:cs="Times New Roman"/>
          <w:bCs/>
          <w:color w:val="auto"/>
        </w:rPr>
        <w:t>или еквивалентен</w:t>
      </w:r>
      <w:r>
        <w:rPr>
          <w:rFonts w:ascii="Times New Roman" w:eastAsia="Times New Roman" w:hAnsi="Times New Roman" w:cs="Times New Roman"/>
          <w:bCs/>
          <w:color w:val="auto"/>
        </w:rPr>
        <w:t>.</w:t>
      </w:r>
    </w:p>
    <w:p w:rsidR="007C3A0A" w:rsidRPr="00D34C88" w:rsidRDefault="007C3A0A" w:rsidP="007C3A0A">
      <w:pPr>
        <w:spacing w:line="360" w:lineRule="auto"/>
        <w:jc w:val="both"/>
        <w:rPr>
          <w:rFonts w:ascii="Times New Roman" w:eastAsia="Times New Roman" w:hAnsi="Times New Roman" w:cs="Times New Roman"/>
          <w:bCs/>
          <w:color w:val="auto"/>
        </w:rPr>
      </w:pPr>
      <w:r w:rsidRPr="00D34C88">
        <w:rPr>
          <w:rFonts w:ascii="Times New Roman" w:eastAsia="Times New Roman" w:hAnsi="Times New Roman" w:cs="Times New Roman"/>
          <w:bCs/>
          <w:color w:val="auto"/>
        </w:rPr>
        <w:lastRenderedPageBreak/>
        <w:t>Документите се представят и за подизпълнителите и третите лица, ако има такива.</w:t>
      </w:r>
    </w:p>
    <w:p w:rsidR="007C3A0A" w:rsidRPr="007C3A0A" w:rsidRDefault="007C3A0A" w:rsidP="00404174">
      <w:pPr>
        <w:spacing w:after="120" w:line="360" w:lineRule="auto"/>
        <w:jc w:val="both"/>
        <w:rPr>
          <w:rFonts w:ascii="Times New Roman" w:eastAsia="Times New Roman" w:hAnsi="Times New Roman" w:cs="Times New Roman"/>
          <w:color w:val="auto"/>
          <w:sz w:val="12"/>
          <w:szCs w:val="12"/>
        </w:rPr>
      </w:pPr>
    </w:p>
    <w:p w:rsidR="007C3A0A" w:rsidRDefault="007C3A0A" w:rsidP="00404174">
      <w:pPr>
        <w:spacing w:after="120" w:line="360" w:lineRule="auto"/>
        <w:jc w:val="both"/>
        <w:rPr>
          <w:rFonts w:ascii="Times New Roman" w:eastAsia="Times New Roman" w:hAnsi="Times New Roman" w:cs="Times New Roman"/>
          <w:color w:val="auto"/>
        </w:rPr>
      </w:pPr>
      <w:r w:rsidRPr="007C3A0A">
        <w:rPr>
          <w:rFonts w:ascii="Times New Roman" w:eastAsia="Times New Roman" w:hAnsi="Times New Roman" w:cs="Times New Roman"/>
          <w:color w:val="auto"/>
        </w:rPr>
        <w:t>3. Представи гаранция за изпълнение</w:t>
      </w:r>
      <w:r>
        <w:rPr>
          <w:rFonts w:ascii="Times New Roman" w:eastAsia="Times New Roman" w:hAnsi="Times New Roman" w:cs="Times New Roman"/>
          <w:color w:val="auto"/>
        </w:rPr>
        <w:t>.</w:t>
      </w:r>
    </w:p>
    <w:p w:rsidR="007C3A0A" w:rsidRPr="007C3A0A" w:rsidRDefault="007C3A0A" w:rsidP="00404174">
      <w:pPr>
        <w:spacing w:after="120" w:line="360" w:lineRule="auto"/>
        <w:jc w:val="both"/>
        <w:rPr>
          <w:rFonts w:ascii="Times New Roman" w:eastAsia="Times New Roman" w:hAnsi="Times New Roman" w:cs="Times New Roman"/>
          <w:color w:val="auto"/>
          <w:sz w:val="12"/>
          <w:szCs w:val="12"/>
        </w:rPr>
      </w:pPr>
    </w:p>
    <w:p w:rsidR="00B34429" w:rsidRPr="00D34C88" w:rsidRDefault="00B34429" w:rsidP="00404174">
      <w:pPr>
        <w:tabs>
          <w:tab w:val="left" w:pos="993"/>
          <w:tab w:val="left" w:pos="1134"/>
        </w:tabs>
        <w:spacing w:before="60" w:after="60" w:line="360" w:lineRule="auto"/>
        <w:jc w:val="both"/>
        <w:rPr>
          <w:rFonts w:ascii="Times New Roman" w:eastAsia="Times New Roman" w:hAnsi="Times New Roman" w:cs="Times New Roman"/>
          <w:color w:val="auto"/>
          <w:lang w:eastAsia="x-none"/>
        </w:rPr>
      </w:pPr>
      <w:r w:rsidRPr="00D34C88">
        <w:rPr>
          <w:rFonts w:ascii="Times New Roman" w:hAnsi="Times New Roman" w:cs="Times New Roman"/>
          <w:b/>
          <w:color w:val="auto"/>
        </w:rPr>
        <w:t>Чл.3</w:t>
      </w:r>
      <w:r w:rsidR="00F056F0" w:rsidRPr="00D34C88">
        <w:rPr>
          <w:rFonts w:ascii="Times New Roman" w:hAnsi="Times New Roman" w:cs="Times New Roman"/>
          <w:b/>
          <w:color w:val="auto"/>
        </w:rPr>
        <w:t>4</w:t>
      </w:r>
      <w:r w:rsidRPr="00D34C88">
        <w:rPr>
          <w:rFonts w:ascii="Times New Roman" w:hAnsi="Times New Roman" w:cs="Times New Roman"/>
          <w:b/>
          <w:color w:val="auto"/>
        </w:rPr>
        <w:t>.</w:t>
      </w:r>
      <w:r w:rsidRPr="00D34C88">
        <w:rPr>
          <w:rFonts w:ascii="Times New Roman" w:eastAsia="Times New Roman" w:hAnsi="Times New Roman" w:cs="Times New Roman"/>
          <w:b/>
          <w:color w:val="auto"/>
          <w:lang w:eastAsia="x-none"/>
        </w:rPr>
        <w:t xml:space="preserve"> (1)</w:t>
      </w:r>
      <w:r w:rsidR="000A361F" w:rsidRPr="00D34C88">
        <w:rPr>
          <w:rFonts w:ascii="Times New Roman" w:eastAsia="Times New Roman" w:hAnsi="Times New Roman" w:cs="Times New Roman"/>
          <w:b/>
          <w:color w:val="auto"/>
          <w:lang w:eastAsia="x-none"/>
        </w:rPr>
        <w:t xml:space="preserve"> </w:t>
      </w:r>
      <w:r w:rsidRPr="00D34C88">
        <w:rPr>
          <w:rFonts w:ascii="Times New Roman" w:eastAsia="Times New Roman" w:hAnsi="Times New Roman" w:cs="Times New Roman"/>
          <w:color w:val="auto"/>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B34429" w:rsidRPr="00D34C88" w:rsidRDefault="00B34429" w:rsidP="00404174">
      <w:pPr>
        <w:widowControl/>
        <w:tabs>
          <w:tab w:val="left" w:pos="993"/>
          <w:tab w:val="left" w:pos="1134"/>
        </w:tabs>
        <w:spacing w:before="60" w:after="60" w:line="360" w:lineRule="auto"/>
        <w:jc w:val="both"/>
        <w:rPr>
          <w:rFonts w:ascii="Times New Roman" w:eastAsia="Times New Roman" w:hAnsi="Times New Roman" w:cs="Times New Roman"/>
          <w:color w:val="auto"/>
          <w:lang w:eastAsia="x-none"/>
        </w:rPr>
      </w:pPr>
      <w:r w:rsidRPr="00D34C88">
        <w:rPr>
          <w:rFonts w:ascii="Times New Roman" w:eastAsia="Times New Roman" w:hAnsi="Times New Roman" w:cs="Times New Roman"/>
          <w:b/>
          <w:color w:val="auto"/>
          <w:lang w:eastAsia="x-none"/>
        </w:rPr>
        <w:t>(2)</w:t>
      </w:r>
      <w:r w:rsidR="00D732A0" w:rsidRPr="00D34C88">
        <w:rPr>
          <w:rFonts w:ascii="Times New Roman" w:eastAsia="Times New Roman" w:hAnsi="Times New Roman" w:cs="Times New Roman"/>
          <w:b/>
          <w:color w:val="auto"/>
          <w:lang w:eastAsia="x-none"/>
        </w:rPr>
        <w:t xml:space="preserve"> </w:t>
      </w:r>
      <w:r w:rsidRPr="00D34C88">
        <w:rPr>
          <w:rFonts w:ascii="Times New Roman" w:eastAsia="Times New Roman" w:hAnsi="Times New Roman" w:cs="Times New Roman"/>
          <w:color w:val="auto"/>
          <w:lang w:eastAsia="x-none"/>
        </w:rPr>
        <w:t>При противоречие в записите на отделните документи валидни са записите в документа с по-висок приоритет, като приоритетите на документите са в следната последователност:</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Решение за откриване на процедурата;</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Обявление за обществена поръчка;</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Техническа спецификация;</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Указания за участие;</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Проект на договор за изпълнение на поръчката;</w:t>
      </w:r>
    </w:p>
    <w:p w:rsidR="00B34429" w:rsidRPr="00D34C88" w:rsidRDefault="00B34429" w:rsidP="00404174">
      <w:pPr>
        <w:widowControl/>
        <w:numPr>
          <w:ilvl w:val="0"/>
          <w:numId w:val="5"/>
        </w:numPr>
        <w:tabs>
          <w:tab w:val="left" w:pos="567"/>
          <w:tab w:val="left" w:pos="9214"/>
        </w:tabs>
        <w:spacing w:line="360" w:lineRule="auto"/>
        <w:ind w:left="0" w:firstLine="0"/>
        <w:jc w:val="both"/>
        <w:rPr>
          <w:rFonts w:ascii="Times New Roman" w:hAnsi="Times New Roman" w:cs="Times New Roman"/>
          <w:color w:val="auto"/>
          <w:spacing w:val="4"/>
          <w:lang w:val="en-US" w:eastAsia="de-AT"/>
        </w:rPr>
      </w:pPr>
      <w:r w:rsidRPr="00D34C88">
        <w:rPr>
          <w:rFonts w:ascii="Times New Roman" w:hAnsi="Times New Roman" w:cs="Times New Roman"/>
          <w:color w:val="auto"/>
          <w:spacing w:val="4"/>
          <w:lang w:val="en-US" w:eastAsia="de-AT"/>
        </w:rPr>
        <w:t>Образци за участие в процедурата.</w:t>
      </w:r>
    </w:p>
    <w:p w:rsidR="00B34429" w:rsidRPr="00D34C88" w:rsidRDefault="00B34429" w:rsidP="00404174">
      <w:pPr>
        <w:widowControl/>
        <w:spacing w:line="360" w:lineRule="auto"/>
        <w:jc w:val="both"/>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Документът с най-висок приоритет е посочен на първо място.</w:t>
      </w:r>
    </w:p>
    <w:p w:rsidR="00B34429" w:rsidRPr="00D34C88" w:rsidRDefault="00B3442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B4202" w:rsidRPr="00D34C88" w:rsidRDefault="009B4202"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24730A" w:rsidRDefault="0024730A"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9A17A9"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741A53" w:rsidRDefault="00741A53"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741A53" w:rsidRDefault="00741A53"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741A53" w:rsidRDefault="00741A53"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741A53" w:rsidRDefault="00741A53"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741A53" w:rsidRPr="00741A53" w:rsidRDefault="00741A53"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lang w:val="en-US"/>
        </w:rPr>
      </w:pPr>
    </w:p>
    <w:p w:rsidR="009A17A9" w:rsidRPr="00D34C88" w:rsidRDefault="009A17A9"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24730A" w:rsidRDefault="0024730A"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FC3037" w:rsidRPr="00D34C88" w:rsidRDefault="00FC3037" w:rsidP="00404174">
      <w:pPr>
        <w:pStyle w:val="81"/>
        <w:shd w:val="clear" w:color="auto" w:fill="auto"/>
        <w:tabs>
          <w:tab w:val="left" w:pos="1276"/>
          <w:tab w:val="right" w:pos="9639"/>
        </w:tabs>
        <w:spacing w:after="120" w:line="360" w:lineRule="auto"/>
        <w:ind w:firstLine="0"/>
        <w:jc w:val="both"/>
        <w:rPr>
          <w:rFonts w:ascii="Times New Roman" w:eastAsia="MS ??" w:hAnsi="Times New Roman"/>
          <w:sz w:val="24"/>
          <w:szCs w:val="24"/>
        </w:rPr>
      </w:pPr>
    </w:p>
    <w:p w:rsidR="00C95397" w:rsidRPr="00D34C88" w:rsidRDefault="00C95397" w:rsidP="00404174">
      <w:pPr>
        <w:widowControl/>
        <w:tabs>
          <w:tab w:val="left" w:pos="993"/>
        </w:tabs>
        <w:spacing w:before="60" w:after="60" w:line="360" w:lineRule="auto"/>
        <w:jc w:val="center"/>
        <w:rPr>
          <w:rFonts w:ascii="Times New Roman" w:eastAsia="Times New Roman" w:hAnsi="Times New Roman" w:cs="Times New Roman"/>
          <w:b/>
          <w:color w:val="auto"/>
          <w:lang w:val="ru-RU" w:eastAsia="en-US"/>
        </w:rPr>
      </w:pPr>
      <w:r w:rsidRPr="00D34C88">
        <w:rPr>
          <w:rFonts w:ascii="Times New Roman" w:eastAsia="Times New Roman" w:hAnsi="Times New Roman" w:cs="Times New Roman"/>
          <w:b/>
          <w:color w:val="auto"/>
          <w:lang w:val="ru-RU" w:eastAsia="en-US"/>
        </w:rPr>
        <w:t>Д Е К Л А Р А Ц И Я</w:t>
      </w: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color w:val="auto"/>
          <w:lang w:eastAsia="en-US"/>
        </w:rPr>
      </w:pPr>
      <w:r w:rsidRPr="00D34C88">
        <w:rPr>
          <w:rFonts w:ascii="Times New Roman" w:eastAsia="Times New Roman" w:hAnsi="Times New Roman" w:cs="Times New Roman"/>
          <w:color w:val="auto"/>
          <w:lang w:eastAsia="en-US"/>
        </w:rPr>
        <w:t xml:space="preserve">Долуподписаният/-ната/ </w:t>
      </w:r>
      <w:r w:rsidR="006A26D9" w:rsidRPr="00D34C88">
        <w:rPr>
          <w:rFonts w:ascii="Times New Roman" w:eastAsia="Times New Roman" w:hAnsi="Times New Roman" w:cs="Times New Roman"/>
          <w:color w:val="auto"/>
          <w:lang w:eastAsia="en-US"/>
        </w:rPr>
        <w:t>…………….</w:t>
      </w:r>
      <w:r w:rsidRPr="00D34C88">
        <w:rPr>
          <w:rFonts w:ascii="Times New Roman" w:eastAsia="Times New Roman" w:hAnsi="Times New Roman" w:cs="Times New Roman"/>
          <w:color w:val="auto"/>
          <w:lang w:eastAsia="en-US"/>
        </w:rPr>
        <w:t>...........................................................................</w:t>
      </w:r>
    </w:p>
    <w:p w:rsidR="00C95397" w:rsidRPr="00D34C88" w:rsidRDefault="00C95397" w:rsidP="00404174">
      <w:pPr>
        <w:widowControl/>
        <w:spacing w:line="360" w:lineRule="auto"/>
        <w:jc w:val="both"/>
        <w:rPr>
          <w:rFonts w:ascii="Times New Roman" w:eastAsia="Times New Roman" w:hAnsi="Times New Roman" w:cs="Times New Roman"/>
          <w:b/>
          <w:color w:val="auto"/>
          <w:lang w:val="en-US" w:eastAsia="en-US"/>
        </w:rPr>
      </w:pPr>
      <w:r w:rsidRPr="00D34C88">
        <w:rPr>
          <w:rFonts w:ascii="Times New Roman" w:eastAsia="Times New Roman" w:hAnsi="Times New Roman" w:cs="Times New Roman"/>
          <w:color w:val="auto"/>
          <w:lang w:eastAsia="en-US"/>
        </w:rPr>
        <w:t>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w:t>
      </w:r>
      <w:r w:rsidR="006A26D9" w:rsidRPr="00D34C88">
        <w:rPr>
          <w:rFonts w:ascii="Times New Roman" w:eastAsia="Times New Roman" w:hAnsi="Times New Roman" w:cs="Times New Roman"/>
          <w:color w:val="auto"/>
          <w:lang w:eastAsia="en-US"/>
        </w:rPr>
        <w:t>……….</w:t>
      </w:r>
      <w:r w:rsidRPr="00D34C88">
        <w:rPr>
          <w:rFonts w:ascii="Times New Roman" w:eastAsia="Times New Roman" w:hAnsi="Times New Roman" w:cs="Times New Roman"/>
          <w:color w:val="auto"/>
          <w:lang w:eastAsia="en-US"/>
        </w:rPr>
        <w:t xml:space="preserve">………, със седалище и адрес на управление: ............................................................................ – участник в процедура за възлагане на обществена поръчка с предмет: </w:t>
      </w:r>
      <w:r w:rsidR="007B451A" w:rsidRPr="00D34C88">
        <w:rPr>
          <w:rFonts w:ascii="Times New Roman" w:eastAsia="Times New Roman" w:hAnsi="Times New Roman" w:cs="Times New Roman"/>
          <w:b/>
          <w:color w:val="auto"/>
        </w:rPr>
        <w:t>„</w:t>
      </w:r>
      <w:r w:rsidR="009A17A9">
        <w:rPr>
          <w:rFonts w:ascii="Times New Roman" w:eastAsia="Times New Roman" w:hAnsi="Times New Roman" w:cs="Times New Roman"/>
          <w:b/>
          <w:color w:val="auto"/>
        </w:rPr>
        <w:t>Избор на доставчик на електрическа енергия и координатор на балансираща група за захранване на обекти, собственост на Община град Добрич</w:t>
      </w:r>
      <w:r w:rsidR="007B451A" w:rsidRPr="00D34C88">
        <w:rPr>
          <w:rFonts w:ascii="Times New Roman" w:eastAsia="Times New Roman" w:hAnsi="Times New Roman" w:cs="Times New Roman"/>
          <w:b/>
          <w:color w:val="auto"/>
        </w:rPr>
        <w:t>“</w:t>
      </w: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p w:rsidR="00C95397" w:rsidRPr="00D34C88" w:rsidRDefault="00C95397" w:rsidP="00404174">
      <w:pPr>
        <w:widowControl/>
        <w:tabs>
          <w:tab w:val="left" w:pos="993"/>
        </w:tabs>
        <w:spacing w:before="60" w:after="60" w:line="360" w:lineRule="auto"/>
        <w:jc w:val="center"/>
        <w:rPr>
          <w:rFonts w:ascii="Times New Roman" w:eastAsia="Times New Roman" w:hAnsi="Times New Roman" w:cs="Times New Roman"/>
          <w:b/>
          <w:color w:val="auto"/>
          <w:lang w:eastAsia="en-US"/>
        </w:rPr>
      </w:pPr>
      <w:r w:rsidRPr="00D34C88">
        <w:rPr>
          <w:rFonts w:ascii="Times New Roman" w:eastAsia="Times New Roman" w:hAnsi="Times New Roman" w:cs="Times New Roman"/>
          <w:b/>
          <w:color w:val="auto"/>
          <w:lang w:eastAsia="en-US"/>
        </w:rPr>
        <w:t>Д Е К Л А Р И Р А М, че:</w:t>
      </w: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p w:rsidR="00C95397" w:rsidRPr="00D34C88" w:rsidRDefault="00C95397" w:rsidP="00404174">
      <w:pPr>
        <w:widowControl/>
        <w:tabs>
          <w:tab w:val="left" w:pos="993"/>
        </w:tabs>
        <w:spacing w:before="60" w:after="60" w:line="360" w:lineRule="auto"/>
        <w:jc w:val="center"/>
        <w:rPr>
          <w:rFonts w:ascii="Times New Roman" w:eastAsia="Times New Roman" w:hAnsi="Times New Roman" w:cs="Times New Roman"/>
          <w:b/>
          <w:color w:val="auto"/>
          <w:lang w:val="ru-RU" w:eastAsia="en-US"/>
        </w:rPr>
      </w:pPr>
      <w:proofErr w:type="gramStart"/>
      <w:r w:rsidRPr="00D34C88">
        <w:rPr>
          <w:rFonts w:ascii="Times New Roman" w:eastAsia="Times New Roman" w:hAnsi="Times New Roman" w:cs="Times New Roman"/>
          <w:b/>
          <w:color w:val="auto"/>
          <w:lang w:val="ru-RU" w:eastAsia="en-US"/>
        </w:rPr>
        <w:t>всички</w:t>
      </w:r>
      <w:proofErr w:type="gramEnd"/>
      <w:r w:rsidRPr="00D34C88">
        <w:rPr>
          <w:rFonts w:ascii="Times New Roman" w:eastAsia="Times New Roman" w:hAnsi="Times New Roman" w:cs="Times New Roman"/>
          <w:b/>
          <w:color w:val="auto"/>
          <w:lang w:val="ru-RU" w:eastAsia="en-US"/>
        </w:rPr>
        <w:t xml:space="preserve"> задължени лица по смисъла на чл. 54, ал. 2 от ЗОП са следните:</w:t>
      </w: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F5DB6" w:rsidRPr="00D34C88" w:rsidTr="00454E3B">
        <w:tc>
          <w:tcPr>
            <w:tcW w:w="4785" w:type="dxa"/>
            <w:tcBorders>
              <w:top w:val="single" w:sz="4" w:space="0" w:color="auto"/>
              <w:left w:val="single" w:sz="4" w:space="0" w:color="auto"/>
              <w:bottom w:val="single" w:sz="4" w:space="0" w:color="auto"/>
              <w:right w:val="single" w:sz="4" w:space="0" w:color="auto"/>
            </w:tcBorders>
            <w:hideMark/>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color w:val="auto"/>
                <w:lang w:val="ru-RU" w:eastAsia="en-US"/>
              </w:rPr>
            </w:pPr>
            <w:r w:rsidRPr="00D34C88">
              <w:rPr>
                <w:rFonts w:ascii="Times New Roman" w:eastAsia="Times New Roman" w:hAnsi="Times New Roman" w:cs="Times New Roman"/>
                <w:color w:val="auto"/>
                <w:lang w:eastAsia="en-US"/>
              </w:rPr>
              <w:t>лицата, които представляват участника са:</w:t>
            </w:r>
          </w:p>
        </w:tc>
        <w:tc>
          <w:tcPr>
            <w:tcW w:w="4785" w:type="dxa"/>
            <w:tcBorders>
              <w:top w:val="single" w:sz="4" w:space="0" w:color="auto"/>
              <w:left w:val="single" w:sz="4" w:space="0" w:color="auto"/>
              <w:bottom w:val="single" w:sz="4" w:space="0" w:color="auto"/>
              <w:right w:val="single" w:sz="4" w:space="0" w:color="auto"/>
            </w:tcBorders>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tc>
      </w:tr>
      <w:tr w:rsidR="00EF5DB6" w:rsidRPr="00D34C88" w:rsidTr="00454E3B">
        <w:tc>
          <w:tcPr>
            <w:tcW w:w="4785" w:type="dxa"/>
            <w:tcBorders>
              <w:top w:val="single" w:sz="4" w:space="0" w:color="auto"/>
              <w:left w:val="single" w:sz="4" w:space="0" w:color="auto"/>
              <w:bottom w:val="single" w:sz="4" w:space="0" w:color="auto"/>
              <w:right w:val="single" w:sz="4" w:space="0" w:color="auto"/>
            </w:tcBorders>
            <w:hideMark/>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color w:val="auto"/>
                <w:lang w:val="ru-RU" w:eastAsia="en-US"/>
              </w:rPr>
            </w:pPr>
            <w:r w:rsidRPr="00D34C88">
              <w:rPr>
                <w:rFonts w:ascii="Times New Roman" w:eastAsia="Times New Roman" w:hAnsi="Times New Roman" w:cs="Times New Roman"/>
                <w:color w:val="auto"/>
                <w:lang w:eastAsia="en-US"/>
              </w:rPr>
              <w:t>лицата, които са членове на управителни и надзорни органи на участника са:</w:t>
            </w:r>
          </w:p>
        </w:tc>
        <w:tc>
          <w:tcPr>
            <w:tcW w:w="4785" w:type="dxa"/>
            <w:tcBorders>
              <w:top w:val="single" w:sz="4" w:space="0" w:color="auto"/>
              <w:left w:val="single" w:sz="4" w:space="0" w:color="auto"/>
              <w:bottom w:val="single" w:sz="4" w:space="0" w:color="auto"/>
              <w:right w:val="single" w:sz="4" w:space="0" w:color="auto"/>
            </w:tcBorders>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tc>
      </w:tr>
      <w:tr w:rsidR="00C95397" w:rsidRPr="00D34C88" w:rsidTr="00454E3B">
        <w:tc>
          <w:tcPr>
            <w:tcW w:w="4785" w:type="dxa"/>
            <w:tcBorders>
              <w:top w:val="single" w:sz="4" w:space="0" w:color="auto"/>
              <w:left w:val="single" w:sz="4" w:space="0" w:color="auto"/>
              <w:bottom w:val="single" w:sz="4" w:space="0" w:color="auto"/>
              <w:right w:val="single" w:sz="4" w:space="0" w:color="auto"/>
            </w:tcBorders>
            <w:hideMark/>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color w:val="auto"/>
                <w:lang w:val="ru-RU" w:eastAsia="en-US"/>
              </w:rPr>
            </w:pPr>
            <w:r w:rsidRPr="00D34C88">
              <w:rPr>
                <w:rFonts w:ascii="Times New Roman" w:eastAsia="Times New Roman" w:hAnsi="Times New Roman" w:cs="Times New Roman"/>
                <w:color w:val="auto"/>
                <w:lang w:eastAsia="en-US"/>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Borders>
              <w:top w:val="single" w:sz="4" w:space="0" w:color="auto"/>
              <w:left w:val="single" w:sz="4" w:space="0" w:color="auto"/>
              <w:bottom w:val="single" w:sz="4" w:space="0" w:color="auto"/>
              <w:right w:val="single" w:sz="4" w:space="0" w:color="auto"/>
            </w:tcBorders>
          </w:tcPr>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tc>
      </w:tr>
    </w:tbl>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p w:rsidR="006A26D9" w:rsidRPr="00D34C88" w:rsidRDefault="006A26D9"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val="ru-RU" w:eastAsia="en-US"/>
        </w:rPr>
      </w:pPr>
      <w:r w:rsidRPr="00D34C88">
        <w:rPr>
          <w:rFonts w:ascii="Times New Roman" w:eastAsia="Times New Roman" w:hAnsi="Times New Roman" w:cs="Times New Roman"/>
          <w:b/>
          <w:color w:val="auto"/>
          <w:lang w:val="ru-RU" w:eastAsia="en-US"/>
        </w:rPr>
        <w:t>Дата: .....................</w:t>
      </w:r>
      <w:r w:rsidRPr="00D34C88">
        <w:rPr>
          <w:rFonts w:ascii="Times New Roman" w:eastAsia="Times New Roman" w:hAnsi="Times New Roman" w:cs="Times New Roman"/>
          <w:b/>
          <w:color w:val="auto"/>
          <w:lang w:val="ru-RU" w:eastAsia="en-US"/>
        </w:rPr>
        <w:tab/>
      </w:r>
      <w:r w:rsidRPr="00D34C88">
        <w:rPr>
          <w:rFonts w:ascii="Times New Roman" w:eastAsia="Times New Roman" w:hAnsi="Times New Roman" w:cs="Times New Roman"/>
          <w:b/>
          <w:color w:val="auto"/>
          <w:lang w:val="ru-RU" w:eastAsia="en-US"/>
        </w:rPr>
        <w:tab/>
      </w:r>
      <w:r w:rsidRPr="00D34C88">
        <w:rPr>
          <w:rFonts w:ascii="Times New Roman" w:eastAsia="Times New Roman" w:hAnsi="Times New Roman" w:cs="Times New Roman"/>
          <w:b/>
          <w:color w:val="auto"/>
          <w:lang w:val="ru-RU" w:eastAsia="en-US"/>
        </w:rPr>
        <w:tab/>
      </w:r>
      <w:r w:rsidRPr="00D34C88">
        <w:rPr>
          <w:rFonts w:ascii="Times New Roman" w:eastAsia="Times New Roman" w:hAnsi="Times New Roman" w:cs="Times New Roman"/>
          <w:b/>
          <w:color w:val="auto"/>
          <w:lang w:val="ru-RU" w:eastAsia="en-US"/>
        </w:rPr>
        <w:tab/>
        <w:t>Декларатор: ..............................</w:t>
      </w:r>
    </w:p>
    <w:p w:rsidR="00C95397" w:rsidRPr="00D34C88" w:rsidRDefault="00C95397" w:rsidP="00404174">
      <w:pPr>
        <w:widowControl/>
        <w:tabs>
          <w:tab w:val="left" w:pos="993"/>
        </w:tabs>
        <w:spacing w:before="60" w:after="60" w:line="360" w:lineRule="auto"/>
        <w:jc w:val="both"/>
        <w:rPr>
          <w:rFonts w:ascii="Times New Roman" w:eastAsia="Times New Roman" w:hAnsi="Times New Roman" w:cs="Times New Roman"/>
          <w:b/>
          <w:color w:val="auto"/>
          <w:lang w:eastAsia="en-US"/>
        </w:rPr>
      </w:pPr>
      <w:r w:rsidRPr="00D34C88">
        <w:rPr>
          <w:rFonts w:ascii="Times New Roman" w:eastAsia="Times New Roman" w:hAnsi="Times New Roman" w:cs="Times New Roman"/>
          <w:b/>
          <w:color w:val="auto"/>
          <w:lang w:eastAsia="en-US"/>
        </w:rPr>
        <w:t>гр. ...........................</w:t>
      </w:r>
      <w:r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ab/>
      </w:r>
      <w:r w:rsidR="006A26D9" w:rsidRPr="00D34C88">
        <w:rPr>
          <w:rFonts w:ascii="Times New Roman" w:eastAsia="Times New Roman" w:hAnsi="Times New Roman" w:cs="Times New Roman"/>
          <w:b/>
          <w:color w:val="auto"/>
          <w:lang w:eastAsia="en-US"/>
        </w:rPr>
        <w:tab/>
      </w:r>
      <w:r w:rsidRPr="00D34C88">
        <w:rPr>
          <w:rFonts w:ascii="Times New Roman" w:eastAsia="Times New Roman" w:hAnsi="Times New Roman" w:cs="Times New Roman"/>
          <w:b/>
          <w:color w:val="auto"/>
          <w:lang w:eastAsia="en-US"/>
        </w:rPr>
        <w:t>(подпис)</w:t>
      </w:r>
    </w:p>
    <w:p w:rsidR="0063458E" w:rsidRDefault="0063458E" w:rsidP="0063458E">
      <w:pPr>
        <w:widowControl/>
        <w:spacing w:line="360" w:lineRule="auto"/>
        <w:rPr>
          <w:rFonts w:ascii="Verdana" w:hAnsi="Verdana" w:cs="Verdana"/>
          <w:i/>
          <w:iCs/>
          <w:color w:val="auto"/>
          <w:sz w:val="20"/>
          <w:szCs w:val="20"/>
          <w:lang w:val="ru-RU"/>
        </w:rPr>
      </w:pPr>
    </w:p>
    <w:p w:rsidR="0063458E" w:rsidRDefault="0063458E" w:rsidP="0063458E">
      <w:pPr>
        <w:widowControl/>
        <w:spacing w:line="360" w:lineRule="auto"/>
        <w:rPr>
          <w:rFonts w:ascii="Verdana" w:hAnsi="Verdana" w:cs="Verdana"/>
          <w:i/>
          <w:iCs/>
          <w:color w:val="auto"/>
          <w:sz w:val="20"/>
          <w:szCs w:val="20"/>
          <w:lang w:val="ru-RU"/>
        </w:rPr>
      </w:pPr>
    </w:p>
    <w:sectPr w:rsidR="0063458E" w:rsidSect="00906FDA">
      <w:pgSz w:w="11906" w:h="16838"/>
      <w:pgMar w:top="1843" w:right="849" w:bottom="1134" w:left="1417" w:header="426"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A2A" w:rsidRDefault="003F7A2A" w:rsidP="00DE583F">
      <w:r>
        <w:separator/>
      </w:r>
    </w:p>
  </w:endnote>
  <w:endnote w:type="continuationSeparator" w:id="0">
    <w:p w:rsidR="003F7A2A" w:rsidRDefault="003F7A2A" w:rsidP="00D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Univers">
    <w:altName w:val="Arial"/>
    <w:charset w:val="00"/>
    <w:family w:val="swiss"/>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HebarU">
    <w:altName w:val="Courier New"/>
    <w:charset w:val="00"/>
    <w:family w:val="auto"/>
    <w:pitch w:val="variable"/>
    <w:sig w:usb0="00000287" w:usb1="00000000" w:usb2="00000000" w:usb3="00000000" w:csb0="0000001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D7" w:rsidRDefault="00633BD7" w:rsidP="00D049AA">
    <w:pPr>
      <w:pStyle w:val="aa"/>
      <w:jc w:val="right"/>
    </w:pPr>
    <w:r>
      <w:rPr>
        <w:noProof/>
        <w:lang w:val="bg-BG" w:eastAsia="bg-BG"/>
      </w:rPr>
      <w:drawing>
        <wp:inline distT="0" distB="0" distL="0" distR="0">
          <wp:extent cx="446405" cy="533400"/>
          <wp:effectExtent l="0" t="0" r="0"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A2A" w:rsidRDefault="003F7A2A" w:rsidP="00DE583F">
      <w:r>
        <w:separator/>
      </w:r>
    </w:p>
  </w:footnote>
  <w:footnote w:type="continuationSeparator" w:id="0">
    <w:p w:rsidR="003F7A2A" w:rsidRDefault="003F7A2A" w:rsidP="00DE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D7" w:rsidRDefault="00633BD7">
    <w:pPr>
      <w:pStyle w:val="afc"/>
    </w:pPr>
    <w:r w:rsidRPr="00256391">
      <w:rPr>
        <w:rFonts w:ascii="Calibri" w:hAnsi="Calibri" w:cs="Times New Roman"/>
        <w:noProof/>
        <w:color w:val="auto"/>
        <w:sz w:val="10"/>
        <w:szCs w:val="10"/>
      </w:rPr>
      <w:drawing>
        <wp:inline distT="0" distB="0" distL="0" distR="0" wp14:anchorId="6B5BD1A7" wp14:editId="3C86F54B">
          <wp:extent cx="5762625" cy="810560"/>
          <wp:effectExtent l="0" t="0" r="0" b="8890"/>
          <wp:docPr id="8"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AB1"/>
    <w:multiLevelType w:val="hybridMultilevel"/>
    <w:tmpl w:val="8ECA6404"/>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hint="default"/>
      </w:rPr>
    </w:lvl>
    <w:lvl w:ilvl="8" w:tplc="04090005">
      <w:start w:val="1"/>
      <w:numFmt w:val="bullet"/>
      <w:lvlText w:val=""/>
      <w:lvlJc w:val="left"/>
      <w:pPr>
        <w:ind w:left="8040" w:hanging="360"/>
      </w:pPr>
      <w:rPr>
        <w:rFonts w:ascii="Wingdings" w:hAnsi="Wingdings" w:hint="default"/>
      </w:rPr>
    </w:lvl>
  </w:abstractNum>
  <w:abstractNum w:abstractNumId="1">
    <w:nsid w:val="0323787F"/>
    <w:multiLevelType w:val="hybridMultilevel"/>
    <w:tmpl w:val="02B89CB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500039C"/>
    <w:multiLevelType w:val="hybridMultilevel"/>
    <w:tmpl w:val="2A6CF5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08695CDB"/>
    <w:multiLevelType w:val="hybridMultilevel"/>
    <w:tmpl w:val="EB88786E"/>
    <w:lvl w:ilvl="0" w:tplc="8CF627E0">
      <w:start w:val="1"/>
      <w:numFmt w:val="bullet"/>
      <w:lvlText w:val="-"/>
      <w:lvlJc w:val="left"/>
      <w:pPr>
        <w:ind w:hanging="360"/>
      </w:pPr>
      <w:rPr>
        <w:rFonts w:ascii="Times New Roman" w:hAnsi="Times New Roman" w:hint="default"/>
      </w:rPr>
    </w:lvl>
    <w:lvl w:ilvl="1" w:tplc="04020003">
      <w:start w:val="1"/>
      <w:numFmt w:val="bullet"/>
      <w:lvlText w:val="o"/>
      <w:lvlJc w:val="left"/>
      <w:pPr>
        <w:ind w:left="720" w:hanging="360"/>
      </w:pPr>
      <w:rPr>
        <w:rFonts w:ascii="Courier New" w:hAnsi="Courier New" w:hint="default"/>
      </w:rPr>
    </w:lvl>
    <w:lvl w:ilvl="2" w:tplc="04020005">
      <w:start w:val="1"/>
      <w:numFmt w:val="bullet"/>
      <w:lvlText w:val=""/>
      <w:lvlJc w:val="left"/>
      <w:pPr>
        <w:ind w:left="1440" w:hanging="360"/>
      </w:pPr>
      <w:rPr>
        <w:rFonts w:ascii="Wingdings" w:hAnsi="Wingdings" w:hint="default"/>
      </w:rPr>
    </w:lvl>
    <w:lvl w:ilvl="3" w:tplc="04020001">
      <w:start w:val="1"/>
      <w:numFmt w:val="bullet"/>
      <w:lvlText w:val=""/>
      <w:lvlJc w:val="left"/>
      <w:pPr>
        <w:ind w:left="2160" w:hanging="360"/>
      </w:pPr>
      <w:rPr>
        <w:rFonts w:ascii="Symbol" w:hAnsi="Symbol" w:hint="default"/>
      </w:rPr>
    </w:lvl>
    <w:lvl w:ilvl="4" w:tplc="04020003">
      <w:start w:val="1"/>
      <w:numFmt w:val="bullet"/>
      <w:lvlText w:val="o"/>
      <w:lvlJc w:val="left"/>
      <w:pPr>
        <w:ind w:left="2880" w:hanging="360"/>
      </w:pPr>
      <w:rPr>
        <w:rFonts w:ascii="Courier New" w:hAnsi="Courier New" w:hint="default"/>
      </w:rPr>
    </w:lvl>
    <w:lvl w:ilvl="5" w:tplc="04020005">
      <w:start w:val="1"/>
      <w:numFmt w:val="bullet"/>
      <w:lvlText w:val=""/>
      <w:lvlJc w:val="left"/>
      <w:pPr>
        <w:ind w:left="3600" w:hanging="360"/>
      </w:pPr>
      <w:rPr>
        <w:rFonts w:ascii="Wingdings" w:hAnsi="Wingdings" w:hint="default"/>
      </w:rPr>
    </w:lvl>
    <w:lvl w:ilvl="6" w:tplc="04020001">
      <w:start w:val="1"/>
      <w:numFmt w:val="bullet"/>
      <w:lvlText w:val=""/>
      <w:lvlJc w:val="left"/>
      <w:pPr>
        <w:ind w:left="4320" w:hanging="360"/>
      </w:pPr>
      <w:rPr>
        <w:rFonts w:ascii="Symbol" w:hAnsi="Symbol" w:hint="default"/>
      </w:rPr>
    </w:lvl>
    <w:lvl w:ilvl="7" w:tplc="04020003">
      <w:start w:val="1"/>
      <w:numFmt w:val="bullet"/>
      <w:lvlText w:val="o"/>
      <w:lvlJc w:val="left"/>
      <w:pPr>
        <w:ind w:left="5040" w:hanging="360"/>
      </w:pPr>
      <w:rPr>
        <w:rFonts w:ascii="Courier New" w:hAnsi="Courier New" w:hint="default"/>
      </w:rPr>
    </w:lvl>
    <w:lvl w:ilvl="8" w:tplc="04020005">
      <w:start w:val="1"/>
      <w:numFmt w:val="bullet"/>
      <w:lvlText w:val=""/>
      <w:lvlJc w:val="left"/>
      <w:pPr>
        <w:ind w:left="5760" w:hanging="360"/>
      </w:pPr>
      <w:rPr>
        <w:rFonts w:ascii="Wingdings" w:hAnsi="Wingdings" w:hint="default"/>
      </w:rPr>
    </w:lvl>
  </w:abstractNum>
  <w:abstractNum w:abstractNumId="5">
    <w:nsid w:val="16946E0A"/>
    <w:multiLevelType w:val="hybridMultilevel"/>
    <w:tmpl w:val="65A4CFAC"/>
    <w:lvl w:ilvl="0" w:tplc="C2E2E32A">
      <w:start w:val="4"/>
      <w:numFmt w:val="bullet"/>
      <w:lvlText w:val=""/>
      <w:lvlJc w:val="left"/>
      <w:pPr>
        <w:ind w:left="1380" w:hanging="360"/>
      </w:pPr>
      <w:rPr>
        <w:rFonts w:ascii="Symbol" w:eastAsia="Times New Roman" w:hAnsi="Symbol" w:hint="default"/>
      </w:rPr>
    </w:lvl>
    <w:lvl w:ilvl="1" w:tplc="04020003">
      <w:start w:val="1"/>
      <w:numFmt w:val="bullet"/>
      <w:lvlText w:val="o"/>
      <w:lvlJc w:val="left"/>
      <w:pPr>
        <w:ind w:left="2100" w:hanging="360"/>
      </w:pPr>
      <w:rPr>
        <w:rFonts w:ascii="Courier New" w:hAnsi="Courier New" w:hint="default"/>
      </w:rPr>
    </w:lvl>
    <w:lvl w:ilvl="2" w:tplc="04020005">
      <w:start w:val="1"/>
      <w:numFmt w:val="bullet"/>
      <w:lvlText w:val=""/>
      <w:lvlJc w:val="left"/>
      <w:pPr>
        <w:ind w:left="2820" w:hanging="360"/>
      </w:pPr>
      <w:rPr>
        <w:rFonts w:ascii="Wingdings" w:hAnsi="Wingdings" w:hint="default"/>
      </w:rPr>
    </w:lvl>
    <w:lvl w:ilvl="3" w:tplc="04020001">
      <w:start w:val="1"/>
      <w:numFmt w:val="bullet"/>
      <w:lvlText w:val=""/>
      <w:lvlJc w:val="left"/>
      <w:pPr>
        <w:ind w:left="3540" w:hanging="360"/>
      </w:pPr>
      <w:rPr>
        <w:rFonts w:ascii="Symbol" w:hAnsi="Symbol" w:hint="default"/>
      </w:rPr>
    </w:lvl>
    <w:lvl w:ilvl="4" w:tplc="04020003">
      <w:start w:val="1"/>
      <w:numFmt w:val="bullet"/>
      <w:lvlText w:val="o"/>
      <w:lvlJc w:val="left"/>
      <w:pPr>
        <w:ind w:left="4260" w:hanging="360"/>
      </w:pPr>
      <w:rPr>
        <w:rFonts w:ascii="Courier New" w:hAnsi="Courier New" w:hint="default"/>
      </w:rPr>
    </w:lvl>
    <w:lvl w:ilvl="5" w:tplc="04020005">
      <w:start w:val="1"/>
      <w:numFmt w:val="bullet"/>
      <w:lvlText w:val=""/>
      <w:lvlJc w:val="left"/>
      <w:pPr>
        <w:ind w:left="4980" w:hanging="360"/>
      </w:pPr>
      <w:rPr>
        <w:rFonts w:ascii="Wingdings" w:hAnsi="Wingdings" w:hint="default"/>
      </w:rPr>
    </w:lvl>
    <w:lvl w:ilvl="6" w:tplc="04020001">
      <w:start w:val="1"/>
      <w:numFmt w:val="bullet"/>
      <w:lvlText w:val=""/>
      <w:lvlJc w:val="left"/>
      <w:pPr>
        <w:ind w:left="5700" w:hanging="360"/>
      </w:pPr>
      <w:rPr>
        <w:rFonts w:ascii="Symbol" w:hAnsi="Symbol" w:hint="default"/>
      </w:rPr>
    </w:lvl>
    <w:lvl w:ilvl="7" w:tplc="04020003">
      <w:start w:val="1"/>
      <w:numFmt w:val="bullet"/>
      <w:lvlText w:val="o"/>
      <w:lvlJc w:val="left"/>
      <w:pPr>
        <w:ind w:left="6420" w:hanging="360"/>
      </w:pPr>
      <w:rPr>
        <w:rFonts w:ascii="Courier New" w:hAnsi="Courier New" w:hint="default"/>
      </w:rPr>
    </w:lvl>
    <w:lvl w:ilvl="8" w:tplc="04020005">
      <w:start w:val="1"/>
      <w:numFmt w:val="bullet"/>
      <w:lvlText w:val=""/>
      <w:lvlJc w:val="left"/>
      <w:pPr>
        <w:ind w:left="71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4C40CD"/>
    <w:multiLevelType w:val="hybridMultilevel"/>
    <w:tmpl w:val="3BFEEBC2"/>
    <w:lvl w:ilvl="0" w:tplc="F69672DE">
      <w:start w:val="1"/>
      <w:numFmt w:val="decimal"/>
      <w:lvlText w:val="%1."/>
      <w:lvlJc w:val="left"/>
      <w:pPr>
        <w:ind w:left="360" w:hanging="360"/>
      </w:pPr>
      <w:rPr>
        <w:rFonts w:hint="default"/>
        <w:b w:val="0"/>
        <w:i w:val="0"/>
        <w:u w:val="none"/>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nsid w:val="2C393174"/>
    <w:multiLevelType w:val="hybridMultilevel"/>
    <w:tmpl w:val="F9142128"/>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nsid w:val="32175BA8"/>
    <w:multiLevelType w:val="hybridMultilevel"/>
    <w:tmpl w:val="1910FC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3B5E44CE"/>
    <w:multiLevelType w:val="hybridMultilevel"/>
    <w:tmpl w:val="38A0BED6"/>
    <w:lvl w:ilvl="0" w:tplc="C75A5C44">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11">
    <w:nsid w:val="3C2A478E"/>
    <w:multiLevelType w:val="hybridMultilevel"/>
    <w:tmpl w:val="252C928C"/>
    <w:lvl w:ilvl="0" w:tplc="04020001">
      <w:start w:val="1"/>
      <w:numFmt w:val="bullet"/>
      <w:lvlText w:val=""/>
      <w:lvlJc w:val="left"/>
      <w:pPr>
        <w:ind w:left="1637" w:hanging="360"/>
      </w:pPr>
      <w:rPr>
        <w:rFonts w:ascii="Symbol" w:hAnsi="Symbol" w:hint="default"/>
      </w:rPr>
    </w:lvl>
    <w:lvl w:ilvl="1" w:tplc="04020003">
      <w:start w:val="1"/>
      <w:numFmt w:val="bullet"/>
      <w:lvlText w:val="o"/>
      <w:lvlJc w:val="left"/>
      <w:pPr>
        <w:ind w:left="2357" w:hanging="360"/>
      </w:pPr>
      <w:rPr>
        <w:rFonts w:ascii="Courier New" w:hAnsi="Courier New" w:cs="Times New Roman" w:hint="default"/>
      </w:rPr>
    </w:lvl>
    <w:lvl w:ilvl="2" w:tplc="04020005">
      <w:start w:val="1"/>
      <w:numFmt w:val="bullet"/>
      <w:lvlText w:val=""/>
      <w:lvlJc w:val="left"/>
      <w:pPr>
        <w:ind w:left="3077" w:hanging="360"/>
      </w:pPr>
      <w:rPr>
        <w:rFonts w:ascii="Wingdings" w:hAnsi="Wingdings" w:hint="default"/>
      </w:rPr>
    </w:lvl>
    <w:lvl w:ilvl="3" w:tplc="04020001">
      <w:start w:val="1"/>
      <w:numFmt w:val="bullet"/>
      <w:lvlText w:val=""/>
      <w:lvlJc w:val="left"/>
      <w:pPr>
        <w:ind w:left="3797" w:hanging="360"/>
      </w:pPr>
      <w:rPr>
        <w:rFonts w:ascii="Symbol" w:hAnsi="Symbol" w:hint="default"/>
      </w:rPr>
    </w:lvl>
    <w:lvl w:ilvl="4" w:tplc="04020003">
      <w:start w:val="1"/>
      <w:numFmt w:val="bullet"/>
      <w:lvlText w:val="o"/>
      <w:lvlJc w:val="left"/>
      <w:pPr>
        <w:ind w:left="4517" w:hanging="360"/>
      </w:pPr>
      <w:rPr>
        <w:rFonts w:ascii="Courier New" w:hAnsi="Courier New" w:cs="Times New Roman" w:hint="default"/>
      </w:rPr>
    </w:lvl>
    <w:lvl w:ilvl="5" w:tplc="04020005">
      <w:start w:val="1"/>
      <w:numFmt w:val="bullet"/>
      <w:lvlText w:val=""/>
      <w:lvlJc w:val="left"/>
      <w:pPr>
        <w:ind w:left="5237" w:hanging="360"/>
      </w:pPr>
      <w:rPr>
        <w:rFonts w:ascii="Wingdings" w:hAnsi="Wingdings" w:hint="default"/>
      </w:rPr>
    </w:lvl>
    <w:lvl w:ilvl="6" w:tplc="04020001">
      <w:start w:val="1"/>
      <w:numFmt w:val="bullet"/>
      <w:lvlText w:val=""/>
      <w:lvlJc w:val="left"/>
      <w:pPr>
        <w:ind w:left="5957" w:hanging="360"/>
      </w:pPr>
      <w:rPr>
        <w:rFonts w:ascii="Symbol" w:hAnsi="Symbol" w:hint="default"/>
      </w:rPr>
    </w:lvl>
    <w:lvl w:ilvl="7" w:tplc="04020003">
      <w:start w:val="1"/>
      <w:numFmt w:val="bullet"/>
      <w:lvlText w:val="o"/>
      <w:lvlJc w:val="left"/>
      <w:pPr>
        <w:ind w:left="6677" w:hanging="360"/>
      </w:pPr>
      <w:rPr>
        <w:rFonts w:ascii="Courier New" w:hAnsi="Courier New" w:cs="Times New Roman" w:hint="default"/>
      </w:rPr>
    </w:lvl>
    <w:lvl w:ilvl="8" w:tplc="04020005">
      <w:start w:val="1"/>
      <w:numFmt w:val="bullet"/>
      <w:lvlText w:val=""/>
      <w:lvlJc w:val="left"/>
      <w:pPr>
        <w:ind w:left="7397" w:hanging="360"/>
      </w:pPr>
      <w:rPr>
        <w:rFonts w:ascii="Wingdings" w:hAnsi="Wingdings" w:hint="default"/>
      </w:rPr>
    </w:lvl>
  </w:abstractNum>
  <w:abstractNum w:abstractNumId="12">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3">
    <w:nsid w:val="3FB01397"/>
    <w:multiLevelType w:val="hybridMultilevel"/>
    <w:tmpl w:val="24C61394"/>
    <w:lvl w:ilvl="0" w:tplc="0C070015">
      <w:start w:val="1"/>
      <w:numFmt w:val="decimal"/>
      <w:lvlText w:val="(%1)"/>
      <w:lvlJc w:val="left"/>
      <w:pPr>
        <w:ind w:left="720" w:hanging="360"/>
      </w:pPr>
      <w:rPr>
        <w:rFonts w:cs="Times New Roman"/>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14">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5">
    <w:nsid w:val="43EC64F6"/>
    <w:multiLevelType w:val="hybridMultilevel"/>
    <w:tmpl w:val="DBB443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F5C557B"/>
    <w:multiLevelType w:val="hybridMultilevel"/>
    <w:tmpl w:val="1BE8F5C4"/>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7">
    <w:nsid w:val="52915C44"/>
    <w:multiLevelType w:val="hybridMultilevel"/>
    <w:tmpl w:val="EF7288B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8">
    <w:nsid w:val="529A2B42"/>
    <w:multiLevelType w:val="hybridMultilevel"/>
    <w:tmpl w:val="1D28E194"/>
    <w:lvl w:ilvl="0" w:tplc="1CEE5EBA">
      <w:start w:val="7"/>
      <w:numFmt w:val="bullet"/>
      <w:lvlText w:val="–"/>
      <w:lvlJc w:val="left"/>
      <w:pPr>
        <w:ind w:left="1070" w:hanging="360"/>
      </w:pPr>
      <w:rPr>
        <w:rFonts w:ascii="Times New Roman" w:eastAsia="Times New Roman" w:hAnsi="Times New Roman" w:hint="default"/>
      </w:rPr>
    </w:lvl>
    <w:lvl w:ilvl="1" w:tplc="04020003">
      <w:start w:val="1"/>
      <w:numFmt w:val="bullet"/>
      <w:lvlText w:val="o"/>
      <w:lvlJc w:val="left"/>
      <w:pPr>
        <w:ind w:left="2070" w:hanging="360"/>
      </w:pPr>
      <w:rPr>
        <w:rFonts w:ascii="Courier New" w:hAnsi="Courier New" w:hint="default"/>
      </w:rPr>
    </w:lvl>
    <w:lvl w:ilvl="2" w:tplc="04020005">
      <w:start w:val="1"/>
      <w:numFmt w:val="bullet"/>
      <w:lvlText w:val=""/>
      <w:lvlJc w:val="left"/>
      <w:pPr>
        <w:ind w:left="2790" w:hanging="360"/>
      </w:pPr>
      <w:rPr>
        <w:rFonts w:ascii="Wingdings" w:hAnsi="Wingdings" w:hint="default"/>
      </w:rPr>
    </w:lvl>
    <w:lvl w:ilvl="3" w:tplc="04020001">
      <w:start w:val="1"/>
      <w:numFmt w:val="bullet"/>
      <w:lvlText w:val=""/>
      <w:lvlJc w:val="left"/>
      <w:pPr>
        <w:ind w:left="3510" w:hanging="360"/>
      </w:pPr>
      <w:rPr>
        <w:rFonts w:ascii="Symbol" w:hAnsi="Symbol" w:hint="default"/>
      </w:rPr>
    </w:lvl>
    <w:lvl w:ilvl="4" w:tplc="04020003">
      <w:start w:val="1"/>
      <w:numFmt w:val="bullet"/>
      <w:lvlText w:val="o"/>
      <w:lvlJc w:val="left"/>
      <w:pPr>
        <w:ind w:left="4230" w:hanging="360"/>
      </w:pPr>
      <w:rPr>
        <w:rFonts w:ascii="Courier New" w:hAnsi="Courier New" w:hint="default"/>
      </w:rPr>
    </w:lvl>
    <w:lvl w:ilvl="5" w:tplc="04020005">
      <w:start w:val="1"/>
      <w:numFmt w:val="bullet"/>
      <w:lvlText w:val=""/>
      <w:lvlJc w:val="left"/>
      <w:pPr>
        <w:ind w:left="4950" w:hanging="360"/>
      </w:pPr>
      <w:rPr>
        <w:rFonts w:ascii="Wingdings" w:hAnsi="Wingdings" w:hint="default"/>
      </w:rPr>
    </w:lvl>
    <w:lvl w:ilvl="6" w:tplc="04020001">
      <w:start w:val="1"/>
      <w:numFmt w:val="bullet"/>
      <w:lvlText w:val=""/>
      <w:lvlJc w:val="left"/>
      <w:pPr>
        <w:ind w:left="5670" w:hanging="360"/>
      </w:pPr>
      <w:rPr>
        <w:rFonts w:ascii="Symbol" w:hAnsi="Symbol" w:hint="default"/>
      </w:rPr>
    </w:lvl>
    <w:lvl w:ilvl="7" w:tplc="04020003">
      <w:start w:val="1"/>
      <w:numFmt w:val="bullet"/>
      <w:lvlText w:val="o"/>
      <w:lvlJc w:val="left"/>
      <w:pPr>
        <w:ind w:left="6390" w:hanging="360"/>
      </w:pPr>
      <w:rPr>
        <w:rFonts w:ascii="Courier New" w:hAnsi="Courier New" w:hint="default"/>
      </w:rPr>
    </w:lvl>
    <w:lvl w:ilvl="8" w:tplc="04020005">
      <w:start w:val="1"/>
      <w:numFmt w:val="bullet"/>
      <w:lvlText w:val=""/>
      <w:lvlJc w:val="left"/>
      <w:pPr>
        <w:ind w:left="7110" w:hanging="360"/>
      </w:pPr>
      <w:rPr>
        <w:rFonts w:ascii="Wingdings" w:hAnsi="Wingdings" w:hint="default"/>
      </w:rPr>
    </w:lvl>
  </w:abstractNum>
  <w:abstractNum w:abstractNumId="19">
    <w:nsid w:val="56BD633B"/>
    <w:multiLevelType w:val="hybridMultilevel"/>
    <w:tmpl w:val="1D9411A6"/>
    <w:lvl w:ilvl="0" w:tplc="A06027FA">
      <w:start w:val="1"/>
      <w:numFmt w:val="decimal"/>
      <w:lvlText w:val="%1."/>
      <w:lvlJc w:val="left"/>
      <w:pPr>
        <w:ind w:left="921" w:hanging="360"/>
      </w:pPr>
      <w:rPr>
        <w:rFonts w:cs="Times New Roman" w:hint="default"/>
      </w:rPr>
    </w:lvl>
    <w:lvl w:ilvl="1" w:tplc="04020019" w:tentative="1">
      <w:start w:val="1"/>
      <w:numFmt w:val="lowerLetter"/>
      <w:lvlText w:val="%2."/>
      <w:lvlJc w:val="left"/>
      <w:pPr>
        <w:ind w:left="1641" w:hanging="360"/>
      </w:pPr>
      <w:rPr>
        <w:rFonts w:cs="Times New Roman"/>
      </w:rPr>
    </w:lvl>
    <w:lvl w:ilvl="2" w:tplc="0402001B" w:tentative="1">
      <w:start w:val="1"/>
      <w:numFmt w:val="lowerRoman"/>
      <w:lvlText w:val="%3."/>
      <w:lvlJc w:val="right"/>
      <w:pPr>
        <w:ind w:left="2361" w:hanging="180"/>
      </w:pPr>
      <w:rPr>
        <w:rFonts w:cs="Times New Roman"/>
      </w:rPr>
    </w:lvl>
    <w:lvl w:ilvl="3" w:tplc="0402000F" w:tentative="1">
      <w:start w:val="1"/>
      <w:numFmt w:val="decimal"/>
      <w:lvlText w:val="%4."/>
      <w:lvlJc w:val="left"/>
      <w:pPr>
        <w:ind w:left="3081" w:hanging="360"/>
      </w:pPr>
      <w:rPr>
        <w:rFonts w:cs="Times New Roman"/>
      </w:rPr>
    </w:lvl>
    <w:lvl w:ilvl="4" w:tplc="04020019" w:tentative="1">
      <w:start w:val="1"/>
      <w:numFmt w:val="lowerLetter"/>
      <w:lvlText w:val="%5."/>
      <w:lvlJc w:val="left"/>
      <w:pPr>
        <w:ind w:left="3801" w:hanging="360"/>
      </w:pPr>
      <w:rPr>
        <w:rFonts w:cs="Times New Roman"/>
      </w:rPr>
    </w:lvl>
    <w:lvl w:ilvl="5" w:tplc="0402001B" w:tentative="1">
      <w:start w:val="1"/>
      <w:numFmt w:val="lowerRoman"/>
      <w:lvlText w:val="%6."/>
      <w:lvlJc w:val="right"/>
      <w:pPr>
        <w:ind w:left="4521" w:hanging="180"/>
      </w:pPr>
      <w:rPr>
        <w:rFonts w:cs="Times New Roman"/>
      </w:rPr>
    </w:lvl>
    <w:lvl w:ilvl="6" w:tplc="0402000F" w:tentative="1">
      <w:start w:val="1"/>
      <w:numFmt w:val="decimal"/>
      <w:lvlText w:val="%7."/>
      <w:lvlJc w:val="left"/>
      <w:pPr>
        <w:ind w:left="5241" w:hanging="360"/>
      </w:pPr>
      <w:rPr>
        <w:rFonts w:cs="Times New Roman"/>
      </w:rPr>
    </w:lvl>
    <w:lvl w:ilvl="7" w:tplc="04020019" w:tentative="1">
      <w:start w:val="1"/>
      <w:numFmt w:val="lowerLetter"/>
      <w:lvlText w:val="%8."/>
      <w:lvlJc w:val="left"/>
      <w:pPr>
        <w:ind w:left="5961" w:hanging="360"/>
      </w:pPr>
      <w:rPr>
        <w:rFonts w:cs="Times New Roman"/>
      </w:rPr>
    </w:lvl>
    <w:lvl w:ilvl="8" w:tplc="0402001B" w:tentative="1">
      <w:start w:val="1"/>
      <w:numFmt w:val="lowerRoman"/>
      <w:lvlText w:val="%9."/>
      <w:lvlJc w:val="right"/>
      <w:pPr>
        <w:ind w:left="6681" w:hanging="180"/>
      </w:pPr>
      <w:rPr>
        <w:rFonts w:cs="Times New Roman"/>
      </w:rPr>
    </w:lvl>
  </w:abstractNum>
  <w:abstractNum w:abstractNumId="20">
    <w:nsid w:val="5B1D1E3A"/>
    <w:multiLevelType w:val="hybridMultilevel"/>
    <w:tmpl w:val="7C1E2556"/>
    <w:lvl w:ilvl="0" w:tplc="0402000F">
      <w:start w:val="1"/>
      <w:numFmt w:val="decimal"/>
      <w:pStyle w:val="ACLevel1"/>
      <w:lvlText w:val="%1."/>
      <w:lvlJc w:val="left"/>
      <w:pPr>
        <w:tabs>
          <w:tab w:val="num" w:pos="1785"/>
        </w:tabs>
        <w:ind w:left="1785" w:hanging="360"/>
      </w:pPr>
      <w:rPr>
        <w:rFonts w:cs="Times New Roman"/>
      </w:rPr>
    </w:lvl>
    <w:lvl w:ilvl="1" w:tplc="04020019" w:tentative="1">
      <w:start w:val="1"/>
      <w:numFmt w:val="lowerLetter"/>
      <w:lvlText w:val="%2."/>
      <w:lvlJc w:val="left"/>
      <w:pPr>
        <w:tabs>
          <w:tab w:val="num" w:pos="2505"/>
        </w:tabs>
        <w:ind w:left="2505" w:hanging="360"/>
      </w:pPr>
      <w:rPr>
        <w:rFonts w:cs="Times New Roman"/>
      </w:rPr>
    </w:lvl>
    <w:lvl w:ilvl="2" w:tplc="0402001B" w:tentative="1">
      <w:start w:val="1"/>
      <w:numFmt w:val="lowerRoman"/>
      <w:lvlText w:val="%3."/>
      <w:lvlJc w:val="right"/>
      <w:pPr>
        <w:tabs>
          <w:tab w:val="num" w:pos="3225"/>
        </w:tabs>
        <w:ind w:left="3225" w:hanging="180"/>
      </w:pPr>
      <w:rPr>
        <w:rFonts w:cs="Times New Roman"/>
      </w:rPr>
    </w:lvl>
    <w:lvl w:ilvl="3" w:tplc="0402000F" w:tentative="1">
      <w:start w:val="1"/>
      <w:numFmt w:val="decimal"/>
      <w:lvlText w:val="%4."/>
      <w:lvlJc w:val="left"/>
      <w:pPr>
        <w:tabs>
          <w:tab w:val="num" w:pos="3945"/>
        </w:tabs>
        <w:ind w:left="3945" w:hanging="360"/>
      </w:pPr>
      <w:rPr>
        <w:rFonts w:cs="Times New Roman"/>
      </w:rPr>
    </w:lvl>
    <w:lvl w:ilvl="4" w:tplc="04020019" w:tentative="1">
      <w:start w:val="1"/>
      <w:numFmt w:val="lowerLetter"/>
      <w:lvlText w:val="%5."/>
      <w:lvlJc w:val="left"/>
      <w:pPr>
        <w:tabs>
          <w:tab w:val="num" w:pos="4665"/>
        </w:tabs>
        <w:ind w:left="4665" w:hanging="360"/>
      </w:pPr>
      <w:rPr>
        <w:rFonts w:cs="Times New Roman"/>
      </w:rPr>
    </w:lvl>
    <w:lvl w:ilvl="5" w:tplc="0402001B" w:tentative="1">
      <w:start w:val="1"/>
      <w:numFmt w:val="lowerRoman"/>
      <w:lvlText w:val="%6."/>
      <w:lvlJc w:val="right"/>
      <w:pPr>
        <w:tabs>
          <w:tab w:val="num" w:pos="5385"/>
        </w:tabs>
        <w:ind w:left="5385" w:hanging="180"/>
      </w:pPr>
      <w:rPr>
        <w:rFonts w:cs="Times New Roman"/>
      </w:rPr>
    </w:lvl>
    <w:lvl w:ilvl="6" w:tplc="0402000F" w:tentative="1">
      <w:start w:val="1"/>
      <w:numFmt w:val="decimal"/>
      <w:lvlText w:val="%7."/>
      <w:lvlJc w:val="left"/>
      <w:pPr>
        <w:tabs>
          <w:tab w:val="num" w:pos="6105"/>
        </w:tabs>
        <w:ind w:left="6105" w:hanging="360"/>
      </w:pPr>
      <w:rPr>
        <w:rFonts w:cs="Times New Roman"/>
      </w:rPr>
    </w:lvl>
    <w:lvl w:ilvl="7" w:tplc="04020019" w:tentative="1">
      <w:start w:val="1"/>
      <w:numFmt w:val="lowerLetter"/>
      <w:lvlText w:val="%8."/>
      <w:lvlJc w:val="left"/>
      <w:pPr>
        <w:tabs>
          <w:tab w:val="num" w:pos="6825"/>
        </w:tabs>
        <w:ind w:left="6825" w:hanging="360"/>
      </w:pPr>
      <w:rPr>
        <w:rFonts w:cs="Times New Roman"/>
      </w:rPr>
    </w:lvl>
    <w:lvl w:ilvl="8" w:tplc="0402001B" w:tentative="1">
      <w:start w:val="1"/>
      <w:numFmt w:val="lowerRoman"/>
      <w:lvlText w:val="%9."/>
      <w:lvlJc w:val="right"/>
      <w:pPr>
        <w:tabs>
          <w:tab w:val="num" w:pos="7545"/>
        </w:tabs>
        <w:ind w:left="7545" w:hanging="180"/>
      </w:pPr>
      <w:rPr>
        <w:rFonts w:cs="Times New Roman"/>
      </w:rPr>
    </w:lvl>
  </w:abstractNum>
  <w:abstractNum w:abstractNumId="21">
    <w:nsid w:val="5B870F0E"/>
    <w:multiLevelType w:val="hybridMultilevel"/>
    <w:tmpl w:val="DA3CDBC2"/>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2">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3">
    <w:nsid w:val="67F6131D"/>
    <w:multiLevelType w:val="hybridMultilevel"/>
    <w:tmpl w:val="969677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nsid w:val="692C78F5"/>
    <w:multiLevelType w:val="hybridMultilevel"/>
    <w:tmpl w:val="C90A26A2"/>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5">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2"/>
  </w:num>
  <w:num w:numId="4">
    <w:abstractNumId w:val="26"/>
  </w:num>
  <w:num w:numId="5">
    <w:abstractNumId w:val="13"/>
  </w:num>
  <w:num w:numId="6">
    <w:abstractNumId w:val="2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num>
  <w:num w:numId="10">
    <w:abstractNumId w:val="14"/>
    <w:lvlOverride w:ilvl="0">
      <w:startOverride w:val="1"/>
    </w:lvlOverride>
  </w:num>
  <w:num w:numId="11">
    <w:abstractNumId w:val="6"/>
  </w:num>
  <w:num w:numId="12">
    <w:abstractNumId w:val="2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5"/>
  </w:num>
  <w:num w:numId="17">
    <w:abstractNumId w:val="18"/>
  </w:num>
  <w:num w:numId="18">
    <w:abstractNumId w:val="0"/>
  </w:num>
  <w:num w:numId="19">
    <w:abstractNumId w:val="1"/>
  </w:num>
  <w:num w:numId="20">
    <w:abstractNumId w:val="4"/>
  </w:num>
  <w:num w:numId="21">
    <w:abstractNumId w:val="2"/>
  </w:num>
  <w:num w:numId="22">
    <w:abstractNumId w:val="19"/>
  </w:num>
  <w:num w:numId="23">
    <w:abstractNumId w:val="9"/>
  </w:num>
  <w:num w:numId="24">
    <w:abstractNumId w:val="15"/>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hideGrammaticalErrors/>
  <w:proofState w:grammar="clean"/>
  <w:defaultTabStop w:val="709"/>
  <w:hyphenationZone w:val="425"/>
  <w:doNotHyphenateCaps/>
  <w:characterSpacingControl w:val="doNotCompress"/>
  <w:doNotValidateAgainstSchema/>
  <w:doNotDemarcateInvalidXml/>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4A"/>
    <w:rsid w:val="000003AA"/>
    <w:rsid w:val="00000596"/>
    <w:rsid w:val="00001048"/>
    <w:rsid w:val="00005FAE"/>
    <w:rsid w:val="00010351"/>
    <w:rsid w:val="000113FF"/>
    <w:rsid w:val="00011B80"/>
    <w:rsid w:val="00015892"/>
    <w:rsid w:val="000169B3"/>
    <w:rsid w:val="00016D54"/>
    <w:rsid w:val="00020B4D"/>
    <w:rsid w:val="00021FEC"/>
    <w:rsid w:val="000249F4"/>
    <w:rsid w:val="0002557F"/>
    <w:rsid w:val="000256C2"/>
    <w:rsid w:val="0003050C"/>
    <w:rsid w:val="00032276"/>
    <w:rsid w:val="000340C4"/>
    <w:rsid w:val="00034622"/>
    <w:rsid w:val="00034ADB"/>
    <w:rsid w:val="00037A4F"/>
    <w:rsid w:val="00041893"/>
    <w:rsid w:val="00043DC1"/>
    <w:rsid w:val="00044889"/>
    <w:rsid w:val="00047BEE"/>
    <w:rsid w:val="000527F6"/>
    <w:rsid w:val="00055E49"/>
    <w:rsid w:val="0006284C"/>
    <w:rsid w:val="000636E8"/>
    <w:rsid w:val="0006541D"/>
    <w:rsid w:val="0007158C"/>
    <w:rsid w:val="0007232C"/>
    <w:rsid w:val="00072E37"/>
    <w:rsid w:val="0007362F"/>
    <w:rsid w:val="00075412"/>
    <w:rsid w:val="00080156"/>
    <w:rsid w:val="0008159D"/>
    <w:rsid w:val="00081B27"/>
    <w:rsid w:val="0008338E"/>
    <w:rsid w:val="00083CD1"/>
    <w:rsid w:val="00084493"/>
    <w:rsid w:val="00085C5E"/>
    <w:rsid w:val="000923A2"/>
    <w:rsid w:val="00092687"/>
    <w:rsid w:val="000932EE"/>
    <w:rsid w:val="00095026"/>
    <w:rsid w:val="000961DF"/>
    <w:rsid w:val="000A1458"/>
    <w:rsid w:val="000A192A"/>
    <w:rsid w:val="000A2B47"/>
    <w:rsid w:val="000A361F"/>
    <w:rsid w:val="000A464B"/>
    <w:rsid w:val="000A4849"/>
    <w:rsid w:val="000A4E3D"/>
    <w:rsid w:val="000A4E8C"/>
    <w:rsid w:val="000A561D"/>
    <w:rsid w:val="000A5864"/>
    <w:rsid w:val="000B1239"/>
    <w:rsid w:val="000B17BB"/>
    <w:rsid w:val="000B1B58"/>
    <w:rsid w:val="000B1C95"/>
    <w:rsid w:val="000C154C"/>
    <w:rsid w:val="000C3BCF"/>
    <w:rsid w:val="000C4461"/>
    <w:rsid w:val="000C4DC0"/>
    <w:rsid w:val="000C54F4"/>
    <w:rsid w:val="000C6367"/>
    <w:rsid w:val="000C7672"/>
    <w:rsid w:val="000D2A7C"/>
    <w:rsid w:val="000D3CAB"/>
    <w:rsid w:val="000D6ECD"/>
    <w:rsid w:val="000D796A"/>
    <w:rsid w:val="000E0CFD"/>
    <w:rsid w:val="000E2BD0"/>
    <w:rsid w:val="000E3EB0"/>
    <w:rsid w:val="000E481A"/>
    <w:rsid w:val="000F1AFB"/>
    <w:rsid w:val="000F2503"/>
    <w:rsid w:val="000F2910"/>
    <w:rsid w:val="000F4AAF"/>
    <w:rsid w:val="000F59F4"/>
    <w:rsid w:val="000F5B00"/>
    <w:rsid w:val="000F5ECB"/>
    <w:rsid w:val="00103739"/>
    <w:rsid w:val="0010472D"/>
    <w:rsid w:val="001054A2"/>
    <w:rsid w:val="001078C2"/>
    <w:rsid w:val="00110817"/>
    <w:rsid w:val="00112B9D"/>
    <w:rsid w:val="00113906"/>
    <w:rsid w:val="00113FA6"/>
    <w:rsid w:val="0011513E"/>
    <w:rsid w:val="00115369"/>
    <w:rsid w:val="00115ED7"/>
    <w:rsid w:val="00121D00"/>
    <w:rsid w:val="00123CE9"/>
    <w:rsid w:val="0012452E"/>
    <w:rsid w:val="00127E54"/>
    <w:rsid w:val="0013134A"/>
    <w:rsid w:val="001321BE"/>
    <w:rsid w:val="00133594"/>
    <w:rsid w:val="00134509"/>
    <w:rsid w:val="0013575F"/>
    <w:rsid w:val="001368A6"/>
    <w:rsid w:val="001404B7"/>
    <w:rsid w:val="00140A40"/>
    <w:rsid w:val="00141569"/>
    <w:rsid w:val="001448E6"/>
    <w:rsid w:val="00145545"/>
    <w:rsid w:val="001465F2"/>
    <w:rsid w:val="00146EC6"/>
    <w:rsid w:val="001506E8"/>
    <w:rsid w:val="001506F2"/>
    <w:rsid w:val="00152815"/>
    <w:rsid w:val="00153B0E"/>
    <w:rsid w:val="00153BAE"/>
    <w:rsid w:val="00154735"/>
    <w:rsid w:val="00154760"/>
    <w:rsid w:val="001553BA"/>
    <w:rsid w:val="00155525"/>
    <w:rsid w:val="00155ABF"/>
    <w:rsid w:val="00155FC2"/>
    <w:rsid w:val="00160BEF"/>
    <w:rsid w:val="0016312A"/>
    <w:rsid w:val="0016359A"/>
    <w:rsid w:val="001641EC"/>
    <w:rsid w:val="00164C63"/>
    <w:rsid w:val="001668E3"/>
    <w:rsid w:val="00167D58"/>
    <w:rsid w:val="00171887"/>
    <w:rsid w:val="001720C8"/>
    <w:rsid w:val="001727AF"/>
    <w:rsid w:val="00173893"/>
    <w:rsid w:val="00174080"/>
    <w:rsid w:val="00175F8C"/>
    <w:rsid w:val="00176DA1"/>
    <w:rsid w:val="00177524"/>
    <w:rsid w:val="001777FE"/>
    <w:rsid w:val="00177E3A"/>
    <w:rsid w:val="00181889"/>
    <w:rsid w:val="00184527"/>
    <w:rsid w:val="00184BF5"/>
    <w:rsid w:val="00186CBA"/>
    <w:rsid w:val="001904B4"/>
    <w:rsid w:val="001906C7"/>
    <w:rsid w:val="00192768"/>
    <w:rsid w:val="001965C9"/>
    <w:rsid w:val="001A0018"/>
    <w:rsid w:val="001A1819"/>
    <w:rsid w:val="001A18AD"/>
    <w:rsid w:val="001A2814"/>
    <w:rsid w:val="001A37B7"/>
    <w:rsid w:val="001A4117"/>
    <w:rsid w:val="001A6BED"/>
    <w:rsid w:val="001B036D"/>
    <w:rsid w:val="001B12C8"/>
    <w:rsid w:val="001B2AB0"/>
    <w:rsid w:val="001B4455"/>
    <w:rsid w:val="001B7BE3"/>
    <w:rsid w:val="001B7EB4"/>
    <w:rsid w:val="001C0DB2"/>
    <w:rsid w:val="001C10A7"/>
    <w:rsid w:val="001C1102"/>
    <w:rsid w:val="001C1C3C"/>
    <w:rsid w:val="001C25C4"/>
    <w:rsid w:val="001C6E0F"/>
    <w:rsid w:val="001C73CD"/>
    <w:rsid w:val="001D1AF6"/>
    <w:rsid w:val="001D1D56"/>
    <w:rsid w:val="001D2C13"/>
    <w:rsid w:val="001D6AD5"/>
    <w:rsid w:val="001D78A8"/>
    <w:rsid w:val="001E0D32"/>
    <w:rsid w:val="001E16E7"/>
    <w:rsid w:val="001E2264"/>
    <w:rsid w:val="001E4D4E"/>
    <w:rsid w:val="001E587C"/>
    <w:rsid w:val="001E5EC9"/>
    <w:rsid w:val="001E6217"/>
    <w:rsid w:val="001E6A3C"/>
    <w:rsid w:val="001E6D11"/>
    <w:rsid w:val="001E7B9F"/>
    <w:rsid w:val="001F0C0C"/>
    <w:rsid w:val="001F3783"/>
    <w:rsid w:val="001F4DC6"/>
    <w:rsid w:val="00201283"/>
    <w:rsid w:val="0020161A"/>
    <w:rsid w:val="0020199D"/>
    <w:rsid w:val="002102F9"/>
    <w:rsid w:val="00216715"/>
    <w:rsid w:val="002171A4"/>
    <w:rsid w:val="00222C50"/>
    <w:rsid w:val="00224C72"/>
    <w:rsid w:val="00227222"/>
    <w:rsid w:val="0023062C"/>
    <w:rsid w:val="002306AB"/>
    <w:rsid w:val="00234BA9"/>
    <w:rsid w:val="00234E23"/>
    <w:rsid w:val="00235A46"/>
    <w:rsid w:val="0023606B"/>
    <w:rsid w:val="00237179"/>
    <w:rsid w:val="00237CBE"/>
    <w:rsid w:val="00244F93"/>
    <w:rsid w:val="0024555D"/>
    <w:rsid w:val="00245B38"/>
    <w:rsid w:val="0024679F"/>
    <w:rsid w:val="002468F4"/>
    <w:rsid w:val="0024730A"/>
    <w:rsid w:val="00250455"/>
    <w:rsid w:val="002520C8"/>
    <w:rsid w:val="002526E8"/>
    <w:rsid w:val="0025374D"/>
    <w:rsid w:val="00253C16"/>
    <w:rsid w:val="00254D2F"/>
    <w:rsid w:val="00256391"/>
    <w:rsid w:val="00260250"/>
    <w:rsid w:val="002612D0"/>
    <w:rsid w:val="002644A9"/>
    <w:rsid w:val="00266033"/>
    <w:rsid w:val="002706EC"/>
    <w:rsid w:val="00271C10"/>
    <w:rsid w:val="002727F6"/>
    <w:rsid w:val="00274941"/>
    <w:rsid w:val="0027576F"/>
    <w:rsid w:val="0027624E"/>
    <w:rsid w:val="00276AB4"/>
    <w:rsid w:val="00280F93"/>
    <w:rsid w:val="00281DC1"/>
    <w:rsid w:val="00283B9B"/>
    <w:rsid w:val="00284CD2"/>
    <w:rsid w:val="00286D10"/>
    <w:rsid w:val="00287107"/>
    <w:rsid w:val="00290B10"/>
    <w:rsid w:val="00291266"/>
    <w:rsid w:val="00291EAD"/>
    <w:rsid w:val="0029271A"/>
    <w:rsid w:val="00293808"/>
    <w:rsid w:val="00293CB6"/>
    <w:rsid w:val="00296CD6"/>
    <w:rsid w:val="002A1154"/>
    <w:rsid w:val="002A284F"/>
    <w:rsid w:val="002A2AA1"/>
    <w:rsid w:val="002A6D80"/>
    <w:rsid w:val="002A7A0B"/>
    <w:rsid w:val="002B05DF"/>
    <w:rsid w:val="002B0B73"/>
    <w:rsid w:val="002B150D"/>
    <w:rsid w:val="002B1658"/>
    <w:rsid w:val="002B1694"/>
    <w:rsid w:val="002B3045"/>
    <w:rsid w:val="002B3586"/>
    <w:rsid w:val="002B4CF1"/>
    <w:rsid w:val="002B5BF9"/>
    <w:rsid w:val="002B5EBE"/>
    <w:rsid w:val="002B63BB"/>
    <w:rsid w:val="002B787F"/>
    <w:rsid w:val="002C0546"/>
    <w:rsid w:val="002C0EF8"/>
    <w:rsid w:val="002C2E4C"/>
    <w:rsid w:val="002D0E37"/>
    <w:rsid w:val="002D0FB1"/>
    <w:rsid w:val="002D553F"/>
    <w:rsid w:val="002E0AEF"/>
    <w:rsid w:val="002E1A8E"/>
    <w:rsid w:val="002E5627"/>
    <w:rsid w:val="002E75A9"/>
    <w:rsid w:val="002F0AA9"/>
    <w:rsid w:val="002F0F96"/>
    <w:rsid w:val="002F102F"/>
    <w:rsid w:val="002F2585"/>
    <w:rsid w:val="002F2B09"/>
    <w:rsid w:val="002F3293"/>
    <w:rsid w:val="002F4A76"/>
    <w:rsid w:val="002F75B9"/>
    <w:rsid w:val="002F7884"/>
    <w:rsid w:val="00300D26"/>
    <w:rsid w:val="00301DC3"/>
    <w:rsid w:val="00302697"/>
    <w:rsid w:val="00304B2D"/>
    <w:rsid w:val="00310A40"/>
    <w:rsid w:val="00311444"/>
    <w:rsid w:val="0031379E"/>
    <w:rsid w:val="0031491F"/>
    <w:rsid w:val="00316043"/>
    <w:rsid w:val="00321915"/>
    <w:rsid w:val="00321E6E"/>
    <w:rsid w:val="00325646"/>
    <w:rsid w:val="003266F1"/>
    <w:rsid w:val="00327FE2"/>
    <w:rsid w:val="00330B2E"/>
    <w:rsid w:val="0033173E"/>
    <w:rsid w:val="00335215"/>
    <w:rsid w:val="003371EE"/>
    <w:rsid w:val="00337BF2"/>
    <w:rsid w:val="00340358"/>
    <w:rsid w:val="0034197E"/>
    <w:rsid w:val="00343F83"/>
    <w:rsid w:val="00345A30"/>
    <w:rsid w:val="003474CB"/>
    <w:rsid w:val="00351B80"/>
    <w:rsid w:val="00352E64"/>
    <w:rsid w:val="00353080"/>
    <w:rsid w:val="003530FB"/>
    <w:rsid w:val="003532DB"/>
    <w:rsid w:val="00354B0F"/>
    <w:rsid w:val="00355841"/>
    <w:rsid w:val="003565A9"/>
    <w:rsid w:val="0035776C"/>
    <w:rsid w:val="00357A69"/>
    <w:rsid w:val="00357DF8"/>
    <w:rsid w:val="0036055C"/>
    <w:rsid w:val="003621EA"/>
    <w:rsid w:val="003626D8"/>
    <w:rsid w:val="0036362F"/>
    <w:rsid w:val="00363EC4"/>
    <w:rsid w:val="00364828"/>
    <w:rsid w:val="00365A1B"/>
    <w:rsid w:val="00366C33"/>
    <w:rsid w:val="00366DD2"/>
    <w:rsid w:val="00366DE5"/>
    <w:rsid w:val="00367066"/>
    <w:rsid w:val="00377452"/>
    <w:rsid w:val="0037788D"/>
    <w:rsid w:val="0038098A"/>
    <w:rsid w:val="00380F70"/>
    <w:rsid w:val="00381339"/>
    <w:rsid w:val="00390AC7"/>
    <w:rsid w:val="00393F08"/>
    <w:rsid w:val="003A0973"/>
    <w:rsid w:val="003A0A8C"/>
    <w:rsid w:val="003A1B8B"/>
    <w:rsid w:val="003A1CDB"/>
    <w:rsid w:val="003A222F"/>
    <w:rsid w:val="003A380D"/>
    <w:rsid w:val="003A48CB"/>
    <w:rsid w:val="003A4C8E"/>
    <w:rsid w:val="003B06F7"/>
    <w:rsid w:val="003B2383"/>
    <w:rsid w:val="003B5D9C"/>
    <w:rsid w:val="003B63D4"/>
    <w:rsid w:val="003B6FDE"/>
    <w:rsid w:val="003C04E4"/>
    <w:rsid w:val="003C12A1"/>
    <w:rsid w:val="003C194A"/>
    <w:rsid w:val="003C4D58"/>
    <w:rsid w:val="003C5E0E"/>
    <w:rsid w:val="003C6145"/>
    <w:rsid w:val="003C7100"/>
    <w:rsid w:val="003D3305"/>
    <w:rsid w:val="003D3CB2"/>
    <w:rsid w:val="003D554C"/>
    <w:rsid w:val="003D664F"/>
    <w:rsid w:val="003D7183"/>
    <w:rsid w:val="003E13D4"/>
    <w:rsid w:val="003E14B2"/>
    <w:rsid w:val="003E7DC3"/>
    <w:rsid w:val="003F0C6C"/>
    <w:rsid w:val="003F57DE"/>
    <w:rsid w:val="003F7A2A"/>
    <w:rsid w:val="00400BB3"/>
    <w:rsid w:val="00401201"/>
    <w:rsid w:val="00401862"/>
    <w:rsid w:val="004034B5"/>
    <w:rsid w:val="0040398A"/>
    <w:rsid w:val="00404174"/>
    <w:rsid w:val="00406F83"/>
    <w:rsid w:val="00407777"/>
    <w:rsid w:val="004137CC"/>
    <w:rsid w:val="00413BCF"/>
    <w:rsid w:val="00413C4D"/>
    <w:rsid w:val="004140AF"/>
    <w:rsid w:val="00414616"/>
    <w:rsid w:val="0041468C"/>
    <w:rsid w:val="0041627B"/>
    <w:rsid w:val="0042005E"/>
    <w:rsid w:val="00420932"/>
    <w:rsid w:val="00422EA9"/>
    <w:rsid w:val="00424F1F"/>
    <w:rsid w:val="00430840"/>
    <w:rsid w:val="00430E88"/>
    <w:rsid w:val="00435822"/>
    <w:rsid w:val="00435B27"/>
    <w:rsid w:val="0043677C"/>
    <w:rsid w:val="004378D6"/>
    <w:rsid w:val="00437AAE"/>
    <w:rsid w:val="00437E23"/>
    <w:rsid w:val="004434F1"/>
    <w:rsid w:val="00443744"/>
    <w:rsid w:val="00444DCA"/>
    <w:rsid w:val="00444E08"/>
    <w:rsid w:val="00450C2E"/>
    <w:rsid w:val="004520D9"/>
    <w:rsid w:val="004527EF"/>
    <w:rsid w:val="00454E3B"/>
    <w:rsid w:val="00455162"/>
    <w:rsid w:val="0045540D"/>
    <w:rsid w:val="0045548F"/>
    <w:rsid w:val="004569A4"/>
    <w:rsid w:val="004664AC"/>
    <w:rsid w:val="004667EC"/>
    <w:rsid w:val="00467DF8"/>
    <w:rsid w:val="00470B79"/>
    <w:rsid w:val="0047308C"/>
    <w:rsid w:val="00475444"/>
    <w:rsid w:val="00477F85"/>
    <w:rsid w:val="00480EF2"/>
    <w:rsid w:val="00490955"/>
    <w:rsid w:val="004912BC"/>
    <w:rsid w:val="00492722"/>
    <w:rsid w:val="004931DB"/>
    <w:rsid w:val="00493238"/>
    <w:rsid w:val="00493784"/>
    <w:rsid w:val="00494726"/>
    <w:rsid w:val="00496D2E"/>
    <w:rsid w:val="00496DC3"/>
    <w:rsid w:val="004A1CB3"/>
    <w:rsid w:val="004A733E"/>
    <w:rsid w:val="004B0B45"/>
    <w:rsid w:val="004B177F"/>
    <w:rsid w:val="004B33CA"/>
    <w:rsid w:val="004B3A1D"/>
    <w:rsid w:val="004B65E8"/>
    <w:rsid w:val="004B6C9A"/>
    <w:rsid w:val="004B7F60"/>
    <w:rsid w:val="004C09F3"/>
    <w:rsid w:val="004D0882"/>
    <w:rsid w:val="004D4674"/>
    <w:rsid w:val="004D5D65"/>
    <w:rsid w:val="004D613A"/>
    <w:rsid w:val="004E06F1"/>
    <w:rsid w:val="004E1AA3"/>
    <w:rsid w:val="004E2D40"/>
    <w:rsid w:val="004E415C"/>
    <w:rsid w:val="004E51B7"/>
    <w:rsid w:val="004F036C"/>
    <w:rsid w:val="004F0E72"/>
    <w:rsid w:val="004F3A83"/>
    <w:rsid w:val="004F5728"/>
    <w:rsid w:val="004F6518"/>
    <w:rsid w:val="005016CB"/>
    <w:rsid w:val="00502B67"/>
    <w:rsid w:val="00506BD0"/>
    <w:rsid w:val="00507A81"/>
    <w:rsid w:val="00511C02"/>
    <w:rsid w:val="00512FD3"/>
    <w:rsid w:val="00513971"/>
    <w:rsid w:val="00515759"/>
    <w:rsid w:val="00515DD1"/>
    <w:rsid w:val="005204B4"/>
    <w:rsid w:val="00522D8F"/>
    <w:rsid w:val="00526BEE"/>
    <w:rsid w:val="005273F0"/>
    <w:rsid w:val="00531607"/>
    <w:rsid w:val="00534CA8"/>
    <w:rsid w:val="005352A8"/>
    <w:rsid w:val="00536A44"/>
    <w:rsid w:val="00537B93"/>
    <w:rsid w:val="0054238C"/>
    <w:rsid w:val="005431E8"/>
    <w:rsid w:val="00544771"/>
    <w:rsid w:val="00545D04"/>
    <w:rsid w:val="00547D4D"/>
    <w:rsid w:val="00552B53"/>
    <w:rsid w:val="00553937"/>
    <w:rsid w:val="00553A9B"/>
    <w:rsid w:val="00553ED7"/>
    <w:rsid w:val="005551DF"/>
    <w:rsid w:val="00556135"/>
    <w:rsid w:val="005565F7"/>
    <w:rsid w:val="00560E1A"/>
    <w:rsid w:val="00562B19"/>
    <w:rsid w:val="00562E87"/>
    <w:rsid w:val="00564253"/>
    <w:rsid w:val="005642A1"/>
    <w:rsid w:val="0056510F"/>
    <w:rsid w:val="0056550F"/>
    <w:rsid w:val="00570BB2"/>
    <w:rsid w:val="005716FF"/>
    <w:rsid w:val="0057215B"/>
    <w:rsid w:val="00573AA7"/>
    <w:rsid w:val="00576B77"/>
    <w:rsid w:val="005773D0"/>
    <w:rsid w:val="0058204A"/>
    <w:rsid w:val="00582891"/>
    <w:rsid w:val="005841F7"/>
    <w:rsid w:val="00584E35"/>
    <w:rsid w:val="00585484"/>
    <w:rsid w:val="005864C6"/>
    <w:rsid w:val="00586922"/>
    <w:rsid w:val="00592FE5"/>
    <w:rsid w:val="005937A3"/>
    <w:rsid w:val="00593C39"/>
    <w:rsid w:val="0059632A"/>
    <w:rsid w:val="005976D1"/>
    <w:rsid w:val="005A019D"/>
    <w:rsid w:val="005A0340"/>
    <w:rsid w:val="005A2B85"/>
    <w:rsid w:val="005A3346"/>
    <w:rsid w:val="005A4D32"/>
    <w:rsid w:val="005A6212"/>
    <w:rsid w:val="005A63FC"/>
    <w:rsid w:val="005A7D91"/>
    <w:rsid w:val="005A7F24"/>
    <w:rsid w:val="005B1D42"/>
    <w:rsid w:val="005B1E42"/>
    <w:rsid w:val="005B2D04"/>
    <w:rsid w:val="005C1AF2"/>
    <w:rsid w:val="005C1ED1"/>
    <w:rsid w:val="005C2180"/>
    <w:rsid w:val="005C231C"/>
    <w:rsid w:val="005C27D8"/>
    <w:rsid w:val="005C2B1C"/>
    <w:rsid w:val="005C31B4"/>
    <w:rsid w:val="005C482D"/>
    <w:rsid w:val="005C5387"/>
    <w:rsid w:val="005C5AB5"/>
    <w:rsid w:val="005C5BB6"/>
    <w:rsid w:val="005C7581"/>
    <w:rsid w:val="005D06CE"/>
    <w:rsid w:val="005D1D1D"/>
    <w:rsid w:val="005D4AED"/>
    <w:rsid w:val="005D7024"/>
    <w:rsid w:val="005E6FDA"/>
    <w:rsid w:val="005F4256"/>
    <w:rsid w:val="005F511C"/>
    <w:rsid w:val="005F601B"/>
    <w:rsid w:val="006021D2"/>
    <w:rsid w:val="00602238"/>
    <w:rsid w:val="00607910"/>
    <w:rsid w:val="006107E7"/>
    <w:rsid w:val="00611547"/>
    <w:rsid w:val="00614B19"/>
    <w:rsid w:val="00616CD0"/>
    <w:rsid w:val="00617572"/>
    <w:rsid w:val="00617F34"/>
    <w:rsid w:val="00621F2C"/>
    <w:rsid w:val="00623B1C"/>
    <w:rsid w:val="00624296"/>
    <w:rsid w:val="0062577F"/>
    <w:rsid w:val="00631322"/>
    <w:rsid w:val="00633BD7"/>
    <w:rsid w:val="00633CA1"/>
    <w:rsid w:val="0063458E"/>
    <w:rsid w:val="00636249"/>
    <w:rsid w:val="006366D4"/>
    <w:rsid w:val="0063732C"/>
    <w:rsid w:val="00640E20"/>
    <w:rsid w:val="00641958"/>
    <w:rsid w:val="0064306B"/>
    <w:rsid w:val="00645AAE"/>
    <w:rsid w:val="00645B2E"/>
    <w:rsid w:val="006472C9"/>
    <w:rsid w:val="006501C9"/>
    <w:rsid w:val="00651D0C"/>
    <w:rsid w:val="006521AD"/>
    <w:rsid w:val="00652CC4"/>
    <w:rsid w:val="00655AEC"/>
    <w:rsid w:val="00661E58"/>
    <w:rsid w:val="006650CD"/>
    <w:rsid w:val="006663A3"/>
    <w:rsid w:val="006714E9"/>
    <w:rsid w:val="006720FA"/>
    <w:rsid w:val="00673314"/>
    <w:rsid w:val="00680C6D"/>
    <w:rsid w:val="00681042"/>
    <w:rsid w:val="00685625"/>
    <w:rsid w:val="006875E1"/>
    <w:rsid w:val="0069077C"/>
    <w:rsid w:val="00690DB3"/>
    <w:rsid w:val="00692108"/>
    <w:rsid w:val="00695E81"/>
    <w:rsid w:val="006A1217"/>
    <w:rsid w:val="006A126B"/>
    <w:rsid w:val="006A1F2F"/>
    <w:rsid w:val="006A26D9"/>
    <w:rsid w:val="006A2FE5"/>
    <w:rsid w:val="006A5069"/>
    <w:rsid w:val="006A557D"/>
    <w:rsid w:val="006A76F0"/>
    <w:rsid w:val="006B0585"/>
    <w:rsid w:val="006B0EBC"/>
    <w:rsid w:val="006B12C9"/>
    <w:rsid w:val="006B1B7E"/>
    <w:rsid w:val="006B4B34"/>
    <w:rsid w:val="006B7D91"/>
    <w:rsid w:val="006C0909"/>
    <w:rsid w:val="006C14EC"/>
    <w:rsid w:val="006C1588"/>
    <w:rsid w:val="006C26B7"/>
    <w:rsid w:val="006C2C51"/>
    <w:rsid w:val="006C356D"/>
    <w:rsid w:val="006C393C"/>
    <w:rsid w:val="006C3E51"/>
    <w:rsid w:val="006C4982"/>
    <w:rsid w:val="006C706C"/>
    <w:rsid w:val="006C70F8"/>
    <w:rsid w:val="006D13BF"/>
    <w:rsid w:val="006D296F"/>
    <w:rsid w:val="006D73E0"/>
    <w:rsid w:val="006D7C49"/>
    <w:rsid w:val="006D7DCF"/>
    <w:rsid w:val="006E1C31"/>
    <w:rsid w:val="006E70E8"/>
    <w:rsid w:val="006E7F1F"/>
    <w:rsid w:val="006F1497"/>
    <w:rsid w:val="006F1869"/>
    <w:rsid w:val="006F1D9F"/>
    <w:rsid w:val="006F363F"/>
    <w:rsid w:val="006F3A6F"/>
    <w:rsid w:val="006F45D0"/>
    <w:rsid w:val="006F4670"/>
    <w:rsid w:val="006F4D72"/>
    <w:rsid w:val="006F4DEF"/>
    <w:rsid w:val="006F4E8A"/>
    <w:rsid w:val="006F51F7"/>
    <w:rsid w:val="00701A15"/>
    <w:rsid w:val="00702AB7"/>
    <w:rsid w:val="007133B7"/>
    <w:rsid w:val="007176DC"/>
    <w:rsid w:val="00720468"/>
    <w:rsid w:val="00722694"/>
    <w:rsid w:val="00725C5E"/>
    <w:rsid w:val="00736190"/>
    <w:rsid w:val="007377A9"/>
    <w:rsid w:val="00741A53"/>
    <w:rsid w:val="00744671"/>
    <w:rsid w:val="007455B2"/>
    <w:rsid w:val="007457D2"/>
    <w:rsid w:val="00745AF9"/>
    <w:rsid w:val="00746C87"/>
    <w:rsid w:val="00746CE5"/>
    <w:rsid w:val="00750B1E"/>
    <w:rsid w:val="00751884"/>
    <w:rsid w:val="00753AFC"/>
    <w:rsid w:val="00755220"/>
    <w:rsid w:val="007552B2"/>
    <w:rsid w:val="00755D91"/>
    <w:rsid w:val="00757A5F"/>
    <w:rsid w:val="00765415"/>
    <w:rsid w:val="00765D24"/>
    <w:rsid w:val="00767265"/>
    <w:rsid w:val="0077015D"/>
    <w:rsid w:val="00772D5A"/>
    <w:rsid w:val="00772EF6"/>
    <w:rsid w:val="00774515"/>
    <w:rsid w:val="00774976"/>
    <w:rsid w:val="00776043"/>
    <w:rsid w:val="0077798D"/>
    <w:rsid w:val="0078076D"/>
    <w:rsid w:val="00781D0B"/>
    <w:rsid w:val="00787F94"/>
    <w:rsid w:val="0079403B"/>
    <w:rsid w:val="00794AA9"/>
    <w:rsid w:val="00795509"/>
    <w:rsid w:val="00795AF5"/>
    <w:rsid w:val="0079632E"/>
    <w:rsid w:val="007970A8"/>
    <w:rsid w:val="007A027C"/>
    <w:rsid w:val="007A0F69"/>
    <w:rsid w:val="007A2494"/>
    <w:rsid w:val="007A379E"/>
    <w:rsid w:val="007A6907"/>
    <w:rsid w:val="007A7729"/>
    <w:rsid w:val="007B43F4"/>
    <w:rsid w:val="007B451A"/>
    <w:rsid w:val="007B6C01"/>
    <w:rsid w:val="007C13EE"/>
    <w:rsid w:val="007C2E4A"/>
    <w:rsid w:val="007C33CC"/>
    <w:rsid w:val="007C3A0A"/>
    <w:rsid w:val="007C76EA"/>
    <w:rsid w:val="007D277B"/>
    <w:rsid w:val="007D4FE1"/>
    <w:rsid w:val="007D54C4"/>
    <w:rsid w:val="007D5A81"/>
    <w:rsid w:val="007D5B7F"/>
    <w:rsid w:val="007D5E87"/>
    <w:rsid w:val="007E0288"/>
    <w:rsid w:val="007E371B"/>
    <w:rsid w:val="007E6FA1"/>
    <w:rsid w:val="007F17DB"/>
    <w:rsid w:val="00800938"/>
    <w:rsid w:val="00800975"/>
    <w:rsid w:val="008019AA"/>
    <w:rsid w:val="00802669"/>
    <w:rsid w:val="00811B5A"/>
    <w:rsid w:val="008140E2"/>
    <w:rsid w:val="0081448A"/>
    <w:rsid w:val="0081448C"/>
    <w:rsid w:val="0081451A"/>
    <w:rsid w:val="00816933"/>
    <w:rsid w:val="008173D0"/>
    <w:rsid w:val="00821B56"/>
    <w:rsid w:val="00822ED5"/>
    <w:rsid w:val="0082501E"/>
    <w:rsid w:val="00826955"/>
    <w:rsid w:val="00826FFF"/>
    <w:rsid w:val="008274B4"/>
    <w:rsid w:val="008310E8"/>
    <w:rsid w:val="00831AF0"/>
    <w:rsid w:val="00832AE5"/>
    <w:rsid w:val="008343DA"/>
    <w:rsid w:val="0083490B"/>
    <w:rsid w:val="00835B01"/>
    <w:rsid w:val="0083636C"/>
    <w:rsid w:val="00840ADC"/>
    <w:rsid w:val="00841B68"/>
    <w:rsid w:val="0084217D"/>
    <w:rsid w:val="008423D1"/>
    <w:rsid w:val="00842593"/>
    <w:rsid w:val="008479D3"/>
    <w:rsid w:val="008514BC"/>
    <w:rsid w:val="00851C45"/>
    <w:rsid w:val="0085556B"/>
    <w:rsid w:val="00857539"/>
    <w:rsid w:val="008648A9"/>
    <w:rsid w:val="00865D29"/>
    <w:rsid w:val="008660AA"/>
    <w:rsid w:val="0086687A"/>
    <w:rsid w:val="00867097"/>
    <w:rsid w:val="008674EC"/>
    <w:rsid w:val="00867D4C"/>
    <w:rsid w:val="00867D74"/>
    <w:rsid w:val="00871535"/>
    <w:rsid w:val="008715FE"/>
    <w:rsid w:val="00871737"/>
    <w:rsid w:val="00871EA3"/>
    <w:rsid w:val="00874A37"/>
    <w:rsid w:val="008770C4"/>
    <w:rsid w:val="0088159A"/>
    <w:rsid w:val="00882383"/>
    <w:rsid w:val="00882AE6"/>
    <w:rsid w:val="00882B4A"/>
    <w:rsid w:val="00883867"/>
    <w:rsid w:val="008839A8"/>
    <w:rsid w:val="00885605"/>
    <w:rsid w:val="008856C7"/>
    <w:rsid w:val="00886EB7"/>
    <w:rsid w:val="00890875"/>
    <w:rsid w:val="008929DF"/>
    <w:rsid w:val="00892A09"/>
    <w:rsid w:val="0089313A"/>
    <w:rsid w:val="008947EF"/>
    <w:rsid w:val="00895FE4"/>
    <w:rsid w:val="00897D40"/>
    <w:rsid w:val="008A5ED3"/>
    <w:rsid w:val="008A7353"/>
    <w:rsid w:val="008A7E8D"/>
    <w:rsid w:val="008B0889"/>
    <w:rsid w:val="008B0D32"/>
    <w:rsid w:val="008B1296"/>
    <w:rsid w:val="008B18FB"/>
    <w:rsid w:val="008B6355"/>
    <w:rsid w:val="008C1C4A"/>
    <w:rsid w:val="008C21F1"/>
    <w:rsid w:val="008C36FF"/>
    <w:rsid w:val="008C3C96"/>
    <w:rsid w:val="008C5FA9"/>
    <w:rsid w:val="008C6918"/>
    <w:rsid w:val="008C7681"/>
    <w:rsid w:val="008D4EDD"/>
    <w:rsid w:val="008D50EC"/>
    <w:rsid w:val="008D632A"/>
    <w:rsid w:val="008D64E2"/>
    <w:rsid w:val="008D6ED9"/>
    <w:rsid w:val="008D76C6"/>
    <w:rsid w:val="008E07B1"/>
    <w:rsid w:val="008E2A66"/>
    <w:rsid w:val="008E3A1F"/>
    <w:rsid w:val="008E3DEB"/>
    <w:rsid w:val="008E3F8B"/>
    <w:rsid w:val="008E4689"/>
    <w:rsid w:val="008E5FF7"/>
    <w:rsid w:val="008E7575"/>
    <w:rsid w:val="008F094A"/>
    <w:rsid w:val="008F49AA"/>
    <w:rsid w:val="008F60AB"/>
    <w:rsid w:val="008F767E"/>
    <w:rsid w:val="00900EBB"/>
    <w:rsid w:val="009037B1"/>
    <w:rsid w:val="00904FDC"/>
    <w:rsid w:val="009056BD"/>
    <w:rsid w:val="00906FDA"/>
    <w:rsid w:val="00911B8C"/>
    <w:rsid w:val="00913CFF"/>
    <w:rsid w:val="009146FC"/>
    <w:rsid w:val="00920113"/>
    <w:rsid w:val="009211DB"/>
    <w:rsid w:val="009232F1"/>
    <w:rsid w:val="009244B7"/>
    <w:rsid w:val="00924A85"/>
    <w:rsid w:val="0092747B"/>
    <w:rsid w:val="00930183"/>
    <w:rsid w:val="009303BC"/>
    <w:rsid w:val="00934795"/>
    <w:rsid w:val="0094167F"/>
    <w:rsid w:val="0094465E"/>
    <w:rsid w:val="0095001B"/>
    <w:rsid w:val="009515A1"/>
    <w:rsid w:val="00952132"/>
    <w:rsid w:val="0095213D"/>
    <w:rsid w:val="00953747"/>
    <w:rsid w:val="00953B7C"/>
    <w:rsid w:val="00954356"/>
    <w:rsid w:val="00957299"/>
    <w:rsid w:val="009577E7"/>
    <w:rsid w:val="00957BA1"/>
    <w:rsid w:val="00960BF8"/>
    <w:rsid w:val="00961E9C"/>
    <w:rsid w:val="009631BF"/>
    <w:rsid w:val="00963AFB"/>
    <w:rsid w:val="00963D07"/>
    <w:rsid w:val="00965152"/>
    <w:rsid w:val="009654D4"/>
    <w:rsid w:val="00965702"/>
    <w:rsid w:val="00966BFA"/>
    <w:rsid w:val="00967355"/>
    <w:rsid w:val="0097161B"/>
    <w:rsid w:val="00972E57"/>
    <w:rsid w:val="00977348"/>
    <w:rsid w:val="00977DFA"/>
    <w:rsid w:val="00980F3D"/>
    <w:rsid w:val="00984727"/>
    <w:rsid w:val="0098595D"/>
    <w:rsid w:val="00990589"/>
    <w:rsid w:val="00991870"/>
    <w:rsid w:val="00992AA9"/>
    <w:rsid w:val="00996FB6"/>
    <w:rsid w:val="009A0211"/>
    <w:rsid w:val="009A0413"/>
    <w:rsid w:val="009A17A9"/>
    <w:rsid w:val="009A4230"/>
    <w:rsid w:val="009A523E"/>
    <w:rsid w:val="009A7C05"/>
    <w:rsid w:val="009B1CFE"/>
    <w:rsid w:val="009B2D3B"/>
    <w:rsid w:val="009B3EFC"/>
    <w:rsid w:val="009B3FDE"/>
    <w:rsid w:val="009B4202"/>
    <w:rsid w:val="009B6D07"/>
    <w:rsid w:val="009B7C41"/>
    <w:rsid w:val="009C061D"/>
    <w:rsid w:val="009C0FEF"/>
    <w:rsid w:val="009C2558"/>
    <w:rsid w:val="009C3E61"/>
    <w:rsid w:val="009C6D8B"/>
    <w:rsid w:val="009C6EEE"/>
    <w:rsid w:val="009C74E3"/>
    <w:rsid w:val="009C77DB"/>
    <w:rsid w:val="009C79DC"/>
    <w:rsid w:val="009D07BE"/>
    <w:rsid w:val="009D1178"/>
    <w:rsid w:val="009D1BB9"/>
    <w:rsid w:val="009D3A98"/>
    <w:rsid w:val="009D4077"/>
    <w:rsid w:val="009D4EA7"/>
    <w:rsid w:val="009E15E7"/>
    <w:rsid w:val="009E22FB"/>
    <w:rsid w:val="009E24B7"/>
    <w:rsid w:val="009E2929"/>
    <w:rsid w:val="009E4757"/>
    <w:rsid w:val="009E5F3D"/>
    <w:rsid w:val="009E7918"/>
    <w:rsid w:val="009F1728"/>
    <w:rsid w:val="009F17F2"/>
    <w:rsid w:val="009F35A2"/>
    <w:rsid w:val="009F3D30"/>
    <w:rsid w:val="009F4D8D"/>
    <w:rsid w:val="009F5F70"/>
    <w:rsid w:val="009F616F"/>
    <w:rsid w:val="009F618B"/>
    <w:rsid w:val="009F6202"/>
    <w:rsid w:val="009F6430"/>
    <w:rsid w:val="009F65E7"/>
    <w:rsid w:val="00A00D9C"/>
    <w:rsid w:val="00A023A0"/>
    <w:rsid w:val="00A02F9B"/>
    <w:rsid w:val="00A0592A"/>
    <w:rsid w:val="00A06C7C"/>
    <w:rsid w:val="00A06F0A"/>
    <w:rsid w:val="00A11204"/>
    <w:rsid w:val="00A12BC6"/>
    <w:rsid w:val="00A12FA9"/>
    <w:rsid w:val="00A14586"/>
    <w:rsid w:val="00A14A4E"/>
    <w:rsid w:val="00A158A0"/>
    <w:rsid w:val="00A201CB"/>
    <w:rsid w:val="00A20BAC"/>
    <w:rsid w:val="00A22779"/>
    <w:rsid w:val="00A22B4A"/>
    <w:rsid w:val="00A24973"/>
    <w:rsid w:val="00A24FE5"/>
    <w:rsid w:val="00A26511"/>
    <w:rsid w:val="00A26B29"/>
    <w:rsid w:val="00A26F6A"/>
    <w:rsid w:val="00A27B3B"/>
    <w:rsid w:val="00A325E3"/>
    <w:rsid w:val="00A3347D"/>
    <w:rsid w:val="00A36726"/>
    <w:rsid w:val="00A412B5"/>
    <w:rsid w:val="00A435E0"/>
    <w:rsid w:val="00A44A8B"/>
    <w:rsid w:val="00A46443"/>
    <w:rsid w:val="00A47626"/>
    <w:rsid w:val="00A47665"/>
    <w:rsid w:val="00A47F6A"/>
    <w:rsid w:val="00A50247"/>
    <w:rsid w:val="00A51CA1"/>
    <w:rsid w:val="00A51EAA"/>
    <w:rsid w:val="00A51EF6"/>
    <w:rsid w:val="00A5504F"/>
    <w:rsid w:val="00A55F62"/>
    <w:rsid w:val="00A56E49"/>
    <w:rsid w:val="00A61678"/>
    <w:rsid w:val="00A6311D"/>
    <w:rsid w:val="00A6378B"/>
    <w:rsid w:val="00A645A4"/>
    <w:rsid w:val="00A64DA8"/>
    <w:rsid w:val="00A66342"/>
    <w:rsid w:val="00A70A6C"/>
    <w:rsid w:val="00A7227C"/>
    <w:rsid w:val="00A7262B"/>
    <w:rsid w:val="00A728ED"/>
    <w:rsid w:val="00A73CAA"/>
    <w:rsid w:val="00A7425B"/>
    <w:rsid w:val="00A748CE"/>
    <w:rsid w:val="00A76369"/>
    <w:rsid w:val="00A76370"/>
    <w:rsid w:val="00A77E4C"/>
    <w:rsid w:val="00A818F6"/>
    <w:rsid w:val="00A81A36"/>
    <w:rsid w:val="00A81AD0"/>
    <w:rsid w:val="00A82D01"/>
    <w:rsid w:val="00A83E74"/>
    <w:rsid w:val="00A852D6"/>
    <w:rsid w:val="00A86E6F"/>
    <w:rsid w:val="00A91954"/>
    <w:rsid w:val="00A9474E"/>
    <w:rsid w:val="00A974D4"/>
    <w:rsid w:val="00AA4091"/>
    <w:rsid w:val="00AA6EB0"/>
    <w:rsid w:val="00AB0757"/>
    <w:rsid w:val="00AB151D"/>
    <w:rsid w:val="00AB1D60"/>
    <w:rsid w:val="00AB23B3"/>
    <w:rsid w:val="00AB333C"/>
    <w:rsid w:val="00AB4105"/>
    <w:rsid w:val="00AB59C9"/>
    <w:rsid w:val="00AB66E0"/>
    <w:rsid w:val="00AB7F00"/>
    <w:rsid w:val="00AC15E4"/>
    <w:rsid w:val="00AC2035"/>
    <w:rsid w:val="00AC2579"/>
    <w:rsid w:val="00AC2C9A"/>
    <w:rsid w:val="00AC2DBE"/>
    <w:rsid w:val="00AC3E7A"/>
    <w:rsid w:val="00AC724A"/>
    <w:rsid w:val="00AC72DF"/>
    <w:rsid w:val="00AD0BF8"/>
    <w:rsid w:val="00AD1C28"/>
    <w:rsid w:val="00AD32E1"/>
    <w:rsid w:val="00AD360B"/>
    <w:rsid w:val="00AD39FE"/>
    <w:rsid w:val="00AD4110"/>
    <w:rsid w:val="00AD4472"/>
    <w:rsid w:val="00AD4EEE"/>
    <w:rsid w:val="00AD688E"/>
    <w:rsid w:val="00AD7177"/>
    <w:rsid w:val="00AD7F6C"/>
    <w:rsid w:val="00AE02A6"/>
    <w:rsid w:val="00AE03E2"/>
    <w:rsid w:val="00AE18BB"/>
    <w:rsid w:val="00AE41C7"/>
    <w:rsid w:val="00AE5F09"/>
    <w:rsid w:val="00AE6D31"/>
    <w:rsid w:val="00AF3F05"/>
    <w:rsid w:val="00AF4EDA"/>
    <w:rsid w:val="00AF6112"/>
    <w:rsid w:val="00AF698C"/>
    <w:rsid w:val="00AF6E65"/>
    <w:rsid w:val="00AF70E5"/>
    <w:rsid w:val="00AF7C5B"/>
    <w:rsid w:val="00B01200"/>
    <w:rsid w:val="00B0257B"/>
    <w:rsid w:val="00B0285C"/>
    <w:rsid w:val="00B07392"/>
    <w:rsid w:val="00B10AF9"/>
    <w:rsid w:val="00B11373"/>
    <w:rsid w:val="00B15A4E"/>
    <w:rsid w:val="00B173BE"/>
    <w:rsid w:val="00B17679"/>
    <w:rsid w:val="00B202DE"/>
    <w:rsid w:val="00B20BB2"/>
    <w:rsid w:val="00B216E4"/>
    <w:rsid w:val="00B233BF"/>
    <w:rsid w:val="00B275DE"/>
    <w:rsid w:val="00B329BA"/>
    <w:rsid w:val="00B33AF2"/>
    <w:rsid w:val="00B34429"/>
    <w:rsid w:val="00B35C8B"/>
    <w:rsid w:val="00B35C8E"/>
    <w:rsid w:val="00B35E47"/>
    <w:rsid w:val="00B41613"/>
    <w:rsid w:val="00B42B70"/>
    <w:rsid w:val="00B43E19"/>
    <w:rsid w:val="00B47B1D"/>
    <w:rsid w:val="00B47EB7"/>
    <w:rsid w:val="00B55C73"/>
    <w:rsid w:val="00B57574"/>
    <w:rsid w:val="00B64691"/>
    <w:rsid w:val="00B652D0"/>
    <w:rsid w:val="00B65695"/>
    <w:rsid w:val="00B67744"/>
    <w:rsid w:val="00B71EDC"/>
    <w:rsid w:val="00B72020"/>
    <w:rsid w:val="00B7246E"/>
    <w:rsid w:val="00B72C49"/>
    <w:rsid w:val="00B72DBC"/>
    <w:rsid w:val="00B73D1E"/>
    <w:rsid w:val="00B741F3"/>
    <w:rsid w:val="00B763B3"/>
    <w:rsid w:val="00B76758"/>
    <w:rsid w:val="00B7745B"/>
    <w:rsid w:val="00B80BCE"/>
    <w:rsid w:val="00B80E00"/>
    <w:rsid w:val="00B87292"/>
    <w:rsid w:val="00B878D0"/>
    <w:rsid w:val="00B905CC"/>
    <w:rsid w:val="00B90FB6"/>
    <w:rsid w:val="00B96596"/>
    <w:rsid w:val="00BA04FE"/>
    <w:rsid w:val="00BA3E56"/>
    <w:rsid w:val="00BA7C64"/>
    <w:rsid w:val="00BA7F53"/>
    <w:rsid w:val="00BB05FE"/>
    <w:rsid w:val="00BB0742"/>
    <w:rsid w:val="00BB0A3C"/>
    <w:rsid w:val="00BB0E5A"/>
    <w:rsid w:val="00BB7592"/>
    <w:rsid w:val="00BC3358"/>
    <w:rsid w:val="00BC3C95"/>
    <w:rsid w:val="00BC3D7D"/>
    <w:rsid w:val="00BC41F8"/>
    <w:rsid w:val="00BC6B23"/>
    <w:rsid w:val="00BC6C78"/>
    <w:rsid w:val="00BD1981"/>
    <w:rsid w:val="00BD483F"/>
    <w:rsid w:val="00BD504A"/>
    <w:rsid w:val="00BD5BF7"/>
    <w:rsid w:val="00BE0B25"/>
    <w:rsid w:val="00BE0DEB"/>
    <w:rsid w:val="00BE363C"/>
    <w:rsid w:val="00BE423B"/>
    <w:rsid w:val="00BE445C"/>
    <w:rsid w:val="00BE48CD"/>
    <w:rsid w:val="00BE56F7"/>
    <w:rsid w:val="00BE61EF"/>
    <w:rsid w:val="00BE6796"/>
    <w:rsid w:val="00BF101E"/>
    <w:rsid w:val="00BF1788"/>
    <w:rsid w:val="00BF3B6E"/>
    <w:rsid w:val="00BF4396"/>
    <w:rsid w:val="00BF5F01"/>
    <w:rsid w:val="00C0400A"/>
    <w:rsid w:val="00C04633"/>
    <w:rsid w:val="00C04E32"/>
    <w:rsid w:val="00C06AE8"/>
    <w:rsid w:val="00C07190"/>
    <w:rsid w:val="00C07709"/>
    <w:rsid w:val="00C07E22"/>
    <w:rsid w:val="00C1068A"/>
    <w:rsid w:val="00C1170A"/>
    <w:rsid w:val="00C117C5"/>
    <w:rsid w:val="00C11964"/>
    <w:rsid w:val="00C124B1"/>
    <w:rsid w:val="00C12531"/>
    <w:rsid w:val="00C12AE6"/>
    <w:rsid w:val="00C13236"/>
    <w:rsid w:val="00C168AE"/>
    <w:rsid w:val="00C16958"/>
    <w:rsid w:val="00C16BA9"/>
    <w:rsid w:val="00C176E5"/>
    <w:rsid w:val="00C215FE"/>
    <w:rsid w:val="00C221CF"/>
    <w:rsid w:val="00C225FF"/>
    <w:rsid w:val="00C22D0E"/>
    <w:rsid w:val="00C23080"/>
    <w:rsid w:val="00C27441"/>
    <w:rsid w:val="00C33377"/>
    <w:rsid w:val="00C33878"/>
    <w:rsid w:val="00C36281"/>
    <w:rsid w:val="00C36F01"/>
    <w:rsid w:val="00C42D27"/>
    <w:rsid w:val="00C42F73"/>
    <w:rsid w:val="00C44BDD"/>
    <w:rsid w:val="00C46724"/>
    <w:rsid w:val="00C50A8C"/>
    <w:rsid w:val="00C5378C"/>
    <w:rsid w:val="00C56E64"/>
    <w:rsid w:val="00C5781F"/>
    <w:rsid w:val="00C60D1A"/>
    <w:rsid w:val="00C6101D"/>
    <w:rsid w:val="00C61809"/>
    <w:rsid w:val="00C622C3"/>
    <w:rsid w:val="00C65028"/>
    <w:rsid w:val="00C66BCB"/>
    <w:rsid w:val="00C675E4"/>
    <w:rsid w:val="00C708C4"/>
    <w:rsid w:val="00C72E51"/>
    <w:rsid w:val="00C741F7"/>
    <w:rsid w:val="00C75D7E"/>
    <w:rsid w:val="00C77005"/>
    <w:rsid w:val="00C7795D"/>
    <w:rsid w:val="00C801A1"/>
    <w:rsid w:val="00C801CC"/>
    <w:rsid w:val="00C80347"/>
    <w:rsid w:val="00C8318B"/>
    <w:rsid w:val="00C83676"/>
    <w:rsid w:val="00C83992"/>
    <w:rsid w:val="00C859F9"/>
    <w:rsid w:val="00C85D96"/>
    <w:rsid w:val="00C86289"/>
    <w:rsid w:val="00C86307"/>
    <w:rsid w:val="00C866E5"/>
    <w:rsid w:val="00C906A2"/>
    <w:rsid w:val="00C9121A"/>
    <w:rsid w:val="00C93234"/>
    <w:rsid w:val="00C93DC5"/>
    <w:rsid w:val="00C94343"/>
    <w:rsid w:val="00C9525C"/>
    <w:rsid w:val="00C95397"/>
    <w:rsid w:val="00C96836"/>
    <w:rsid w:val="00C96E38"/>
    <w:rsid w:val="00C9729C"/>
    <w:rsid w:val="00CA12CC"/>
    <w:rsid w:val="00CA1666"/>
    <w:rsid w:val="00CA1DE7"/>
    <w:rsid w:val="00CA279D"/>
    <w:rsid w:val="00CA48B1"/>
    <w:rsid w:val="00CA55B2"/>
    <w:rsid w:val="00CB244F"/>
    <w:rsid w:val="00CB44E2"/>
    <w:rsid w:val="00CB5682"/>
    <w:rsid w:val="00CB717A"/>
    <w:rsid w:val="00CB73D2"/>
    <w:rsid w:val="00CB7C0A"/>
    <w:rsid w:val="00CB7F7F"/>
    <w:rsid w:val="00CC0CA0"/>
    <w:rsid w:val="00CC202D"/>
    <w:rsid w:val="00CC2EA0"/>
    <w:rsid w:val="00CC3315"/>
    <w:rsid w:val="00CC390D"/>
    <w:rsid w:val="00CC3A53"/>
    <w:rsid w:val="00CC4E0B"/>
    <w:rsid w:val="00CC571B"/>
    <w:rsid w:val="00CD0145"/>
    <w:rsid w:val="00CD0FC8"/>
    <w:rsid w:val="00CD5DA5"/>
    <w:rsid w:val="00CE08F1"/>
    <w:rsid w:val="00CE0C1D"/>
    <w:rsid w:val="00CE3A38"/>
    <w:rsid w:val="00CE6188"/>
    <w:rsid w:val="00CE634D"/>
    <w:rsid w:val="00CE7994"/>
    <w:rsid w:val="00CF058C"/>
    <w:rsid w:val="00CF0F66"/>
    <w:rsid w:val="00CF1FF4"/>
    <w:rsid w:val="00CF445E"/>
    <w:rsid w:val="00CF4A6C"/>
    <w:rsid w:val="00CF6A38"/>
    <w:rsid w:val="00D0091B"/>
    <w:rsid w:val="00D04447"/>
    <w:rsid w:val="00D048B2"/>
    <w:rsid w:val="00D049AA"/>
    <w:rsid w:val="00D05950"/>
    <w:rsid w:val="00D06F7A"/>
    <w:rsid w:val="00D1080C"/>
    <w:rsid w:val="00D12551"/>
    <w:rsid w:val="00D12FF8"/>
    <w:rsid w:val="00D174D8"/>
    <w:rsid w:val="00D17C1B"/>
    <w:rsid w:val="00D20931"/>
    <w:rsid w:val="00D20950"/>
    <w:rsid w:val="00D2285D"/>
    <w:rsid w:val="00D2325A"/>
    <w:rsid w:val="00D24F16"/>
    <w:rsid w:val="00D25E36"/>
    <w:rsid w:val="00D2794D"/>
    <w:rsid w:val="00D342D5"/>
    <w:rsid w:val="00D34BFD"/>
    <w:rsid w:val="00D34C88"/>
    <w:rsid w:val="00D37510"/>
    <w:rsid w:val="00D42C7D"/>
    <w:rsid w:val="00D44239"/>
    <w:rsid w:val="00D449CC"/>
    <w:rsid w:val="00D4677D"/>
    <w:rsid w:val="00D46CCF"/>
    <w:rsid w:val="00D47FE5"/>
    <w:rsid w:val="00D50756"/>
    <w:rsid w:val="00D52B51"/>
    <w:rsid w:val="00D5689D"/>
    <w:rsid w:val="00D56BA3"/>
    <w:rsid w:val="00D60280"/>
    <w:rsid w:val="00D61ABF"/>
    <w:rsid w:val="00D62342"/>
    <w:rsid w:val="00D62721"/>
    <w:rsid w:val="00D62EBE"/>
    <w:rsid w:val="00D66057"/>
    <w:rsid w:val="00D663E1"/>
    <w:rsid w:val="00D70451"/>
    <w:rsid w:val="00D70F26"/>
    <w:rsid w:val="00D71802"/>
    <w:rsid w:val="00D71D6A"/>
    <w:rsid w:val="00D72FCE"/>
    <w:rsid w:val="00D732A0"/>
    <w:rsid w:val="00D756D9"/>
    <w:rsid w:val="00D75808"/>
    <w:rsid w:val="00D75960"/>
    <w:rsid w:val="00D7639F"/>
    <w:rsid w:val="00D76883"/>
    <w:rsid w:val="00D8056A"/>
    <w:rsid w:val="00D82E0E"/>
    <w:rsid w:val="00D83D15"/>
    <w:rsid w:val="00D85C29"/>
    <w:rsid w:val="00D86A8F"/>
    <w:rsid w:val="00D879A5"/>
    <w:rsid w:val="00D87DD1"/>
    <w:rsid w:val="00D91627"/>
    <w:rsid w:val="00D9206D"/>
    <w:rsid w:val="00D92A37"/>
    <w:rsid w:val="00D96959"/>
    <w:rsid w:val="00D97149"/>
    <w:rsid w:val="00D97492"/>
    <w:rsid w:val="00DA3926"/>
    <w:rsid w:val="00DA45A4"/>
    <w:rsid w:val="00DA565B"/>
    <w:rsid w:val="00DA5E9C"/>
    <w:rsid w:val="00DA738D"/>
    <w:rsid w:val="00DB08CA"/>
    <w:rsid w:val="00DB15D9"/>
    <w:rsid w:val="00DB50ED"/>
    <w:rsid w:val="00DB77E2"/>
    <w:rsid w:val="00DB7954"/>
    <w:rsid w:val="00DC2751"/>
    <w:rsid w:val="00DC2AB2"/>
    <w:rsid w:val="00DC3DEA"/>
    <w:rsid w:val="00DC47A3"/>
    <w:rsid w:val="00DC568A"/>
    <w:rsid w:val="00DC62CB"/>
    <w:rsid w:val="00DD0662"/>
    <w:rsid w:val="00DD0E3B"/>
    <w:rsid w:val="00DD1718"/>
    <w:rsid w:val="00DD4A25"/>
    <w:rsid w:val="00DD4C82"/>
    <w:rsid w:val="00DD71C4"/>
    <w:rsid w:val="00DD79C8"/>
    <w:rsid w:val="00DE029A"/>
    <w:rsid w:val="00DE163E"/>
    <w:rsid w:val="00DE27AC"/>
    <w:rsid w:val="00DE2BF7"/>
    <w:rsid w:val="00DE35C5"/>
    <w:rsid w:val="00DE4782"/>
    <w:rsid w:val="00DE583F"/>
    <w:rsid w:val="00DE5A5E"/>
    <w:rsid w:val="00DF035E"/>
    <w:rsid w:val="00DF17A3"/>
    <w:rsid w:val="00DF2A06"/>
    <w:rsid w:val="00DF629A"/>
    <w:rsid w:val="00DF7327"/>
    <w:rsid w:val="00E00517"/>
    <w:rsid w:val="00E01D3E"/>
    <w:rsid w:val="00E028B8"/>
    <w:rsid w:val="00E041A4"/>
    <w:rsid w:val="00E053AB"/>
    <w:rsid w:val="00E079ED"/>
    <w:rsid w:val="00E10F4A"/>
    <w:rsid w:val="00E11D46"/>
    <w:rsid w:val="00E1345B"/>
    <w:rsid w:val="00E14DCA"/>
    <w:rsid w:val="00E1583C"/>
    <w:rsid w:val="00E1620C"/>
    <w:rsid w:val="00E16F8E"/>
    <w:rsid w:val="00E17BE7"/>
    <w:rsid w:val="00E209C5"/>
    <w:rsid w:val="00E23225"/>
    <w:rsid w:val="00E24BEA"/>
    <w:rsid w:val="00E30E5F"/>
    <w:rsid w:val="00E30E94"/>
    <w:rsid w:val="00E32699"/>
    <w:rsid w:val="00E32E85"/>
    <w:rsid w:val="00E344CE"/>
    <w:rsid w:val="00E420C7"/>
    <w:rsid w:val="00E43B7E"/>
    <w:rsid w:val="00E441C1"/>
    <w:rsid w:val="00E46368"/>
    <w:rsid w:val="00E46A80"/>
    <w:rsid w:val="00E51193"/>
    <w:rsid w:val="00E549AF"/>
    <w:rsid w:val="00E54E9E"/>
    <w:rsid w:val="00E55950"/>
    <w:rsid w:val="00E565F6"/>
    <w:rsid w:val="00E57493"/>
    <w:rsid w:val="00E60469"/>
    <w:rsid w:val="00E61C13"/>
    <w:rsid w:val="00E61DA8"/>
    <w:rsid w:val="00E64357"/>
    <w:rsid w:val="00E65E0A"/>
    <w:rsid w:val="00E662B8"/>
    <w:rsid w:val="00E66393"/>
    <w:rsid w:val="00E71741"/>
    <w:rsid w:val="00E71A31"/>
    <w:rsid w:val="00E71A92"/>
    <w:rsid w:val="00E7293F"/>
    <w:rsid w:val="00E73BE5"/>
    <w:rsid w:val="00E751E7"/>
    <w:rsid w:val="00E7625C"/>
    <w:rsid w:val="00E77449"/>
    <w:rsid w:val="00E81156"/>
    <w:rsid w:val="00E8215F"/>
    <w:rsid w:val="00E822DE"/>
    <w:rsid w:val="00E82832"/>
    <w:rsid w:val="00E82ACB"/>
    <w:rsid w:val="00E8318D"/>
    <w:rsid w:val="00E85638"/>
    <w:rsid w:val="00E91154"/>
    <w:rsid w:val="00E92C4C"/>
    <w:rsid w:val="00E92D8E"/>
    <w:rsid w:val="00E935CC"/>
    <w:rsid w:val="00E951D8"/>
    <w:rsid w:val="00E9739E"/>
    <w:rsid w:val="00E9743F"/>
    <w:rsid w:val="00EA0581"/>
    <w:rsid w:val="00EA0AB5"/>
    <w:rsid w:val="00EA140D"/>
    <w:rsid w:val="00EA7061"/>
    <w:rsid w:val="00EA7CB8"/>
    <w:rsid w:val="00EB1914"/>
    <w:rsid w:val="00EB33F1"/>
    <w:rsid w:val="00EB397D"/>
    <w:rsid w:val="00EB3EB6"/>
    <w:rsid w:val="00EB4B4A"/>
    <w:rsid w:val="00EB4C85"/>
    <w:rsid w:val="00EB4CC4"/>
    <w:rsid w:val="00EB6107"/>
    <w:rsid w:val="00EB689D"/>
    <w:rsid w:val="00EC2C20"/>
    <w:rsid w:val="00EC52B3"/>
    <w:rsid w:val="00EC6397"/>
    <w:rsid w:val="00EC7552"/>
    <w:rsid w:val="00ED20E6"/>
    <w:rsid w:val="00ED2A1F"/>
    <w:rsid w:val="00ED408B"/>
    <w:rsid w:val="00ED6310"/>
    <w:rsid w:val="00EE0E04"/>
    <w:rsid w:val="00EE1F0D"/>
    <w:rsid w:val="00EE285B"/>
    <w:rsid w:val="00EE504F"/>
    <w:rsid w:val="00EF0E01"/>
    <w:rsid w:val="00EF1827"/>
    <w:rsid w:val="00EF1D8E"/>
    <w:rsid w:val="00EF209A"/>
    <w:rsid w:val="00EF3FA4"/>
    <w:rsid w:val="00EF4CE0"/>
    <w:rsid w:val="00EF5345"/>
    <w:rsid w:val="00EF5C8B"/>
    <w:rsid w:val="00EF5DB6"/>
    <w:rsid w:val="00EF6809"/>
    <w:rsid w:val="00EF6C4E"/>
    <w:rsid w:val="00EF6C61"/>
    <w:rsid w:val="00EF7103"/>
    <w:rsid w:val="00F003F1"/>
    <w:rsid w:val="00F02DEF"/>
    <w:rsid w:val="00F04E59"/>
    <w:rsid w:val="00F05177"/>
    <w:rsid w:val="00F056F0"/>
    <w:rsid w:val="00F05F25"/>
    <w:rsid w:val="00F10224"/>
    <w:rsid w:val="00F10EB2"/>
    <w:rsid w:val="00F13749"/>
    <w:rsid w:val="00F14CF2"/>
    <w:rsid w:val="00F1538A"/>
    <w:rsid w:val="00F201E5"/>
    <w:rsid w:val="00F21B6B"/>
    <w:rsid w:val="00F22B4E"/>
    <w:rsid w:val="00F26834"/>
    <w:rsid w:val="00F27A72"/>
    <w:rsid w:val="00F37790"/>
    <w:rsid w:val="00F41857"/>
    <w:rsid w:val="00F41B47"/>
    <w:rsid w:val="00F50C68"/>
    <w:rsid w:val="00F51347"/>
    <w:rsid w:val="00F51D1E"/>
    <w:rsid w:val="00F55A3E"/>
    <w:rsid w:val="00F565E8"/>
    <w:rsid w:val="00F5666B"/>
    <w:rsid w:val="00F577CA"/>
    <w:rsid w:val="00F6053F"/>
    <w:rsid w:val="00F607CC"/>
    <w:rsid w:val="00F615BC"/>
    <w:rsid w:val="00F61C65"/>
    <w:rsid w:val="00F62C3A"/>
    <w:rsid w:val="00F668CA"/>
    <w:rsid w:val="00F669FC"/>
    <w:rsid w:val="00F70928"/>
    <w:rsid w:val="00F728D3"/>
    <w:rsid w:val="00F72D4E"/>
    <w:rsid w:val="00F73242"/>
    <w:rsid w:val="00F7452F"/>
    <w:rsid w:val="00F748EA"/>
    <w:rsid w:val="00F74ED0"/>
    <w:rsid w:val="00F758BA"/>
    <w:rsid w:val="00F77D30"/>
    <w:rsid w:val="00F8157C"/>
    <w:rsid w:val="00F81A04"/>
    <w:rsid w:val="00F8287D"/>
    <w:rsid w:val="00F86A7E"/>
    <w:rsid w:val="00F90966"/>
    <w:rsid w:val="00F9109A"/>
    <w:rsid w:val="00F91175"/>
    <w:rsid w:val="00F916D2"/>
    <w:rsid w:val="00F937AC"/>
    <w:rsid w:val="00F945B4"/>
    <w:rsid w:val="00F9479D"/>
    <w:rsid w:val="00F96841"/>
    <w:rsid w:val="00F97045"/>
    <w:rsid w:val="00FA1323"/>
    <w:rsid w:val="00FA1694"/>
    <w:rsid w:val="00FA172D"/>
    <w:rsid w:val="00FA3D2B"/>
    <w:rsid w:val="00FA5480"/>
    <w:rsid w:val="00FB2794"/>
    <w:rsid w:val="00FB3042"/>
    <w:rsid w:val="00FB3166"/>
    <w:rsid w:val="00FB41BF"/>
    <w:rsid w:val="00FB6AEB"/>
    <w:rsid w:val="00FC189D"/>
    <w:rsid w:val="00FC3037"/>
    <w:rsid w:val="00FC48A6"/>
    <w:rsid w:val="00FC5446"/>
    <w:rsid w:val="00FC58F6"/>
    <w:rsid w:val="00FC5C04"/>
    <w:rsid w:val="00FC7505"/>
    <w:rsid w:val="00FD068D"/>
    <w:rsid w:val="00FD13F2"/>
    <w:rsid w:val="00FD24E0"/>
    <w:rsid w:val="00FD252B"/>
    <w:rsid w:val="00FD332C"/>
    <w:rsid w:val="00FD341E"/>
    <w:rsid w:val="00FD5F3E"/>
    <w:rsid w:val="00FD6C1C"/>
    <w:rsid w:val="00FD7610"/>
    <w:rsid w:val="00FE3EC1"/>
    <w:rsid w:val="00FE604F"/>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DE6B28-5388-4F17-9634-7A29B25D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F4"/>
    <w:pPr>
      <w:widowControl w:val="0"/>
    </w:pPr>
    <w:rPr>
      <w:rFonts w:ascii="Courier New" w:hAnsi="Courier New" w:cs="Courier New"/>
      <w:color w:val="000000"/>
      <w:sz w:val="24"/>
      <w:szCs w:val="24"/>
      <w:lang w:val="bg-BG" w:eastAsia="bg-BG"/>
    </w:rPr>
  </w:style>
  <w:style w:type="paragraph" w:styleId="1">
    <w:name w:val="heading 1"/>
    <w:basedOn w:val="a"/>
    <w:next w:val="a"/>
    <w:link w:val="10"/>
    <w:uiPriority w:val="99"/>
    <w:qFormat/>
    <w:rsid w:val="000A192A"/>
    <w:pPr>
      <w:keepNext/>
      <w:widowControl/>
      <w:spacing w:before="240" w:after="60"/>
      <w:outlineLvl w:val="0"/>
    </w:pPr>
    <w:rPr>
      <w:rFonts w:ascii="Arial" w:eastAsia="Times New Roman" w:hAnsi="Arial" w:cs="Arial"/>
      <w:b/>
      <w:bCs/>
      <w:color w:val="auto"/>
      <w:kern w:val="32"/>
      <w:sz w:val="32"/>
      <w:szCs w:val="32"/>
      <w:lang w:val="en-US" w:eastAsia="en-US"/>
    </w:rPr>
  </w:style>
  <w:style w:type="paragraph" w:styleId="2">
    <w:name w:val="heading 2"/>
    <w:basedOn w:val="a"/>
    <w:next w:val="a"/>
    <w:link w:val="20"/>
    <w:uiPriority w:val="99"/>
    <w:qFormat/>
    <w:rsid w:val="000A192A"/>
    <w:pPr>
      <w:keepNext/>
      <w:widowControl/>
      <w:spacing w:before="240" w:after="60"/>
      <w:outlineLvl w:val="1"/>
    </w:pPr>
    <w:rPr>
      <w:rFonts w:ascii="Arial" w:eastAsia="Times New Roman" w:hAnsi="Arial" w:cs="Arial"/>
      <w:b/>
      <w:bCs/>
      <w:i/>
      <w:iCs/>
      <w:color w:val="auto"/>
      <w:sz w:val="28"/>
      <w:szCs w:val="28"/>
      <w:lang w:val="en-US"/>
    </w:rPr>
  </w:style>
  <w:style w:type="paragraph" w:styleId="3">
    <w:name w:val="heading 3"/>
    <w:basedOn w:val="a"/>
    <w:next w:val="a"/>
    <w:link w:val="30"/>
    <w:uiPriority w:val="99"/>
    <w:qFormat/>
    <w:rsid w:val="000A192A"/>
    <w:pPr>
      <w:keepNext/>
      <w:widowControl/>
      <w:spacing w:before="240" w:after="60"/>
      <w:outlineLvl w:val="2"/>
    </w:pPr>
    <w:rPr>
      <w:rFonts w:ascii="Arial" w:eastAsia="Times New Roman" w:hAnsi="Arial" w:cs="Arial"/>
      <w:b/>
      <w:bCs/>
      <w:color w:val="auto"/>
      <w:sz w:val="26"/>
      <w:szCs w:val="26"/>
      <w:lang w:val="en-US"/>
    </w:rPr>
  </w:style>
  <w:style w:type="paragraph" w:styleId="4">
    <w:name w:val="heading 4"/>
    <w:basedOn w:val="a"/>
    <w:next w:val="a"/>
    <w:link w:val="40"/>
    <w:uiPriority w:val="99"/>
    <w:qFormat/>
    <w:rsid w:val="000A192A"/>
    <w:pPr>
      <w:keepNext/>
      <w:widowControl/>
      <w:numPr>
        <w:numId w:val="3"/>
      </w:numPr>
      <w:jc w:val="both"/>
      <w:outlineLvl w:val="3"/>
    </w:pPr>
    <w:rPr>
      <w:rFonts w:ascii="ExcelciorCyr" w:eastAsia="Times New Roman" w:hAnsi="ExcelciorCyr" w:cs="ExcelciorCyr"/>
      <w:b/>
      <w:bCs/>
      <w:color w:val="auto"/>
      <w:u w:val="single"/>
    </w:rPr>
  </w:style>
  <w:style w:type="paragraph" w:styleId="5">
    <w:name w:val="heading 5"/>
    <w:basedOn w:val="a"/>
    <w:next w:val="a"/>
    <w:link w:val="50"/>
    <w:uiPriority w:val="99"/>
    <w:qFormat/>
    <w:locked/>
    <w:rsid w:val="009A523E"/>
    <w:pPr>
      <w:keepNext/>
      <w:keepLines/>
      <w:widowControl/>
      <w:spacing w:before="200"/>
      <w:outlineLvl w:val="4"/>
    </w:pPr>
    <w:rPr>
      <w:rFonts w:ascii="Cambria" w:eastAsia="Times New Roman" w:hAnsi="Cambria" w:cs="Times New Roman"/>
      <w:color w:val="243F60"/>
      <w:sz w:val="20"/>
      <w:szCs w:val="20"/>
      <w:lang w:eastAsia="en-US"/>
    </w:rPr>
  </w:style>
  <w:style w:type="paragraph" w:styleId="6">
    <w:name w:val="heading 6"/>
    <w:basedOn w:val="a"/>
    <w:next w:val="a"/>
    <w:link w:val="60"/>
    <w:uiPriority w:val="99"/>
    <w:qFormat/>
    <w:locked/>
    <w:rsid w:val="009A523E"/>
    <w:pPr>
      <w:widowControl/>
      <w:spacing w:before="240" w:after="60"/>
      <w:outlineLvl w:val="5"/>
    </w:pPr>
    <w:rPr>
      <w:rFonts w:ascii="Times New Roman" w:eastAsia="Times New Roman" w:hAnsi="Times New Roman" w:cs="Times New Roman"/>
      <w:b/>
      <w:bCs/>
      <w:color w:val="auto"/>
      <w:sz w:val="22"/>
      <w:szCs w:val="22"/>
      <w:lang w:eastAsia="en-US"/>
    </w:rPr>
  </w:style>
  <w:style w:type="paragraph" w:styleId="7">
    <w:name w:val="heading 7"/>
    <w:basedOn w:val="a"/>
    <w:next w:val="a"/>
    <w:link w:val="70"/>
    <w:uiPriority w:val="99"/>
    <w:qFormat/>
    <w:locked/>
    <w:rsid w:val="009A523E"/>
    <w:pPr>
      <w:keepNext/>
      <w:keepLines/>
      <w:widowControl/>
      <w:spacing w:before="200"/>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uiPriority w:val="99"/>
    <w:qFormat/>
    <w:rsid w:val="000A192A"/>
    <w:pPr>
      <w:widowControl/>
      <w:spacing w:before="240" w:after="60"/>
      <w:outlineLvl w:val="7"/>
    </w:pPr>
    <w:rPr>
      <w:rFonts w:ascii="Times New Roman" w:eastAsia="Times New Roman" w:hAnsi="Times New Roman" w:cs="Times New Roman"/>
      <w:i/>
      <w:iCs/>
      <w:color w:val="auto"/>
      <w:lang w:val="en-US"/>
    </w:rPr>
  </w:style>
  <w:style w:type="paragraph" w:styleId="9">
    <w:name w:val="heading 9"/>
    <w:basedOn w:val="a"/>
    <w:next w:val="a"/>
    <w:link w:val="90"/>
    <w:uiPriority w:val="99"/>
    <w:qFormat/>
    <w:locked/>
    <w:rsid w:val="009A523E"/>
    <w:pPr>
      <w:widowControl/>
      <w:spacing w:before="240" w:after="60"/>
      <w:outlineLvl w:val="8"/>
    </w:pPr>
    <w:rPr>
      <w:rFonts w:ascii="Arial" w:eastAsia="Times New Roman"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0A192A"/>
    <w:rPr>
      <w:rFonts w:ascii="Arial" w:hAnsi="Arial" w:cs="Arial"/>
      <w:b/>
      <w:bCs/>
      <w:kern w:val="32"/>
      <w:sz w:val="32"/>
      <w:szCs w:val="32"/>
      <w:lang w:val="en-US"/>
    </w:rPr>
  </w:style>
  <w:style w:type="character" w:customStyle="1" w:styleId="20">
    <w:name w:val="Заглавие 2 Знак"/>
    <w:basedOn w:val="a0"/>
    <w:link w:val="2"/>
    <w:uiPriority w:val="99"/>
    <w:locked/>
    <w:rsid w:val="000A192A"/>
    <w:rPr>
      <w:rFonts w:ascii="Arial" w:hAnsi="Arial" w:cs="Arial"/>
      <w:b/>
      <w:bCs/>
      <w:i/>
      <w:iCs/>
      <w:sz w:val="28"/>
      <w:szCs w:val="28"/>
      <w:lang w:val="en-US" w:eastAsia="bg-BG"/>
    </w:rPr>
  </w:style>
  <w:style w:type="character" w:customStyle="1" w:styleId="30">
    <w:name w:val="Заглавие 3 Знак"/>
    <w:basedOn w:val="a0"/>
    <w:link w:val="3"/>
    <w:uiPriority w:val="99"/>
    <w:locked/>
    <w:rsid w:val="000A192A"/>
    <w:rPr>
      <w:rFonts w:ascii="Arial" w:hAnsi="Arial" w:cs="Arial"/>
      <w:b/>
      <w:bCs/>
      <w:sz w:val="26"/>
      <w:szCs w:val="26"/>
      <w:lang w:val="en-US" w:eastAsia="bg-BG"/>
    </w:rPr>
  </w:style>
  <w:style w:type="character" w:customStyle="1" w:styleId="40">
    <w:name w:val="Заглавие 4 Знак"/>
    <w:basedOn w:val="a0"/>
    <w:link w:val="4"/>
    <w:uiPriority w:val="99"/>
    <w:locked/>
    <w:rsid w:val="000A192A"/>
    <w:rPr>
      <w:rFonts w:ascii="ExcelciorCyr" w:eastAsia="Times New Roman" w:hAnsi="ExcelciorCyr" w:cs="ExcelciorCyr"/>
      <w:b/>
      <w:bCs/>
      <w:sz w:val="24"/>
      <w:szCs w:val="24"/>
      <w:u w:val="single"/>
      <w:lang w:val="bg-BG" w:eastAsia="bg-BG"/>
    </w:rPr>
  </w:style>
  <w:style w:type="character" w:customStyle="1" w:styleId="80">
    <w:name w:val="Заглавие 8 Знак"/>
    <w:basedOn w:val="a0"/>
    <w:link w:val="8"/>
    <w:uiPriority w:val="99"/>
    <w:locked/>
    <w:rsid w:val="000A192A"/>
    <w:rPr>
      <w:rFonts w:ascii="Times New Roman" w:hAnsi="Times New Roman" w:cs="Times New Roman"/>
      <w:i/>
      <w:iCs/>
      <w:sz w:val="24"/>
      <w:szCs w:val="24"/>
      <w:lang w:val="en-US" w:eastAsia="bg-BG"/>
    </w:rPr>
  </w:style>
  <w:style w:type="character" w:customStyle="1" w:styleId="21">
    <w:name w:val="Основен текст (2)_"/>
    <w:basedOn w:val="a0"/>
    <w:link w:val="210"/>
    <w:uiPriority w:val="99"/>
    <w:locked/>
    <w:rsid w:val="00467DF8"/>
    <w:rPr>
      <w:rFonts w:ascii="Times New Roman" w:hAnsi="Times New Roman" w:cs="Times New Roman"/>
      <w:b/>
      <w:bCs/>
      <w:shd w:val="clear" w:color="auto" w:fill="FFFFFF"/>
    </w:rPr>
  </w:style>
  <w:style w:type="character" w:customStyle="1" w:styleId="22">
    <w:name w:val="Заглавие #2_"/>
    <w:basedOn w:val="a0"/>
    <w:link w:val="23"/>
    <w:uiPriority w:val="99"/>
    <w:locked/>
    <w:rsid w:val="00467DF8"/>
    <w:rPr>
      <w:rFonts w:ascii="Times New Roman" w:hAnsi="Times New Roman" w:cs="Times New Roman"/>
      <w:b/>
      <w:bCs/>
      <w:sz w:val="42"/>
      <w:szCs w:val="42"/>
      <w:shd w:val="clear" w:color="auto" w:fill="FFFFFF"/>
    </w:rPr>
  </w:style>
  <w:style w:type="character" w:customStyle="1" w:styleId="22pt">
    <w:name w:val="Основен текст (2) + Разредка 2 pt"/>
    <w:basedOn w:val="21"/>
    <w:uiPriority w:val="99"/>
    <w:rsid w:val="00467DF8"/>
    <w:rPr>
      <w:rFonts w:ascii="Times New Roman" w:hAnsi="Times New Roman" w:cs="Times New Roman"/>
      <w:b/>
      <w:bCs/>
      <w:color w:val="000000"/>
      <w:spacing w:val="50"/>
      <w:w w:val="100"/>
      <w:position w:val="0"/>
      <w:shd w:val="clear" w:color="auto" w:fill="FFFFFF"/>
      <w:lang w:val="bg-BG" w:eastAsia="bg-BG"/>
    </w:rPr>
  </w:style>
  <w:style w:type="character" w:customStyle="1" w:styleId="a3">
    <w:name w:val="Основен текст_"/>
    <w:basedOn w:val="a0"/>
    <w:link w:val="81"/>
    <w:uiPriority w:val="99"/>
    <w:locked/>
    <w:rsid w:val="00467DF8"/>
    <w:rPr>
      <w:rFonts w:ascii="Times New Roman" w:hAnsi="Times New Roman" w:cs="Times New Roman"/>
      <w:shd w:val="clear" w:color="auto" w:fill="FFFFFF"/>
    </w:rPr>
  </w:style>
  <w:style w:type="character" w:customStyle="1" w:styleId="a4">
    <w:name w:val="Основен текст + Удебелен"/>
    <w:basedOn w:val="a3"/>
    <w:uiPriority w:val="99"/>
    <w:rsid w:val="00467DF8"/>
    <w:rPr>
      <w:rFonts w:ascii="Times New Roman" w:hAnsi="Times New Roman" w:cs="Times New Roman"/>
      <w:b/>
      <w:bCs/>
      <w:color w:val="000000"/>
      <w:spacing w:val="0"/>
      <w:w w:val="100"/>
      <w:position w:val="0"/>
      <w:shd w:val="clear" w:color="auto" w:fill="FFFFFF"/>
      <w:lang w:val="bg-BG" w:eastAsia="bg-BG"/>
    </w:rPr>
  </w:style>
  <w:style w:type="character" w:customStyle="1" w:styleId="24">
    <w:name w:val="Основен текст (2) + Не е удебелен"/>
    <w:basedOn w:val="21"/>
    <w:uiPriority w:val="99"/>
    <w:rsid w:val="00467DF8"/>
    <w:rPr>
      <w:rFonts w:ascii="Times New Roman" w:hAnsi="Times New Roman" w:cs="Times New Roman"/>
      <w:b/>
      <w:bCs/>
      <w:color w:val="000000"/>
      <w:spacing w:val="0"/>
      <w:w w:val="100"/>
      <w:position w:val="0"/>
      <w:shd w:val="clear" w:color="auto" w:fill="FFFFFF"/>
      <w:lang w:val="bg-BG" w:eastAsia="bg-BG"/>
    </w:rPr>
  </w:style>
  <w:style w:type="paragraph" w:customStyle="1" w:styleId="210">
    <w:name w:val="Основен текст (2)1"/>
    <w:basedOn w:val="a"/>
    <w:link w:val="21"/>
    <w:uiPriority w:val="99"/>
    <w:rsid w:val="00467DF8"/>
    <w:pPr>
      <w:shd w:val="clear" w:color="auto" w:fill="FFFFFF"/>
      <w:spacing w:line="277" w:lineRule="exact"/>
      <w:jc w:val="both"/>
    </w:pPr>
    <w:rPr>
      <w:rFonts w:cs="Times New Roman"/>
      <w:b/>
      <w:bCs/>
      <w:color w:val="auto"/>
      <w:sz w:val="22"/>
      <w:szCs w:val="22"/>
      <w:lang w:eastAsia="en-US"/>
    </w:rPr>
  </w:style>
  <w:style w:type="paragraph" w:customStyle="1" w:styleId="23">
    <w:name w:val="Заглавие #2"/>
    <w:basedOn w:val="a"/>
    <w:link w:val="22"/>
    <w:uiPriority w:val="99"/>
    <w:rsid w:val="00467DF8"/>
    <w:pPr>
      <w:shd w:val="clear" w:color="auto" w:fill="FFFFFF"/>
      <w:spacing w:line="240" w:lineRule="atLeast"/>
      <w:jc w:val="center"/>
      <w:outlineLvl w:val="1"/>
    </w:pPr>
    <w:rPr>
      <w:rFonts w:cs="Times New Roman"/>
      <w:b/>
      <w:bCs/>
      <w:color w:val="auto"/>
      <w:sz w:val="42"/>
      <w:szCs w:val="42"/>
      <w:lang w:eastAsia="en-US"/>
    </w:rPr>
  </w:style>
  <w:style w:type="paragraph" w:customStyle="1" w:styleId="81">
    <w:name w:val="Основен текст8"/>
    <w:basedOn w:val="a"/>
    <w:link w:val="a3"/>
    <w:uiPriority w:val="99"/>
    <w:rsid w:val="00467DF8"/>
    <w:pPr>
      <w:shd w:val="clear" w:color="auto" w:fill="FFFFFF"/>
      <w:spacing w:line="266" w:lineRule="exact"/>
      <w:ind w:hanging="2100"/>
    </w:pPr>
    <w:rPr>
      <w:rFonts w:cs="Times New Roman"/>
      <w:color w:val="auto"/>
      <w:sz w:val="22"/>
      <w:szCs w:val="22"/>
      <w:lang w:eastAsia="en-US"/>
    </w:rPr>
  </w:style>
  <w:style w:type="character" w:customStyle="1" w:styleId="25">
    <w:name w:val="Основен текст (2)"/>
    <w:basedOn w:val="21"/>
    <w:uiPriority w:val="99"/>
    <w:rsid w:val="00467DF8"/>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11">
    <w:name w:val="Основен текст1"/>
    <w:basedOn w:val="a3"/>
    <w:uiPriority w:val="99"/>
    <w:rsid w:val="00E55950"/>
    <w:rPr>
      <w:rFonts w:ascii="Times New Roman" w:hAnsi="Times New Roman" w:cs="Times New Roman"/>
      <w:color w:val="000000"/>
      <w:spacing w:val="0"/>
      <w:w w:val="100"/>
      <w:position w:val="0"/>
      <w:sz w:val="22"/>
      <w:szCs w:val="22"/>
      <w:u w:val="single"/>
      <w:shd w:val="clear" w:color="auto" w:fill="FFFFFF"/>
      <w:lang w:val="bg-BG" w:eastAsia="bg-BG"/>
    </w:rPr>
  </w:style>
  <w:style w:type="character" w:customStyle="1" w:styleId="12">
    <w:name w:val="Основен текст + Удебелен1"/>
    <w:basedOn w:val="a3"/>
    <w:uiPriority w:val="99"/>
    <w:rsid w:val="004F0E72"/>
    <w:rPr>
      <w:rFonts w:ascii="Times New Roman" w:hAnsi="Times New Roman" w:cs="Times New Roman"/>
      <w:b/>
      <w:bCs/>
      <w:color w:val="000000"/>
      <w:spacing w:val="0"/>
      <w:w w:val="100"/>
      <w:position w:val="0"/>
      <w:sz w:val="22"/>
      <w:szCs w:val="22"/>
      <w:u w:val="single"/>
      <w:shd w:val="clear" w:color="auto" w:fill="FFFFFF"/>
      <w:lang w:val="bg-BG" w:eastAsia="bg-BG"/>
    </w:rPr>
  </w:style>
  <w:style w:type="character" w:customStyle="1" w:styleId="31">
    <w:name w:val="Заглавие #3_"/>
    <w:basedOn w:val="a0"/>
    <w:link w:val="310"/>
    <w:uiPriority w:val="99"/>
    <w:locked/>
    <w:rsid w:val="004F0E72"/>
    <w:rPr>
      <w:rFonts w:ascii="Times New Roman" w:hAnsi="Times New Roman" w:cs="Times New Roman"/>
      <w:b/>
      <w:bCs/>
      <w:shd w:val="clear" w:color="auto" w:fill="FFFFFF"/>
    </w:rPr>
  </w:style>
  <w:style w:type="character" w:customStyle="1" w:styleId="32">
    <w:name w:val="Заглавие #3"/>
    <w:basedOn w:val="31"/>
    <w:uiPriority w:val="99"/>
    <w:rsid w:val="004F0E72"/>
    <w:rPr>
      <w:rFonts w:ascii="Times New Roman" w:hAnsi="Times New Roman" w:cs="Times New Roman"/>
      <w:b/>
      <w:bCs/>
      <w:color w:val="000000"/>
      <w:spacing w:val="0"/>
      <w:w w:val="100"/>
      <w:position w:val="0"/>
      <w:u w:val="single"/>
      <w:shd w:val="clear" w:color="auto" w:fill="FFFFFF"/>
      <w:lang w:val="bg-BG" w:eastAsia="bg-BG"/>
    </w:rPr>
  </w:style>
  <w:style w:type="paragraph" w:customStyle="1" w:styleId="310">
    <w:name w:val="Заглавие #31"/>
    <w:basedOn w:val="a"/>
    <w:link w:val="31"/>
    <w:uiPriority w:val="99"/>
    <w:rsid w:val="004F0E72"/>
    <w:pPr>
      <w:shd w:val="clear" w:color="auto" w:fill="FFFFFF"/>
      <w:spacing w:line="240" w:lineRule="atLeast"/>
      <w:outlineLvl w:val="2"/>
    </w:pPr>
    <w:rPr>
      <w:rFonts w:cs="Times New Roman"/>
      <w:b/>
      <w:bCs/>
      <w:color w:val="auto"/>
      <w:sz w:val="22"/>
      <w:szCs w:val="22"/>
      <w:lang w:eastAsia="en-US"/>
    </w:rPr>
  </w:style>
  <w:style w:type="paragraph" w:styleId="a5">
    <w:name w:val="Normal (Web)"/>
    <w:basedOn w:val="a"/>
    <w:uiPriority w:val="99"/>
    <w:rsid w:val="004F0E72"/>
    <w:pPr>
      <w:widowControl/>
      <w:spacing w:before="100" w:beforeAutospacing="1" w:after="100" w:afterAutospacing="1"/>
    </w:pPr>
    <w:rPr>
      <w:rFonts w:cs="Times New Roman"/>
      <w:color w:val="auto"/>
    </w:rPr>
  </w:style>
  <w:style w:type="paragraph" w:styleId="a6">
    <w:name w:val="Balloon Text"/>
    <w:basedOn w:val="a"/>
    <w:link w:val="a7"/>
    <w:uiPriority w:val="99"/>
    <w:rsid w:val="00857539"/>
    <w:rPr>
      <w:rFonts w:ascii="Tahoma" w:hAnsi="Tahoma" w:cs="Tahoma"/>
      <w:sz w:val="16"/>
      <w:szCs w:val="16"/>
    </w:rPr>
  </w:style>
  <w:style w:type="character" w:customStyle="1" w:styleId="a7">
    <w:name w:val="Изнесен текст Знак"/>
    <w:basedOn w:val="a0"/>
    <w:link w:val="a6"/>
    <w:uiPriority w:val="99"/>
    <w:locked/>
    <w:rsid w:val="00857539"/>
    <w:rPr>
      <w:rFonts w:ascii="Tahoma" w:eastAsia="Times New Roman" w:hAnsi="Tahoma" w:cs="Tahoma"/>
      <w:color w:val="000000"/>
      <w:sz w:val="16"/>
      <w:szCs w:val="16"/>
      <w:lang w:eastAsia="bg-BG"/>
    </w:rPr>
  </w:style>
  <w:style w:type="paragraph" w:styleId="a8">
    <w:name w:val="Body Text"/>
    <w:basedOn w:val="a"/>
    <w:link w:val="a9"/>
    <w:uiPriority w:val="99"/>
    <w:rsid w:val="000A192A"/>
    <w:pPr>
      <w:widowControl/>
      <w:jc w:val="both"/>
    </w:pPr>
    <w:rPr>
      <w:rFonts w:ascii="Tahoma" w:eastAsia="Times New Roman" w:hAnsi="Tahoma" w:cs="Tahoma"/>
      <w:color w:val="auto"/>
    </w:rPr>
  </w:style>
  <w:style w:type="character" w:customStyle="1" w:styleId="a9">
    <w:name w:val="Основен текст Знак"/>
    <w:basedOn w:val="a0"/>
    <w:link w:val="a8"/>
    <w:uiPriority w:val="99"/>
    <w:locked/>
    <w:rsid w:val="000A192A"/>
    <w:rPr>
      <w:rFonts w:ascii="Tahoma" w:hAnsi="Tahoma" w:cs="Tahoma"/>
      <w:sz w:val="20"/>
      <w:szCs w:val="20"/>
      <w:lang w:eastAsia="bg-BG"/>
    </w:rPr>
  </w:style>
  <w:style w:type="paragraph" w:styleId="33">
    <w:name w:val="Body Text Indent 3"/>
    <w:basedOn w:val="a"/>
    <w:link w:val="34"/>
    <w:uiPriority w:val="99"/>
    <w:rsid w:val="000A192A"/>
    <w:pPr>
      <w:widowControl/>
      <w:ind w:left="375"/>
      <w:jc w:val="center"/>
    </w:pPr>
    <w:rPr>
      <w:rFonts w:ascii="ExcelciorCyr" w:eastAsia="Times New Roman" w:hAnsi="ExcelciorCyr" w:cs="ExcelciorCyr"/>
      <w:b/>
      <w:bCs/>
      <w:color w:val="auto"/>
      <w:sz w:val="28"/>
      <w:szCs w:val="28"/>
    </w:rPr>
  </w:style>
  <w:style w:type="character" w:customStyle="1" w:styleId="34">
    <w:name w:val="Основен текст с отстъп 3 Знак"/>
    <w:basedOn w:val="a0"/>
    <w:link w:val="33"/>
    <w:uiPriority w:val="99"/>
    <w:locked/>
    <w:rsid w:val="000A192A"/>
    <w:rPr>
      <w:rFonts w:ascii="ExcelciorCyr" w:hAnsi="ExcelciorCyr" w:cs="ExcelciorCyr"/>
      <w:b/>
      <w:bCs/>
      <w:sz w:val="20"/>
      <w:szCs w:val="20"/>
      <w:lang w:eastAsia="bg-BG"/>
    </w:rPr>
  </w:style>
  <w:style w:type="paragraph" w:styleId="35">
    <w:name w:val="Body Text 3"/>
    <w:basedOn w:val="a"/>
    <w:link w:val="36"/>
    <w:uiPriority w:val="99"/>
    <w:rsid w:val="000A192A"/>
    <w:pPr>
      <w:widowControl/>
      <w:jc w:val="center"/>
    </w:pPr>
    <w:rPr>
      <w:rFonts w:ascii="ExcelciorCyr" w:eastAsia="Times New Roman" w:hAnsi="ExcelciorCyr" w:cs="ExcelciorCyr"/>
      <w:color w:val="auto"/>
      <w:sz w:val="28"/>
      <w:szCs w:val="28"/>
    </w:rPr>
  </w:style>
  <w:style w:type="character" w:customStyle="1" w:styleId="36">
    <w:name w:val="Основен текст 3 Знак"/>
    <w:basedOn w:val="a0"/>
    <w:link w:val="35"/>
    <w:uiPriority w:val="99"/>
    <w:locked/>
    <w:rsid w:val="000A192A"/>
    <w:rPr>
      <w:rFonts w:ascii="ExcelciorCyr" w:hAnsi="ExcelciorCyr" w:cs="ExcelciorCyr"/>
      <w:sz w:val="20"/>
      <w:szCs w:val="20"/>
      <w:lang w:eastAsia="bg-BG"/>
    </w:rPr>
  </w:style>
  <w:style w:type="paragraph" w:styleId="26">
    <w:name w:val="Body Text 2"/>
    <w:aliases w:val="Char, Char"/>
    <w:basedOn w:val="a"/>
    <w:link w:val="27"/>
    <w:rsid w:val="000A192A"/>
    <w:pPr>
      <w:widowControl/>
      <w:spacing w:after="120" w:line="480" w:lineRule="auto"/>
    </w:pPr>
    <w:rPr>
      <w:rFonts w:ascii="Times New Roman" w:eastAsia="Times New Roman" w:hAnsi="Times New Roman" w:cs="Times New Roman"/>
      <w:color w:val="auto"/>
      <w:sz w:val="20"/>
      <w:szCs w:val="20"/>
      <w:lang w:val="en-US"/>
    </w:rPr>
  </w:style>
  <w:style w:type="character" w:customStyle="1" w:styleId="27">
    <w:name w:val="Основен текст 2 Знак"/>
    <w:aliases w:val="Char Знак, Char Знак"/>
    <w:basedOn w:val="a0"/>
    <w:link w:val="26"/>
    <w:uiPriority w:val="99"/>
    <w:locked/>
    <w:rsid w:val="000A192A"/>
    <w:rPr>
      <w:rFonts w:ascii="Times New Roman" w:hAnsi="Times New Roman" w:cs="Times New Roman"/>
      <w:sz w:val="20"/>
      <w:szCs w:val="20"/>
      <w:lang w:val="en-US" w:eastAsia="bg-BG"/>
    </w:rPr>
  </w:style>
  <w:style w:type="paragraph" w:customStyle="1" w:styleId="FR1">
    <w:name w:val="FR1"/>
    <w:uiPriority w:val="99"/>
    <w:rsid w:val="000A192A"/>
    <w:pPr>
      <w:widowControl w:val="0"/>
      <w:spacing w:before="20"/>
    </w:pPr>
    <w:rPr>
      <w:rFonts w:ascii="Arial" w:eastAsia="Times New Roman" w:hAnsi="Arial" w:cs="Arial"/>
      <w:lang w:val="bg-BG" w:eastAsia="bg-BG"/>
    </w:rPr>
  </w:style>
  <w:style w:type="paragraph" w:styleId="aa">
    <w:name w:val="footer"/>
    <w:basedOn w:val="a"/>
    <w:link w:val="ab"/>
    <w:uiPriority w:val="99"/>
    <w:rsid w:val="000A192A"/>
    <w:pPr>
      <w:widowControl/>
      <w:tabs>
        <w:tab w:val="center" w:pos="4536"/>
        <w:tab w:val="right" w:pos="9072"/>
      </w:tabs>
    </w:pPr>
    <w:rPr>
      <w:rFonts w:ascii="Times New Roman" w:eastAsia="Times New Roman" w:hAnsi="Times New Roman" w:cs="Times New Roman"/>
      <w:color w:val="auto"/>
      <w:sz w:val="20"/>
      <w:szCs w:val="20"/>
      <w:lang w:val="en-US" w:eastAsia="en-US"/>
    </w:rPr>
  </w:style>
  <w:style w:type="character" w:customStyle="1" w:styleId="ab">
    <w:name w:val="Долен колонтитул Знак"/>
    <w:basedOn w:val="a0"/>
    <w:link w:val="aa"/>
    <w:uiPriority w:val="99"/>
    <w:locked/>
    <w:rsid w:val="000A192A"/>
    <w:rPr>
      <w:rFonts w:ascii="Times New Roman" w:hAnsi="Times New Roman" w:cs="Times New Roman"/>
      <w:sz w:val="20"/>
      <w:szCs w:val="20"/>
      <w:lang w:val="en-US"/>
    </w:rPr>
  </w:style>
  <w:style w:type="paragraph" w:styleId="ac">
    <w:name w:val="Body Text Indent"/>
    <w:basedOn w:val="a"/>
    <w:link w:val="ad"/>
    <w:uiPriority w:val="99"/>
    <w:rsid w:val="000A192A"/>
    <w:pPr>
      <w:widowControl/>
      <w:jc w:val="both"/>
    </w:pPr>
    <w:rPr>
      <w:rFonts w:ascii="Times New Roman" w:eastAsia="Times New Roman" w:hAnsi="Times New Roman" w:cs="Times New Roman"/>
      <w:color w:val="auto"/>
      <w:sz w:val="28"/>
      <w:szCs w:val="28"/>
      <w:lang w:eastAsia="en-US"/>
    </w:rPr>
  </w:style>
  <w:style w:type="character" w:customStyle="1" w:styleId="ad">
    <w:name w:val="Основен текст с отстъп Знак"/>
    <w:basedOn w:val="a0"/>
    <w:link w:val="ac"/>
    <w:uiPriority w:val="99"/>
    <w:locked/>
    <w:rsid w:val="000A192A"/>
    <w:rPr>
      <w:rFonts w:ascii="Times New Roman" w:hAnsi="Times New Roman" w:cs="Times New Roman"/>
      <w:sz w:val="20"/>
      <w:szCs w:val="20"/>
    </w:rPr>
  </w:style>
  <w:style w:type="paragraph" w:styleId="ae">
    <w:name w:val="Title"/>
    <w:basedOn w:val="a"/>
    <w:link w:val="af"/>
    <w:uiPriority w:val="99"/>
    <w:qFormat/>
    <w:rsid w:val="000A192A"/>
    <w:pPr>
      <w:widowControl/>
      <w:jc w:val="center"/>
    </w:pPr>
    <w:rPr>
      <w:rFonts w:ascii="ExcelciorCyr" w:eastAsia="Times New Roman" w:hAnsi="ExcelciorCyr" w:cs="ExcelciorCyr"/>
      <w:b/>
      <w:bCs/>
      <w:color w:val="auto"/>
      <w:sz w:val="48"/>
      <w:szCs w:val="48"/>
      <w:lang w:val="en-US"/>
    </w:rPr>
  </w:style>
  <w:style w:type="character" w:customStyle="1" w:styleId="af">
    <w:name w:val="Заглавие Знак"/>
    <w:basedOn w:val="a0"/>
    <w:link w:val="ae"/>
    <w:uiPriority w:val="99"/>
    <w:locked/>
    <w:rsid w:val="000A192A"/>
    <w:rPr>
      <w:rFonts w:ascii="ExcelciorCyr" w:hAnsi="ExcelciorCyr" w:cs="ExcelciorCyr"/>
      <w:b/>
      <w:bCs/>
      <w:sz w:val="20"/>
      <w:szCs w:val="20"/>
      <w:lang w:val="en-US" w:eastAsia="bg-BG"/>
    </w:rPr>
  </w:style>
  <w:style w:type="paragraph" w:customStyle="1" w:styleId="NoSpacing1">
    <w:name w:val="No Spacing1"/>
    <w:uiPriority w:val="99"/>
    <w:rsid w:val="000A192A"/>
    <w:rPr>
      <w:rFonts w:cs="Calibri"/>
    </w:rPr>
  </w:style>
  <w:style w:type="character" w:customStyle="1" w:styleId="CharChar1">
    <w:name w:val="Char Char1"/>
    <w:uiPriority w:val="99"/>
    <w:rsid w:val="000A192A"/>
    <w:rPr>
      <w:rFonts w:cs="Times New Roman"/>
      <w:lang w:eastAsia="bg-BG"/>
    </w:rPr>
  </w:style>
  <w:style w:type="paragraph" w:styleId="af0">
    <w:name w:val="Block Text"/>
    <w:basedOn w:val="a"/>
    <w:uiPriority w:val="99"/>
    <w:rsid w:val="000A192A"/>
    <w:pPr>
      <w:widowControl/>
      <w:ind w:left="142" w:right="-241"/>
      <w:jc w:val="both"/>
    </w:pPr>
    <w:rPr>
      <w:rFonts w:ascii="ExcelciorCyr" w:eastAsia="Times New Roman" w:hAnsi="ExcelciorCyr" w:cs="ExcelciorCyr"/>
      <w:color w:val="auto"/>
      <w:lang w:val="en-US"/>
    </w:rPr>
  </w:style>
  <w:style w:type="character" w:customStyle="1" w:styleId="CharChar11">
    <w:name w:val="Char Char11"/>
    <w:uiPriority w:val="99"/>
    <w:rsid w:val="000A192A"/>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
    <w:name w:val="Char Char Char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CharCharCharCharCharCharChar1Char">
    <w:name w:val="Char Char Char Char Char Char Char1 Char"/>
    <w:basedOn w:val="a"/>
    <w:uiPriority w:val="99"/>
    <w:rsid w:val="000A192A"/>
    <w:pPr>
      <w:widowControl/>
      <w:tabs>
        <w:tab w:val="left" w:pos="709"/>
      </w:tabs>
    </w:pPr>
    <w:rPr>
      <w:rFonts w:ascii="Tahoma" w:eastAsia="Times New Roman" w:hAnsi="Tahoma" w:cs="Tahoma"/>
      <w:color w:val="auto"/>
      <w:lang w:val="pl-PL" w:eastAsia="pl-PL"/>
    </w:rPr>
  </w:style>
  <w:style w:type="paragraph" w:customStyle="1" w:styleId="zaglawie">
    <w:name w:val="zaglawie"/>
    <w:basedOn w:val="a"/>
    <w:uiPriority w:val="99"/>
    <w:rsid w:val="000A192A"/>
    <w:pPr>
      <w:widowControl/>
      <w:spacing w:before="100" w:after="100"/>
      <w:ind w:left="200"/>
      <w:jc w:val="center"/>
    </w:pPr>
    <w:rPr>
      <w:rFonts w:ascii="Times New Roman" w:eastAsia="Times New Roman" w:hAnsi="Times New Roman" w:cs="Times New Roman"/>
      <w:b/>
      <w:bCs/>
      <w:sz w:val="28"/>
      <w:szCs w:val="28"/>
    </w:rPr>
  </w:style>
  <w:style w:type="paragraph" w:customStyle="1" w:styleId="BodyText21">
    <w:name w:val="Body Text 21"/>
    <w:basedOn w:val="a"/>
    <w:uiPriority w:val="99"/>
    <w:rsid w:val="000A192A"/>
    <w:pPr>
      <w:overflowPunct w:val="0"/>
      <w:autoSpaceDE w:val="0"/>
      <w:autoSpaceDN w:val="0"/>
      <w:adjustRightInd w:val="0"/>
      <w:jc w:val="center"/>
      <w:textAlignment w:val="baseline"/>
    </w:pPr>
    <w:rPr>
      <w:rFonts w:ascii="Times New Roman" w:eastAsia="Times New Roman" w:hAnsi="Times New Roman" w:cs="Times New Roman"/>
      <w:b/>
      <w:bCs/>
      <w:color w:val="auto"/>
      <w:lang w:val="en-US" w:eastAsia="en-US"/>
    </w:rPr>
  </w:style>
  <w:style w:type="table" w:styleId="af1">
    <w:name w:val="Table Grid"/>
    <w:basedOn w:val="a1"/>
    <w:uiPriority w:val="99"/>
    <w:rsid w:val="000A192A"/>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0A192A"/>
    <w:pPr>
      <w:widowControl/>
      <w:spacing w:after="200" w:line="276" w:lineRule="auto"/>
      <w:ind w:left="720"/>
    </w:pPr>
    <w:rPr>
      <w:rFonts w:ascii="Calibri" w:hAnsi="Calibri" w:cs="Calibri"/>
      <w:color w:val="auto"/>
      <w:sz w:val="22"/>
      <w:szCs w:val="22"/>
      <w:lang w:val="en-US" w:eastAsia="en-US"/>
    </w:rPr>
  </w:style>
  <w:style w:type="character" w:styleId="af2">
    <w:name w:val="Strong"/>
    <w:basedOn w:val="a0"/>
    <w:uiPriority w:val="99"/>
    <w:qFormat/>
    <w:rsid w:val="000A192A"/>
    <w:rPr>
      <w:rFonts w:cs="Times New Roman"/>
      <w:b/>
      <w:bCs/>
    </w:rPr>
  </w:style>
  <w:style w:type="character" w:styleId="af3">
    <w:name w:val="annotation reference"/>
    <w:basedOn w:val="a0"/>
    <w:uiPriority w:val="99"/>
    <w:rsid w:val="000A192A"/>
    <w:rPr>
      <w:rFonts w:cs="Times New Roman"/>
      <w:sz w:val="16"/>
      <w:szCs w:val="16"/>
    </w:rPr>
  </w:style>
  <w:style w:type="paragraph" w:styleId="af4">
    <w:name w:val="List Paragraph"/>
    <w:aliases w:val="ПАРАГРАФ"/>
    <w:basedOn w:val="a"/>
    <w:qFormat/>
    <w:rsid w:val="000A192A"/>
    <w:pPr>
      <w:widowControl/>
      <w:ind w:left="708"/>
    </w:pPr>
    <w:rPr>
      <w:rFonts w:ascii="Times New Roman" w:eastAsia="Times New Roman" w:hAnsi="Times New Roman" w:cs="Times New Roman"/>
      <w:color w:val="auto"/>
      <w:sz w:val="20"/>
      <w:szCs w:val="20"/>
      <w:lang w:val="en-US"/>
    </w:rPr>
  </w:style>
  <w:style w:type="paragraph" w:styleId="af5">
    <w:name w:val="No Spacing"/>
    <w:link w:val="af6"/>
    <w:uiPriority w:val="99"/>
    <w:qFormat/>
    <w:rsid w:val="000A192A"/>
    <w:rPr>
      <w:rFonts w:eastAsia="Times New Roman" w:cs="Calibri"/>
      <w:lang w:val="bg-BG"/>
    </w:rPr>
  </w:style>
  <w:style w:type="character" w:customStyle="1" w:styleId="CharChar8">
    <w:name w:val="Char Char8"/>
    <w:uiPriority w:val="99"/>
    <w:rsid w:val="000A192A"/>
    <w:rPr>
      <w:rFonts w:ascii="ExcelciorCyr" w:hAnsi="ExcelciorCyr" w:cs="ExcelciorCyr"/>
      <w:sz w:val="28"/>
      <w:szCs w:val="28"/>
      <w:lang w:val="bg-BG" w:eastAsia="bg-BG"/>
    </w:rPr>
  </w:style>
  <w:style w:type="character" w:customStyle="1" w:styleId="CharChar7">
    <w:name w:val="Char Char7"/>
    <w:uiPriority w:val="99"/>
    <w:rsid w:val="000A192A"/>
    <w:rPr>
      <w:rFonts w:ascii="Tahoma" w:hAnsi="Tahoma" w:cs="Tahoma"/>
      <w:sz w:val="24"/>
      <w:szCs w:val="24"/>
      <w:lang w:val="bg-BG" w:eastAsia="bg-BG"/>
    </w:rPr>
  </w:style>
  <w:style w:type="paragraph" w:styleId="af7">
    <w:name w:val="Plain Text"/>
    <w:basedOn w:val="a"/>
    <w:link w:val="af8"/>
    <w:uiPriority w:val="99"/>
    <w:rsid w:val="000A192A"/>
    <w:pPr>
      <w:widowControl/>
    </w:pPr>
    <w:rPr>
      <w:rFonts w:eastAsia="Times New Roman"/>
      <w:color w:val="auto"/>
      <w:sz w:val="20"/>
      <w:szCs w:val="20"/>
    </w:rPr>
  </w:style>
  <w:style w:type="character" w:customStyle="1" w:styleId="af8">
    <w:name w:val="Обикновен текст Знак"/>
    <w:basedOn w:val="a0"/>
    <w:link w:val="af7"/>
    <w:uiPriority w:val="99"/>
    <w:locked/>
    <w:rsid w:val="000A192A"/>
    <w:rPr>
      <w:rFonts w:ascii="Courier New" w:hAnsi="Courier New" w:cs="Courier New"/>
      <w:sz w:val="20"/>
      <w:szCs w:val="20"/>
      <w:lang w:eastAsia="bg-BG"/>
    </w:rPr>
  </w:style>
  <w:style w:type="paragraph" w:styleId="af9">
    <w:name w:val="footnote text"/>
    <w:aliases w:val="Podrozdział,Footnote Text Char Char,Fußnote,single space,FOOTNOTES,fn,stile 1,Footnote,Footnote1,Footnote2,Footnote3,Footnote4,Footnote5,Footnote6,Footnote7,Footnote8,Footnote9,Footnote10,Footnote11"/>
    <w:basedOn w:val="a"/>
    <w:link w:val="afa"/>
    <w:uiPriority w:val="99"/>
    <w:rsid w:val="00DE583F"/>
    <w:pPr>
      <w:widowControl/>
    </w:pPr>
    <w:rPr>
      <w:rFonts w:ascii="Calibri" w:hAnsi="Calibri" w:cs="Calibri"/>
      <w:color w:val="auto"/>
      <w:sz w:val="20"/>
      <w:szCs w:val="20"/>
      <w:lang w:eastAsia="en-US"/>
    </w:rPr>
  </w:style>
  <w:style w:type="character" w:customStyle="1" w:styleId="afa">
    <w:name w:val="Текст под линия Знак"/>
    <w:aliases w:val="Podrozdział Знак,Footnote Text Char Char Знак,Fußnote Знак,single space Знак,FOOTNOTES Знак,fn Знак,stile 1 Знак,Footnote Знак,Footnote1 Знак,Footnote2 Знак,Footnote3 Знак,Footnote4 Знак,Footnote5 Знак,Footnote6 Знак,Footnote7 Знак"/>
    <w:basedOn w:val="a0"/>
    <w:link w:val="af9"/>
    <w:uiPriority w:val="99"/>
    <w:locked/>
    <w:rsid w:val="00DE583F"/>
    <w:rPr>
      <w:rFonts w:ascii="Calibri" w:eastAsia="Times New Roman" w:hAnsi="Calibri" w:cs="Calibri"/>
      <w:sz w:val="20"/>
      <w:szCs w:val="20"/>
    </w:rPr>
  </w:style>
  <w:style w:type="character" w:styleId="afb">
    <w:name w:val="footnote reference"/>
    <w:aliases w:val="Footnote symbol"/>
    <w:basedOn w:val="a0"/>
    <w:uiPriority w:val="99"/>
    <w:rsid w:val="00DE583F"/>
    <w:rPr>
      <w:rFonts w:ascii="Times New Roman" w:hAnsi="Times New Roman" w:cs="Times New Roman"/>
      <w:sz w:val="27"/>
      <w:szCs w:val="27"/>
      <w:vertAlign w:val="superscript"/>
      <w:lang w:val="en-US"/>
    </w:rPr>
  </w:style>
  <w:style w:type="paragraph" w:styleId="afc">
    <w:name w:val="header"/>
    <w:basedOn w:val="a"/>
    <w:link w:val="afd"/>
    <w:uiPriority w:val="99"/>
    <w:rsid w:val="004137CC"/>
    <w:pPr>
      <w:tabs>
        <w:tab w:val="center" w:pos="4536"/>
        <w:tab w:val="right" w:pos="9072"/>
      </w:tabs>
    </w:pPr>
  </w:style>
  <w:style w:type="character" w:customStyle="1" w:styleId="afd">
    <w:name w:val="Горен колонтитул Знак"/>
    <w:basedOn w:val="a0"/>
    <w:link w:val="afc"/>
    <w:uiPriority w:val="99"/>
    <w:locked/>
    <w:rsid w:val="004137CC"/>
    <w:rPr>
      <w:rFonts w:ascii="Courier New" w:eastAsia="Times New Roman" w:hAnsi="Courier New" w:cs="Courier New"/>
      <w:color w:val="000000"/>
      <w:sz w:val="24"/>
      <w:szCs w:val="24"/>
      <w:lang w:eastAsia="bg-BG"/>
    </w:rPr>
  </w:style>
  <w:style w:type="character" w:styleId="afe">
    <w:name w:val="Hyperlink"/>
    <w:basedOn w:val="a0"/>
    <w:uiPriority w:val="99"/>
    <w:rsid w:val="00AE18BB"/>
    <w:rPr>
      <w:rFonts w:cs="Times New Roman"/>
      <w:color w:val="0000FF"/>
      <w:u w:val="single"/>
    </w:rPr>
  </w:style>
  <w:style w:type="character" w:customStyle="1" w:styleId="ala2">
    <w:name w:val="al_a2"/>
    <w:basedOn w:val="a0"/>
    <w:uiPriority w:val="99"/>
    <w:rsid w:val="00AE18BB"/>
    <w:rPr>
      <w:rFonts w:cs="Times New Roman"/>
    </w:rPr>
  </w:style>
  <w:style w:type="character" w:customStyle="1" w:styleId="50">
    <w:name w:val="Заглавие 5 Знак"/>
    <w:basedOn w:val="a0"/>
    <w:link w:val="5"/>
    <w:uiPriority w:val="99"/>
    <w:rsid w:val="009A523E"/>
    <w:rPr>
      <w:rFonts w:ascii="Cambria" w:eastAsia="Times New Roman" w:hAnsi="Cambria"/>
      <w:color w:val="243F60"/>
      <w:sz w:val="20"/>
      <w:szCs w:val="20"/>
      <w:lang w:val="bg-BG"/>
    </w:rPr>
  </w:style>
  <w:style w:type="character" w:customStyle="1" w:styleId="60">
    <w:name w:val="Заглавие 6 Знак"/>
    <w:basedOn w:val="a0"/>
    <w:link w:val="6"/>
    <w:uiPriority w:val="99"/>
    <w:rsid w:val="009A523E"/>
    <w:rPr>
      <w:rFonts w:ascii="Times New Roman" w:eastAsia="Times New Roman" w:hAnsi="Times New Roman"/>
      <w:b/>
      <w:bCs/>
      <w:lang w:val="bg-BG"/>
    </w:rPr>
  </w:style>
  <w:style w:type="character" w:customStyle="1" w:styleId="70">
    <w:name w:val="Заглавие 7 Знак"/>
    <w:basedOn w:val="a0"/>
    <w:link w:val="7"/>
    <w:uiPriority w:val="99"/>
    <w:rsid w:val="009A523E"/>
    <w:rPr>
      <w:rFonts w:ascii="Cambria" w:eastAsia="Times New Roman" w:hAnsi="Cambria"/>
      <w:i/>
      <w:iCs/>
      <w:color w:val="404040"/>
      <w:sz w:val="20"/>
      <w:szCs w:val="20"/>
      <w:lang w:val="bg-BG"/>
    </w:rPr>
  </w:style>
  <w:style w:type="character" w:customStyle="1" w:styleId="90">
    <w:name w:val="Заглавие 9 Знак"/>
    <w:basedOn w:val="a0"/>
    <w:link w:val="9"/>
    <w:uiPriority w:val="99"/>
    <w:rsid w:val="009A523E"/>
    <w:rPr>
      <w:rFonts w:ascii="Arial" w:eastAsia="Times New Roman" w:hAnsi="Arial" w:cs="Arial"/>
      <w:lang w:val="bg-BG" w:eastAsia="bg-BG"/>
    </w:rPr>
  </w:style>
  <w:style w:type="numbering" w:customStyle="1" w:styleId="NoList1">
    <w:name w:val="No List1"/>
    <w:next w:val="a2"/>
    <w:uiPriority w:val="99"/>
    <w:semiHidden/>
    <w:unhideWhenUsed/>
    <w:rsid w:val="009A523E"/>
  </w:style>
  <w:style w:type="paragraph" w:customStyle="1" w:styleId="CharChar1Char">
    <w:name w:val="Char Char1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table" w:customStyle="1" w:styleId="TableGrid1">
    <w:name w:val="Table Grid1"/>
    <w:basedOn w:val="a1"/>
    <w:next w:val="af1"/>
    <w:rsid w:val="009A523E"/>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semiHidden/>
    <w:rsid w:val="009A523E"/>
  </w:style>
  <w:style w:type="paragraph" w:customStyle="1" w:styleId="CharCharChar1Char">
    <w:name w:val="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styleId="28">
    <w:name w:val="Body Text Indent 2"/>
    <w:basedOn w:val="a"/>
    <w:link w:val="29"/>
    <w:uiPriority w:val="99"/>
    <w:rsid w:val="009A523E"/>
    <w:pPr>
      <w:widowControl/>
      <w:spacing w:after="120" w:line="480" w:lineRule="auto"/>
      <w:ind w:left="283"/>
    </w:pPr>
    <w:rPr>
      <w:rFonts w:ascii="Times New Roman" w:eastAsia="Times New Roman" w:hAnsi="Times New Roman" w:cs="Times New Roman"/>
      <w:color w:val="auto"/>
      <w:lang w:eastAsia="en-US"/>
    </w:rPr>
  </w:style>
  <w:style w:type="character" w:customStyle="1" w:styleId="29">
    <w:name w:val="Основен текст с отстъп 2 Знак"/>
    <w:basedOn w:val="a0"/>
    <w:link w:val="28"/>
    <w:uiPriority w:val="99"/>
    <w:rsid w:val="009A523E"/>
    <w:rPr>
      <w:rFonts w:ascii="Times New Roman" w:eastAsia="Times New Roman" w:hAnsi="Times New Roman"/>
      <w:sz w:val="24"/>
      <w:szCs w:val="24"/>
      <w:lang w:val="bg-BG"/>
    </w:rPr>
  </w:style>
  <w:style w:type="character" w:styleId="aff">
    <w:name w:val="Emphasis"/>
    <w:uiPriority w:val="99"/>
    <w:qFormat/>
    <w:locked/>
    <w:rsid w:val="009A523E"/>
    <w:rPr>
      <w:i/>
      <w:iCs/>
    </w:rPr>
  </w:style>
  <w:style w:type="paragraph" w:customStyle="1" w:styleId="CharCharCharCharCharCharCharCharCharCharCharCharCharCharCharChar">
    <w:name w:val="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CharCharChar1Char">
    <w:name w:val="Char Char Char Char Char Char Char Char Char1 Char"/>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CharCharCharCharCharChar">
    <w:name w:val="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character" w:customStyle="1" w:styleId="CharChar17">
    <w:name w:val="Char Char17"/>
    <w:uiPriority w:val="99"/>
    <w:rsid w:val="009A523E"/>
    <w:rPr>
      <w:rFonts w:ascii="Arial" w:hAnsi="Arial" w:cs="Arial"/>
      <w:b/>
      <w:bCs/>
      <w:sz w:val="26"/>
      <w:szCs w:val="26"/>
      <w:lang w:val="en-US" w:eastAsia="en-US" w:bidi="ar-SA"/>
    </w:rPr>
  </w:style>
  <w:style w:type="paragraph" w:customStyle="1" w:styleId="Char1">
    <w:name w:val="Char1"/>
    <w:basedOn w:val="a"/>
    <w:uiPriority w:val="99"/>
    <w:rsid w:val="009A523E"/>
    <w:pPr>
      <w:widowControl/>
      <w:tabs>
        <w:tab w:val="left" w:pos="709"/>
      </w:tabs>
    </w:pPr>
    <w:rPr>
      <w:rFonts w:ascii="Tahoma" w:eastAsia="Times New Roman" w:hAnsi="Tahoma" w:cs="Times New Roman"/>
      <w:color w:val="auto"/>
      <w:lang w:val="pl-PL" w:eastAsia="pl-PL"/>
    </w:rPr>
  </w:style>
  <w:style w:type="paragraph" w:customStyle="1" w:styleId="aff0">
    <w:name w:val="Стил"/>
    <w:uiPriority w:val="99"/>
    <w:rsid w:val="009A523E"/>
    <w:pPr>
      <w:widowControl w:val="0"/>
      <w:autoSpaceDE w:val="0"/>
      <w:autoSpaceDN w:val="0"/>
      <w:adjustRightInd w:val="0"/>
      <w:ind w:left="140" w:right="140" w:firstLine="840"/>
      <w:jc w:val="both"/>
    </w:pPr>
    <w:rPr>
      <w:rFonts w:ascii="Times New Roman" w:eastAsia="Times New Roman" w:hAnsi="Times New Roman"/>
      <w:sz w:val="24"/>
      <w:szCs w:val="24"/>
      <w:lang w:val="bg-BG" w:eastAsia="bg-BG"/>
    </w:rPr>
  </w:style>
  <w:style w:type="table" w:customStyle="1" w:styleId="TableGrid11">
    <w:name w:val="Table Grid11"/>
    <w:basedOn w:val="a1"/>
    <w:next w:val="af1"/>
    <w:rsid w:val="009A523E"/>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ark">
    <w:name w:val="timark"/>
    <w:basedOn w:val="a0"/>
    <w:uiPriority w:val="99"/>
    <w:rsid w:val="009A523E"/>
  </w:style>
  <w:style w:type="paragraph" w:customStyle="1" w:styleId="Style5">
    <w:name w:val="Style5"/>
    <w:basedOn w:val="a"/>
    <w:next w:val="a"/>
    <w:autoRedefine/>
    <w:uiPriority w:val="99"/>
    <w:rsid w:val="009A523E"/>
    <w:pPr>
      <w:widowControl/>
      <w:suppressAutoHyphens/>
    </w:pPr>
    <w:rPr>
      <w:rFonts w:ascii="Times New Roman" w:eastAsia="Times New Roman" w:hAnsi="Times New Roman" w:cs="Times New Roman"/>
      <w:b/>
      <w:color w:val="auto"/>
      <w:szCs w:val="20"/>
      <w:lang w:val="en-GB" w:eastAsia="ar-SA"/>
    </w:rPr>
  </w:style>
  <w:style w:type="character" w:customStyle="1" w:styleId="FontStyle14">
    <w:name w:val="Font Style14"/>
    <w:uiPriority w:val="99"/>
    <w:rsid w:val="009A523E"/>
    <w:rPr>
      <w:rFonts w:ascii="Times New Roman" w:hAnsi="Times New Roman" w:cs="Times New Roman" w:hint="default"/>
      <w:b/>
      <w:bCs/>
      <w:spacing w:val="10"/>
      <w:sz w:val="22"/>
      <w:szCs w:val="22"/>
    </w:rPr>
  </w:style>
  <w:style w:type="paragraph" w:customStyle="1" w:styleId="Style">
    <w:name w:val="Style"/>
    <w:basedOn w:val="a"/>
    <w:next w:val="a"/>
    <w:uiPriority w:val="99"/>
    <w:rsid w:val="009A523E"/>
    <w:pPr>
      <w:widowControl/>
      <w:autoSpaceDE w:val="0"/>
      <w:autoSpaceDN w:val="0"/>
      <w:adjustRightInd w:val="0"/>
    </w:pPr>
    <w:rPr>
      <w:rFonts w:ascii="Times New Roman" w:eastAsia="Times New Roman" w:hAnsi="Times New Roman" w:cs="Times New Roman"/>
      <w:color w:val="auto"/>
    </w:rPr>
  </w:style>
  <w:style w:type="paragraph" w:customStyle="1" w:styleId="firstline">
    <w:name w:val="firstline"/>
    <w:basedOn w:val="a"/>
    <w:uiPriority w:val="99"/>
    <w:rsid w:val="009A523E"/>
    <w:pPr>
      <w:widowControl/>
      <w:spacing w:before="100" w:beforeAutospacing="1" w:after="100" w:afterAutospacing="1"/>
    </w:pPr>
    <w:rPr>
      <w:rFonts w:ascii="Times New Roman" w:eastAsia="Times New Roman" w:hAnsi="Times New Roman" w:cs="Times New Roman"/>
      <w:color w:val="auto"/>
    </w:rPr>
  </w:style>
  <w:style w:type="paragraph" w:customStyle="1" w:styleId="WW-Default">
    <w:name w:val="WW-Default"/>
    <w:uiPriority w:val="99"/>
    <w:rsid w:val="009A523E"/>
    <w:pPr>
      <w:suppressAutoHyphens/>
      <w:autoSpaceDE w:val="0"/>
    </w:pPr>
    <w:rPr>
      <w:rFonts w:ascii="Times New Roman" w:eastAsia="Arial" w:hAnsi="Times New Roman"/>
      <w:color w:val="000000"/>
      <w:sz w:val="24"/>
      <w:szCs w:val="24"/>
      <w:lang w:val="bg-BG" w:eastAsia="ar-SA"/>
    </w:rPr>
  </w:style>
  <w:style w:type="character" w:customStyle="1" w:styleId="CharCharChar">
    <w:name w:val="Char Char Char"/>
    <w:uiPriority w:val="99"/>
    <w:rsid w:val="009A523E"/>
    <w:rPr>
      <w:lang w:val="en-US" w:eastAsia="bg-BG" w:bidi="ar-SA"/>
    </w:rPr>
  </w:style>
  <w:style w:type="character" w:customStyle="1" w:styleId="nomark">
    <w:name w:val="nomark"/>
    <w:basedOn w:val="a0"/>
    <w:uiPriority w:val="99"/>
    <w:rsid w:val="009A523E"/>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table" w:styleId="13">
    <w:name w:val="Table 3D effects 1"/>
    <w:basedOn w:val="a1"/>
    <w:rsid w:val="009A523E"/>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1"/>
    <w:rsid w:val="009A523E"/>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1"/>
    <w:rsid w:val="009A523E"/>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1"/>
    <w:rsid w:val="009A523E"/>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1"/>
    <w:rsid w:val="009A523E"/>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arChar">
    <w:name w:val="Car Char"/>
    <w:basedOn w:val="a"/>
    <w:uiPriority w:val="99"/>
    <w:rsid w:val="009A523E"/>
    <w:pPr>
      <w:widowControl/>
      <w:spacing w:after="160" w:line="240" w:lineRule="exact"/>
    </w:pPr>
    <w:rPr>
      <w:rFonts w:ascii="Tahoma" w:eastAsia="Times New Roman" w:hAnsi="Tahoma" w:cs="Times New Roman"/>
      <w:color w:val="auto"/>
      <w:sz w:val="20"/>
      <w:szCs w:val="20"/>
      <w:lang w:eastAsia="en-US"/>
    </w:rPr>
  </w:style>
  <w:style w:type="numbering" w:customStyle="1" w:styleId="NoList2">
    <w:name w:val="No List2"/>
    <w:next w:val="a2"/>
    <w:semiHidden/>
    <w:rsid w:val="009A523E"/>
  </w:style>
  <w:style w:type="table" w:customStyle="1" w:styleId="TableGrid2">
    <w:name w:val="Table Grid2"/>
    <w:basedOn w:val="a1"/>
    <w:next w:val="af1"/>
    <w:rsid w:val="009A523E"/>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annotation text"/>
    <w:basedOn w:val="a"/>
    <w:link w:val="aff2"/>
    <w:uiPriority w:val="99"/>
    <w:rsid w:val="009A523E"/>
    <w:pPr>
      <w:widowControl/>
    </w:pPr>
    <w:rPr>
      <w:rFonts w:ascii="Times New Roman" w:eastAsia="Times New Roman" w:hAnsi="Times New Roman" w:cs="Times New Roman"/>
      <w:color w:val="auto"/>
      <w:sz w:val="20"/>
      <w:szCs w:val="20"/>
    </w:rPr>
  </w:style>
  <w:style w:type="character" w:customStyle="1" w:styleId="aff2">
    <w:name w:val="Текст на коментар Знак"/>
    <w:basedOn w:val="a0"/>
    <w:link w:val="aff1"/>
    <w:uiPriority w:val="99"/>
    <w:rsid w:val="009A523E"/>
    <w:rPr>
      <w:rFonts w:ascii="Times New Roman" w:eastAsia="Times New Roman" w:hAnsi="Times New Roman"/>
      <w:sz w:val="20"/>
      <w:szCs w:val="20"/>
      <w:lang w:val="bg-BG" w:eastAsia="bg-BG"/>
    </w:rPr>
  </w:style>
  <w:style w:type="paragraph" w:styleId="aff3">
    <w:name w:val="annotation subject"/>
    <w:basedOn w:val="aff1"/>
    <w:next w:val="aff1"/>
    <w:link w:val="aff4"/>
    <w:uiPriority w:val="99"/>
    <w:rsid w:val="009A523E"/>
    <w:rPr>
      <w:b/>
      <w:bCs/>
    </w:rPr>
  </w:style>
  <w:style w:type="character" w:customStyle="1" w:styleId="aff4">
    <w:name w:val="Предмет на коментар Знак"/>
    <w:basedOn w:val="aff2"/>
    <w:link w:val="aff3"/>
    <w:uiPriority w:val="99"/>
    <w:rsid w:val="009A523E"/>
    <w:rPr>
      <w:rFonts w:ascii="Times New Roman" w:eastAsia="Times New Roman" w:hAnsi="Times New Roman"/>
      <w:b/>
      <w:bCs/>
      <w:sz w:val="20"/>
      <w:szCs w:val="20"/>
      <w:lang w:val="bg-BG" w:eastAsia="bg-BG"/>
    </w:rPr>
  </w:style>
  <w:style w:type="paragraph" w:customStyle="1" w:styleId="Char12CharCharCharChar">
    <w:name w:val="Char12 Char Char Char Char"/>
    <w:basedOn w:val="a"/>
    <w:uiPriority w:val="99"/>
    <w:rsid w:val="009A523E"/>
    <w:pPr>
      <w:widowControl/>
      <w:tabs>
        <w:tab w:val="left" w:pos="709"/>
      </w:tabs>
    </w:pPr>
    <w:rPr>
      <w:rFonts w:ascii="Tahoma" w:eastAsia="Times New Roman" w:hAnsi="Tahoma" w:cs="Times New Roman"/>
      <w:color w:val="auto"/>
      <w:lang w:val="pl-PL" w:eastAsia="pl-PL"/>
    </w:rPr>
  </w:style>
  <w:style w:type="numbering" w:customStyle="1" w:styleId="NoList3">
    <w:name w:val="No List3"/>
    <w:next w:val="a2"/>
    <w:uiPriority w:val="99"/>
    <w:semiHidden/>
    <w:unhideWhenUsed/>
    <w:rsid w:val="00A36726"/>
  </w:style>
  <w:style w:type="numbering" w:customStyle="1" w:styleId="NoList12">
    <w:name w:val="No List12"/>
    <w:next w:val="a2"/>
    <w:uiPriority w:val="99"/>
    <w:semiHidden/>
    <w:unhideWhenUsed/>
    <w:rsid w:val="00A36726"/>
  </w:style>
  <w:style w:type="table" w:customStyle="1" w:styleId="TableGrid3">
    <w:name w:val="Table Grid3"/>
    <w:basedOn w:val="a1"/>
    <w:next w:val="af1"/>
    <w:uiPriority w:val="99"/>
    <w:rsid w:val="00A36726"/>
    <w:rPr>
      <w:rFonts w:ascii="Times New Roman" w:eastAsia="Times New Roman" w:hAnsi="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2"/>
    <w:uiPriority w:val="99"/>
    <w:semiHidden/>
    <w:unhideWhenUsed/>
    <w:rsid w:val="00A36726"/>
  </w:style>
  <w:style w:type="table" w:customStyle="1" w:styleId="TableGrid12">
    <w:name w:val="Table Grid12"/>
    <w:basedOn w:val="a1"/>
    <w:next w:val="af1"/>
    <w:rsid w:val="00A3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semiHidden/>
    <w:rsid w:val="00A36726"/>
  </w:style>
  <w:style w:type="table" w:customStyle="1" w:styleId="TableGrid111">
    <w:name w:val="Table Grid111"/>
    <w:basedOn w:val="a1"/>
    <w:next w:val="af1"/>
    <w:rsid w:val="00A36726"/>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1">
    <w:name w:val="Table 3D effects 11"/>
    <w:basedOn w:val="a1"/>
    <w:next w:val="13"/>
    <w:rsid w:val="00A36726"/>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1"/>
    <w:next w:val="2a"/>
    <w:rsid w:val="00A36726"/>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1"/>
    <w:next w:val="37"/>
    <w:rsid w:val="00A36726"/>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1"/>
    <w:next w:val="14"/>
    <w:rsid w:val="00A36726"/>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1"/>
    <w:next w:val="2b"/>
    <w:rsid w:val="00A36726"/>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
    <w:name w:val="No List21"/>
    <w:next w:val="a2"/>
    <w:semiHidden/>
    <w:rsid w:val="00A36726"/>
  </w:style>
  <w:style w:type="table" w:customStyle="1" w:styleId="TableGrid21">
    <w:name w:val="Table Grid21"/>
    <w:basedOn w:val="a1"/>
    <w:next w:val="af1"/>
    <w:rsid w:val="00A36726"/>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Мрежа в таблица1"/>
    <w:basedOn w:val="a1"/>
    <w:next w:val="af1"/>
    <w:uiPriority w:val="59"/>
    <w:rsid w:val="00B741F3"/>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Долен колонтитул (2)_"/>
    <w:basedOn w:val="a0"/>
    <w:link w:val="211"/>
    <w:uiPriority w:val="99"/>
    <w:locked/>
    <w:rsid w:val="00ED2A1F"/>
    <w:rPr>
      <w:rFonts w:ascii="Times New Roman" w:hAnsi="Times New Roman"/>
      <w:b/>
      <w:bCs/>
      <w:sz w:val="15"/>
      <w:szCs w:val="15"/>
      <w:shd w:val="clear" w:color="auto" w:fill="FFFFFF"/>
    </w:rPr>
  </w:style>
  <w:style w:type="paragraph" w:customStyle="1" w:styleId="211">
    <w:name w:val="Долен колонтитул (2)1"/>
    <w:basedOn w:val="a"/>
    <w:link w:val="2c"/>
    <w:uiPriority w:val="99"/>
    <w:rsid w:val="00ED2A1F"/>
    <w:pPr>
      <w:shd w:val="clear" w:color="auto" w:fill="FFFFFF"/>
      <w:spacing w:line="240" w:lineRule="atLeast"/>
      <w:jc w:val="both"/>
    </w:pPr>
    <w:rPr>
      <w:rFonts w:ascii="Times New Roman" w:hAnsi="Times New Roman" w:cs="Times New Roman"/>
      <w:b/>
      <w:bCs/>
      <w:color w:val="auto"/>
      <w:sz w:val="15"/>
      <w:szCs w:val="15"/>
      <w:lang w:val="en-US" w:eastAsia="en-US"/>
    </w:rPr>
  </w:style>
  <w:style w:type="paragraph" w:customStyle="1" w:styleId="Tiret0">
    <w:name w:val="Tiret 0"/>
    <w:basedOn w:val="a"/>
    <w:rsid w:val="00B34429"/>
    <w:pPr>
      <w:widowControl/>
      <w:numPr>
        <w:numId w:val="6"/>
      </w:numPr>
      <w:spacing w:before="120" w:after="120"/>
      <w:jc w:val="both"/>
    </w:pPr>
    <w:rPr>
      <w:rFonts w:ascii="Times New Roman" w:hAnsi="Times New Roman" w:cs="Times New Roman"/>
      <w:color w:val="auto"/>
      <w:szCs w:val="22"/>
    </w:rPr>
  </w:style>
  <w:style w:type="paragraph" w:customStyle="1" w:styleId="Tiret1">
    <w:name w:val="Tiret 1"/>
    <w:basedOn w:val="a"/>
    <w:rsid w:val="00B34429"/>
    <w:pPr>
      <w:widowControl/>
      <w:numPr>
        <w:numId w:val="7"/>
      </w:numPr>
      <w:spacing w:before="120" w:after="120"/>
      <w:jc w:val="both"/>
    </w:pPr>
    <w:rPr>
      <w:rFonts w:ascii="Times New Roman" w:hAnsi="Times New Roman" w:cs="Times New Roman"/>
      <w:color w:val="auto"/>
      <w:szCs w:val="22"/>
    </w:rPr>
  </w:style>
  <w:style w:type="paragraph" w:customStyle="1" w:styleId="NumPar1">
    <w:name w:val="NumPar 1"/>
    <w:basedOn w:val="a"/>
    <w:next w:val="a"/>
    <w:rsid w:val="00B34429"/>
    <w:pPr>
      <w:widowControl/>
      <w:numPr>
        <w:numId w:val="8"/>
      </w:numPr>
      <w:spacing w:before="120" w:after="120"/>
      <w:jc w:val="both"/>
    </w:pPr>
    <w:rPr>
      <w:rFonts w:ascii="Times New Roman" w:hAnsi="Times New Roman" w:cs="Times New Roman"/>
      <w:color w:val="auto"/>
      <w:szCs w:val="22"/>
    </w:rPr>
  </w:style>
  <w:style w:type="paragraph" w:customStyle="1" w:styleId="NumPar2">
    <w:name w:val="NumPar 2"/>
    <w:basedOn w:val="a"/>
    <w:next w:val="a"/>
    <w:rsid w:val="00B34429"/>
    <w:pPr>
      <w:widowControl/>
      <w:numPr>
        <w:ilvl w:val="1"/>
        <w:numId w:val="8"/>
      </w:numPr>
      <w:spacing w:before="120" w:after="120"/>
      <w:jc w:val="both"/>
    </w:pPr>
    <w:rPr>
      <w:rFonts w:ascii="Times New Roman" w:hAnsi="Times New Roman" w:cs="Times New Roman"/>
      <w:color w:val="auto"/>
      <w:szCs w:val="22"/>
    </w:rPr>
  </w:style>
  <w:style w:type="paragraph" w:customStyle="1" w:styleId="NumPar3">
    <w:name w:val="NumPar 3"/>
    <w:basedOn w:val="a"/>
    <w:next w:val="a"/>
    <w:rsid w:val="00B34429"/>
    <w:pPr>
      <w:widowControl/>
      <w:numPr>
        <w:ilvl w:val="2"/>
        <w:numId w:val="8"/>
      </w:numPr>
      <w:spacing w:before="120" w:after="120"/>
      <w:jc w:val="both"/>
    </w:pPr>
    <w:rPr>
      <w:rFonts w:ascii="Times New Roman" w:hAnsi="Times New Roman" w:cs="Times New Roman"/>
      <w:color w:val="auto"/>
      <w:szCs w:val="22"/>
    </w:rPr>
  </w:style>
  <w:style w:type="paragraph" w:customStyle="1" w:styleId="NumPar4">
    <w:name w:val="NumPar 4"/>
    <w:basedOn w:val="a"/>
    <w:next w:val="a"/>
    <w:rsid w:val="00B34429"/>
    <w:pPr>
      <w:widowControl/>
      <w:numPr>
        <w:ilvl w:val="3"/>
        <w:numId w:val="8"/>
      </w:numPr>
      <w:spacing w:before="120" w:after="120"/>
      <w:jc w:val="both"/>
    </w:pPr>
    <w:rPr>
      <w:rFonts w:ascii="Times New Roman" w:hAnsi="Times New Roman" w:cs="Times New Roman"/>
      <w:color w:val="auto"/>
      <w:szCs w:val="22"/>
    </w:rPr>
  </w:style>
  <w:style w:type="character" w:customStyle="1" w:styleId="DeltaViewInsertion">
    <w:name w:val="DeltaView Insertion"/>
    <w:rsid w:val="00B34429"/>
    <w:rPr>
      <w:b/>
      <w:bCs w:val="0"/>
      <w:i/>
      <w:iCs w:val="0"/>
      <w:spacing w:val="0"/>
      <w:lang w:val="bg-BG" w:eastAsia="bg-BG"/>
    </w:rPr>
  </w:style>
  <w:style w:type="character" w:customStyle="1" w:styleId="16">
    <w:name w:val="Заглавие #1"/>
    <w:rsid w:val="00AB333C"/>
    <w:rPr>
      <w:rFonts w:ascii="Times New Roman" w:eastAsia="Times New Roman" w:hAnsi="Times New Roman" w:cs="Times New Roman"/>
      <w:b/>
      <w:bCs/>
      <w:i w:val="0"/>
      <w:iCs w:val="0"/>
      <w:smallCaps w:val="0"/>
      <w:strike w:val="0"/>
      <w:color w:val="000000"/>
      <w:spacing w:val="4"/>
      <w:w w:val="100"/>
      <w:position w:val="0"/>
      <w:sz w:val="21"/>
      <w:szCs w:val="21"/>
      <w:u w:val="single"/>
      <w:lang w:val="bg-BG" w:eastAsia="bg-BG" w:bidi="bg-BG"/>
    </w:rPr>
  </w:style>
  <w:style w:type="paragraph" w:customStyle="1" w:styleId="2d">
    <w:name w:val="Основен текст2"/>
    <w:basedOn w:val="a"/>
    <w:rsid w:val="00AB333C"/>
    <w:pPr>
      <w:shd w:val="clear" w:color="auto" w:fill="FFFFFF"/>
      <w:spacing w:before="240" w:after="60" w:line="0" w:lineRule="atLeast"/>
      <w:jc w:val="center"/>
    </w:pPr>
    <w:rPr>
      <w:rFonts w:ascii="Times New Roman" w:eastAsia="Times New Roman" w:hAnsi="Times New Roman" w:cs="Times New Roman"/>
      <w:color w:val="auto"/>
      <w:spacing w:val="2"/>
      <w:sz w:val="21"/>
      <w:szCs w:val="21"/>
    </w:rPr>
  </w:style>
  <w:style w:type="character" w:customStyle="1" w:styleId="BookAntiqua10pt0pt">
    <w:name w:val="Основен текст + Book Antiqua;10 pt;Удебелен;Курсив;Разредка 0 pt"/>
    <w:rsid w:val="00AB333C"/>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2e">
    <w:name w:val="Мрежа в таблица2"/>
    <w:basedOn w:val="a1"/>
    <w:next w:val="af1"/>
    <w:uiPriority w:val="59"/>
    <w:rsid w:val="00800975"/>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Мрежа в таблица3"/>
    <w:basedOn w:val="a1"/>
    <w:next w:val="af1"/>
    <w:uiPriority w:val="59"/>
    <w:rsid w:val="00F003F1"/>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Мрежа в таблица4"/>
    <w:basedOn w:val="a1"/>
    <w:next w:val="af1"/>
    <w:uiPriority w:val="59"/>
    <w:rsid w:val="00310A40"/>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Мрежа в таблица5"/>
    <w:basedOn w:val="a1"/>
    <w:next w:val="af1"/>
    <w:uiPriority w:val="59"/>
    <w:rsid w:val="00310A40"/>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Мрежа в таблица6"/>
    <w:basedOn w:val="a1"/>
    <w:next w:val="af1"/>
    <w:uiPriority w:val="59"/>
    <w:rsid w:val="00310A40"/>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Мрежа в таблица7"/>
    <w:basedOn w:val="a1"/>
    <w:next w:val="af1"/>
    <w:uiPriority w:val="59"/>
    <w:rsid w:val="00310A40"/>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Мрежа в таблица8"/>
    <w:basedOn w:val="a1"/>
    <w:next w:val="af1"/>
    <w:uiPriority w:val="59"/>
    <w:rsid w:val="00310A40"/>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Мрежа в таблица9"/>
    <w:basedOn w:val="a1"/>
    <w:next w:val="af1"/>
    <w:uiPriority w:val="59"/>
    <w:rsid w:val="000F1AFB"/>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Основен текст4"/>
    <w:basedOn w:val="a"/>
    <w:rsid w:val="00AF6112"/>
    <w:pPr>
      <w:shd w:val="clear" w:color="auto" w:fill="FFFFFF"/>
      <w:spacing w:before="180" w:after="720" w:line="0" w:lineRule="atLeast"/>
    </w:pPr>
    <w:rPr>
      <w:rFonts w:ascii="Verdana" w:eastAsia="Verdana" w:hAnsi="Verdana" w:cs="Verdana"/>
      <w:sz w:val="19"/>
      <w:szCs w:val="19"/>
      <w:lang w:bidi="bg-BG"/>
    </w:rPr>
  </w:style>
  <w:style w:type="paragraph" w:customStyle="1" w:styleId="xl24">
    <w:name w:val="xl24"/>
    <w:basedOn w:val="a"/>
    <w:rsid w:val="008173D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2"/>
      <w:szCs w:val="22"/>
    </w:rPr>
  </w:style>
  <w:style w:type="numbering" w:customStyle="1" w:styleId="NoList4">
    <w:name w:val="No List4"/>
    <w:next w:val="a2"/>
    <w:uiPriority w:val="99"/>
    <w:semiHidden/>
    <w:unhideWhenUsed/>
    <w:rsid w:val="00475444"/>
  </w:style>
  <w:style w:type="character" w:customStyle="1" w:styleId="BodyText2Char1">
    <w:name w:val="Body Text 2 Char1"/>
    <w:aliases w:val="Char Char3,Char Char9"/>
    <w:basedOn w:val="a0"/>
    <w:uiPriority w:val="99"/>
    <w:locked/>
    <w:rsid w:val="00475444"/>
    <w:rPr>
      <w:rFonts w:ascii="Times New Roman" w:hAnsi="Times New Roman" w:cs="Times New Roman"/>
      <w:sz w:val="20"/>
      <w:szCs w:val="20"/>
      <w:lang w:val="en-US" w:eastAsia="bg-BG"/>
    </w:rPr>
  </w:style>
  <w:style w:type="table" w:customStyle="1" w:styleId="TableGrid4">
    <w:name w:val="Table Grid4"/>
    <w:basedOn w:val="a1"/>
    <w:next w:val="af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basedOn w:val="a0"/>
    <w:uiPriority w:val="99"/>
    <w:locked/>
    <w:rsid w:val="00475444"/>
    <w:rPr>
      <w:rFonts w:ascii="Calibri" w:hAnsi="Calibri" w:cs="Calibri"/>
      <w:sz w:val="20"/>
      <w:szCs w:val="20"/>
    </w:rPr>
  </w:style>
  <w:style w:type="table" w:customStyle="1" w:styleId="TableGrid13">
    <w:name w:val="Table Grid13"/>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2">
    <w:name w:val="Table 3D effects 12"/>
    <w:basedOn w:val="a1"/>
    <w:next w:val="13"/>
    <w:uiPriority w:val="99"/>
    <w:rsid w:val="00475444"/>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1"/>
    <w:next w:val="2a"/>
    <w:uiPriority w:val="99"/>
    <w:rsid w:val="00475444"/>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1"/>
    <w:next w:val="37"/>
    <w:uiPriority w:val="99"/>
    <w:rsid w:val="00475444"/>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1"/>
    <w:next w:val="14"/>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1"/>
    <w:next w:val="2b"/>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2">
    <w:name w:val="Table Grid22"/>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3">
    <w:name w:val="Char Char Char Char3"/>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31">
    <w:name w:val="Table Grid3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basedOn w:val="a0"/>
    <w:uiPriority w:val="99"/>
    <w:rsid w:val="00475444"/>
    <w:rPr>
      <w:rFonts w:cs="Times New Roman"/>
      <w:color w:val="800080"/>
      <w:u w:val="single"/>
    </w:rPr>
  </w:style>
  <w:style w:type="character" w:customStyle="1" w:styleId="2f">
    <w:name w:val="Основен текст (2) + Курсив"/>
    <w:uiPriority w:val="99"/>
    <w:rsid w:val="00475444"/>
    <w:rPr>
      <w:rFonts w:ascii="Tahoma" w:hAnsi="Tahoma"/>
      <w:i/>
      <w:spacing w:val="0"/>
      <w:sz w:val="17"/>
    </w:rPr>
  </w:style>
  <w:style w:type="character" w:customStyle="1" w:styleId="2f0">
    <w:name w:val="Основен текст (2) + Удебелен"/>
    <w:aliases w:val="Курсив,Разредка 0 pt"/>
    <w:uiPriority w:val="99"/>
    <w:rsid w:val="00475444"/>
    <w:rPr>
      <w:rFonts w:ascii="Verdana" w:hAnsi="Verdana"/>
      <w:b/>
      <w:i/>
      <w:spacing w:val="0"/>
      <w:sz w:val="17"/>
    </w:rPr>
  </w:style>
  <w:style w:type="character" w:customStyle="1" w:styleId="212">
    <w:name w:val="Основен текст (2) + Не е удебелен1"/>
    <w:aliases w:val="Не е курсив"/>
    <w:uiPriority w:val="99"/>
    <w:rsid w:val="00475444"/>
    <w:rPr>
      <w:rFonts w:ascii="Tahoma" w:hAnsi="Tahoma"/>
      <w:b/>
      <w:i/>
      <w:spacing w:val="0"/>
      <w:sz w:val="17"/>
    </w:rPr>
  </w:style>
  <w:style w:type="character" w:customStyle="1" w:styleId="aff6">
    <w:name w:val="Основен текст + Не е удебелен"/>
    <w:aliases w:val="Не е курсив1,Разредка 0 pt4"/>
    <w:uiPriority w:val="99"/>
    <w:rsid w:val="00475444"/>
    <w:rPr>
      <w:rFonts w:ascii="Verdana" w:hAnsi="Verdana"/>
      <w:b/>
      <w:i/>
      <w:spacing w:val="-10"/>
      <w:sz w:val="17"/>
    </w:rPr>
  </w:style>
  <w:style w:type="character" w:customStyle="1" w:styleId="17">
    <w:name w:val="Заглавие #1_"/>
    <w:basedOn w:val="a0"/>
    <w:uiPriority w:val="99"/>
    <w:locked/>
    <w:rsid w:val="00475444"/>
    <w:rPr>
      <w:rFonts w:ascii="MS Reference Sans Serif" w:hAnsi="MS Reference Sans Serif" w:cs="MS Reference Sans Serif"/>
      <w:sz w:val="28"/>
      <w:szCs w:val="28"/>
      <w:shd w:val="clear" w:color="auto" w:fill="FFFFFF"/>
    </w:rPr>
  </w:style>
  <w:style w:type="character" w:customStyle="1" w:styleId="aff7">
    <w:name w:val="Основен текст + Курсив"/>
    <w:aliases w:val="Разредка 0 pt3"/>
    <w:basedOn w:val="a3"/>
    <w:uiPriority w:val="99"/>
    <w:rsid w:val="00475444"/>
    <w:rPr>
      <w:rFonts w:ascii="MS Reference Sans Serif" w:hAnsi="MS Reference Sans Serif" w:cs="MS Reference Sans Serif"/>
      <w:i/>
      <w:iCs/>
      <w:color w:val="000000"/>
      <w:spacing w:val="-10"/>
      <w:w w:val="100"/>
      <w:position w:val="0"/>
      <w:sz w:val="20"/>
      <w:szCs w:val="20"/>
      <w:u w:val="none"/>
      <w:shd w:val="clear" w:color="auto" w:fill="FFFFFF"/>
      <w:lang w:val="bg-BG" w:eastAsia="bg-BG"/>
    </w:rPr>
  </w:style>
  <w:style w:type="character" w:customStyle="1" w:styleId="62">
    <w:name w:val="Основен текст (6)_"/>
    <w:basedOn w:val="a0"/>
    <w:link w:val="63"/>
    <w:uiPriority w:val="99"/>
    <w:locked/>
    <w:rsid w:val="00475444"/>
    <w:rPr>
      <w:rFonts w:ascii="MS Reference Sans Serif" w:hAnsi="MS Reference Sans Serif" w:cs="MS Reference Sans Serif"/>
      <w:sz w:val="20"/>
      <w:szCs w:val="20"/>
      <w:shd w:val="clear" w:color="auto" w:fill="FFFFFF"/>
    </w:rPr>
  </w:style>
  <w:style w:type="character" w:customStyle="1" w:styleId="64">
    <w:name w:val="Основен текст (6) + Курсив"/>
    <w:aliases w:val="Разредка 0 pt2"/>
    <w:basedOn w:val="62"/>
    <w:uiPriority w:val="99"/>
    <w:rsid w:val="00475444"/>
    <w:rPr>
      <w:rFonts w:ascii="MS Reference Sans Serif" w:hAnsi="MS Reference Sans Serif" w:cs="MS Reference Sans Serif"/>
      <w:i/>
      <w:iCs/>
      <w:color w:val="000000"/>
      <w:spacing w:val="-10"/>
      <w:w w:val="100"/>
      <w:position w:val="0"/>
      <w:sz w:val="20"/>
      <w:szCs w:val="20"/>
      <w:shd w:val="clear" w:color="auto" w:fill="FFFFFF"/>
      <w:lang w:val="bg-BG" w:eastAsia="bg-BG"/>
    </w:rPr>
  </w:style>
  <w:style w:type="character" w:customStyle="1" w:styleId="Georgia">
    <w:name w:val="Основен текст + Georgia"/>
    <w:aliases w:val="5,5 pt,Разредка 0 pt1"/>
    <w:basedOn w:val="a3"/>
    <w:uiPriority w:val="99"/>
    <w:rsid w:val="00475444"/>
    <w:rPr>
      <w:rFonts w:ascii="Georgia" w:hAnsi="Georgia" w:cs="Georgia"/>
      <w:color w:val="000000"/>
      <w:spacing w:val="-10"/>
      <w:w w:val="100"/>
      <w:position w:val="0"/>
      <w:sz w:val="11"/>
      <w:szCs w:val="11"/>
      <w:u w:val="none"/>
      <w:shd w:val="clear" w:color="auto" w:fill="FFFFFF"/>
      <w:lang w:val="bg-BG" w:eastAsia="bg-BG"/>
    </w:rPr>
  </w:style>
  <w:style w:type="paragraph" w:customStyle="1" w:styleId="63">
    <w:name w:val="Основен текст (6)"/>
    <w:basedOn w:val="a"/>
    <w:link w:val="62"/>
    <w:uiPriority w:val="99"/>
    <w:rsid w:val="00475444"/>
    <w:pPr>
      <w:shd w:val="clear" w:color="auto" w:fill="FFFFFF"/>
      <w:spacing w:line="245" w:lineRule="exact"/>
      <w:jc w:val="both"/>
    </w:pPr>
    <w:rPr>
      <w:rFonts w:ascii="MS Reference Sans Serif" w:hAnsi="MS Reference Sans Serif" w:cs="MS Reference Sans Serif"/>
      <w:color w:val="auto"/>
      <w:sz w:val="20"/>
      <w:szCs w:val="20"/>
      <w:lang w:val="en-US" w:eastAsia="en-US"/>
    </w:rPr>
  </w:style>
  <w:style w:type="paragraph" w:customStyle="1" w:styleId="CharCharCharChar2">
    <w:name w:val="Char Char Char Char2"/>
    <w:basedOn w:val="a"/>
    <w:link w:val="CharCharCharCharChar"/>
    <w:uiPriority w:val="99"/>
    <w:rsid w:val="00475444"/>
    <w:pPr>
      <w:widowControl/>
      <w:tabs>
        <w:tab w:val="left" w:pos="709"/>
      </w:tabs>
    </w:pPr>
    <w:rPr>
      <w:rFonts w:ascii="Tahoma" w:hAnsi="Tahoma" w:cs="Times New Roman"/>
      <w:color w:val="auto"/>
      <w:szCs w:val="20"/>
      <w:lang w:val="pl-PL" w:eastAsia="pl-PL"/>
    </w:rPr>
  </w:style>
  <w:style w:type="character" w:customStyle="1" w:styleId="CharCharCharCharChar">
    <w:name w:val="Char Char Char Char Char"/>
    <w:link w:val="CharCharCharChar2"/>
    <w:uiPriority w:val="99"/>
    <w:locked/>
    <w:rsid w:val="00475444"/>
    <w:rPr>
      <w:rFonts w:ascii="Tahoma" w:hAnsi="Tahoma"/>
      <w:sz w:val="24"/>
      <w:szCs w:val="20"/>
      <w:lang w:val="pl-PL" w:eastAsia="pl-PL"/>
    </w:rPr>
  </w:style>
  <w:style w:type="paragraph" w:customStyle="1" w:styleId="CharCharChar1CharCharCharCharCharCharCharCharCharCharCharCharChar2">
    <w:name w:val="Char Char Char1 Char Char Char Char Char Char Char Char Char Char Char Char Char2"/>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samedocreference">
    <w:name w:val="samedocreference"/>
    <w:basedOn w:val="a0"/>
    <w:uiPriority w:val="99"/>
    <w:rsid w:val="00475444"/>
    <w:rPr>
      <w:rFonts w:cs="Times New Roman"/>
    </w:rPr>
  </w:style>
  <w:style w:type="paragraph" w:customStyle="1" w:styleId="CarChar1">
    <w:name w:val="Car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CharCharCharCharCharChar1Char3">
    <w:name w:val="Char Char Char Char Char Char Char1 Char3"/>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1">
    <w:name w:val="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CharChar4">
    <w:name w:val="Char Char4"/>
    <w:uiPriority w:val="99"/>
    <w:rsid w:val="00475444"/>
    <w:rPr>
      <w:lang w:val="en-US" w:eastAsia="en-US"/>
    </w:rPr>
  </w:style>
  <w:style w:type="table" w:customStyle="1" w:styleId="TableGrid41">
    <w:name w:val="Table Grid4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2">
    <w:name w:val="Char Char Char Char Char Char Char1 Char2"/>
    <w:basedOn w:val="a"/>
    <w:uiPriority w:val="99"/>
    <w:rsid w:val="00475444"/>
    <w:pPr>
      <w:widowControl/>
      <w:tabs>
        <w:tab w:val="left" w:pos="709"/>
      </w:tabs>
    </w:pPr>
    <w:rPr>
      <w:rFonts w:ascii="Tahoma" w:eastAsia="Times New Roman" w:hAnsi="Tahoma" w:cs="Times New Roman"/>
      <w:color w:val="auto"/>
      <w:lang w:val="pl-PL" w:eastAsia="pl-PL"/>
    </w:rPr>
  </w:style>
  <w:style w:type="table" w:customStyle="1" w:styleId="TableGrid5">
    <w:name w:val="Table Grid5"/>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uiPriority w:val="99"/>
    <w:rsid w:val="00475444"/>
    <w:rPr>
      <w:lang w:eastAsia="bg-BG"/>
    </w:rPr>
  </w:style>
  <w:style w:type="character" w:customStyle="1" w:styleId="CharChar2">
    <w:name w:val="Char Char2"/>
    <w:uiPriority w:val="99"/>
    <w:rsid w:val="00475444"/>
    <w:rPr>
      <w:lang w:eastAsia="bg-BG"/>
    </w:rPr>
  </w:style>
  <w:style w:type="character" w:customStyle="1" w:styleId="CharChar111">
    <w:name w:val="Char Char111"/>
    <w:uiPriority w:val="99"/>
    <w:rsid w:val="00475444"/>
    <w:rPr>
      <w:rFonts w:ascii="ExcelciorCyr" w:hAnsi="ExcelciorCyr"/>
      <w:b/>
      <w:sz w:val="28"/>
      <w:lang w:val="bg-BG" w:eastAsia="en-US"/>
    </w:rPr>
  </w:style>
  <w:style w:type="paragraph" w:customStyle="1" w:styleId="CharCharChar1CharCharCharCharCharCharCharCharCharCharCharCharChar1">
    <w:name w:val="Char Char Char1 Char Char Char Char Char Char Char Char Char 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1">
    <w:name w:val="Char Char Char Char1"/>
    <w:basedOn w:val="a"/>
    <w:uiPriority w:val="99"/>
    <w:rsid w:val="00475444"/>
    <w:pPr>
      <w:widowControl/>
      <w:tabs>
        <w:tab w:val="left" w:pos="709"/>
      </w:tabs>
    </w:pPr>
    <w:rPr>
      <w:rFonts w:ascii="Tahoma" w:eastAsia="Times New Roman" w:hAnsi="Tahoma" w:cs="Times New Roman"/>
      <w:color w:val="auto"/>
      <w:lang w:val="pl-PL" w:eastAsia="pl-PL"/>
    </w:rPr>
  </w:style>
  <w:style w:type="paragraph" w:customStyle="1" w:styleId="CharCharCharCharCharCharChar1Char1">
    <w:name w:val="Char Char Char Char Char Char Char1 Char1"/>
    <w:basedOn w:val="a"/>
    <w:uiPriority w:val="99"/>
    <w:rsid w:val="00475444"/>
    <w:pPr>
      <w:widowControl/>
      <w:tabs>
        <w:tab w:val="left" w:pos="709"/>
      </w:tabs>
    </w:pPr>
    <w:rPr>
      <w:rFonts w:ascii="Tahoma" w:eastAsia="Times New Roman" w:hAnsi="Tahoma" w:cs="Times New Roman"/>
      <w:color w:val="auto"/>
      <w:lang w:val="pl-PL" w:eastAsia="pl-PL"/>
    </w:rPr>
  </w:style>
  <w:style w:type="character" w:customStyle="1" w:styleId="FontStyle41">
    <w:name w:val="Font Style41"/>
    <w:uiPriority w:val="99"/>
    <w:rsid w:val="00475444"/>
    <w:rPr>
      <w:rFonts w:ascii="Times New Roman" w:hAnsi="Times New Roman"/>
      <w:sz w:val="20"/>
    </w:rPr>
  </w:style>
  <w:style w:type="paragraph" w:customStyle="1" w:styleId="Style2">
    <w:name w:val="Style2"/>
    <w:basedOn w:val="a"/>
    <w:uiPriority w:val="99"/>
    <w:rsid w:val="00475444"/>
    <w:pPr>
      <w:autoSpaceDE w:val="0"/>
      <w:autoSpaceDN w:val="0"/>
      <w:adjustRightInd w:val="0"/>
      <w:spacing w:line="254" w:lineRule="exact"/>
    </w:pPr>
    <w:rPr>
      <w:rFonts w:ascii="Times New Roman" w:eastAsia="Times New Roman" w:hAnsi="Times New Roman" w:cs="Times New Roman"/>
      <w:color w:val="auto"/>
    </w:rPr>
  </w:style>
  <w:style w:type="character" w:customStyle="1" w:styleId="FontStyle27">
    <w:name w:val="Font Style27"/>
    <w:uiPriority w:val="99"/>
    <w:rsid w:val="00475444"/>
    <w:rPr>
      <w:rFonts w:ascii="Times New Roman" w:hAnsi="Times New Roman"/>
      <w:b/>
      <w:sz w:val="20"/>
    </w:rPr>
  </w:style>
  <w:style w:type="paragraph" w:customStyle="1" w:styleId="Style10">
    <w:name w:val="Style10"/>
    <w:basedOn w:val="a"/>
    <w:uiPriority w:val="99"/>
    <w:rsid w:val="00475444"/>
    <w:pPr>
      <w:autoSpaceDE w:val="0"/>
      <w:autoSpaceDN w:val="0"/>
      <w:adjustRightInd w:val="0"/>
      <w:spacing w:line="269" w:lineRule="exact"/>
    </w:pPr>
    <w:rPr>
      <w:rFonts w:ascii="Times New Roman" w:eastAsia="Times New Roman" w:hAnsi="Times New Roman" w:cs="Times New Roman"/>
      <w:color w:val="auto"/>
    </w:rPr>
  </w:style>
  <w:style w:type="character" w:customStyle="1" w:styleId="FontStyle23">
    <w:name w:val="Font Style23"/>
    <w:uiPriority w:val="99"/>
    <w:rsid w:val="00475444"/>
    <w:rPr>
      <w:rFonts w:ascii="Times New Roman" w:hAnsi="Times New Roman"/>
      <w:sz w:val="20"/>
    </w:rPr>
  </w:style>
  <w:style w:type="character" w:customStyle="1" w:styleId="FontStyle25">
    <w:name w:val="Font Style25"/>
    <w:uiPriority w:val="99"/>
    <w:rsid w:val="00475444"/>
    <w:rPr>
      <w:rFonts w:ascii="Times New Roman" w:hAnsi="Times New Roman"/>
      <w:b/>
      <w:sz w:val="12"/>
    </w:rPr>
  </w:style>
  <w:style w:type="character" w:customStyle="1" w:styleId="FontStyle26">
    <w:name w:val="Font Style26"/>
    <w:uiPriority w:val="99"/>
    <w:rsid w:val="00475444"/>
    <w:rPr>
      <w:rFonts w:ascii="Times New Roman" w:hAnsi="Times New Roman"/>
      <w:b/>
      <w:sz w:val="12"/>
    </w:rPr>
  </w:style>
  <w:style w:type="character" w:customStyle="1" w:styleId="FontStyle28">
    <w:name w:val="Font Style28"/>
    <w:uiPriority w:val="99"/>
    <w:rsid w:val="00475444"/>
    <w:rPr>
      <w:rFonts w:ascii="Times New Roman" w:hAnsi="Times New Roman"/>
      <w:b/>
      <w:sz w:val="14"/>
    </w:rPr>
  </w:style>
  <w:style w:type="paragraph" w:customStyle="1" w:styleId="xl65">
    <w:name w:val="xl65"/>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6">
    <w:name w:val="xl66"/>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val="en-US" w:eastAsia="en-US"/>
    </w:rPr>
  </w:style>
  <w:style w:type="paragraph" w:customStyle="1" w:styleId="xl67">
    <w:name w:val="xl6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68">
    <w:name w:val="xl6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69">
    <w:name w:val="xl69"/>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2"/>
      <w:szCs w:val="22"/>
      <w:lang w:val="en-US" w:eastAsia="en-US"/>
    </w:rPr>
  </w:style>
  <w:style w:type="paragraph" w:customStyle="1" w:styleId="xl70">
    <w:name w:val="xl70"/>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sz w:val="22"/>
      <w:szCs w:val="22"/>
      <w:lang w:val="en-US" w:eastAsia="en-US"/>
    </w:rPr>
  </w:style>
  <w:style w:type="paragraph" w:customStyle="1" w:styleId="xl71">
    <w:name w:val="xl71"/>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auto"/>
      <w:lang w:val="en-US" w:eastAsia="en-US"/>
    </w:rPr>
  </w:style>
  <w:style w:type="paragraph" w:customStyle="1" w:styleId="xl72">
    <w:name w:val="xl72"/>
    <w:basedOn w:val="a"/>
    <w:rsid w:val="00475444"/>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73">
    <w:name w:val="xl73"/>
    <w:basedOn w:val="a"/>
    <w:rsid w:val="00475444"/>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character" w:styleId="aff8">
    <w:name w:val="Subtle Emphasis"/>
    <w:basedOn w:val="a0"/>
    <w:uiPriority w:val="99"/>
    <w:qFormat/>
    <w:rsid w:val="00475444"/>
    <w:rPr>
      <w:rFonts w:cs="Times New Roman"/>
      <w:i/>
      <w:color w:val="808080"/>
    </w:rPr>
  </w:style>
  <w:style w:type="character" w:styleId="aff9">
    <w:name w:val="Placeholder Text"/>
    <w:basedOn w:val="a0"/>
    <w:uiPriority w:val="99"/>
    <w:semiHidden/>
    <w:rsid w:val="00475444"/>
    <w:rPr>
      <w:rFonts w:cs="Times New Roman"/>
      <w:color w:val="808080"/>
    </w:rPr>
  </w:style>
  <w:style w:type="paragraph" w:customStyle="1" w:styleId="Char2Char">
    <w:name w:val="Char2 Char"/>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4">
    <w:name w:val="Char2 Char4"/>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3">
    <w:name w:val="Char2 Char3"/>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2">
    <w:name w:val="Char2 Char2"/>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paragraph" w:customStyle="1" w:styleId="Char2Char1">
    <w:name w:val="Char2 Char1"/>
    <w:basedOn w:val="a"/>
    <w:uiPriority w:val="99"/>
    <w:rsid w:val="00475444"/>
    <w:pPr>
      <w:widowControl/>
      <w:spacing w:after="160" w:line="240" w:lineRule="exact"/>
    </w:pPr>
    <w:rPr>
      <w:rFonts w:ascii="Tahoma" w:eastAsia="Times New Roman" w:hAnsi="Tahoma" w:cs="Times New Roman"/>
      <w:color w:val="auto"/>
      <w:sz w:val="20"/>
      <w:szCs w:val="20"/>
      <w:lang w:val="en-US" w:eastAsia="en-US"/>
    </w:rPr>
  </w:style>
  <w:style w:type="table" w:customStyle="1" w:styleId="110">
    <w:name w:val="Мрежа в таблица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Обемна таблица 11"/>
    <w:uiPriority w:val="99"/>
    <w:rsid w:val="00475444"/>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style>
  <w:style w:type="table" w:customStyle="1" w:styleId="213">
    <w:name w:val="Обемна таблица 21"/>
    <w:uiPriority w:val="99"/>
    <w:rsid w:val="00475444"/>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style>
  <w:style w:type="table" w:customStyle="1" w:styleId="311">
    <w:name w:val="Обемна таблица 31"/>
    <w:uiPriority w:val="99"/>
    <w:rsid w:val="00475444"/>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style>
  <w:style w:type="table" w:customStyle="1" w:styleId="112">
    <w:name w:val="Класическа таблица 1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4">
    <w:name w:val="Класическа таблица 21"/>
    <w:uiPriority w:val="99"/>
    <w:rsid w:val="00475444"/>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211">
    <w:name w:val="Table Grid211"/>
    <w:uiPriority w:val="99"/>
    <w:rsid w:val="00475444"/>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475444"/>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475444"/>
    <w:rPr>
      <w:rFonts w:ascii="Times New Roman" w:hAnsi="Times New Roman"/>
      <w:sz w:val="20"/>
    </w:rPr>
  </w:style>
  <w:style w:type="character" w:customStyle="1" w:styleId="FontStyle37">
    <w:name w:val="Font Style37"/>
    <w:uiPriority w:val="99"/>
    <w:rsid w:val="00475444"/>
    <w:rPr>
      <w:rFonts w:ascii="Times New Roman" w:hAnsi="Times New Roman"/>
      <w:b/>
      <w:sz w:val="20"/>
    </w:rPr>
  </w:style>
  <w:style w:type="character" w:customStyle="1" w:styleId="FontStyle151">
    <w:name w:val="Font Style151"/>
    <w:uiPriority w:val="99"/>
    <w:rsid w:val="00475444"/>
    <w:rPr>
      <w:rFonts w:ascii="Times New Roman" w:hAnsi="Times New Roman"/>
      <w:sz w:val="24"/>
    </w:rPr>
  </w:style>
  <w:style w:type="character" w:customStyle="1" w:styleId="af6">
    <w:name w:val="Без разредка Знак"/>
    <w:link w:val="af5"/>
    <w:uiPriority w:val="99"/>
    <w:locked/>
    <w:rsid w:val="00475444"/>
    <w:rPr>
      <w:rFonts w:eastAsia="Times New Roman" w:cs="Calibri"/>
      <w:lang w:val="bg-BG"/>
    </w:rPr>
  </w:style>
  <w:style w:type="character" w:customStyle="1" w:styleId="810">
    <w:name w:val="Основен текст81"/>
    <w:uiPriority w:val="99"/>
    <w:rsid w:val="00475444"/>
    <w:rPr>
      <w:rFonts w:ascii="Times New Roman" w:hAnsi="Times New Roman"/>
      <w:sz w:val="21"/>
      <w:shd w:val="clear" w:color="auto" w:fill="FFFFFF"/>
    </w:rPr>
  </w:style>
  <w:style w:type="paragraph" w:customStyle="1" w:styleId="Style21">
    <w:name w:val="Style21"/>
    <w:basedOn w:val="a"/>
    <w:uiPriority w:val="99"/>
    <w:rsid w:val="00475444"/>
    <w:pPr>
      <w:autoSpaceDE w:val="0"/>
      <w:autoSpaceDN w:val="0"/>
      <w:adjustRightInd w:val="0"/>
      <w:spacing w:line="528" w:lineRule="exact"/>
      <w:ind w:firstLine="682"/>
    </w:pPr>
    <w:rPr>
      <w:rFonts w:ascii="Times New Roman" w:eastAsia="Times New Roman" w:hAnsi="Times New Roman" w:cs="Times New Roman"/>
      <w:color w:val="auto"/>
    </w:rPr>
  </w:style>
  <w:style w:type="paragraph" w:styleId="HTML">
    <w:name w:val="HTML Preformatted"/>
    <w:basedOn w:val="a"/>
    <w:link w:val="HTML0"/>
    <w:uiPriority w:val="99"/>
    <w:rsid w:val="004754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PreformattedChar">
    <w:name w:val="HTML Preformatted Char"/>
    <w:basedOn w:val="a0"/>
    <w:uiPriority w:val="99"/>
    <w:rsid w:val="00475444"/>
    <w:rPr>
      <w:rFonts w:ascii="Consolas" w:hAnsi="Consolas" w:cs="Consolas"/>
      <w:color w:val="000000"/>
      <w:sz w:val="20"/>
      <w:szCs w:val="20"/>
      <w:lang w:val="bg-BG" w:eastAsia="bg-BG"/>
    </w:rPr>
  </w:style>
  <w:style w:type="character" w:customStyle="1" w:styleId="HTML0">
    <w:name w:val="HTML стандартен Знак"/>
    <w:basedOn w:val="a0"/>
    <w:link w:val="HTML"/>
    <w:uiPriority w:val="99"/>
    <w:locked/>
    <w:rsid w:val="00475444"/>
    <w:rPr>
      <w:rFonts w:ascii="Courier New" w:eastAsia="Times New Roman" w:hAnsi="Courier New" w:cs="Courier New"/>
      <w:sz w:val="20"/>
      <w:szCs w:val="20"/>
      <w:lang w:val="bg-BG" w:eastAsia="bg-BG"/>
    </w:rPr>
  </w:style>
  <w:style w:type="paragraph" w:customStyle="1" w:styleId="ACLevel1">
    <w:name w:val="AC Level 1"/>
    <w:basedOn w:val="a"/>
    <w:uiPriority w:val="99"/>
    <w:rsid w:val="00475444"/>
    <w:pPr>
      <w:widowControl/>
      <w:numPr>
        <w:numId w:val="12"/>
      </w:numPr>
      <w:tabs>
        <w:tab w:val="clear" w:pos="1785"/>
        <w:tab w:val="num" w:pos="720"/>
        <w:tab w:val="num" w:pos="1440"/>
      </w:tabs>
      <w:spacing w:after="240"/>
      <w:ind w:left="720" w:hanging="720"/>
      <w:jc w:val="both"/>
      <w:outlineLvl w:val="0"/>
    </w:pPr>
    <w:rPr>
      <w:rFonts w:ascii="Times New Roman" w:eastAsia="Times New Roman" w:hAnsi="Times New Roman" w:cs="Times New Roman"/>
      <w:color w:val="auto"/>
      <w:lang w:val="en-IE" w:eastAsia="en-US"/>
    </w:rPr>
  </w:style>
  <w:style w:type="paragraph" w:styleId="39">
    <w:name w:val="List Number 3"/>
    <w:basedOn w:val="a"/>
    <w:uiPriority w:val="99"/>
    <w:rsid w:val="00475444"/>
    <w:pPr>
      <w:widowControl/>
      <w:tabs>
        <w:tab w:val="num" w:pos="926"/>
      </w:tabs>
      <w:ind w:left="926" w:hanging="360"/>
      <w:jc w:val="both"/>
    </w:pPr>
    <w:rPr>
      <w:rFonts w:ascii="Univers" w:eastAsia="Times New Roman" w:hAnsi="Univers" w:cs="Univers"/>
      <w:color w:val="auto"/>
      <w:sz w:val="22"/>
      <w:szCs w:val="22"/>
      <w:lang w:val="en-GB" w:eastAsia="en-US"/>
    </w:rPr>
  </w:style>
  <w:style w:type="paragraph" w:customStyle="1" w:styleId="Default">
    <w:name w:val="Default"/>
    <w:uiPriority w:val="99"/>
    <w:rsid w:val="00475444"/>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font5">
    <w:name w:val="font5"/>
    <w:basedOn w:val="a"/>
    <w:rsid w:val="00475444"/>
    <w:pPr>
      <w:widowControl/>
      <w:spacing w:before="100" w:beforeAutospacing="1" w:after="100" w:afterAutospacing="1"/>
    </w:pPr>
    <w:rPr>
      <w:rFonts w:ascii="Verdana" w:hAnsi="Verdana" w:cs="Times New Roman"/>
      <w:color w:val="auto"/>
      <w:sz w:val="20"/>
      <w:szCs w:val="20"/>
    </w:rPr>
  </w:style>
  <w:style w:type="paragraph" w:customStyle="1" w:styleId="font6">
    <w:name w:val="font6"/>
    <w:basedOn w:val="a"/>
    <w:rsid w:val="00475444"/>
    <w:pPr>
      <w:widowControl/>
      <w:spacing w:before="100" w:beforeAutospacing="1" w:after="100" w:afterAutospacing="1"/>
    </w:pPr>
    <w:rPr>
      <w:rFonts w:ascii="Verdana" w:hAnsi="Verdana" w:cs="Times New Roman"/>
      <w:color w:val="auto"/>
      <w:sz w:val="20"/>
      <w:szCs w:val="20"/>
    </w:rPr>
  </w:style>
  <w:style w:type="paragraph" w:customStyle="1" w:styleId="xl74">
    <w:name w:val="xl74"/>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75">
    <w:name w:val="xl75"/>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76">
    <w:name w:val="xl76"/>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77">
    <w:name w:val="xl7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8">
    <w:name w:val="xl7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color w:val="auto"/>
    </w:rPr>
  </w:style>
  <w:style w:type="paragraph" w:customStyle="1" w:styleId="xl79">
    <w:name w:val="xl79"/>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cs="Times New Roman"/>
      <w:b/>
      <w:bCs/>
      <w:color w:val="auto"/>
    </w:rPr>
  </w:style>
  <w:style w:type="paragraph" w:customStyle="1" w:styleId="xl80">
    <w:name w:val="xl80"/>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b/>
      <w:bCs/>
      <w:color w:val="auto"/>
    </w:rPr>
  </w:style>
  <w:style w:type="paragraph" w:customStyle="1" w:styleId="xl81">
    <w:name w:val="xl81"/>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2">
    <w:name w:val="xl82"/>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color w:val="auto"/>
    </w:rPr>
  </w:style>
  <w:style w:type="paragraph" w:customStyle="1" w:styleId="xl83">
    <w:name w:val="xl83"/>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cs="Times New Roman"/>
    </w:rPr>
  </w:style>
  <w:style w:type="paragraph" w:customStyle="1" w:styleId="xl84">
    <w:name w:val="xl84"/>
    <w:basedOn w:val="a"/>
    <w:rsid w:val="00475444"/>
    <w:pPr>
      <w:widowControl/>
      <w:pBdr>
        <w:top w:val="single" w:sz="4" w:space="0" w:color="auto"/>
        <w:lef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5">
    <w:name w:val="xl85"/>
    <w:basedOn w:val="a"/>
    <w:rsid w:val="0047544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cs="Times New Roman"/>
      <w:color w:val="auto"/>
    </w:rPr>
  </w:style>
  <w:style w:type="paragraph" w:customStyle="1" w:styleId="xl86">
    <w:name w:val="xl86"/>
    <w:basedOn w:val="a"/>
    <w:rsid w:val="00475444"/>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cs="Times New Roman"/>
      <w:b/>
      <w:bCs/>
      <w:color w:val="auto"/>
      <w:sz w:val="22"/>
      <w:szCs w:val="22"/>
    </w:rPr>
  </w:style>
  <w:style w:type="paragraph" w:customStyle="1" w:styleId="xl87">
    <w:name w:val="xl87"/>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xl88">
    <w:name w:val="xl88"/>
    <w:basedOn w:val="a"/>
    <w:rsid w:val="0047544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s="Times New Roman"/>
      <w:b/>
      <w:bCs/>
      <w:color w:val="auto"/>
    </w:rPr>
  </w:style>
  <w:style w:type="paragraph" w:customStyle="1" w:styleId="font7">
    <w:name w:val="font7"/>
    <w:basedOn w:val="a"/>
    <w:rsid w:val="006F4D72"/>
    <w:pPr>
      <w:widowControl/>
      <w:spacing w:before="100" w:beforeAutospacing="1" w:after="100" w:afterAutospacing="1"/>
    </w:pPr>
    <w:rPr>
      <w:rFonts w:ascii="Verdana" w:eastAsia="Times New Roman" w:hAnsi="Verdana" w:cs="Times New Roman"/>
      <w:sz w:val="20"/>
      <w:szCs w:val="20"/>
    </w:rPr>
  </w:style>
  <w:style w:type="paragraph" w:customStyle="1" w:styleId="font8">
    <w:name w:val="font8"/>
    <w:basedOn w:val="a"/>
    <w:rsid w:val="006F4D72"/>
    <w:pPr>
      <w:widowControl/>
      <w:spacing w:before="100" w:beforeAutospacing="1" w:after="100" w:afterAutospacing="1"/>
    </w:pPr>
    <w:rPr>
      <w:rFonts w:ascii="Verdana" w:eastAsia="Times New Roman" w:hAnsi="Verdana" w:cs="Times New Roman"/>
      <w:b/>
      <w:bCs/>
      <w:sz w:val="20"/>
      <w:szCs w:val="20"/>
    </w:rPr>
  </w:style>
  <w:style w:type="paragraph" w:customStyle="1" w:styleId="xl89">
    <w:name w:val="xl89"/>
    <w:basedOn w:val="a"/>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color w:val="auto"/>
      <w:sz w:val="20"/>
      <w:szCs w:val="20"/>
    </w:rPr>
  </w:style>
  <w:style w:type="paragraph" w:customStyle="1" w:styleId="xl90">
    <w:name w:val="xl90"/>
    <w:basedOn w:val="a"/>
    <w:rsid w:val="006F4D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b/>
      <w:bCs/>
      <w:sz w:val="20"/>
      <w:szCs w:val="20"/>
    </w:rPr>
  </w:style>
  <w:style w:type="character" w:customStyle="1" w:styleId="3a">
    <w:name w:val="Основен текст (3)"/>
    <w:rsid w:val="000A464B"/>
    <w:rPr>
      <w:b/>
      <w:bCs/>
      <w:color w:val="000000"/>
      <w:spacing w:val="0"/>
      <w:w w:val="100"/>
      <w:position w:val="0"/>
      <w:sz w:val="22"/>
      <w:szCs w:val="22"/>
      <w:shd w:val="clear" w:color="auto" w:fill="FFFFFF"/>
      <w:lang w:val="bg-BG" w:eastAsia="bg-BG"/>
    </w:rPr>
  </w:style>
  <w:style w:type="table" w:customStyle="1" w:styleId="TableGrid14">
    <w:name w:val="Table Grid14"/>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3">
    <w:name w:val="Table 3D effects 13"/>
    <w:basedOn w:val="a1"/>
    <w:next w:val="13"/>
    <w:uiPriority w:val="99"/>
    <w:rsid w:val="00CB7C0A"/>
    <w:rPr>
      <w:rFonts w:ascii="Times New Roman" w:eastAsia="Times New Roman" w:hAnsi="Times New Roman"/>
      <w:sz w:val="20"/>
      <w:szCs w:val="20"/>
      <w:lang w:val="bg-BG" w:eastAsia="bg-BG"/>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1"/>
    <w:next w:val="2a"/>
    <w:uiPriority w:val="99"/>
    <w:rsid w:val="00CB7C0A"/>
    <w:rPr>
      <w:rFonts w:ascii="Times New Roman" w:eastAsia="Times New Roman" w:hAnsi="Times New Roman"/>
      <w:sz w:val="20"/>
      <w:szCs w:val="20"/>
      <w:lang w:val="bg-BG" w:eastAsia="bg-BG"/>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3">
    <w:name w:val="Table 3D effects 33"/>
    <w:basedOn w:val="a1"/>
    <w:next w:val="37"/>
    <w:uiPriority w:val="99"/>
    <w:rsid w:val="00CB7C0A"/>
    <w:rPr>
      <w:rFonts w:ascii="Times New Roman" w:eastAsia="Times New Roman" w:hAnsi="Times New Roman"/>
      <w:sz w:val="20"/>
      <w:szCs w:val="20"/>
      <w:lang w:val="bg-BG" w:eastAsia="bg-BG"/>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3">
    <w:name w:val="Table Classic 13"/>
    <w:basedOn w:val="a1"/>
    <w:next w:val="14"/>
    <w:uiPriority w:val="99"/>
    <w:rsid w:val="00CB7C0A"/>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3">
    <w:name w:val="Table Classic 23"/>
    <w:basedOn w:val="a1"/>
    <w:next w:val="2b"/>
    <w:uiPriority w:val="99"/>
    <w:rsid w:val="00CB7C0A"/>
    <w:rPr>
      <w:rFonts w:ascii="Times New Roman" w:eastAsia="Times New Roman" w:hAnsi="Times New Roman"/>
      <w:sz w:val="20"/>
      <w:szCs w:val="20"/>
      <w:lang w:val="bg-BG" w:eastAsia="bg-BG"/>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42">
    <w:name w:val="Table Grid4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Мрежа в таблица12"/>
    <w:uiPriority w:val="99"/>
    <w:rsid w:val="00CB7C0A"/>
    <w:rPr>
      <w:rFonts w:ascii="Times New Roman" w:eastAsia="Times New Roman" w:hAnsi="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uiPriority w:val="99"/>
    <w:rsid w:val="00CB7C0A"/>
    <w:rPr>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basedOn w:val="a0"/>
    <w:uiPriority w:val="99"/>
    <w:rsid w:val="00CB7C0A"/>
    <w:rPr>
      <w:rFonts w:ascii="Arial" w:hAnsi="Arial" w:cs="Arial"/>
      <w:sz w:val="18"/>
      <w:szCs w:val="18"/>
    </w:rPr>
  </w:style>
  <w:style w:type="character" w:customStyle="1" w:styleId="FontStyle39">
    <w:name w:val="Font Style39"/>
    <w:uiPriority w:val="99"/>
    <w:rsid w:val="00CB7C0A"/>
    <w:rPr>
      <w:rFonts w:ascii="Times New Roman" w:hAnsi="Times New Roman"/>
      <w:i/>
      <w:sz w:val="20"/>
    </w:rPr>
  </w:style>
  <w:style w:type="character" w:customStyle="1" w:styleId="alt2">
    <w:name w:val="al_t2"/>
    <w:basedOn w:val="a0"/>
    <w:uiPriority w:val="99"/>
    <w:rsid w:val="00CB7C0A"/>
    <w:rPr>
      <w:rFonts w:cs="Times New Roman"/>
    </w:rPr>
  </w:style>
  <w:style w:type="character" w:customStyle="1" w:styleId="alb2">
    <w:name w:val="al_b2"/>
    <w:basedOn w:val="a0"/>
    <w:uiPriority w:val="99"/>
    <w:rsid w:val="00CB7C0A"/>
    <w:rPr>
      <w:rFonts w:cs="Times New Roman"/>
    </w:rPr>
  </w:style>
  <w:style w:type="character" w:customStyle="1" w:styleId="alcapt2">
    <w:name w:val="al_capt2"/>
    <w:basedOn w:val="a0"/>
    <w:uiPriority w:val="99"/>
    <w:rsid w:val="00CB7C0A"/>
    <w:rPr>
      <w:rFonts w:cs="Times New Roman"/>
      <w:i/>
      <w:iCs/>
    </w:rPr>
  </w:style>
  <w:style w:type="character" w:customStyle="1" w:styleId="alcapt3">
    <w:name w:val="al_capt3"/>
    <w:basedOn w:val="a0"/>
    <w:uiPriority w:val="99"/>
    <w:rsid w:val="00CB7C0A"/>
    <w:rPr>
      <w:rFonts w:cs="Times New Roman"/>
      <w:i/>
      <w:iCs/>
    </w:rPr>
  </w:style>
  <w:style w:type="character" w:customStyle="1" w:styleId="alcapt4">
    <w:name w:val="al_capt4"/>
    <w:basedOn w:val="a0"/>
    <w:uiPriority w:val="99"/>
    <w:rsid w:val="00CB7C0A"/>
    <w:rPr>
      <w:rFonts w:cs="Times New Roman"/>
      <w:i/>
      <w:iCs/>
    </w:rPr>
  </w:style>
  <w:style w:type="character" w:styleId="HTML1">
    <w:name w:val="HTML Typewriter"/>
    <w:basedOn w:val="a0"/>
    <w:uiPriority w:val="99"/>
    <w:rsid w:val="00CB7C0A"/>
    <w:rPr>
      <w:rFonts w:ascii="Courier New" w:hAnsi="Courier New" w:cs="Courier New"/>
      <w:sz w:val="20"/>
      <w:szCs w:val="20"/>
    </w:rPr>
  </w:style>
  <w:style w:type="paragraph" w:customStyle="1" w:styleId="Style11">
    <w:name w:val="Style11"/>
    <w:basedOn w:val="a"/>
    <w:uiPriority w:val="99"/>
    <w:rsid w:val="00CB7C0A"/>
    <w:pPr>
      <w:autoSpaceDE w:val="0"/>
      <w:autoSpaceDN w:val="0"/>
      <w:adjustRightInd w:val="0"/>
    </w:pPr>
    <w:rPr>
      <w:rFonts w:ascii="Times New Roman" w:eastAsia="Times New Roman" w:hAnsi="Times New Roman" w:cs="Times New Roman"/>
      <w:color w:val="auto"/>
    </w:rPr>
  </w:style>
  <w:style w:type="paragraph" w:customStyle="1" w:styleId="18">
    <w:name w:val="Списък на абзаци1"/>
    <w:basedOn w:val="a"/>
    <w:uiPriority w:val="99"/>
    <w:rsid w:val="00CB7C0A"/>
    <w:pPr>
      <w:autoSpaceDE w:val="0"/>
      <w:autoSpaceDN w:val="0"/>
      <w:ind w:left="720"/>
    </w:pPr>
    <w:rPr>
      <w:rFonts w:ascii="Times New Roman" w:eastAsia="Times New Roman" w:hAnsi="Times New Roman" w:cs="Times New Roman"/>
      <w:noProof/>
      <w:color w:val="auto"/>
      <w:sz w:val="20"/>
      <w:szCs w:val="20"/>
    </w:rPr>
  </w:style>
  <w:style w:type="paragraph" w:customStyle="1" w:styleId="CharCharCharCharCharCharCharCharChar">
    <w:name w:val="Char Char Знак Char Char Знак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font9">
    <w:name w:val="font9"/>
    <w:basedOn w:val="a"/>
    <w:uiPriority w:val="99"/>
    <w:rsid w:val="00CB7C0A"/>
    <w:pPr>
      <w:widowControl/>
      <w:spacing w:before="100" w:beforeAutospacing="1" w:after="100" w:afterAutospacing="1"/>
    </w:pPr>
    <w:rPr>
      <w:rFonts w:ascii="Arial" w:eastAsia="Times New Roman" w:hAnsi="Arial" w:cs="Arial"/>
      <w:color w:val="FF0000"/>
      <w:sz w:val="22"/>
      <w:szCs w:val="22"/>
    </w:rPr>
  </w:style>
  <w:style w:type="paragraph" w:customStyle="1" w:styleId="xl19">
    <w:name w:val="xl1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0">
    <w:name w:val="xl2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1">
    <w:name w:val="xl2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2">
    <w:name w:val="xl2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3">
    <w:name w:val="xl2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5">
    <w:name w:val="xl2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26">
    <w:name w:val="xl2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7">
    <w:name w:val="xl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28">
    <w:name w:val="xl2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29">
    <w:name w:val="xl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0">
    <w:name w:val="xl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1">
    <w:name w:val="xl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32">
    <w:name w:val="xl3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3">
    <w:name w:val="xl3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4">
    <w:name w:val="xl3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35">
    <w:name w:val="xl3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6">
    <w:name w:val="xl3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7">
    <w:name w:val="xl3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38">
    <w:name w:val="xl3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39">
    <w:name w:val="xl3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40">
    <w:name w:val="xl4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41">
    <w:name w:val="xl4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2">
    <w:name w:val="xl4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3">
    <w:name w:val="xl43"/>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4">
    <w:name w:val="xl44"/>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5">
    <w:name w:val="xl4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6">
    <w:name w:val="xl46"/>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7">
    <w:name w:val="xl47"/>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8">
    <w:name w:val="xl48"/>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49">
    <w:name w:val="xl49"/>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auto"/>
      <w:sz w:val="18"/>
      <w:szCs w:val="18"/>
    </w:rPr>
  </w:style>
  <w:style w:type="paragraph" w:customStyle="1" w:styleId="xl50">
    <w:name w:val="xl5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auto"/>
      <w:sz w:val="22"/>
      <w:szCs w:val="22"/>
    </w:rPr>
  </w:style>
  <w:style w:type="paragraph" w:customStyle="1" w:styleId="xl51">
    <w:name w:val="xl5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52">
    <w:name w:val="xl5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3">
    <w:name w:val="xl5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4">
    <w:name w:val="xl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u w:val="single"/>
    </w:rPr>
  </w:style>
  <w:style w:type="paragraph" w:customStyle="1" w:styleId="xl55">
    <w:name w:val="xl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rPr>
  </w:style>
  <w:style w:type="paragraph" w:customStyle="1" w:styleId="xl56">
    <w:name w:val="xl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rPr>
  </w:style>
  <w:style w:type="paragraph" w:customStyle="1" w:styleId="xl57">
    <w:name w:val="xl5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u w:val="single"/>
    </w:rPr>
  </w:style>
  <w:style w:type="paragraph" w:customStyle="1" w:styleId="xl58">
    <w:name w:val="xl5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color w:val="auto"/>
      <w:sz w:val="22"/>
      <w:szCs w:val="22"/>
    </w:rPr>
  </w:style>
  <w:style w:type="paragraph" w:customStyle="1" w:styleId="xl59">
    <w:name w:val="xl59"/>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0">
    <w:name w:val="xl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auto"/>
      <w:sz w:val="22"/>
      <w:szCs w:val="22"/>
    </w:rPr>
  </w:style>
  <w:style w:type="paragraph" w:customStyle="1" w:styleId="xl61">
    <w:name w:val="xl61"/>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xl62">
    <w:name w:val="xl6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color w:val="auto"/>
      <w:sz w:val="22"/>
      <w:szCs w:val="22"/>
    </w:rPr>
  </w:style>
  <w:style w:type="paragraph" w:customStyle="1" w:styleId="xl63">
    <w:name w:val="xl63"/>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22"/>
      <w:szCs w:val="22"/>
    </w:rPr>
  </w:style>
  <w:style w:type="paragraph" w:customStyle="1" w:styleId="xl64">
    <w:name w:val="xl64"/>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color w:val="auto"/>
      <w:sz w:val="22"/>
      <w:szCs w:val="22"/>
    </w:rPr>
  </w:style>
  <w:style w:type="paragraph" w:customStyle="1" w:styleId="CharCharCharCharCharChar1CharCharCharChar">
    <w:name w:val="Char Char Char Char Char Char1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normaltableau">
    <w:name w:val="normal_tableau"/>
    <w:basedOn w:val="a"/>
    <w:uiPriority w:val="99"/>
    <w:rsid w:val="00CB7C0A"/>
    <w:pPr>
      <w:widowControl/>
      <w:spacing w:before="120" w:after="120"/>
      <w:jc w:val="both"/>
    </w:pPr>
    <w:rPr>
      <w:rFonts w:ascii="Optima" w:eastAsia="Times New Roman" w:hAnsi="Optima" w:cs="Optima"/>
      <w:color w:val="auto"/>
      <w:sz w:val="22"/>
      <w:szCs w:val="22"/>
      <w:lang w:val="en-GB" w:eastAsia="en-US"/>
    </w:rPr>
  </w:style>
  <w:style w:type="paragraph" w:customStyle="1" w:styleId="font0">
    <w:name w:val="font0"/>
    <w:basedOn w:val="a"/>
    <w:uiPriority w:val="99"/>
    <w:rsid w:val="00CB7C0A"/>
    <w:pPr>
      <w:widowControl/>
      <w:spacing w:before="100" w:beforeAutospacing="1" w:after="100" w:afterAutospacing="1"/>
    </w:pPr>
    <w:rPr>
      <w:rFonts w:ascii="Arial" w:eastAsia="Times New Roman" w:hAnsi="Arial" w:cs="Arial"/>
      <w:color w:val="auto"/>
      <w:sz w:val="20"/>
      <w:szCs w:val="20"/>
      <w:lang w:val="en-US" w:eastAsia="en-US"/>
    </w:rPr>
  </w:style>
  <w:style w:type="paragraph" w:customStyle="1" w:styleId="xl91">
    <w:name w:val="xl9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92">
    <w:name w:val="xl9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3">
    <w:name w:val="xl9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4">
    <w:name w:val="xl94"/>
    <w:basedOn w:val="a"/>
    <w:uiPriority w:val="99"/>
    <w:rsid w:val="00CB7C0A"/>
    <w:pPr>
      <w:widowControl/>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5">
    <w:name w:val="xl95"/>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96">
    <w:name w:val="xl96"/>
    <w:basedOn w:val="a"/>
    <w:uiPriority w:val="99"/>
    <w:rsid w:val="00CB7C0A"/>
    <w:pPr>
      <w:widowControl/>
      <w:pBdr>
        <w:top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7">
    <w:name w:val="xl97"/>
    <w:basedOn w:val="a"/>
    <w:uiPriority w:val="99"/>
    <w:rsid w:val="00CB7C0A"/>
    <w:pPr>
      <w:widowControl/>
      <w:pBdr>
        <w:top w:val="single" w:sz="8"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98">
    <w:name w:val="xl98"/>
    <w:basedOn w:val="a"/>
    <w:uiPriority w:val="99"/>
    <w:rsid w:val="00CB7C0A"/>
    <w:pPr>
      <w:widowControl/>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99">
    <w:name w:val="xl9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00">
    <w:name w:val="xl100"/>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1">
    <w:name w:val="xl10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2">
    <w:name w:val="xl102"/>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03">
    <w:name w:val="xl10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04">
    <w:name w:val="xl10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05">
    <w:name w:val="xl10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06">
    <w:name w:val="xl106"/>
    <w:basedOn w:val="a"/>
    <w:uiPriority w:val="99"/>
    <w:rsid w:val="00CB7C0A"/>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7">
    <w:name w:val="xl107"/>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08">
    <w:name w:val="xl108"/>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09">
    <w:name w:val="xl109"/>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0">
    <w:name w:val="xl110"/>
    <w:basedOn w:val="a"/>
    <w:uiPriority w:val="99"/>
    <w:rsid w:val="00CB7C0A"/>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1">
    <w:name w:val="xl111"/>
    <w:basedOn w:val="a"/>
    <w:uiPriority w:val="99"/>
    <w:rsid w:val="00CB7C0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2">
    <w:name w:val="xl112"/>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3">
    <w:name w:val="xl113"/>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4">
    <w:name w:val="xl114"/>
    <w:basedOn w:val="a"/>
    <w:uiPriority w:val="99"/>
    <w:rsid w:val="00CB7C0A"/>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15">
    <w:name w:val="xl115"/>
    <w:basedOn w:val="a"/>
    <w:uiPriority w:val="99"/>
    <w:rsid w:val="00CB7C0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6">
    <w:name w:val="xl116"/>
    <w:basedOn w:val="a"/>
    <w:uiPriority w:val="99"/>
    <w:rsid w:val="00CB7C0A"/>
    <w:pPr>
      <w:widowControl/>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7">
    <w:name w:val="xl117"/>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18">
    <w:name w:val="xl118"/>
    <w:basedOn w:val="a"/>
    <w:uiPriority w:val="99"/>
    <w:rsid w:val="00CB7C0A"/>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19">
    <w:name w:val="xl119"/>
    <w:basedOn w:val="a"/>
    <w:uiPriority w:val="99"/>
    <w:rsid w:val="00CB7C0A"/>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0">
    <w:name w:val="xl120"/>
    <w:basedOn w:val="a"/>
    <w:uiPriority w:val="99"/>
    <w:rsid w:val="00CB7C0A"/>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1">
    <w:name w:val="xl12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2">
    <w:name w:val="xl12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23">
    <w:name w:val="xl12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4">
    <w:name w:val="xl12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8"/>
      <w:szCs w:val="18"/>
      <w:lang w:val="en-US" w:eastAsia="en-US"/>
    </w:rPr>
  </w:style>
  <w:style w:type="paragraph" w:customStyle="1" w:styleId="xl125">
    <w:name w:val="xl12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18"/>
      <w:szCs w:val="18"/>
      <w:lang w:val="en-US" w:eastAsia="en-US"/>
    </w:rPr>
  </w:style>
  <w:style w:type="paragraph" w:customStyle="1" w:styleId="xl126">
    <w:name w:val="xl12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27">
    <w:name w:val="xl12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28">
    <w:name w:val="xl128"/>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29">
    <w:name w:val="xl12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0">
    <w:name w:val="xl13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1">
    <w:name w:val="xl13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2">
    <w:name w:val="xl132"/>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3">
    <w:name w:val="xl13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4">
    <w:name w:val="xl13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35">
    <w:name w:val="xl135"/>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36">
    <w:name w:val="xl136"/>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37">
    <w:name w:val="xl13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38">
    <w:name w:val="xl13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9">
    <w:name w:val="xl139"/>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0">
    <w:name w:val="xl140"/>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1">
    <w:name w:val="xl141"/>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42">
    <w:name w:val="xl142"/>
    <w:basedOn w:val="a"/>
    <w:uiPriority w:val="99"/>
    <w:rsid w:val="00CB7C0A"/>
    <w:pPr>
      <w:widowControl/>
      <w:pBdr>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43">
    <w:name w:val="xl143"/>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4">
    <w:name w:val="xl14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5">
    <w:name w:val="xl14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6">
    <w:name w:val="xl14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7">
    <w:name w:val="xl147"/>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8">
    <w:name w:val="xl148"/>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49">
    <w:name w:val="xl149"/>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0">
    <w:name w:val="xl15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1">
    <w:name w:val="xl151"/>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52">
    <w:name w:val="xl15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3">
    <w:name w:val="xl153"/>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54">
    <w:name w:val="xl154"/>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5">
    <w:name w:val="xl155"/>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sz w:val="22"/>
      <w:szCs w:val="22"/>
      <w:lang w:val="en-US" w:eastAsia="en-US"/>
    </w:rPr>
  </w:style>
  <w:style w:type="paragraph" w:customStyle="1" w:styleId="xl156">
    <w:name w:val="xl15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2"/>
      <w:szCs w:val="22"/>
      <w:lang w:val="en-US" w:eastAsia="en-US"/>
    </w:rPr>
  </w:style>
  <w:style w:type="paragraph" w:customStyle="1" w:styleId="xl157">
    <w:name w:val="xl157"/>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2"/>
      <w:szCs w:val="22"/>
      <w:lang w:val="en-US" w:eastAsia="en-US"/>
    </w:rPr>
  </w:style>
  <w:style w:type="paragraph" w:customStyle="1" w:styleId="xl158">
    <w:name w:val="xl158"/>
    <w:basedOn w:val="a"/>
    <w:uiPriority w:val="99"/>
    <w:rsid w:val="00CB7C0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59">
    <w:name w:val="xl15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0">
    <w:name w:val="xl160"/>
    <w:basedOn w:val="a"/>
    <w:uiPriority w:val="99"/>
    <w:rsid w:val="00CB7C0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1">
    <w:name w:val="xl161"/>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62">
    <w:name w:val="xl162"/>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3">
    <w:name w:val="xl163"/>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64">
    <w:name w:val="xl16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5">
    <w:name w:val="xl165"/>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66">
    <w:name w:val="xl166"/>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67">
    <w:name w:val="xl16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68">
    <w:name w:val="xl16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69">
    <w:name w:val="xl16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70">
    <w:name w:val="xl170"/>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71">
    <w:name w:val="xl171"/>
    <w:basedOn w:val="a"/>
    <w:uiPriority w:val="99"/>
    <w:rsid w:val="00CB7C0A"/>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72">
    <w:name w:val="xl172"/>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3">
    <w:name w:val="xl17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74">
    <w:name w:val="xl174"/>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5">
    <w:name w:val="xl175"/>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6">
    <w:name w:val="xl17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2"/>
      <w:szCs w:val="22"/>
      <w:lang w:val="en-US" w:eastAsia="en-US"/>
    </w:rPr>
  </w:style>
  <w:style w:type="paragraph" w:customStyle="1" w:styleId="xl177">
    <w:name w:val="xl177"/>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2"/>
      <w:szCs w:val="22"/>
      <w:lang w:val="en-US" w:eastAsia="en-US"/>
    </w:rPr>
  </w:style>
  <w:style w:type="paragraph" w:customStyle="1" w:styleId="xl178">
    <w:name w:val="xl17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en-US" w:eastAsia="en-US"/>
    </w:rPr>
  </w:style>
  <w:style w:type="paragraph" w:customStyle="1" w:styleId="xl179">
    <w:name w:val="xl179"/>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lang w:val="en-US" w:eastAsia="en-US"/>
    </w:rPr>
  </w:style>
  <w:style w:type="paragraph" w:customStyle="1" w:styleId="xl180">
    <w:name w:val="xl180"/>
    <w:basedOn w:val="a"/>
    <w:uiPriority w:val="99"/>
    <w:rsid w:val="00CB7C0A"/>
    <w:pPr>
      <w:widowControl/>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1">
    <w:name w:val="xl181"/>
    <w:basedOn w:val="a"/>
    <w:uiPriority w:val="99"/>
    <w:rsid w:val="00CB7C0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82">
    <w:name w:val="xl182"/>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3">
    <w:name w:val="xl183"/>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en-US" w:eastAsia="en-US"/>
    </w:rPr>
  </w:style>
  <w:style w:type="paragraph" w:customStyle="1" w:styleId="xl184">
    <w:name w:val="xl184"/>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85">
    <w:name w:val="xl185"/>
    <w:basedOn w:val="a"/>
    <w:uiPriority w:val="99"/>
    <w:rsid w:val="00CB7C0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6">
    <w:name w:val="xl186"/>
    <w:basedOn w:val="a"/>
    <w:uiPriority w:val="99"/>
    <w:rsid w:val="00CB7C0A"/>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87">
    <w:name w:val="xl18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val="en-US" w:eastAsia="en-US"/>
    </w:rPr>
  </w:style>
  <w:style w:type="paragraph" w:customStyle="1" w:styleId="xl188">
    <w:name w:val="xl188"/>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lang w:val="en-US" w:eastAsia="en-US"/>
    </w:rPr>
  </w:style>
  <w:style w:type="paragraph" w:customStyle="1" w:styleId="xl189">
    <w:name w:val="xl189"/>
    <w:basedOn w:val="a"/>
    <w:uiPriority w:val="99"/>
    <w:rsid w:val="00CB7C0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0">
    <w:name w:val="xl190"/>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1">
    <w:name w:val="xl191"/>
    <w:basedOn w:val="a"/>
    <w:uiPriority w:val="99"/>
    <w:rsid w:val="00CB7C0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2">
    <w:name w:val="xl192"/>
    <w:basedOn w:val="a"/>
    <w:uiPriority w:val="99"/>
    <w:rsid w:val="00CB7C0A"/>
    <w:pPr>
      <w:widowControl/>
      <w:pBdr>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en-US" w:eastAsia="en-US"/>
    </w:rPr>
  </w:style>
  <w:style w:type="paragraph" w:customStyle="1" w:styleId="xl193">
    <w:name w:val="xl193"/>
    <w:basedOn w:val="a"/>
    <w:uiPriority w:val="99"/>
    <w:rsid w:val="00CB7C0A"/>
    <w:pPr>
      <w:widowControl/>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color w:val="auto"/>
      <w:sz w:val="22"/>
      <w:szCs w:val="22"/>
      <w:lang w:val="en-US" w:eastAsia="en-US"/>
    </w:rPr>
  </w:style>
  <w:style w:type="paragraph" w:customStyle="1" w:styleId="xl194">
    <w:name w:val="xl194"/>
    <w:basedOn w:val="a"/>
    <w:uiPriority w:val="99"/>
    <w:rsid w:val="00CB7C0A"/>
    <w:pPr>
      <w:widowControl/>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5">
    <w:name w:val="xl195"/>
    <w:basedOn w:val="a"/>
    <w:uiPriority w:val="99"/>
    <w:rsid w:val="00CB7C0A"/>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96">
    <w:name w:val="xl196"/>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97">
    <w:name w:val="xl197"/>
    <w:basedOn w:val="a"/>
    <w:uiPriority w:val="99"/>
    <w:rsid w:val="00CB7C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98">
    <w:name w:val="xl198"/>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99">
    <w:name w:val="xl199"/>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0">
    <w:name w:val="xl200"/>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1">
    <w:name w:val="xl201"/>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2">
    <w:name w:val="xl202"/>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3">
    <w:name w:val="xl203"/>
    <w:basedOn w:val="a"/>
    <w:uiPriority w:val="99"/>
    <w:rsid w:val="00CB7C0A"/>
    <w:pPr>
      <w:widowControl/>
      <w:spacing w:before="100" w:beforeAutospacing="1" w:after="100" w:afterAutospacing="1"/>
      <w:jc w:val="center"/>
    </w:pPr>
    <w:rPr>
      <w:rFonts w:ascii="Times New Roman" w:eastAsia="Times New Roman" w:hAnsi="Times New Roman" w:cs="Times New Roman"/>
      <w:b/>
      <w:bCs/>
      <w:lang w:val="en-US" w:eastAsia="en-US"/>
    </w:rPr>
  </w:style>
  <w:style w:type="paragraph" w:customStyle="1" w:styleId="xl204">
    <w:name w:val="xl204"/>
    <w:basedOn w:val="a"/>
    <w:uiPriority w:val="99"/>
    <w:rsid w:val="00CB7C0A"/>
    <w:pPr>
      <w:widowControl/>
      <w:spacing w:before="100" w:beforeAutospacing="1" w:after="100" w:afterAutospacing="1"/>
      <w:jc w:val="center"/>
    </w:pPr>
    <w:rPr>
      <w:rFonts w:ascii="Times New Roman" w:eastAsia="Times New Roman" w:hAnsi="Times New Roman" w:cs="Times New Roman"/>
      <w:b/>
      <w:bCs/>
      <w:color w:val="auto"/>
      <w:sz w:val="28"/>
      <w:szCs w:val="28"/>
      <w:lang w:val="en-US" w:eastAsia="en-US"/>
    </w:rPr>
  </w:style>
  <w:style w:type="paragraph" w:customStyle="1" w:styleId="xl205">
    <w:name w:val="xl205"/>
    <w:basedOn w:val="a"/>
    <w:uiPriority w:val="99"/>
    <w:rsid w:val="00CB7C0A"/>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6">
    <w:name w:val="xl206"/>
    <w:basedOn w:val="a"/>
    <w:uiPriority w:val="99"/>
    <w:rsid w:val="00CB7C0A"/>
    <w:pPr>
      <w:widowControl/>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07">
    <w:name w:val="xl207"/>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8">
    <w:name w:val="xl208"/>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09">
    <w:name w:val="xl209"/>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0">
    <w:name w:val="xl210"/>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1">
    <w:name w:val="xl211"/>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2">
    <w:name w:val="xl212"/>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3">
    <w:name w:val="xl213"/>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4">
    <w:name w:val="xl214"/>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5">
    <w:name w:val="xl215"/>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216">
    <w:name w:val="xl216"/>
    <w:basedOn w:val="a"/>
    <w:uiPriority w:val="99"/>
    <w:rsid w:val="00CB7C0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7">
    <w:name w:val="xl217"/>
    <w:basedOn w:val="a"/>
    <w:uiPriority w:val="99"/>
    <w:rsid w:val="00CB7C0A"/>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8">
    <w:name w:val="xl218"/>
    <w:basedOn w:val="a"/>
    <w:uiPriority w:val="99"/>
    <w:rsid w:val="00CB7C0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19">
    <w:name w:val="xl219"/>
    <w:basedOn w:val="a"/>
    <w:uiPriority w:val="99"/>
    <w:rsid w:val="00CB7C0A"/>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0">
    <w:name w:val="xl220"/>
    <w:basedOn w:val="a"/>
    <w:uiPriority w:val="99"/>
    <w:rsid w:val="00CB7C0A"/>
    <w:pPr>
      <w:widowControl/>
      <w:pBdr>
        <w:top w:val="single" w:sz="4" w:space="0" w:color="auto"/>
        <w:bottom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1">
    <w:name w:val="xl221"/>
    <w:basedOn w:val="a"/>
    <w:uiPriority w:val="99"/>
    <w:rsid w:val="00CB7C0A"/>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222">
    <w:name w:val="xl222"/>
    <w:basedOn w:val="a"/>
    <w:uiPriority w:val="99"/>
    <w:rsid w:val="00CB7C0A"/>
    <w:pPr>
      <w:widowControl/>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eastAsia="Times New Roman" w:hAnsi="Times New Roman" w:cs="Times New Roman"/>
      <w:color w:val="auto"/>
      <w:lang w:val="en-US" w:eastAsia="en-US"/>
    </w:rPr>
  </w:style>
  <w:style w:type="paragraph" w:customStyle="1" w:styleId="affa">
    <w:name w:val="Îáèêí. ïàðàãðàô"/>
    <w:basedOn w:val="a"/>
    <w:uiPriority w:val="99"/>
    <w:rsid w:val="00CB7C0A"/>
    <w:pPr>
      <w:widowControl/>
      <w:spacing w:before="120" w:line="360" w:lineRule="auto"/>
      <w:ind w:firstLine="720"/>
      <w:jc w:val="both"/>
    </w:pPr>
    <w:rPr>
      <w:rFonts w:ascii="Times New Roman" w:eastAsia="Times New Roman" w:hAnsi="Times New Roman" w:cs="Times New Roman"/>
      <w:color w:val="auto"/>
      <w:lang w:eastAsia="en-US"/>
    </w:rPr>
  </w:style>
  <w:style w:type="paragraph" w:customStyle="1" w:styleId="Heading2Arial">
    <w:name w:val="Heading 2 + Arial"/>
    <w:aliases w:val="Bold,Custom Color(RGB(109,110,112)),Justified,Line spacing..."/>
    <w:basedOn w:val="a"/>
    <w:uiPriority w:val="99"/>
    <w:rsid w:val="00CB7C0A"/>
    <w:pPr>
      <w:widowControl/>
      <w:autoSpaceDE w:val="0"/>
      <w:autoSpaceDN w:val="0"/>
      <w:adjustRightInd w:val="0"/>
    </w:pPr>
    <w:rPr>
      <w:rFonts w:ascii="HelveticaNeue-Medium" w:eastAsia="Times New Roman"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Char0">
    <w:name w:val="Знак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ffb">
    <w:name w:val="Знак"/>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ACLevel2">
    <w:name w:val="AC Level 2"/>
    <w:basedOn w:val="a"/>
    <w:uiPriority w:val="99"/>
    <w:rsid w:val="00CB7C0A"/>
    <w:pPr>
      <w:widowControl/>
      <w:tabs>
        <w:tab w:val="num" w:pos="1440"/>
      </w:tabs>
      <w:spacing w:after="240"/>
      <w:ind w:left="1440" w:hanging="720"/>
      <w:jc w:val="both"/>
      <w:outlineLvl w:val="1"/>
    </w:pPr>
    <w:rPr>
      <w:rFonts w:ascii="Times New Roman" w:eastAsia="Times New Roman" w:hAnsi="Times New Roman" w:cs="Times New Roman"/>
      <w:color w:val="auto"/>
      <w:lang w:val="en-IE" w:eastAsia="en-US"/>
    </w:rPr>
  </w:style>
  <w:style w:type="paragraph" w:customStyle="1" w:styleId="ACLevel3">
    <w:name w:val="AC Level 3"/>
    <w:basedOn w:val="a"/>
    <w:uiPriority w:val="99"/>
    <w:rsid w:val="00CB7C0A"/>
    <w:pPr>
      <w:widowControl/>
      <w:tabs>
        <w:tab w:val="num" w:pos="2160"/>
      </w:tabs>
      <w:spacing w:after="240"/>
      <w:ind w:left="2160" w:hanging="720"/>
      <w:jc w:val="both"/>
      <w:outlineLvl w:val="2"/>
    </w:pPr>
    <w:rPr>
      <w:rFonts w:ascii="Times New Roman" w:eastAsia="Times New Roman" w:hAnsi="Times New Roman" w:cs="Times New Roman"/>
      <w:color w:val="auto"/>
      <w:lang w:val="en-IE" w:eastAsia="en-US"/>
    </w:rPr>
  </w:style>
  <w:style w:type="paragraph" w:customStyle="1" w:styleId="ACLevel4">
    <w:name w:val="AC Level 4"/>
    <w:basedOn w:val="a"/>
    <w:uiPriority w:val="99"/>
    <w:rsid w:val="00CB7C0A"/>
    <w:pPr>
      <w:widowControl/>
      <w:tabs>
        <w:tab w:val="num" w:pos="2880"/>
      </w:tabs>
      <w:spacing w:after="240"/>
      <w:ind w:left="2880" w:hanging="720"/>
      <w:jc w:val="both"/>
      <w:outlineLvl w:val="3"/>
    </w:pPr>
    <w:rPr>
      <w:rFonts w:ascii="Times New Roman" w:eastAsia="Times New Roman" w:hAnsi="Times New Roman" w:cs="Times New Roman"/>
      <w:color w:val="auto"/>
      <w:lang w:val="en-IE" w:eastAsia="en-US"/>
    </w:rPr>
  </w:style>
  <w:style w:type="paragraph" w:customStyle="1" w:styleId="ACLevel5">
    <w:name w:val="AC Level 5"/>
    <w:basedOn w:val="a"/>
    <w:uiPriority w:val="99"/>
    <w:rsid w:val="00CB7C0A"/>
    <w:pPr>
      <w:widowControl/>
      <w:tabs>
        <w:tab w:val="num" w:pos="3600"/>
      </w:tabs>
      <w:spacing w:after="240"/>
      <w:ind w:left="3600" w:hanging="720"/>
      <w:jc w:val="both"/>
      <w:outlineLvl w:val="4"/>
    </w:pPr>
    <w:rPr>
      <w:rFonts w:ascii="Times New Roman" w:eastAsia="Times New Roman" w:hAnsi="Times New Roman" w:cs="Times New Roman"/>
      <w:color w:val="auto"/>
      <w:lang w:val="en-IE" w:eastAsia="en-US"/>
    </w:rPr>
  </w:style>
  <w:style w:type="paragraph" w:customStyle="1" w:styleId="CharCharCharCharCharCharCharCharChar0">
    <w:name w:val="Char Char Char Знак Char Char Знак Char Char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lauseindent">
    <w:name w:val="clauseindent"/>
    <w:basedOn w:val="a"/>
    <w:uiPriority w:val="99"/>
    <w:rsid w:val="00CB7C0A"/>
    <w:pPr>
      <w:widowControl/>
      <w:spacing w:after="240"/>
      <w:ind w:left="851"/>
      <w:jc w:val="both"/>
    </w:pPr>
    <w:rPr>
      <w:rFonts w:ascii="Times New Roman" w:eastAsia="Times New Roman" w:hAnsi="Times New Roman" w:cs="Times New Roman"/>
      <w:color w:val="auto"/>
    </w:rPr>
  </w:style>
  <w:style w:type="paragraph" w:customStyle="1" w:styleId="CharCharCharCharCharCharChar">
    <w:name w:val="Char Char Char Char Char Char Знак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1CharCharCharChar2">
    <w:name w:val="Знак1 Char Char Знак Char Char Знак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Style6">
    <w:name w:val="Style6"/>
    <w:basedOn w:val="a"/>
    <w:uiPriority w:val="99"/>
    <w:rsid w:val="00CB7C0A"/>
    <w:pPr>
      <w:autoSpaceDE w:val="0"/>
      <w:autoSpaceDN w:val="0"/>
      <w:adjustRightInd w:val="0"/>
      <w:spacing w:line="282" w:lineRule="exact"/>
      <w:jc w:val="both"/>
    </w:pPr>
    <w:rPr>
      <w:rFonts w:ascii="Times New Roman" w:eastAsia="Times New Roman" w:hAnsi="Times New Roman" w:cs="Times New Roman"/>
      <w:color w:val="auto"/>
    </w:rPr>
  </w:style>
  <w:style w:type="paragraph" w:customStyle="1" w:styleId="m">
    <w:name w:val="m"/>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CharChar7CharChar">
    <w:name w:val="Char Char7 Char Char"/>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oftext">
    <w:name w:val="oftext"/>
    <w:basedOn w:val="a"/>
    <w:uiPriority w:val="99"/>
    <w:rsid w:val="00CB7C0A"/>
    <w:pPr>
      <w:widowControl/>
      <w:spacing w:before="100" w:beforeAutospacing="1" w:after="100" w:afterAutospacing="1"/>
    </w:pPr>
    <w:rPr>
      <w:rFonts w:ascii="Times New Roman" w:eastAsia="Times New Roman" w:hAnsi="Times New Roman" w:cs="Times New Roman"/>
      <w:color w:val="auto"/>
    </w:rPr>
  </w:style>
  <w:style w:type="paragraph" w:customStyle="1" w:styleId="Normal12pt">
    <w:name w:val="Normal + 12 pt"/>
    <w:aliases w:val="Black,Character scale: 98%,Condensed by  0.1 pt"/>
    <w:basedOn w:val="a"/>
    <w:uiPriority w:val="99"/>
    <w:rsid w:val="00CB7C0A"/>
    <w:pPr>
      <w:widowControl/>
      <w:shd w:val="clear" w:color="auto" w:fill="FFFFFF"/>
      <w:tabs>
        <w:tab w:val="left" w:pos="3758"/>
      </w:tabs>
      <w:ind w:left="14"/>
    </w:pPr>
    <w:rPr>
      <w:rFonts w:ascii="Times New Roman" w:eastAsia="Times New Roman" w:hAnsi="Times New Roman" w:cs="Times New Roman"/>
      <w:spacing w:val="-2"/>
      <w:w w:val="98"/>
      <w:lang w:val="en-US"/>
    </w:rPr>
  </w:style>
  <w:style w:type="paragraph" w:customStyle="1" w:styleId="CharChar1Char1">
    <w:name w:val="Char Char1 Char1"/>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3">
    <w:name w:val="Char Char1 Char3"/>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CharChar1Char2">
    <w:name w:val="Char Char1 Char2"/>
    <w:basedOn w:val="a"/>
    <w:uiPriority w:val="99"/>
    <w:rsid w:val="00CB7C0A"/>
    <w:pPr>
      <w:widowControl/>
      <w:tabs>
        <w:tab w:val="left" w:pos="709"/>
      </w:tabs>
    </w:pPr>
    <w:rPr>
      <w:rFonts w:ascii="Tahoma" w:eastAsia="Times New Roman" w:hAnsi="Tahoma" w:cs="Tahoma"/>
      <w:color w:val="auto"/>
      <w:lang w:val="pl-PL" w:eastAsia="pl-PL"/>
    </w:rPr>
  </w:style>
  <w:style w:type="paragraph" w:customStyle="1" w:styleId="Text3">
    <w:name w:val="Text 3"/>
    <w:basedOn w:val="a"/>
    <w:uiPriority w:val="99"/>
    <w:rsid w:val="00CB7C0A"/>
    <w:pPr>
      <w:widowControl/>
      <w:tabs>
        <w:tab w:val="left" w:pos="2302"/>
      </w:tabs>
      <w:spacing w:after="240"/>
      <w:ind w:left="1202"/>
      <w:jc w:val="both"/>
    </w:pPr>
    <w:rPr>
      <w:rFonts w:ascii="Times New Roman" w:eastAsia="Times New Roman" w:hAnsi="Times New Roman" w:cs="Times New Roman"/>
      <w:color w:val="auto"/>
      <w:lang w:val="en-GB" w:eastAsia="en-US"/>
    </w:rPr>
  </w:style>
  <w:style w:type="paragraph" w:customStyle="1" w:styleId="Char12CharChar">
    <w:name w:val="Char12 Char Char"/>
    <w:basedOn w:val="a"/>
    <w:uiPriority w:val="99"/>
    <w:rsid w:val="00CB7C0A"/>
    <w:pPr>
      <w:widowControl/>
      <w:tabs>
        <w:tab w:val="left" w:pos="709"/>
      </w:tabs>
    </w:pPr>
    <w:rPr>
      <w:rFonts w:ascii="Tahoma" w:eastAsia="Times New Roman" w:hAnsi="Tahoma" w:cs="Tahoma"/>
      <w:color w:val="auto"/>
      <w:lang w:val="pl-PL" w:eastAsia="pl-PL"/>
    </w:rPr>
  </w:style>
  <w:style w:type="character" w:styleId="affc">
    <w:name w:val="page number"/>
    <w:basedOn w:val="a0"/>
    <w:uiPriority w:val="99"/>
    <w:rsid w:val="00CB7C0A"/>
    <w:rPr>
      <w:rFonts w:ascii="Times New Roman" w:hAnsi="Times New Roman" w:cs="Times New Roman"/>
    </w:rPr>
  </w:style>
  <w:style w:type="character" w:customStyle="1" w:styleId="CharChar6">
    <w:name w:val="Char Char6"/>
    <w:uiPriority w:val="99"/>
    <w:rsid w:val="00CB7C0A"/>
    <w:rPr>
      <w:rFonts w:ascii="Arial" w:hAnsi="Arial"/>
      <w:b/>
      <w:sz w:val="26"/>
      <w:lang w:val="en-US" w:eastAsia="bg-BG"/>
    </w:rPr>
  </w:style>
  <w:style w:type="character" w:customStyle="1" w:styleId="CharCharChar1">
    <w:name w:val="Char Char Char1"/>
    <w:uiPriority w:val="99"/>
    <w:rsid w:val="00CB7C0A"/>
    <w:rPr>
      <w:lang w:val="en-US" w:eastAsia="bg-BG"/>
    </w:rPr>
  </w:style>
  <w:style w:type="character" w:customStyle="1" w:styleId="ldef">
    <w:name w:val="ldef"/>
    <w:uiPriority w:val="99"/>
    <w:rsid w:val="00CB7C0A"/>
  </w:style>
  <w:style w:type="character" w:customStyle="1" w:styleId="ldefbck">
    <w:name w:val="ldefbck"/>
    <w:uiPriority w:val="99"/>
    <w:rsid w:val="00CB7C0A"/>
  </w:style>
  <w:style w:type="character" w:customStyle="1" w:styleId="newdocreference">
    <w:name w:val="newdocreference"/>
    <w:uiPriority w:val="99"/>
    <w:rsid w:val="00CB7C0A"/>
  </w:style>
  <w:style w:type="character" w:customStyle="1" w:styleId="CharChar23">
    <w:name w:val="Char Char23"/>
    <w:uiPriority w:val="99"/>
    <w:rsid w:val="00CB7C0A"/>
    <w:rPr>
      <w:rFonts w:ascii="Arial" w:hAnsi="Arial"/>
      <w:b/>
      <w:kern w:val="32"/>
      <w:sz w:val="32"/>
      <w:lang w:val="en-US" w:eastAsia="en-US"/>
    </w:rPr>
  </w:style>
  <w:style w:type="paragraph" w:customStyle="1" w:styleId="Style31">
    <w:name w:val="Style31"/>
    <w:basedOn w:val="a"/>
    <w:uiPriority w:val="99"/>
    <w:rsid w:val="00CB7C0A"/>
    <w:pPr>
      <w:autoSpaceDE w:val="0"/>
      <w:autoSpaceDN w:val="0"/>
      <w:adjustRightInd w:val="0"/>
      <w:spacing w:line="278" w:lineRule="exact"/>
      <w:ind w:firstLine="768"/>
      <w:jc w:val="both"/>
    </w:pPr>
    <w:rPr>
      <w:rFonts w:ascii="Times New Roman" w:eastAsia="Times New Roman" w:hAnsi="Times New Roman" w:cs="Times New Roman"/>
      <w:color w:val="auto"/>
    </w:rPr>
  </w:style>
  <w:style w:type="paragraph" w:customStyle="1" w:styleId="CharCharCharChar0">
    <w:name w:val="Char Char Знак Знак Char Char"/>
    <w:basedOn w:val="a"/>
    <w:rsid w:val="00977348"/>
    <w:pPr>
      <w:widowControl/>
      <w:tabs>
        <w:tab w:val="left" w:pos="709"/>
      </w:tabs>
    </w:pPr>
    <w:rPr>
      <w:rFonts w:ascii="Tahoma" w:eastAsia="Times New Roman" w:hAnsi="Tahoma" w:cs="Times New Roman"/>
      <w:color w:val="auto"/>
      <w:lang w:val="pl-PL" w:eastAsia="pl-PL"/>
    </w:rPr>
  </w:style>
  <w:style w:type="paragraph" w:customStyle="1" w:styleId="CharCharCharChar4">
    <w:name w:val="Char Char Знак Знак Char Char"/>
    <w:basedOn w:val="a"/>
    <w:rsid w:val="00CF1FF4"/>
    <w:pPr>
      <w:widowControl/>
      <w:tabs>
        <w:tab w:val="left" w:pos="709"/>
      </w:tabs>
    </w:pPr>
    <w:rPr>
      <w:rFonts w:ascii="Tahoma" w:eastAsia="Times New Roman" w:hAnsi="Tahoma" w:cs="Times New Roman"/>
      <w:color w:val="auto"/>
      <w:lang w:val="pl-PL" w:eastAsia="pl-PL"/>
    </w:rPr>
  </w:style>
  <w:style w:type="paragraph" w:customStyle="1" w:styleId="CharCharCharChar5">
    <w:name w:val="Char Char Знак Знак Char Char"/>
    <w:basedOn w:val="a"/>
    <w:rsid w:val="00300D26"/>
    <w:pPr>
      <w:widowControl/>
      <w:tabs>
        <w:tab w:val="left" w:pos="709"/>
      </w:tabs>
    </w:pPr>
    <w:rPr>
      <w:rFonts w:ascii="Tahoma" w:eastAsia="Times New Roman" w:hAnsi="Tahoma" w:cs="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580">
      <w:bodyDiv w:val="1"/>
      <w:marLeft w:val="0"/>
      <w:marRight w:val="0"/>
      <w:marTop w:val="0"/>
      <w:marBottom w:val="0"/>
      <w:divBdr>
        <w:top w:val="none" w:sz="0" w:space="0" w:color="auto"/>
        <w:left w:val="none" w:sz="0" w:space="0" w:color="auto"/>
        <w:bottom w:val="none" w:sz="0" w:space="0" w:color="auto"/>
        <w:right w:val="none" w:sz="0" w:space="0" w:color="auto"/>
      </w:divBdr>
    </w:div>
    <w:div w:id="51464529">
      <w:bodyDiv w:val="1"/>
      <w:marLeft w:val="0"/>
      <w:marRight w:val="0"/>
      <w:marTop w:val="0"/>
      <w:marBottom w:val="0"/>
      <w:divBdr>
        <w:top w:val="none" w:sz="0" w:space="0" w:color="auto"/>
        <w:left w:val="none" w:sz="0" w:space="0" w:color="auto"/>
        <w:bottom w:val="none" w:sz="0" w:space="0" w:color="auto"/>
        <w:right w:val="none" w:sz="0" w:space="0" w:color="auto"/>
      </w:divBdr>
    </w:div>
    <w:div w:id="67582159">
      <w:bodyDiv w:val="1"/>
      <w:marLeft w:val="0"/>
      <w:marRight w:val="0"/>
      <w:marTop w:val="0"/>
      <w:marBottom w:val="0"/>
      <w:divBdr>
        <w:top w:val="none" w:sz="0" w:space="0" w:color="auto"/>
        <w:left w:val="none" w:sz="0" w:space="0" w:color="auto"/>
        <w:bottom w:val="none" w:sz="0" w:space="0" w:color="auto"/>
        <w:right w:val="none" w:sz="0" w:space="0" w:color="auto"/>
      </w:divBdr>
    </w:div>
    <w:div w:id="111025711">
      <w:bodyDiv w:val="1"/>
      <w:marLeft w:val="0"/>
      <w:marRight w:val="0"/>
      <w:marTop w:val="0"/>
      <w:marBottom w:val="0"/>
      <w:divBdr>
        <w:top w:val="none" w:sz="0" w:space="0" w:color="auto"/>
        <w:left w:val="none" w:sz="0" w:space="0" w:color="auto"/>
        <w:bottom w:val="none" w:sz="0" w:space="0" w:color="auto"/>
        <w:right w:val="none" w:sz="0" w:space="0" w:color="auto"/>
      </w:divBdr>
    </w:div>
    <w:div w:id="135223300">
      <w:bodyDiv w:val="1"/>
      <w:marLeft w:val="0"/>
      <w:marRight w:val="0"/>
      <w:marTop w:val="0"/>
      <w:marBottom w:val="0"/>
      <w:divBdr>
        <w:top w:val="none" w:sz="0" w:space="0" w:color="auto"/>
        <w:left w:val="none" w:sz="0" w:space="0" w:color="auto"/>
        <w:bottom w:val="none" w:sz="0" w:space="0" w:color="auto"/>
        <w:right w:val="none" w:sz="0" w:space="0" w:color="auto"/>
      </w:divBdr>
    </w:div>
    <w:div w:id="179975415">
      <w:bodyDiv w:val="1"/>
      <w:marLeft w:val="0"/>
      <w:marRight w:val="0"/>
      <w:marTop w:val="0"/>
      <w:marBottom w:val="0"/>
      <w:divBdr>
        <w:top w:val="none" w:sz="0" w:space="0" w:color="auto"/>
        <w:left w:val="none" w:sz="0" w:space="0" w:color="auto"/>
        <w:bottom w:val="none" w:sz="0" w:space="0" w:color="auto"/>
        <w:right w:val="none" w:sz="0" w:space="0" w:color="auto"/>
      </w:divBdr>
    </w:div>
    <w:div w:id="267277703">
      <w:bodyDiv w:val="1"/>
      <w:marLeft w:val="0"/>
      <w:marRight w:val="0"/>
      <w:marTop w:val="0"/>
      <w:marBottom w:val="0"/>
      <w:divBdr>
        <w:top w:val="none" w:sz="0" w:space="0" w:color="auto"/>
        <w:left w:val="none" w:sz="0" w:space="0" w:color="auto"/>
        <w:bottom w:val="none" w:sz="0" w:space="0" w:color="auto"/>
        <w:right w:val="none" w:sz="0" w:space="0" w:color="auto"/>
      </w:divBdr>
    </w:div>
    <w:div w:id="289828932">
      <w:bodyDiv w:val="1"/>
      <w:marLeft w:val="0"/>
      <w:marRight w:val="0"/>
      <w:marTop w:val="0"/>
      <w:marBottom w:val="0"/>
      <w:divBdr>
        <w:top w:val="none" w:sz="0" w:space="0" w:color="auto"/>
        <w:left w:val="none" w:sz="0" w:space="0" w:color="auto"/>
        <w:bottom w:val="none" w:sz="0" w:space="0" w:color="auto"/>
        <w:right w:val="none" w:sz="0" w:space="0" w:color="auto"/>
      </w:divBdr>
    </w:div>
    <w:div w:id="291257138">
      <w:bodyDiv w:val="1"/>
      <w:marLeft w:val="0"/>
      <w:marRight w:val="0"/>
      <w:marTop w:val="0"/>
      <w:marBottom w:val="0"/>
      <w:divBdr>
        <w:top w:val="none" w:sz="0" w:space="0" w:color="auto"/>
        <w:left w:val="none" w:sz="0" w:space="0" w:color="auto"/>
        <w:bottom w:val="none" w:sz="0" w:space="0" w:color="auto"/>
        <w:right w:val="none" w:sz="0" w:space="0" w:color="auto"/>
      </w:divBdr>
    </w:div>
    <w:div w:id="339628329">
      <w:bodyDiv w:val="1"/>
      <w:marLeft w:val="0"/>
      <w:marRight w:val="0"/>
      <w:marTop w:val="0"/>
      <w:marBottom w:val="0"/>
      <w:divBdr>
        <w:top w:val="none" w:sz="0" w:space="0" w:color="auto"/>
        <w:left w:val="none" w:sz="0" w:space="0" w:color="auto"/>
        <w:bottom w:val="none" w:sz="0" w:space="0" w:color="auto"/>
        <w:right w:val="none" w:sz="0" w:space="0" w:color="auto"/>
      </w:divBdr>
    </w:div>
    <w:div w:id="355085640">
      <w:bodyDiv w:val="1"/>
      <w:marLeft w:val="0"/>
      <w:marRight w:val="0"/>
      <w:marTop w:val="0"/>
      <w:marBottom w:val="0"/>
      <w:divBdr>
        <w:top w:val="none" w:sz="0" w:space="0" w:color="auto"/>
        <w:left w:val="none" w:sz="0" w:space="0" w:color="auto"/>
        <w:bottom w:val="none" w:sz="0" w:space="0" w:color="auto"/>
        <w:right w:val="none" w:sz="0" w:space="0" w:color="auto"/>
      </w:divBdr>
    </w:div>
    <w:div w:id="421998911">
      <w:bodyDiv w:val="1"/>
      <w:marLeft w:val="0"/>
      <w:marRight w:val="0"/>
      <w:marTop w:val="0"/>
      <w:marBottom w:val="0"/>
      <w:divBdr>
        <w:top w:val="none" w:sz="0" w:space="0" w:color="auto"/>
        <w:left w:val="none" w:sz="0" w:space="0" w:color="auto"/>
        <w:bottom w:val="none" w:sz="0" w:space="0" w:color="auto"/>
        <w:right w:val="none" w:sz="0" w:space="0" w:color="auto"/>
      </w:divBdr>
    </w:div>
    <w:div w:id="484594581">
      <w:bodyDiv w:val="1"/>
      <w:marLeft w:val="0"/>
      <w:marRight w:val="0"/>
      <w:marTop w:val="0"/>
      <w:marBottom w:val="0"/>
      <w:divBdr>
        <w:top w:val="none" w:sz="0" w:space="0" w:color="auto"/>
        <w:left w:val="none" w:sz="0" w:space="0" w:color="auto"/>
        <w:bottom w:val="none" w:sz="0" w:space="0" w:color="auto"/>
        <w:right w:val="none" w:sz="0" w:space="0" w:color="auto"/>
      </w:divBdr>
    </w:div>
    <w:div w:id="486437274">
      <w:bodyDiv w:val="1"/>
      <w:marLeft w:val="0"/>
      <w:marRight w:val="0"/>
      <w:marTop w:val="0"/>
      <w:marBottom w:val="0"/>
      <w:divBdr>
        <w:top w:val="none" w:sz="0" w:space="0" w:color="auto"/>
        <w:left w:val="none" w:sz="0" w:space="0" w:color="auto"/>
        <w:bottom w:val="none" w:sz="0" w:space="0" w:color="auto"/>
        <w:right w:val="none" w:sz="0" w:space="0" w:color="auto"/>
      </w:divBdr>
    </w:div>
    <w:div w:id="515854120">
      <w:bodyDiv w:val="1"/>
      <w:marLeft w:val="0"/>
      <w:marRight w:val="0"/>
      <w:marTop w:val="0"/>
      <w:marBottom w:val="0"/>
      <w:divBdr>
        <w:top w:val="none" w:sz="0" w:space="0" w:color="auto"/>
        <w:left w:val="none" w:sz="0" w:space="0" w:color="auto"/>
        <w:bottom w:val="none" w:sz="0" w:space="0" w:color="auto"/>
        <w:right w:val="none" w:sz="0" w:space="0" w:color="auto"/>
      </w:divBdr>
    </w:div>
    <w:div w:id="642008017">
      <w:bodyDiv w:val="1"/>
      <w:marLeft w:val="0"/>
      <w:marRight w:val="0"/>
      <w:marTop w:val="0"/>
      <w:marBottom w:val="0"/>
      <w:divBdr>
        <w:top w:val="none" w:sz="0" w:space="0" w:color="auto"/>
        <w:left w:val="none" w:sz="0" w:space="0" w:color="auto"/>
        <w:bottom w:val="none" w:sz="0" w:space="0" w:color="auto"/>
        <w:right w:val="none" w:sz="0" w:space="0" w:color="auto"/>
      </w:divBdr>
    </w:div>
    <w:div w:id="684945769">
      <w:bodyDiv w:val="1"/>
      <w:marLeft w:val="0"/>
      <w:marRight w:val="0"/>
      <w:marTop w:val="0"/>
      <w:marBottom w:val="0"/>
      <w:divBdr>
        <w:top w:val="none" w:sz="0" w:space="0" w:color="auto"/>
        <w:left w:val="none" w:sz="0" w:space="0" w:color="auto"/>
        <w:bottom w:val="none" w:sz="0" w:space="0" w:color="auto"/>
        <w:right w:val="none" w:sz="0" w:space="0" w:color="auto"/>
      </w:divBdr>
    </w:div>
    <w:div w:id="907233127">
      <w:bodyDiv w:val="1"/>
      <w:marLeft w:val="0"/>
      <w:marRight w:val="0"/>
      <w:marTop w:val="0"/>
      <w:marBottom w:val="0"/>
      <w:divBdr>
        <w:top w:val="none" w:sz="0" w:space="0" w:color="auto"/>
        <w:left w:val="none" w:sz="0" w:space="0" w:color="auto"/>
        <w:bottom w:val="none" w:sz="0" w:space="0" w:color="auto"/>
        <w:right w:val="none" w:sz="0" w:space="0" w:color="auto"/>
      </w:divBdr>
    </w:div>
    <w:div w:id="926959777">
      <w:bodyDiv w:val="1"/>
      <w:marLeft w:val="0"/>
      <w:marRight w:val="0"/>
      <w:marTop w:val="0"/>
      <w:marBottom w:val="0"/>
      <w:divBdr>
        <w:top w:val="none" w:sz="0" w:space="0" w:color="auto"/>
        <w:left w:val="none" w:sz="0" w:space="0" w:color="auto"/>
        <w:bottom w:val="none" w:sz="0" w:space="0" w:color="auto"/>
        <w:right w:val="none" w:sz="0" w:space="0" w:color="auto"/>
      </w:divBdr>
    </w:div>
    <w:div w:id="1071001725">
      <w:bodyDiv w:val="1"/>
      <w:marLeft w:val="0"/>
      <w:marRight w:val="0"/>
      <w:marTop w:val="0"/>
      <w:marBottom w:val="0"/>
      <w:divBdr>
        <w:top w:val="none" w:sz="0" w:space="0" w:color="auto"/>
        <w:left w:val="none" w:sz="0" w:space="0" w:color="auto"/>
        <w:bottom w:val="none" w:sz="0" w:space="0" w:color="auto"/>
        <w:right w:val="none" w:sz="0" w:space="0" w:color="auto"/>
      </w:divBdr>
    </w:div>
    <w:div w:id="1091002013">
      <w:bodyDiv w:val="1"/>
      <w:marLeft w:val="0"/>
      <w:marRight w:val="0"/>
      <w:marTop w:val="0"/>
      <w:marBottom w:val="0"/>
      <w:divBdr>
        <w:top w:val="none" w:sz="0" w:space="0" w:color="auto"/>
        <w:left w:val="none" w:sz="0" w:space="0" w:color="auto"/>
        <w:bottom w:val="none" w:sz="0" w:space="0" w:color="auto"/>
        <w:right w:val="none" w:sz="0" w:space="0" w:color="auto"/>
      </w:divBdr>
    </w:div>
    <w:div w:id="1130439431">
      <w:bodyDiv w:val="1"/>
      <w:marLeft w:val="0"/>
      <w:marRight w:val="0"/>
      <w:marTop w:val="0"/>
      <w:marBottom w:val="0"/>
      <w:divBdr>
        <w:top w:val="none" w:sz="0" w:space="0" w:color="auto"/>
        <w:left w:val="none" w:sz="0" w:space="0" w:color="auto"/>
        <w:bottom w:val="none" w:sz="0" w:space="0" w:color="auto"/>
        <w:right w:val="none" w:sz="0" w:space="0" w:color="auto"/>
      </w:divBdr>
    </w:div>
    <w:div w:id="1211069939">
      <w:bodyDiv w:val="1"/>
      <w:marLeft w:val="0"/>
      <w:marRight w:val="0"/>
      <w:marTop w:val="0"/>
      <w:marBottom w:val="0"/>
      <w:divBdr>
        <w:top w:val="none" w:sz="0" w:space="0" w:color="auto"/>
        <w:left w:val="none" w:sz="0" w:space="0" w:color="auto"/>
        <w:bottom w:val="none" w:sz="0" w:space="0" w:color="auto"/>
        <w:right w:val="none" w:sz="0" w:space="0" w:color="auto"/>
      </w:divBdr>
    </w:div>
    <w:div w:id="1419911784">
      <w:bodyDiv w:val="1"/>
      <w:marLeft w:val="0"/>
      <w:marRight w:val="0"/>
      <w:marTop w:val="0"/>
      <w:marBottom w:val="0"/>
      <w:divBdr>
        <w:top w:val="none" w:sz="0" w:space="0" w:color="auto"/>
        <w:left w:val="none" w:sz="0" w:space="0" w:color="auto"/>
        <w:bottom w:val="none" w:sz="0" w:space="0" w:color="auto"/>
        <w:right w:val="none" w:sz="0" w:space="0" w:color="auto"/>
      </w:divBdr>
    </w:div>
    <w:div w:id="1424914925">
      <w:bodyDiv w:val="1"/>
      <w:marLeft w:val="0"/>
      <w:marRight w:val="0"/>
      <w:marTop w:val="0"/>
      <w:marBottom w:val="0"/>
      <w:divBdr>
        <w:top w:val="none" w:sz="0" w:space="0" w:color="auto"/>
        <w:left w:val="none" w:sz="0" w:space="0" w:color="auto"/>
        <w:bottom w:val="none" w:sz="0" w:space="0" w:color="auto"/>
        <w:right w:val="none" w:sz="0" w:space="0" w:color="auto"/>
      </w:divBdr>
    </w:div>
    <w:div w:id="1429816908">
      <w:bodyDiv w:val="1"/>
      <w:marLeft w:val="0"/>
      <w:marRight w:val="0"/>
      <w:marTop w:val="0"/>
      <w:marBottom w:val="0"/>
      <w:divBdr>
        <w:top w:val="none" w:sz="0" w:space="0" w:color="auto"/>
        <w:left w:val="none" w:sz="0" w:space="0" w:color="auto"/>
        <w:bottom w:val="none" w:sz="0" w:space="0" w:color="auto"/>
        <w:right w:val="none" w:sz="0" w:space="0" w:color="auto"/>
      </w:divBdr>
    </w:div>
    <w:div w:id="1430080523">
      <w:bodyDiv w:val="1"/>
      <w:marLeft w:val="0"/>
      <w:marRight w:val="0"/>
      <w:marTop w:val="0"/>
      <w:marBottom w:val="0"/>
      <w:divBdr>
        <w:top w:val="none" w:sz="0" w:space="0" w:color="auto"/>
        <w:left w:val="none" w:sz="0" w:space="0" w:color="auto"/>
        <w:bottom w:val="none" w:sz="0" w:space="0" w:color="auto"/>
        <w:right w:val="none" w:sz="0" w:space="0" w:color="auto"/>
      </w:divBdr>
    </w:div>
    <w:div w:id="1481118037">
      <w:bodyDiv w:val="1"/>
      <w:marLeft w:val="0"/>
      <w:marRight w:val="0"/>
      <w:marTop w:val="0"/>
      <w:marBottom w:val="0"/>
      <w:divBdr>
        <w:top w:val="none" w:sz="0" w:space="0" w:color="auto"/>
        <w:left w:val="none" w:sz="0" w:space="0" w:color="auto"/>
        <w:bottom w:val="none" w:sz="0" w:space="0" w:color="auto"/>
        <w:right w:val="none" w:sz="0" w:space="0" w:color="auto"/>
      </w:divBdr>
    </w:div>
    <w:div w:id="1585452949">
      <w:bodyDiv w:val="1"/>
      <w:marLeft w:val="0"/>
      <w:marRight w:val="0"/>
      <w:marTop w:val="0"/>
      <w:marBottom w:val="0"/>
      <w:divBdr>
        <w:top w:val="none" w:sz="0" w:space="0" w:color="auto"/>
        <w:left w:val="none" w:sz="0" w:space="0" w:color="auto"/>
        <w:bottom w:val="none" w:sz="0" w:space="0" w:color="auto"/>
        <w:right w:val="none" w:sz="0" w:space="0" w:color="auto"/>
      </w:divBdr>
    </w:div>
    <w:div w:id="1684089354">
      <w:bodyDiv w:val="1"/>
      <w:marLeft w:val="0"/>
      <w:marRight w:val="0"/>
      <w:marTop w:val="0"/>
      <w:marBottom w:val="0"/>
      <w:divBdr>
        <w:top w:val="none" w:sz="0" w:space="0" w:color="auto"/>
        <w:left w:val="none" w:sz="0" w:space="0" w:color="auto"/>
        <w:bottom w:val="none" w:sz="0" w:space="0" w:color="auto"/>
        <w:right w:val="none" w:sz="0" w:space="0" w:color="auto"/>
      </w:divBdr>
    </w:div>
    <w:div w:id="1706831197">
      <w:bodyDiv w:val="1"/>
      <w:marLeft w:val="0"/>
      <w:marRight w:val="0"/>
      <w:marTop w:val="0"/>
      <w:marBottom w:val="0"/>
      <w:divBdr>
        <w:top w:val="none" w:sz="0" w:space="0" w:color="auto"/>
        <w:left w:val="none" w:sz="0" w:space="0" w:color="auto"/>
        <w:bottom w:val="none" w:sz="0" w:space="0" w:color="auto"/>
        <w:right w:val="none" w:sz="0" w:space="0" w:color="auto"/>
      </w:divBdr>
    </w:div>
    <w:div w:id="1730300061">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792699874">
      <w:bodyDiv w:val="1"/>
      <w:marLeft w:val="0"/>
      <w:marRight w:val="0"/>
      <w:marTop w:val="0"/>
      <w:marBottom w:val="0"/>
      <w:divBdr>
        <w:top w:val="none" w:sz="0" w:space="0" w:color="auto"/>
        <w:left w:val="none" w:sz="0" w:space="0" w:color="auto"/>
        <w:bottom w:val="none" w:sz="0" w:space="0" w:color="auto"/>
        <w:right w:val="none" w:sz="0" w:space="0" w:color="auto"/>
      </w:divBdr>
    </w:div>
    <w:div w:id="1809399094">
      <w:bodyDiv w:val="1"/>
      <w:marLeft w:val="0"/>
      <w:marRight w:val="0"/>
      <w:marTop w:val="0"/>
      <w:marBottom w:val="0"/>
      <w:divBdr>
        <w:top w:val="none" w:sz="0" w:space="0" w:color="auto"/>
        <w:left w:val="none" w:sz="0" w:space="0" w:color="auto"/>
        <w:bottom w:val="none" w:sz="0" w:space="0" w:color="auto"/>
        <w:right w:val="none" w:sz="0" w:space="0" w:color="auto"/>
      </w:divBdr>
    </w:div>
    <w:div w:id="1981381014">
      <w:bodyDiv w:val="1"/>
      <w:marLeft w:val="0"/>
      <w:marRight w:val="0"/>
      <w:marTop w:val="0"/>
      <w:marBottom w:val="0"/>
      <w:divBdr>
        <w:top w:val="none" w:sz="0" w:space="0" w:color="auto"/>
        <w:left w:val="none" w:sz="0" w:space="0" w:color="auto"/>
        <w:bottom w:val="none" w:sz="0" w:space="0" w:color="auto"/>
        <w:right w:val="none" w:sz="0" w:space="0" w:color="auto"/>
      </w:divBdr>
    </w:div>
    <w:div w:id="1984000776">
      <w:bodyDiv w:val="1"/>
      <w:marLeft w:val="0"/>
      <w:marRight w:val="0"/>
      <w:marTop w:val="0"/>
      <w:marBottom w:val="0"/>
      <w:divBdr>
        <w:top w:val="none" w:sz="0" w:space="0" w:color="auto"/>
        <w:left w:val="none" w:sz="0" w:space="0" w:color="auto"/>
        <w:bottom w:val="none" w:sz="0" w:space="0" w:color="auto"/>
        <w:right w:val="none" w:sz="0" w:space="0" w:color="auto"/>
      </w:divBdr>
    </w:div>
    <w:div w:id="2108112101">
      <w:bodyDiv w:val="1"/>
      <w:marLeft w:val="0"/>
      <w:marRight w:val="0"/>
      <w:marTop w:val="0"/>
      <w:marBottom w:val="0"/>
      <w:divBdr>
        <w:top w:val="none" w:sz="0" w:space="0" w:color="auto"/>
        <w:left w:val="none" w:sz="0" w:space="0" w:color="auto"/>
        <w:bottom w:val="none" w:sz="0" w:space="0" w:color="auto"/>
        <w:right w:val="none" w:sz="0" w:space="0" w:color="auto"/>
      </w:divBdr>
    </w:div>
    <w:div w:id="21089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NavigateDocument('&#1047;&#1054;&#1055;_2016" TargetMode="External"/><Relationship Id="rId18" Type="http://schemas.openxmlformats.org/officeDocument/2006/relationships/hyperlink" Target="http://www3.moew.government.bg/" TargetMode="External"/><Relationship Id="rId26" Type="http://schemas.openxmlformats.org/officeDocument/2006/relationships/hyperlink" Target="javascript:%20Navigate('%D1%87%D0%BB100_%D0%B0%D0%BB1');" TargetMode="External"/><Relationship Id="rId39" Type="http://schemas.openxmlformats.org/officeDocument/2006/relationships/hyperlink" Target="javascript:%20NavigateDocument('%D0%97%D0%9E%D0%9F_2016" TargetMode="External"/><Relationship Id="rId21" Type="http://schemas.openxmlformats.org/officeDocument/2006/relationships/hyperlink" Target="https://ec.europa.eu/tools/espd" TargetMode="External"/><Relationship Id="rId34" Type="http://schemas.openxmlformats.org/officeDocument/2006/relationships/hyperlink" Target="javascript:%20Navigate('%D1%87%D0%BB54_%D0%B0%D0%BB7');" TargetMode="External"/><Relationship Id="rId42" Type="http://schemas.openxmlformats.org/officeDocument/2006/relationships/hyperlink" Target="javascript:%20Navigate('%D1%87%D0%BB54_%D0%B0%D0%BB2');" TargetMode="External"/><Relationship Id="rId47" Type="http://schemas.openxmlformats.org/officeDocument/2006/relationships/hyperlink" Target="javascript:%20NavigateDocument('EUC2010_083_01');" TargetMode="External"/><Relationship Id="rId50" Type="http://schemas.openxmlformats.org/officeDocument/2006/relationships/hyperlink" Target="javascript:%20Navigate('&#1095;&#1083;58_&#1072;&#1083;2_&#1090;2');" TargetMode="External"/><Relationship Id="rId55" Type="http://schemas.openxmlformats.org/officeDocument/2006/relationships/hyperlink" Target="javascript:%20Navigate('&#1095;&#1083;54_&#1072;&#1083;1_&#109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ap.bg/page?id=178" TargetMode="External"/><Relationship Id="rId29" Type="http://schemas.openxmlformats.org/officeDocument/2006/relationships/hyperlink" Target="javascript:%20Navigate('%D1%87%D0%BB33_%D0%B0%D0%BB3');" TargetMode="External"/><Relationship Id="rId11" Type="http://schemas.openxmlformats.org/officeDocument/2006/relationships/hyperlink" Target="javascript:%20Navigate('&#1095;&#1083;101_&#1072;&#1083;8-11');" TargetMode="External"/><Relationship Id="rId24" Type="http://schemas.openxmlformats.org/officeDocument/2006/relationships/hyperlink" Target="javascript:%20Navigate('%D1%87%D0%BB100_%D0%B0%D0%BB1');" TargetMode="External"/><Relationship Id="rId32" Type="http://schemas.openxmlformats.org/officeDocument/2006/relationships/hyperlink" Target="javascript:%20Navigate('%D1%87%D0%BB39_%D0%B0%D0%BB2');" TargetMode="External"/><Relationship Id="rId37" Type="http://schemas.openxmlformats.org/officeDocument/2006/relationships/hyperlink" Target="javascript:%20NavigateDocument('%D0%97%D0%9E%D0%9F_2016" TargetMode="External"/><Relationship Id="rId40" Type="http://schemas.openxmlformats.org/officeDocument/2006/relationships/hyperlink" Target="javascript:%20NavigateDocument('%D0%97%D0%9E%D0%9F_2016');" TargetMode="External"/><Relationship Id="rId45" Type="http://schemas.openxmlformats.org/officeDocument/2006/relationships/hyperlink" Target="javascript:%20Navigate('&#1087;&#1088;&#1080;&#1083;10');" TargetMode="External"/><Relationship Id="rId53" Type="http://schemas.openxmlformats.org/officeDocument/2006/relationships/hyperlink" Target="javascript:%20Navigate('&#1095;&#1083;67_&#1072;&#1083;6');"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mlsp.government.b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20NavigateDocument('&#1047;&#1054;&#1055;_2016');" TargetMode="External"/><Relationship Id="rId22" Type="http://schemas.openxmlformats.org/officeDocument/2006/relationships/image" Target="media/image3.jpeg"/><Relationship Id="rId27" Type="http://schemas.openxmlformats.org/officeDocument/2006/relationships/hyperlink" Target="javascript:%20Navigate('%D1%87%D0%BB33_%D0%B0%D0%BB2');" TargetMode="External"/><Relationship Id="rId30" Type="http://schemas.openxmlformats.org/officeDocument/2006/relationships/hyperlink" Target="javascript:%20Navigate('%D1%87%D0%BB100_%D0%B0%D0%BB7_%D1%821');" TargetMode="External"/><Relationship Id="rId35" Type="http://schemas.openxmlformats.org/officeDocument/2006/relationships/hyperlink" Target="javascript:%20Navigate('%D1%87%D0%BB54_%D0%B0%D0%BB9');" TargetMode="External"/><Relationship Id="rId43" Type="http://schemas.openxmlformats.org/officeDocument/2006/relationships/hyperlink" Target="javascript:%20Navigate('&#1095;&#1083;115');" TargetMode="External"/><Relationship Id="rId48" Type="http://schemas.openxmlformats.org/officeDocument/2006/relationships/hyperlink" Target="javascript:%20Navigate('&#1095;&#1083;72_&#1072;&#1083;5');" TargetMode="External"/><Relationship Id="rId56" Type="http://schemas.openxmlformats.org/officeDocument/2006/relationships/hyperlink" Target="javascript:%20Navigate('&#1095;&#1083;54_&#1072;&#1083;1_&#1090;6');" TargetMode="External"/><Relationship Id="rId8" Type="http://schemas.openxmlformats.org/officeDocument/2006/relationships/header" Target="header1.xml"/><Relationship Id="rId51" Type="http://schemas.openxmlformats.org/officeDocument/2006/relationships/hyperlink" Target="javascript:%20Navigate('&#1095;&#1083;58_&#1072;&#1083;2');" TargetMode="External"/><Relationship Id="rId3" Type="http://schemas.openxmlformats.org/officeDocument/2006/relationships/styles" Target="styles.xml"/><Relationship Id="rId12" Type="http://schemas.openxmlformats.org/officeDocument/2006/relationships/hyperlink" Target="javascript:%20Navigate('&#1095;&#1083;36_&#1072;&#1083;1');" TargetMode="External"/><Relationship Id="rId17" Type="http://schemas.openxmlformats.org/officeDocument/2006/relationships/hyperlink" Target="http://www.nap.bg/" TargetMode="External"/><Relationship Id="rId25" Type="http://schemas.openxmlformats.org/officeDocument/2006/relationships/hyperlink" Target="javascript:%20Navigate('%D1%87%D0%BB100_%D0%B0%D0%BB3-5');" TargetMode="External"/><Relationship Id="rId33" Type="http://schemas.openxmlformats.org/officeDocument/2006/relationships/hyperlink" Target="javascript:%20Navigate('%D1%87%D0%BB54_%D0%B0%D0%BB7');" TargetMode="External"/><Relationship Id="rId38" Type="http://schemas.openxmlformats.org/officeDocument/2006/relationships/hyperlink" Target="javascript:%20NavigateDocument('%D0%97%D0%9E%D0%9F_2016" TargetMode="External"/><Relationship Id="rId46" Type="http://schemas.openxmlformats.org/officeDocument/2006/relationships/hyperlink" Target="javascript:%20NavigateDocument('EUC2010_083_01" TargetMode="External"/><Relationship Id="rId59" Type="http://schemas.openxmlformats.org/officeDocument/2006/relationships/theme" Target="theme/theme1.xml"/><Relationship Id="rId20" Type="http://schemas.openxmlformats.org/officeDocument/2006/relationships/hyperlink" Target="https://ec.europa.eu/tools/espd" TargetMode="External"/><Relationship Id="rId41" Type="http://schemas.openxmlformats.org/officeDocument/2006/relationships/hyperlink" Target="javascript:%20Navigate('%D1%87%D0%BB54_%D0%B0%D0%BB9');" TargetMode="External"/><Relationship Id="rId54" Type="http://schemas.openxmlformats.org/officeDocument/2006/relationships/hyperlink" Target="javascript:%20Navigate('&#1095;&#1083;54_&#1072;&#1083;1_&#109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pd.eop.bg/espd-web/filter?lang=bg" TargetMode="External"/><Relationship Id="rId23" Type="http://schemas.openxmlformats.org/officeDocument/2006/relationships/hyperlink" Target="http://ec.europa.eu/DocsRoom/documents/17242" TargetMode="External"/><Relationship Id="rId28" Type="http://schemas.openxmlformats.org/officeDocument/2006/relationships/hyperlink" Target="javascript:%20Navigate('%D1%87%D0%BB100_%D0%B0%D0%BB7');" TargetMode="External"/><Relationship Id="rId36" Type="http://schemas.openxmlformats.org/officeDocument/2006/relationships/hyperlink" Target="javascript:%20NavigateDocument('%D0%97%D0%9E%D0%9F_2016" TargetMode="External"/><Relationship Id="rId49" Type="http://schemas.openxmlformats.org/officeDocument/2006/relationships/hyperlink" Target="javascript:%20Navigate('&#1095;&#1083;58_&#1072;&#1083;2_&#1090;1');" TargetMode="External"/><Relationship Id="rId57" Type="http://schemas.openxmlformats.org/officeDocument/2006/relationships/hyperlink" Target="javascript:%20Navigate('&#1095;&#1083;55_&#1072;&#1083;1_&#1090;1');" TargetMode="External"/><Relationship Id="rId10" Type="http://schemas.openxmlformats.org/officeDocument/2006/relationships/hyperlink" Target="http://egateway.dobrich.bg/procurement/view/92e44767-d947-4aa1-9695-3cb81099318f/d7fffaf3-7072-4839-87c0-7c55b54d5d88" TargetMode="External"/><Relationship Id="rId31" Type="http://schemas.openxmlformats.org/officeDocument/2006/relationships/hyperlink" Target="javascript:%20Navigate('%D1%87%D0%BB54_%D0%B0%D0%BB3-5');" TargetMode="External"/><Relationship Id="rId44" Type="http://schemas.openxmlformats.org/officeDocument/2006/relationships/hyperlink" Target="javascript:%20Navigate('&#1095;&#1083;72_&#1072;&#1083;2');" TargetMode="External"/><Relationship Id="rId52" Type="http://schemas.openxmlformats.org/officeDocument/2006/relationships/hyperlink" Target="javascript:%20Navigate('&#1095;&#1083;43_&#1072;&#108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F31C-46B3-4508-80A3-BC44CE7F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12587</Words>
  <Characters>71746</Characters>
  <Application>Microsoft Office Word</Application>
  <DocSecurity>0</DocSecurity>
  <Lines>597</Lines>
  <Paragraphs>168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Радостина Христова</dc:creator>
  <cp:lastModifiedBy>Маргарита Илиева</cp:lastModifiedBy>
  <cp:revision>4</cp:revision>
  <cp:lastPrinted>2020-04-24T07:41:00Z</cp:lastPrinted>
  <dcterms:created xsi:type="dcterms:W3CDTF">2020-04-30T12:36:00Z</dcterms:created>
  <dcterms:modified xsi:type="dcterms:W3CDTF">2020-05-04T08:18:00Z</dcterms:modified>
</cp:coreProperties>
</file>