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792" w:rsidRDefault="00E35792" w:rsidP="00783AE4">
      <w:pPr>
        <w:spacing w:after="0"/>
        <w:ind w:left="4248" w:firstLine="708"/>
        <w:rPr>
          <w:rFonts w:ascii="Times New Roman" w:hAnsi="Times New Roman" w:cs="Times New Roman"/>
          <w:b/>
          <w:bCs/>
          <w:sz w:val="28"/>
          <w:szCs w:val="28"/>
        </w:rPr>
      </w:pPr>
    </w:p>
    <w:p w:rsidR="00E35792" w:rsidRDefault="00E35792" w:rsidP="00783AE4">
      <w:pPr>
        <w:spacing w:after="0"/>
        <w:ind w:left="4248" w:firstLine="708"/>
        <w:rPr>
          <w:rFonts w:ascii="Times New Roman" w:hAnsi="Times New Roman" w:cs="Times New Roman"/>
          <w:b/>
          <w:bCs/>
          <w:sz w:val="28"/>
          <w:szCs w:val="28"/>
        </w:rPr>
      </w:pPr>
    </w:p>
    <w:p w:rsidR="003F154A" w:rsidRPr="00FF60E1" w:rsidRDefault="003F154A" w:rsidP="00783AE4">
      <w:pPr>
        <w:spacing w:after="0"/>
        <w:ind w:left="4248" w:firstLine="708"/>
        <w:rPr>
          <w:rFonts w:ascii="Times New Roman" w:hAnsi="Times New Roman" w:cs="Times New Roman"/>
          <w:b/>
          <w:bCs/>
        </w:rPr>
      </w:pPr>
      <w:r w:rsidRPr="00FF60E1">
        <w:rPr>
          <w:rFonts w:ascii="Times New Roman" w:hAnsi="Times New Roman" w:cs="Times New Roman"/>
          <w:b/>
          <w:bCs/>
          <w:sz w:val="28"/>
          <w:szCs w:val="28"/>
        </w:rPr>
        <w:t>ОДОБРЯВАМ:</w:t>
      </w:r>
      <w:r w:rsidRPr="00FF60E1">
        <w:rPr>
          <w:rFonts w:ascii="Times New Roman" w:hAnsi="Times New Roman" w:cs="Times New Roman"/>
          <w:b/>
          <w:bCs/>
        </w:rPr>
        <w:t>……………………..</w:t>
      </w:r>
    </w:p>
    <w:p w:rsidR="003F154A" w:rsidRDefault="003F154A" w:rsidP="00783AE4">
      <w:pPr>
        <w:spacing w:after="0"/>
        <w:ind w:left="4248" w:firstLine="708"/>
        <w:rPr>
          <w:rFonts w:ascii="Times New Roman" w:hAnsi="Times New Roman" w:cs="Times New Roman"/>
          <w:b/>
          <w:bCs/>
          <w:i/>
          <w:iCs/>
        </w:rPr>
      </w:pPr>
    </w:p>
    <w:p w:rsidR="003F154A" w:rsidRPr="00D01378" w:rsidRDefault="003F154A" w:rsidP="00783AE4">
      <w:pPr>
        <w:spacing w:after="0"/>
        <w:ind w:left="4248" w:firstLine="708"/>
        <w:rPr>
          <w:rFonts w:ascii="Times New Roman" w:hAnsi="Times New Roman" w:cs="Times New Roman"/>
          <w:b/>
          <w:bCs/>
          <w:iCs/>
        </w:rPr>
      </w:pPr>
      <w:r w:rsidRPr="00D01378">
        <w:rPr>
          <w:rFonts w:ascii="Times New Roman" w:hAnsi="Times New Roman" w:cs="Times New Roman"/>
          <w:b/>
          <w:bCs/>
          <w:iCs/>
        </w:rPr>
        <w:t>ЙОРДАН ЙОРДАНОВ</w:t>
      </w:r>
    </w:p>
    <w:p w:rsidR="003F154A" w:rsidRPr="00FF60E1" w:rsidRDefault="003F154A" w:rsidP="00783AE4">
      <w:pPr>
        <w:spacing w:after="0"/>
        <w:rPr>
          <w:rFonts w:ascii="Times New Roman" w:hAnsi="Times New Roman" w:cs="Times New Roman"/>
          <w:b/>
          <w:bCs/>
        </w:rPr>
      </w:pP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r>
      <w:r w:rsidRPr="00FF60E1">
        <w:rPr>
          <w:rFonts w:ascii="Times New Roman" w:hAnsi="Times New Roman" w:cs="Times New Roman"/>
          <w:b/>
          <w:bCs/>
        </w:rPr>
        <w:tab/>
        <w:t>КМЕТ НА ОБЩИНА ГРАД ДОБРИЧ</w:t>
      </w:r>
    </w:p>
    <w:p w:rsidR="003F154A" w:rsidRDefault="003F154A" w:rsidP="00783AE4">
      <w:pPr>
        <w:rPr>
          <w:b/>
          <w:bCs/>
          <w:sz w:val="36"/>
          <w:szCs w:val="36"/>
        </w:rPr>
      </w:pPr>
    </w:p>
    <w:p w:rsidR="003F154A" w:rsidRPr="00EB3E14" w:rsidRDefault="003F154A" w:rsidP="00783AE4">
      <w:pPr>
        <w:jc w:val="center"/>
        <w:rPr>
          <w:rFonts w:ascii="Times New Roman" w:hAnsi="Times New Roman" w:cs="Times New Roman"/>
          <w:b/>
          <w:bCs/>
          <w:sz w:val="32"/>
          <w:szCs w:val="32"/>
          <w:lang w:val="en-US"/>
        </w:rPr>
      </w:pPr>
    </w:p>
    <w:p w:rsidR="003F154A" w:rsidRDefault="003F154A" w:rsidP="00783AE4">
      <w:pPr>
        <w:rPr>
          <w:rFonts w:ascii="Times New Roman" w:hAnsi="Times New Roman" w:cs="Times New Roman"/>
          <w:b/>
          <w:bCs/>
          <w:sz w:val="32"/>
          <w:szCs w:val="32"/>
        </w:rPr>
      </w:pPr>
    </w:p>
    <w:p w:rsidR="00D924DE" w:rsidRDefault="00D924DE" w:rsidP="00783AE4">
      <w:pPr>
        <w:rPr>
          <w:rFonts w:ascii="Times New Roman" w:hAnsi="Times New Roman" w:cs="Times New Roman"/>
          <w:b/>
          <w:bCs/>
          <w:sz w:val="32"/>
          <w:szCs w:val="32"/>
        </w:rPr>
      </w:pPr>
    </w:p>
    <w:p w:rsidR="003F154A" w:rsidRPr="009D777E" w:rsidRDefault="003F154A" w:rsidP="00783AE4">
      <w:pPr>
        <w:jc w:val="center"/>
        <w:rPr>
          <w:rFonts w:ascii="Times New Roman" w:hAnsi="Times New Roman" w:cs="Times New Roman"/>
          <w:b/>
          <w:bCs/>
          <w:sz w:val="32"/>
          <w:szCs w:val="32"/>
          <w:lang w:val="ru-RU"/>
        </w:rPr>
      </w:pPr>
    </w:p>
    <w:p w:rsidR="003F154A" w:rsidRDefault="003F154A" w:rsidP="00783AE4">
      <w:pPr>
        <w:jc w:val="center"/>
        <w:rPr>
          <w:rFonts w:ascii="Times New Roman" w:hAnsi="Times New Roman" w:cs="Times New Roman"/>
          <w:b/>
          <w:bCs/>
          <w:sz w:val="44"/>
          <w:szCs w:val="44"/>
        </w:rPr>
      </w:pPr>
      <w:r w:rsidRPr="00783AE4">
        <w:rPr>
          <w:rFonts w:ascii="Times New Roman" w:hAnsi="Times New Roman" w:cs="Times New Roman"/>
          <w:b/>
          <w:bCs/>
          <w:sz w:val="44"/>
          <w:szCs w:val="44"/>
        </w:rPr>
        <w:t xml:space="preserve">ДОКУМЕНТАЦИЯ </w:t>
      </w:r>
    </w:p>
    <w:p w:rsidR="003F154A" w:rsidRPr="00783AE4" w:rsidRDefault="003F154A" w:rsidP="00783AE4">
      <w:pPr>
        <w:jc w:val="center"/>
        <w:rPr>
          <w:rFonts w:ascii="Times New Roman" w:hAnsi="Times New Roman" w:cs="Times New Roman"/>
          <w:b/>
          <w:bCs/>
          <w:sz w:val="44"/>
          <w:szCs w:val="44"/>
        </w:rPr>
      </w:pPr>
    </w:p>
    <w:p w:rsidR="003F154A" w:rsidRPr="004A69B6" w:rsidRDefault="003F154A" w:rsidP="00783AE4">
      <w:pPr>
        <w:ind w:left="360"/>
        <w:jc w:val="center"/>
        <w:rPr>
          <w:rFonts w:ascii="Times New Roman" w:hAnsi="Times New Roman" w:cs="Times New Roman"/>
          <w:b/>
          <w:bCs/>
          <w:sz w:val="24"/>
          <w:szCs w:val="24"/>
        </w:rPr>
      </w:pPr>
      <w:r w:rsidRPr="004A69B6">
        <w:rPr>
          <w:rFonts w:ascii="Times New Roman" w:hAnsi="Times New Roman" w:cs="Times New Roman"/>
          <w:b/>
          <w:bCs/>
          <w:sz w:val="24"/>
          <w:szCs w:val="24"/>
        </w:rPr>
        <w:t>ЗА УЧАСТИЕ В ПУБЛИЧНО СЪСТЕЗАНИЕ ЗА ВЪЗЛАГАНЕ НА ОБЩЕСТВЕНА ПОРЪЧКА С ПРЕДМЕТ:</w:t>
      </w:r>
    </w:p>
    <w:p w:rsidR="003F154A" w:rsidRPr="00783AE4" w:rsidRDefault="003F154A" w:rsidP="00783AE4">
      <w:pPr>
        <w:ind w:left="360"/>
        <w:jc w:val="center"/>
        <w:rPr>
          <w:rFonts w:ascii="Times New Roman" w:hAnsi="Times New Roman" w:cs="Times New Roman"/>
          <w:sz w:val="24"/>
          <w:szCs w:val="24"/>
        </w:rPr>
      </w:pPr>
      <w:r>
        <w:rPr>
          <w:rFonts w:ascii="Times New Roman" w:eastAsia="Times CY" w:hAnsi="Times New Roman" w:cs="Times New Roman"/>
          <w:b/>
          <w:bCs/>
          <w:sz w:val="24"/>
          <w:szCs w:val="24"/>
        </w:rPr>
        <w:t>„</w:t>
      </w:r>
      <w:r w:rsidR="00D924DE" w:rsidRPr="00D924DE">
        <w:rPr>
          <w:rFonts w:ascii="Times New Roman" w:eastAsia="Times CY" w:hAnsi="Times New Roman" w:cs="Times New Roman"/>
          <w:b/>
          <w:bCs/>
          <w:sz w:val="24"/>
          <w:szCs w:val="24"/>
        </w:rPr>
        <w:t>Строителство на втора клетка за депониране на отпадъци на територията на регионално депо „Стожер</w:t>
      </w:r>
      <w:r w:rsidRPr="00783AE4">
        <w:rPr>
          <w:rFonts w:ascii="Times New Roman" w:eastAsia="Times CY" w:hAnsi="Times New Roman" w:cs="Times New Roman"/>
          <w:b/>
          <w:bCs/>
          <w:sz w:val="24"/>
          <w:szCs w:val="24"/>
        </w:rPr>
        <w:t>“</w:t>
      </w: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Default="003F154A" w:rsidP="00783AE4">
      <w:pPr>
        <w:spacing w:after="0"/>
        <w:ind w:left="360"/>
        <w:rPr>
          <w:rFonts w:ascii="Times New Roman" w:hAnsi="Times New Roman" w:cs="Times New Roman"/>
          <w:b/>
          <w:bCs/>
          <w:sz w:val="24"/>
          <w:szCs w:val="24"/>
        </w:rPr>
      </w:pPr>
    </w:p>
    <w:p w:rsidR="003F154A" w:rsidRPr="00914613" w:rsidRDefault="009D052D" w:rsidP="00914613">
      <w:pPr>
        <w:tabs>
          <w:tab w:val="left" w:pos="0"/>
        </w:tabs>
        <w:spacing w:after="120"/>
        <w:jc w:val="center"/>
        <w:rPr>
          <w:rFonts w:ascii="Times New Roman" w:hAnsi="Times New Roman" w:cs="Times New Roman"/>
          <w:b/>
          <w:bCs/>
          <w:sz w:val="24"/>
          <w:szCs w:val="24"/>
          <w:lang w:eastAsia="sr-Cyrl-CS"/>
        </w:rPr>
      </w:pPr>
      <w:r>
        <w:rPr>
          <w:rFonts w:ascii="Times New Roman" w:hAnsi="Times New Roman" w:cs="Times New Roman"/>
          <w:b/>
          <w:bCs/>
          <w:sz w:val="24"/>
          <w:szCs w:val="24"/>
          <w:lang w:eastAsia="sr-Cyrl-CS"/>
        </w:rPr>
        <w:t>град</w:t>
      </w:r>
      <w:r w:rsidR="00D924DE">
        <w:rPr>
          <w:rFonts w:ascii="Times New Roman" w:hAnsi="Times New Roman" w:cs="Times New Roman"/>
          <w:b/>
          <w:bCs/>
          <w:sz w:val="24"/>
          <w:szCs w:val="24"/>
          <w:lang w:eastAsia="sr-Cyrl-CS"/>
        </w:rPr>
        <w:t xml:space="preserve"> Добрич, 2020</w:t>
      </w:r>
      <w:r w:rsidR="003F154A">
        <w:rPr>
          <w:rFonts w:ascii="Times New Roman" w:hAnsi="Times New Roman" w:cs="Times New Roman"/>
          <w:b/>
          <w:bCs/>
          <w:sz w:val="24"/>
          <w:szCs w:val="24"/>
          <w:lang w:eastAsia="sr-Cyrl-CS"/>
        </w:rPr>
        <w:t xml:space="preserve"> г.</w:t>
      </w:r>
    </w:p>
    <w:p w:rsidR="00E35792" w:rsidRDefault="00E35792" w:rsidP="00FF60E1">
      <w:pPr>
        <w:spacing w:after="0"/>
        <w:rPr>
          <w:rFonts w:ascii="Times New Roman" w:hAnsi="Times New Roman" w:cs="Times New Roman"/>
          <w:b/>
          <w:bCs/>
          <w:sz w:val="24"/>
          <w:szCs w:val="24"/>
        </w:rPr>
      </w:pPr>
    </w:p>
    <w:p w:rsidR="00E35792" w:rsidRDefault="00E35792" w:rsidP="00FF60E1">
      <w:pPr>
        <w:spacing w:after="0"/>
        <w:rPr>
          <w:rFonts w:ascii="Times New Roman" w:hAnsi="Times New Roman" w:cs="Times New Roman"/>
          <w:b/>
          <w:bCs/>
          <w:sz w:val="24"/>
          <w:szCs w:val="24"/>
        </w:rPr>
      </w:pPr>
      <w:r>
        <w:rPr>
          <w:rFonts w:ascii="Times New Roman" w:hAnsi="Times New Roman" w:cs="Times New Roman"/>
          <w:b/>
          <w:bCs/>
          <w:sz w:val="24"/>
          <w:szCs w:val="24"/>
        </w:rPr>
        <w:t>СЪДЪРЖАНИЕ:</w:t>
      </w:r>
    </w:p>
    <w:p w:rsidR="00E35792" w:rsidRDefault="00E35792"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sidRPr="002B29BA">
        <w:rPr>
          <w:rFonts w:ascii="Times New Roman" w:hAnsi="Times New Roman" w:cs="Times New Roman"/>
          <w:b/>
          <w:bCs/>
          <w:sz w:val="24"/>
          <w:szCs w:val="24"/>
        </w:rPr>
        <w:t>РАЗДЕЛ I: ОБЩИ УСЛОВИЯ</w:t>
      </w:r>
      <w:r w:rsidRPr="008F6066">
        <w:rPr>
          <w:rFonts w:ascii="Times New Roman" w:hAnsi="Times New Roman" w:cs="Times New Roman"/>
          <w:b/>
          <w:bCs/>
          <w:sz w:val="24"/>
          <w:szCs w:val="24"/>
        </w:rPr>
        <w:tab/>
      </w:r>
    </w:p>
    <w:p w:rsidR="003F154A" w:rsidRDefault="003F154A" w:rsidP="00FF60E1">
      <w:pPr>
        <w:spacing w:after="0"/>
        <w:rPr>
          <w:rFonts w:ascii="Times New Roman" w:hAnsi="Times New Roman" w:cs="Times New Roman"/>
          <w:b/>
          <w:bCs/>
          <w:sz w:val="24"/>
          <w:szCs w:val="24"/>
        </w:rPr>
      </w:pPr>
    </w:p>
    <w:p w:rsidR="003F154A" w:rsidRPr="008F6066" w:rsidRDefault="003F154A" w:rsidP="00FF60E1">
      <w:pPr>
        <w:spacing w:after="0"/>
        <w:rPr>
          <w:rFonts w:ascii="Times New Roman" w:hAnsi="Times New Roman" w:cs="Times New Roman"/>
          <w:b/>
          <w:bCs/>
          <w:sz w:val="24"/>
          <w:szCs w:val="24"/>
        </w:rPr>
      </w:pPr>
      <w:r>
        <w:rPr>
          <w:rFonts w:ascii="Times New Roman" w:hAnsi="Times New Roman" w:cs="Times New Roman"/>
          <w:b/>
          <w:bCs/>
          <w:sz w:val="24"/>
          <w:szCs w:val="24"/>
        </w:rPr>
        <w:t xml:space="preserve">РАЗДЕЛ </w:t>
      </w:r>
      <w:r>
        <w:rPr>
          <w:rFonts w:ascii="Times New Roman" w:hAnsi="Times New Roman" w:cs="Times New Roman"/>
          <w:b/>
          <w:bCs/>
          <w:sz w:val="24"/>
          <w:szCs w:val="24"/>
          <w:lang w:val="en-US"/>
        </w:rPr>
        <w:t>II</w:t>
      </w:r>
      <w:r w:rsidRPr="00997B4B">
        <w:rPr>
          <w:rFonts w:ascii="Times New Roman" w:hAnsi="Times New Roman" w:cs="Times New Roman"/>
          <w:b/>
          <w:bCs/>
          <w:sz w:val="24"/>
          <w:szCs w:val="24"/>
        </w:rPr>
        <w:t>. ИЗИСКВАНИЯ КЪМ УЧАСТНИЦИТЕ</w:t>
      </w:r>
      <w:r w:rsidRPr="008F6066">
        <w:rPr>
          <w:rFonts w:ascii="Times New Roman" w:hAnsi="Times New Roman" w:cs="Times New Roman"/>
          <w:b/>
          <w:bCs/>
          <w:sz w:val="24"/>
          <w:szCs w:val="24"/>
        </w:rPr>
        <w:tab/>
      </w:r>
    </w:p>
    <w:p w:rsidR="003F154A" w:rsidRDefault="003F154A"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sidRPr="008F6066">
        <w:rPr>
          <w:rFonts w:ascii="Times New Roman" w:hAnsi="Times New Roman" w:cs="Times New Roman"/>
          <w:b/>
          <w:bCs/>
          <w:sz w:val="24"/>
          <w:szCs w:val="24"/>
        </w:rPr>
        <w:t>РАЗДЕЛ III. КРИТЕРИИ ЗА ПОДБОР</w:t>
      </w:r>
      <w:r w:rsidRPr="008F6066">
        <w:rPr>
          <w:rFonts w:ascii="Times New Roman" w:hAnsi="Times New Roman" w:cs="Times New Roman"/>
          <w:b/>
          <w:bCs/>
          <w:sz w:val="24"/>
          <w:szCs w:val="24"/>
        </w:rPr>
        <w:tab/>
      </w:r>
    </w:p>
    <w:p w:rsidR="003F154A" w:rsidRPr="008F6066" w:rsidRDefault="003F154A"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sidRPr="008F6066">
        <w:rPr>
          <w:rFonts w:ascii="Times New Roman" w:hAnsi="Times New Roman" w:cs="Times New Roman"/>
          <w:b/>
          <w:bCs/>
          <w:sz w:val="24"/>
          <w:szCs w:val="24"/>
        </w:rPr>
        <w:t>РАЗДЕЛ IV. КРИТЕРИИ ЗА ВЪЗЛАГАНЕ НА ПОРЪЧКАТА</w:t>
      </w:r>
      <w:r w:rsidRPr="008F6066">
        <w:rPr>
          <w:rFonts w:ascii="Times New Roman" w:hAnsi="Times New Roman" w:cs="Times New Roman"/>
          <w:b/>
          <w:bCs/>
          <w:sz w:val="24"/>
          <w:szCs w:val="24"/>
        </w:rPr>
        <w:tab/>
      </w:r>
    </w:p>
    <w:p w:rsidR="003F154A" w:rsidRPr="008F6066" w:rsidRDefault="003F154A" w:rsidP="00FF60E1">
      <w:pPr>
        <w:spacing w:after="0"/>
        <w:rPr>
          <w:rFonts w:ascii="Times New Roman" w:hAnsi="Times New Roman" w:cs="Times New Roman"/>
          <w:b/>
          <w:bCs/>
          <w:sz w:val="24"/>
          <w:szCs w:val="24"/>
        </w:rPr>
      </w:pPr>
    </w:p>
    <w:p w:rsidR="003F154A" w:rsidRDefault="00E43F47" w:rsidP="00FF60E1">
      <w:pPr>
        <w:spacing w:after="0"/>
        <w:rPr>
          <w:rFonts w:ascii="Times New Roman" w:hAnsi="Times New Roman" w:cs="Times New Roman"/>
          <w:b/>
          <w:bCs/>
          <w:sz w:val="24"/>
          <w:szCs w:val="24"/>
        </w:rPr>
      </w:pPr>
      <w:r>
        <w:rPr>
          <w:rFonts w:ascii="Times New Roman" w:hAnsi="Times New Roman" w:cs="Times New Roman"/>
          <w:b/>
          <w:bCs/>
          <w:sz w:val="24"/>
          <w:szCs w:val="24"/>
        </w:rPr>
        <w:t xml:space="preserve">РАЗДЕЛ V </w:t>
      </w:r>
      <w:r w:rsidR="003F154A">
        <w:rPr>
          <w:rFonts w:ascii="Times New Roman" w:hAnsi="Times New Roman" w:cs="Times New Roman"/>
          <w:b/>
          <w:bCs/>
          <w:sz w:val="24"/>
          <w:szCs w:val="24"/>
        </w:rPr>
        <w:t>ПРЕДСТАВЯНЕ</w:t>
      </w:r>
      <w:r w:rsidR="003F154A" w:rsidRPr="008F6066">
        <w:rPr>
          <w:rFonts w:ascii="Times New Roman" w:hAnsi="Times New Roman" w:cs="Times New Roman"/>
          <w:b/>
          <w:bCs/>
          <w:sz w:val="24"/>
          <w:szCs w:val="24"/>
        </w:rPr>
        <w:t xml:space="preserve"> И СЪДЪРЖАНИЕ НА ОФЕРТАТА</w:t>
      </w:r>
    </w:p>
    <w:p w:rsidR="003F154A" w:rsidRPr="008F6066" w:rsidRDefault="003F154A"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sidRPr="008F6066">
        <w:rPr>
          <w:rFonts w:ascii="Times New Roman" w:hAnsi="Times New Roman" w:cs="Times New Roman"/>
          <w:b/>
          <w:bCs/>
          <w:sz w:val="24"/>
          <w:szCs w:val="24"/>
        </w:rPr>
        <w:t xml:space="preserve">РАЗДЕЛ VI. </w:t>
      </w:r>
      <w:r w:rsidR="0022210F" w:rsidRPr="0022210F">
        <w:rPr>
          <w:rFonts w:ascii="Times New Roman" w:hAnsi="Times New Roman" w:cs="Times New Roman"/>
          <w:b/>
          <w:sz w:val="24"/>
          <w:szCs w:val="24"/>
        </w:rPr>
        <w:t>СКЛЮЧВАНЕ НА ДОГОВОР И ГАРАНЦИЯ ЗА ИЗПЪЛНЕНИЕ</w:t>
      </w:r>
    </w:p>
    <w:p w:rsidR="003F154A" w:rsidRPr="008F6066" w:rsidRDefault="003F154A" w:rsidP="00FF60E1">
      <w:pPr>
        <w:spacing w:after="0"/>
        <w:rPr>
          <w:rFonts w:ascii="Times New Roman" w:hAnsi="Times New Roman" w:cs="Times New Roman"/>
          <w:b/>
          <w:bCs/>
          <w:sz w:val="24"/>
          <w:szCs w:val="24"/>
        </w:rPr>
      </w:pPr>
    </w:p>
    <w:p w:rsidR="003F154A" w:rsidRDefault="003F154A" w:rsidP="00FF60E1">
      <w:pPr>
        <w:spacing w:after="0"/>
        <w:rPr>
          <w:rFonts w:ascii="Times New Roman" w:hAnsi="Times New Roman" w:cs="Times New Roman"/>
          <w:b/>
          <w:bCs/>
          <w:sz w:val="24"/>
          <w:szCs w:val="24"/>
        </w:rPr>
      </w:pPr>
      <w:r>
        <w:rPr>
          <w:rFonts w:ascii="Times New Roman" w:hAnsi="Times New Roman" w:cs="Times New Roman"/>
          <w:b/>
          <w:bCs/>
          <w:sz w:val="24"/>
          <w:szCs w:val="24"/>
        </w:rPr>
        <w:t xml:space="preserve">РАЗДЕЛ </w:t>
      </w:r>
      <w:r w:rsidR="0022210F">
        <w:rPr>
          <w:rFonts w:ascii="Times New Roman" w:hAnsi="Times New Roman" w:cs="Times New Roman"/>
          <w:b/>
          <w:bCs/>
          <w:sz w:val="24"/>
          <w:szCs w:val="24"/>
          <w:lang w:val="en-US"/>
        </w:rPr>
        <w:t>VII</w:t>
      </w:r>
      <w:r w:rsidRPr="008F6066">
        <w:rPr>
          <w:rFonts w:ascii="Times New Roman" w:hAnsi="Times New Roman" w:cs="Times New Roman"/>
          <w:b/>
          <w:bCs/>
          <w:sz w:val="24"/>
          <w:szCs w:val="24"/>
        </w:rPr>
        <w:t>. ДРУГИ УКАЗАНИЯ</w:t>
      </w:r>
      <w:r w:rsidRPr="008F6066">
        <w:rPr>
          <w:rFonts w:ascii="Times New Roman" w:hAnsi="Times New Roman" w:cs="Times New Roman"/>
          <w:b/>
          <w:bCs/>
          <w:sz w:val="24"/>
          <w:szCs w:val="24"/>
        </w:rPr>
        <w:tab/>
      </w:r>
    </w:p>
    <w:p w:rsidR="003F154A" w:rsidRDefault="003F154A" w:rsidP="00FF60E1">
      <w:pPr>
        <w:spacing w:after="0"/>
        <w:rPr>
          <w:rFonts w:ascii="Times New Roman" w:hAnsi="Times New Roman" w:cs="Times New Roman"/>
          <w:b/>
          <w:bCs/>
          <w:sz w:val="24"/>
          <w:szCs w:val="24"/>
        </w:rPr>
      </w:pPr>
    </w:p>
    <w:p w:rsidR="003F154A" w:rsidRPr="008F6066" w:rsidRDefault="003F154A" w:rsidP="00FF60E1">
      <w:pPr>
        <w:spacing w:after="0"/>
        <w:rPr>
          <w:rFonts w:ascii="Times New Roman" w:hAnsi="Times New Roman" w:cs="Times New Roman"/>
          <w:b/>
          <w:bCs/>
          <w:sz w:val="24"/>
          <w:szCs w:val="24"/>
        </w:rPr>
      </w:pPr>
      <w:r w:rsidRPr="008F6066">
        <w:rPr>
          <w:rFonts w:ascii="Times New Roman" w:hAnsi="Times New Roman" w:cs="Times New Roman"/>
          <w:b/>
          <w:bCs/>
          <w:sz w:val="24"/>
          <w:szCs w:val="24"/>
        </w:rPr>
        <w:t xml:space="preserve">РАЗДЕЛ </w:t>
      </w:r>
      <w:r w:rsidR="0022210F">
        <w:rPr>
          <w:rFonts w:ascii="Times New Roman" w:hAnsi="Times New Roman" w:cs="Times New Roman"/>
          <w:b/>
          <w:bCs/>
          <w:sz w:val="24"/>
          <w:szCs w:val="24"/>
          <w:lang w:val="en-US"/>
        </w:rPr>
        <w:t>VIII</w:t>
      </w:r>
      <w:r w:rsidRPr="008F6066">
        <w:rPr>
          <w:rFonts w:ascii="Times New Roman" w:hAnsi="Times New Roman" w:cs="Times New Roman"/>
          <w:b/>
          <w:bCs/>
          <w:sz w:val="24"/>
          <w:szCs w:val="24"/>
        </w:rPr>
        <w:t>. ПРИЛОЖЕНИЯ /ОБРАЗЦИ/</w:t>
      </w:r>
      <w:r w:rsidRPr="008F6066">
        <w:rPr>
          <w:rFonts w:ascii="Times New Roman" w:hAnsi="Times New Roman" w:cs="Times New Roman"/>
          <w:b/>
          <w:bCs/>
          <w:sz w:val="24"/>
          <w:szCs w:val="24"/>
        </w:rPr>
        <w:tab/>
      </w:r>
    </w:p>
    <w:p w:rsidR="003F154A" w:rsidRPr="009D777E" w:rsidRDefault="003F154A" w:rsidP="00FF60E1">
      <w:pPr>
        <w:pStyle w:val="1"/>
        <w:spacing w:line="276" w:lineRule="auto"/>
        <w:rPr>
          <w:rFonts w:ascii="Times New Roman" w:hAnsi="Times New Roman" w:cs="Times New Roman"/>
          <w:b w:val="0"/>
          <w:bCs w:val="0"/>
          <w:caps/>
          <w:sz w:val="24"/>
          <w:szCs w:val="24"/>
          <w:lang w:val="ru-RU"/>
        </w:rPr>
      </w:pPr>
      <w:bookmarkStart w:id="0" w:name="_Toc411430881"/>
      <w:bookmarkStart w:id="1" w:name="_Toc450653833"/>
    </w:p>
    <w:p w:rsidR="003F154A" w:rsidRDefault="003F154A" w:rsidP="00FF60E1"/>
    <w:p w:rsidR="003F154A" w:rsidRDefault="003F154A" w:rsidP="00FF60E1"/>
    <w:p w:rsidR="003F154A" w:rsidRDefault="003F154A" w:rsidP="00FF60E1"/>
    <w:p w:rsidR="003F154A" w:rsidRDefault="003F154A" w:rsidP="00FF60E1"/>
    <w:p w:rsidR="003F154A" w:rsidRDefault="003F154A" w:rsidP="00FF60E1"/>
    <w:p w:rsidR="003F154A" w:rsidRDefault="003F154A" w:rsidP="00FF60E1"/>
    <w:bookmarkEnd w:id="0"/>
    <w:bookmarkEnd w:id="1"/>
    <w:p w:rsidR="003F154A" w:rsidRDefault="003F154A" w:rsidP="00FF60E1">
      <w:pPr>
        <w:pStyle w:val="1"/>
        <w:spacing w:line="276" w:lineRule="auto"/>
        <w:rPr>
          <w:rFonts w:ascii="Calibri" w:hAnsi="Calibri" w:cs="Calibri"/>
          <w:b w:val="0"/>
          <w:bCs w:val="0"/>
          <w:kern w:val="0"/>
          <w:sz w:val="22"/>
          <w:szCs w:val="22"/>
          <w:lang w:val="bg-BG"/>
        </w:rPr>
      </w:pPr>
    </w:p>
    <w:p w:rsidR="003F154A" w:rsidRPr="0062465B" w:rsidRDefault="003F154A" w:rsidP="00FF60E1"/>
    <w:p w:rsidR="003F154A" w:rsidRDefault="003F154A" w:rsidP="00BE536C">
      <w:pPr>
        <w:jc w:val="both"/>
        <w:rPr>
          <w:rFonts w:ascii="Times New Roman" w:hAnsi="Times New Roman" w:cs="Times New Roman"/>
          <w:b/>
          <w:bCs/>
          <w:sz w:val="24"/>
          <w:szCs w:val="24"/>
        </w:rPr>
      </w:pPr>
    </w:p>
    <w:p w:rsidR="003F154A" w:rsidRDefault="003F154A" w:rsidP="00BE536C">
      <w:pPr>
        <w:jc w:val="both"/>
        <w:rPr>
          <w:rFonts w:ascii="Times New Roman" w:hAnsi="Times New Roman" w:cs="Times New Roman"/>
          <w:b/>
          <w:bCs/>
          <w:sz w:val="24"/>
          <w:szCs w:val="24"/>
        </w:rPr>
      </w:pPr>
    </w:p>
    <w:p w:rsidR="003F154A" w:rsidRDefault="003F154A" w:rsidP="00BE536C">
      <w:pPr>
        <w:jc w:val="both"/>
        <w:rPr>
          <w:rFonts w:ascii="Times New Roman" w:hAnsi="Times New Roman" w:cs="Times New Roman"/>
          <w:b/>
          <w:bCs/>
          <w:sz w:val="24"/>
          <w:szCs w:val="24"/>
        </w:rPr>
      </w:pPr>
    </w:p>
    <w:p w:rsidR="0022210F" w:rsidRDefault="0022210F" w:rsidP="00BE536C">
      <w:pPr>
        <w:jc w:val="both"/>
        <w:rPr>
          <w:rFonts w:ascii="Times New Roman" w:hAnsi="Times New Roman" w:cs="Times New Roman"/>
          <w:b/>
          <w:bCs/>
          <w:sz w:val="24"/>
          <w:szCs w:val="24"/>
        </w:rPr>
      </w:pPr>
    </w:p>
    <w:p w:rsidR="0022210F" w:rsidRDefault="0022210F" w:rsidP="00BE536C">
      <w:pPr>
        <w:jc w:val="both"/>
        <w:rPr>
          <w:rFonts w:ascii="Times New Roman" w:hAnsi="Times New Roman" w:cs="Times New Roman"/>
          <w:b/>
          <w:bCs/>
          <w:sz w:val="24"/>
          <w:szCs w:val="24"/>
        </w:rPr>
      </w:pPr>
    </w:p>
    <w:p w:rsidR="0022210F" w:rsidRDefault="0022210F" w:rsidP="00BE536C">
      <w:pPr>
        <w:jc w:val="both"/>
        <w:rPr>
          <w:rFonts w:ascii="Times New Roman" w:hAnsi="Times New Roman" w:cs="Times New Roman"/>
          <w:b/>
          <w:bCs/>
          <w:sz w:val="24"/>
          <w:szCs w:val="24"/>
        </w:rPr>
      </w:pPr>
    </w:p>
    <w:p w:rsidR="009F6597" w:rsidRDefault="009F6597" w:rsidP="00BE536C">
      <w:pPr>
        <w:jc w:val="both"/>
        <w:rPr>
          <w:rFonts w:ascii="Times New Roman" w:hAnsi="Times New Roman" w:cs="Times New Roman"/>
          <w:b/>
          <w:bCs/>
          <w:sz w:val="24"/>
          <w:szCs w:val="24"/>
        </w:rPr>
      </w:pPr>
    </w:p>
    <w:p w:rsidR="003F154A" w:rsidRPr="00F32C49" w:rsidRDefault="003F154A" w:rsidP="00BE536C">
      <w:pPr>
        <w:jc w:val="both"/>
        <w:rPr>
          <w:rFonts w:ascii="Times New Roman" w:hAnsi="Times New Roman" w:cs="Times New Roman"/>
          <w:b/>
          <w:bCs/>
          <w:sz w:val="24"/>
          <w:szCs w:val="24"/>
          <w:lang w:val="ru-RU"/>
        </w:rPr>
      </w:pPr>
      <w:r>
        <w:rPr>
          <w:rFonts w:ascii="Times New Roman" w:hAnsi="Times New Roman" w:cs="Times New Roman"/>
          <w:b/>
          <w:bCs/>
          <w:sz w:val="24"/>
          <w:szCs w:val="24"/>
        </w:rPr>
        <w:t>РАЗДЕЛ</w:t>
      </w:r>
      <w:r w:rsidRPr="00BE536C">
        <w:rPr>
          <w:rFonts w:ascii="Times New Roman" w:hAnsi="Times New Roman" w:cs="Times New Roman"/>
          <w:b/>
          <w:bCs/>
          <w:sz w:val="24"/>
          <w:szCs w:val="24"/>
        </w:rPr>
        <w:t xml:space="preserve"> </w:t>
      </w:r>
      <w:r w:rsidRPr="00BE536C">
        <w:rPr>
          <w:rFonts w:ascii="Times New Roman" w:hAnsi="Times New Roman" w:cs="Times New Roman"/>
          <w:b/>
          <w:bCs/>
          <w:sz w:val="24"/>
          <w:szCs w:val="24"/>
          <w:lang w:val="en-US"/>
        </w:rPr>
        <w:t>I</w:t>
      </w:r>
      <w:r w:rsidRPr="009D777E">
        <w:rPr>
          <w:rFonts w:ascii="Times New Roman" w:hAnsi="Times New Roman" w:cs="Times New Roman"/>
          <w:b/>
          <w:bCs/>
          <w:sz w:val="24"/>
          <w:szCs w:val="24"/>
          <w:lang w:val="ru-RU"/>
        </w:rPr>
        <w:t xml:space="preserve">. </w:t>
      </w:r>
      <w:r w:rsidRPr="00BE536C">
        <w:rPr>
          <w:rFonts w:ascii="Times New Roman" w:hAnsi="Times New Roman" w:cs="Times New Roman"/>
          <w:b/>
          <w:bCs/>
          <w:sz w:val="24"/>
          <w:szCs w:val="24"/>
        </w:rPr>
        <w:t>ОБЩИ УСЛОВИЯ</w:t>
      </w:r>
    </w:p>
    <w:p w:rsidR="009F6597" w:rsidRDefault="009F6597" w:rsidP="009F6597">
      <w:pPr>
        <w:spacing w:before="100" w:line="360" w:lineRule="auto"/>
        <w:jc w:val="both"/>
        <w:rPr>
          <w:rFonts w:ascii="Times New Roman" w:eastAsia="MS ??" w:hAnsi="Times New Roman" w:cs="Times New Roman"/>
          <w:b/>
          <w:sz w:val="24"/>
          <w:szCs w:val="24"/>
          <w:lang w:eastAsia="bg-BG"/>
        </w:rPr>
      </w:pPr>
    </w:p>
    <w:p w:rsidR="009F6597" w:rsidRPr="009F6597" w:rsidRDefault="009F6597" w:rsidP="009F6597">
      <w:pPr>
        <w:spacing w:before="100" w:line="360" w:lineRule="auto"/>
        <w:jc w:val="both"/>
        <w:rPr>
          <w:rFonts w:ascii="Times New Roman" w:eastAsia="MS ??" w:hAnsi="Times New Roman" w:cs="Times New Roman"/>
          <w:b/>
          <w:sz w:val="24"/>
          <w:szCs w:val="24"/>
          <w:lang w:eastAsia="bg-BG"/>
        </w:rPr>
      </w:pPr>
      <w:r w:rsidRPr="009F6597">
        <w:rPr>
          <w:rFonts w:ascii="Times New Roman" w:eastAsia="MS ??" w:hAnsi="Times New Roman" w:cs="Times New Roman"/>
          <w:b/>
          <w:sz w:val="24"/>
          <w:szCs w:val="24"/>
          <w:lang w:eastAsia="bg-BG"/>
        </w:rPr>
        <w:t>1. Възложител</w:t>
      </w:r>
      <w:r w:rsidRPr="009F6597">
        <w:rPr>
          <w:rFonts w:ascii="Times New Roman" w:eastAsia="MS ??" w:hAnsi="Times New Roman" w:cs="Times New Roman"/>
          <w:sz w:val="24"/>
          <w:szCs w:val="24"/>
          <w:lang w:eastAsia="bg-BG"/>
        </w:rPr>
        <w:t xml:space="preserve"> </w:t>
      </w:r>
      <w:r w:rsidRPr="009F6597">
        <w:rPr>
          <w:rFonts w:ascii="Times New Roman" w:eastAsia="MS ??" w:hAnsi="Times New Roman" w:cs="Times New Roman"/>
          <w:b/>
          <w:sz w:val="24"/>
          <w:szCs w:val="24"/>
          <w:lang w:eastAsia="bg-BG"/>
        </w:rPr>
        <w:t>на поръчката:</w:t>
      </w:r>
    </w:p>
    <w:p w:rsidR="009F6597" w:rsidRPr="009F6597" w:rsidRDefault="009F6597" w:rsidP="009F6597">
      <w:pPr>
        <w:spacing w:line="360" w:lineRule="auto"/>
        <w:jc w:val="both"/>
        <w:rPr>
          <w:rFonts w:ascii="Times New Roman" w:eastAsia="MS ??" w:hAnsi="Times New Roman" w:cs="Times New Roman"/>
          <w:sz w:val="24"/>
          <w:szCs w:val="24"/>
        </w:rPr>
      </w:pPr>
      <w:r w:rsidRPr="009F6597">
        <w:rPr>
          <w:rFonts w:ascii="Times New Roman" w:eastAsia="MS ??" w:hAnsi="Times New Roman" w:cs="Times New Roman"/>
          <w:sz w:val="24"/>
          <w:szCs w:val="24"/>
        </w:rPr>
        <w:t xml:space="preserve">Възложител на настоящата обществена поръчка е Кметът на Община град Добрич, </w:t>
      </w:r>
      <w:r w:rsidRPr="009F6597">
        <w:rPr>
          <w:rFonts w:ascii="Times New Roman" w:hAnsi="Times New Roman" w:cs="Times New Roman"/>
          <w:sz w:val="24"/>
          <w:szCs w:val="24"/>
        </w:rPr>
        <w:t xml:space="preserve">с административен адрес: гр. Добрич  9300, ул. „България” № 12, интернет адрeс: www.dobrich.bg </w:t>
      </w:r>
      <w:r w:rsidRPr="009F6597">
        <w:rPr>
          <w:rFonts w:ascii="Times New Roman" w:eastAsia="MS ??" w:hAnsi="Times New Roman" w:cs="Times New Roman"/>
          <w:sz w:val="24"/>
          <w:szCs w:val="24"/>
        </w:rPr>
        <w:t>- Публичен възложител на основание чл. 5, ал. 2, т. 9 от ЗОП.</w:t>
      </w:r>
    </w:p>
    <w:p w:rsidR="009F6597" w:rsidRPr="007F5955" w:rsidRDefault="009F6597" w:rsidP="009F6597">
      <w:pPr>
        <w:spacing w:before="100" w:line="360" w:lineRule="auto"/>
        <w:jc w:val="both"/>
        <w:rPr>
          <w:rFonts w:ascii="Times New Roman" w:eastAsia="MS ??" w:hAnsi="Times New Roman" w:cs="Times New Roman"/>
          <w:b/>
          <w:sz w:val="8"/>
          <w:szCs w:val="8"/>
          <w:lang w:eastAsia="bg-BG"/>
        </w:rPr>
      </w:pPr>
    </w:p>
    <w:p w:rsidR="009F6597" w:rsidRPr="009F6597" w:rsidRDefault="009F6597" w:rsidP="009F6597">
      <w:pPr>
        <w:spacing w:before="100" w:line="360" w:lineRule="auto"/>
        <w:jc w:val="both"/>
        <w:rPr>
          <w:rFonts w:ascii="Times New Roman" w:eastAsia="MS ??" w:hAnsi="Times New Roman" w:cs="Times New Roman"/>
          <w:sz w:val="24"/>
          <w:szCs w:val="24"/>
          <w:lang w:eastAsia="bg-BG"/>
        </w:rPr>
      </w:pPr>
      <w:r w:rsidRPr="009F6597">
        <w:rPr>
          <w:rFonts w:ascii="Times New Roman" w:eastAsia="MS ??" w:hAnsi="Times New Roman" w:cs="Times New Roman"/>
          <w:b/>
          <w:sz w:val="24"/>
          <w:szCs w:val="24"/>
          <w:lang w:eastAsia="bg-BG"/>
        </w:rPr>
        <w:t>2.</w:t>
      </w:r>
      <w:r w:rsidRPr="009F6597">
        <w:rPr>
          <w:rFonts w:ascii="Times New Roman" w:eastAsia="MS ??" w:hAnsi="Times New Roman" w:cs="Times New Roman"/>
          <w:sz w:val="24"/>
          <w:szCs w:val="24"/>
          <w:lang w:eastAsia="bg-BG"/>
        </w:rPr>
        <w:t xml:space="preserve"> </w:t>
      </w:r>
      <w:r w:rsidRPr="009F6597">
        <w:rPr>
          <w:rFonts w:ascii="Times New Roman" w:eastAsia="MS ??" w:hAnsi="Times New Roman" w:cs="Times New Roman"/>
          <w:b/>
          <w:sz w:val="24"/>
          <w:szCs w:val="24"/>
          <w:lang w:eastAsia="bg-BG"/>
        </w:rPr>
        <w:t>Предмет</w:t>
      </w:r>
      <w:r w:rsidRPr="009F6597">
        <w:rPr>
          <w:rFonts w:ascii="Times New Roman" w:eastAsia="MS ??" w:hAnsi="Times New Roman" w:cs="Times New Roman"/>
          <w:sz w:val="24"/>
          <w:szCs w:val="24"/>
          <w:lang w:eastAsia="bg-BG"/>
        </w:rPr>
        <w:t xml:space="preserve"> </w:t>
      </w:r>
      <w:r w:rsidRPr="009F6597">
        <w:rPr>
          <w:rFonts w:ascii="Times New Roman" w:eastAsia="MS ??" w:hAnsi="Times New Roman" w:cs="Times New Roman"/>
          <w:b/>
          <w:sz w:val="24"/>
          <w:szCs w:val="24"/>
          <w:lang w:eastAsia="bg-BG"/>
        </w:rPr>
        <w:t>на поръчката:</w:t>
      </w:r>
      <w:r w:rsidRPr="009F6597">
        <w:rPr>
          <w:rFonts w:ascii="Times New Roman" w:eastAsia="MS ??" w:hAnsi="Times New Roman" w:cs="Times New Roman"/>
          <w:sz w:val="24"/>
          <w:szCs w:val="24"/>
          <w:lang w:eastAsia="bg-BG"/>
        </w:rPr>
        <w:t xml:space="preserve"> </w:t>
      </w:r>
    </w:p>
    <w:p w:rsidR="009F6597" w:rsidRDefault="009F6597" w:rsidP="009F6597">
      <w:pPr>
        <w:widowControl w:val="0"/>
        <w:spacing w:after="0" w:line="360" w:lineRule="auto"/>
        <w:ind w:right="-57"/>
        <w:jc w:val="both"/>
        <w:rPr>
          <w:rFonts w:ascii="Times New Roman" w:hAnsi="Times New Roman" w:cs="Times New Roman"/>
          <w:b/>
          <w:color w:val="000000"/>
          <w:sz w:val="24"/>
          <w:szCs w:val="24"/>
          <w:lang w:eastAsia="bg-BG"/>
        </w:rPr>
      </w:pPr>
      <w:r w:rsidRPr="009F6597">
        <w:rPr>
          <w:rFonts w:ascii="Times New Roman" w:eastAsia="MS ??" w:hAnsi="Times New Roman" w:cs="Times New Roman"/>
          <w:sz w:val="24"/>
          <w:szCs w:val="24"/>
          <w:lang w:eastAsia="bg-BG"/>
        </w:rPr>
        <w:t xml:space="preserve">Настоящата процедура е за възлагане на обществена поръчка с предмет: </w:t>
      </w:r>
      <w:r w:rsidRPr="009F6597">
        <w:rPr>
          <w:rFonts w:ascii="Times New Roman" w:hAnsi="Times New Roman" w:cs="Times New Roman"/>
          <w:b/>
          <w:color w:val="000000"/>
          <w:sz w:val="24"/>
          <w:szCs w:val="24"/>
          <w:lang w:eastAsia="bg-BG"/>
        </w:rPr>
        <w:t>„Строителство на втора клетка за депониране на отпадъци на територията на регионално депо „Стожер“</w:t>
      </w:r>
      <w:r>
        <w:rPr>
          <w:rFonts w:ascii="Times New Roman" w:hAnsi="Times New Roman" w:cs="Times New Roman"/>
          <w:b/>
          <w:color w:val="000000"/>
          <w:sz w:val="24"/>
          <w:szCs w:val="24"/>
          <w:lang w:eastAsia="bg-BG"/>
        </w:rPr>
        <w:t>.</w:t>
      </w:r>
    </w:p>
    <w:p w:rsidR="009F6597" w:rsidRPr="009F6597" w:rsidRDefault="009F6597" w:rsidP="009F6597">
      <w:pPr>
        <w:widowControl w:val="0"/>
        <w:spacing w:after="0" w:line="360" w:lineRule="auto"/>
        <w:ind w:right="-57"/>
        <w:jc w:val="both"/>
        <w:rPr>
          <w:rFonts w:ascii="Times New Roman" w:eastAsia="MS ??" w:hAnsi="Times New Roman" w:cs="Times New Roman"/>
          <w:b/>
          <w:sz w:val="24"/>
          <w:szCs w:val="24"/>
          <w:lang w:eastAsia="bg-BG"/>
        </w:rPr>
      </w:pPr>
    </w:p>
    <w:p w:rsidR="009F6597" w:rsidRPr="009F6597" w:rsidRDefault="00091B9F" w:rsidP="009F6597">
      <w:pPr>
        <w:spacing w:before="100" w:line="360" w:lineRule="auto"/>
        <w:jc w:val="both"/>
        <w:rPr>
          <w:rFonts w:ascii="Times New Roman" w:eastAsia="MS ??" w:hAnsi="Times New Roman" w:cs="Times New Roman"/>
          <w:sz w:val="24"/>
          <w:szCs w:val="24"/>
          <w:lang w:eastAsia="bg-BG"/>
        </w:rPr>
      </w:pPr>
      <w:r>
        <w:rPr>
          <w:rFonts w:ascii="Times New Roman" w:eastAsia="MS ??" w:hAnsi="Times New Roman" w:cs="Times New Roman"/>
          <w:b/>
          <w:sz w:val="24"/>
          <w:szCs w:val="24"/>
          <w:lang w:eastAsia="bg-BG"/>
        </w:rPr>
        <w:t>2.1</w:t>
      </w:r>
      <w:r w:rsidR="009F6597" w:rsidRPr="009F6597">
        <w:rPr>
          <w:rFonts w:ascii="Times New Roman" w:eastAsia="MS ??" w:hAnsi="Times New Roman" w:cs="Times New Roman"/>
          <w:b/>
          <w:sz w:val="24"/>
          <w:szCs w:val="24"/>
          <w:lang w:eastAsia="bg-BG"/>
        </w:rPr>
        <w:t>.</w:t>
      </w:r>
      <w:r w:rsidR="009F6597" w:rsidRPr="009F6597">
        <w:rPr>
          <w:rFonts w:ascii="Times New Roman" w:eastAsia="MS ??" w:hAnsi="Times New Roman" w:cs="Times New Roman"/>
          <w:sz w:val="24"/>
          <w:szCs w:val="24"/>
          <w:lang w:eastAsia="bg-BG"/>
        </w:rPr>
        <w:t xml:space="preserve"> </w:t>
      </w:r>
      <w:r w:rsidR="009F6597" w:rsidRPr="009F6597">
        <w:rPr>
          <w:rFonts w:ascii="Times New Roman" w:eastAsia="MS ??" w:hAnsi="Times New Roman" w:cs="Times New Roman"/>
          <w:b/>
          <w:sz w:val="24"/>
          <w:szCs w:val="24"/>
          <w:lang w:eastAsia="bg-BG"/>
        </w:rPr>
        <w:t>Обект на настоящата обществена поръчка:</w:t>
      </w:r>
      <w:r w:rsidR="009F6597" w:rsidRPr="009F6597">
        <w:rPr>
          <w:rFonts w:ascii="Times New Roman" w:eastAsia="MS ??" w:hAnsi="Times New Roman" w:cs="Times New Roman"/>
          <w:sz w:val="24"/>
          <w:szCs w:val="24"/>
          <w:lang w:eastAsia="bg-BG"/>
        </w:rPr>
        <w:t xml:space="preserve"> </w:t>
      </w:r>
    </w:p>
    <w:p w:rsidR="009F6597" w:rsidRPr="009F6597" w:rsidRDefault="009F6597" w:rsidP="009F6597">
      <w:pPr>
        <w:spacing w:before="100" w:line="360" w:lineRule="auto"/>
        <w:jc w:val="both"/>
        <w:rPr>
          <w:rFonts w:ascii="Times New Roman" w:eastAsia="MS ??" w:hAnsi="Times New Roman" w:cs="Times New Roman"/>
          <w:sz w:val="24"/>
          <w:szCs w:val="24"/>
          <w:lang w:eastAsia="bg-BG"/>
        </w:rPr>
      </w:pPr>
      <w:r w:rsidRPr="009F6597">
        <w:rPr>
          <w:rFonts w:ascii="Times New Roman" w:eastAsia="MS ??" w:hAnsi="Times New Roman" w:cs="Times New Roman"/>
          <w:sz w:val="24"/>
          <w:szCs w:val="24"/>
          <w:lang w:eastAsia="bg-BG"/>
        </w:rPr>
        <w:t>„Строителство“ по смисъла на чл. 3, ал. 1, т. 1 от ЗОП.</w:t>
      </w:r>
    </w:p>
    <w:p w:rsidR="009F6597" w:rsidRPr="007F5955" w:rsidRDefault="009F6597" w:rsidP="009F6597">
      <w:pPr>
        <w:spacing w:before="100" w:line="360" w:lineRule="auto"/>
        <w:jc w:val="both"/>
        <w:rPr>
          <w:rFonts w:ascii="Times New Roman" w:eastAsia="MS ??" w:hAnsi="Times New Roman" w:cs="Times New Roman"/>
          <w:b/>
          <w:sz w:val="10"/>
          <w:szCs w:val="10"/>
          <w:lang w:eastAsia="bg-BG"/>
        </w:rPr>
      </w:pPr>
    </w:p>
    <w:p w:rsidR="009F6597" w:rsidRPr="009F6597" w:rsidRDefault="00091B9F" w:rsidP="009F6597">
      <w:pPr>
        <w:spacing w:before="100" w:line="360" w:lineRule="auto"/>
        <w:jc w:val="both"/>
        <w:rPr>
          <w:rFonts w:ascii="Times New Roman" w:eastAsia="MS ??" w:hAnsi="Times New Roman" w:cs="Times New Roman"/>
          <w:sz w:val="24"/>
          <w:szCs w:val="24"/>
          <w:lang w:eastAsia="bg-BG"/>
        </w:rPr>
      </w:pPr>
      <w:r>
        <w:rPr>
          <w:rFonts w:ascii="Times New Roman" w:eastAsia="MS ??" w:hAnsi="Times New Roman" w:cs="Times New Roman"/>
          <w:b/>
          <w:sz w:val="24"/>
          <w:szCs w:val="24"/>
          <w:lang w:eastAsia="bg-BG"/>
        </w:rPr>
        <w:t>3</w:t>
      </w:r>
      <w:r w:rsidR="009F6597" w:rsidRPr="009F6597">
        <w:rPr>
          <w:rFonts w:ascii="Times New Roman" w:eastAsia="MS ??" w:hAnsi="Times New Roman" w:cs="Times New Roman"/>
          <w:b/>
          <w:sz w:val="24"/>
          <w:szCs w:val="24"/>
          <w:lang w:eastAsia="bg-BG"/>
        </w:rPr>
        <w:t>.</w:t>
      </w:r>
      <w:r w:rsidR="009F6597" w:rsidRPr="009F6597">
        <w:rPr>
          <w:rFonts w:ascii="Times New Roman" w:eastAsia="MS ??" w:hAnsi="Times New Roman" w:cs="Times New Roman"/>
          <w:sz w:val="24"/>
          <w:szCs w:val="24"/>
          <w:lang w:eastAsia="bg-BG"/>
        </w:rPr>
        <w:t xml:space="preserve"> </w:t>
      </w:r>
      <w:r w:rsidR="009F6597" w:rsidRPr="009F6597">
        <w:rPr>
          <w:rFonts w:ascii="Times New Roman" w:eastAsia="MS ??" w:hAnsi="Times New Roman" w:cs="Times New Roman"/>
          <w:b/>
          <w:sz w:val="24"/>
          <w:szCs w:val="24"/>
          <w:lang w:eastAsia="bg-BG"/>
        </w:rPr>
        <w:t>Вид на процедурата:</w:t>
      </w:r>
      <w:r w:rsidR="009F6597" w:rsidRPr="009F6597">
        <w:rPr>
          <w:rFonts w:ascii="Times New Roman" w:eastAsia="MS ??" w:hAnsi="Times New Roman" w:cs="Times New Roman"/>
          <w:sz w:val="24"/>
          <w:szCs w:val="24"/>
          <w:lang w:eastAsia="bg-BG"/>
        </w:rPr>
        <w:t xml:space="preserve"> </w:t>
      </w:r>
    </w:p>
    <w:p w:rsidR="009F6597" w:rsidRPr="009F6597" w:rsidRDefault="009F6597" w:rsidP="009F6597">
      <w:pPr>
        <w:spacing w:before="100" w:line="360" w:lineRule="auto"/>
        <w:jc w:val="both"/>
        <w:rPr>
          <w:rFonts w:ascii="Times New Roman" w:eastAsia="MS ??" w:hAnsi="Times New Roman" w:cs="Times New Roman"/>
          <w:sz w:val="24"/>
          <w:szCs w:val="24"/>
          <w:lang w:eastAsia="bg-BG"/>
        </w:rPr>
      </w:pPr>
      <w:r>
        <w:rPr>
          <w:rFonts w:ascii="Times New Roman" w:eastAsia="MS ??" w:hAnsi="Times New Roman" w:cs="Times New Roman"/>
          <w:sz w:val="24"/>
          <w:szCs w:val="24"/>
          <w:lang w:eastAsia="bg-BG"/>
        </w:rPr>
        <w:t>Публично състезание</w:t>
      </w:r>
      <w:r w:rsidRPr="009F6597">
        <w:rPr>
          <w:rFonts w:ascii="Times New Roman" w:eastAsia="MS ??" w:hAnsi="Times New Roman" w:cs="Times New Roman"/>
          <w:sz w:val="24"/>
          <w:szCs w:val="24"/>
          <w:lang w:eastAsia="bg-BG"/>
        </w:rPr>
        <w:t xml:space="preserve"> по чл. 18, ал. 1, т. 1</w:t>
      </w:r>
      <w:r>
        <w:rPr>
          <w:rFonts w:ascii="Times New Roman" w:eastAsia="MS ??" w:hAnsi="Times New Roman" w:cs="Times New Roman"/>
          <w:sz w:val="24"/>
          <w:szCs w:val="24"/>
          <w:lang w:eastAsia="bg-BG"/>
        </w:rPr>
        <w:t>2 от</w:t>
      </w:r>
      <w:r w:rsidRPr="009F6597">
        <w:rPr>
          <w:rFonts w:ascii="Times New Roman" w:eastAsia="MS ??" w:hAnsi="Times New Roman" w:cs="Times New Roman"/>
          <w:sz w:val="24"/>
          <w:szCs w:val="24"/>
          <w:lang w:eastAsia="bg-BG"/>
        </w:rPr>
        <w:t xml:space="preserve"> ЗОП.</w:t>
      </w:r>
    </w:p>
    <w:p w:rsidR="009F6597" w:rsidRPr="007F5955" w:rsidRDefault="009F6597" w:rsidP="009F6597">
      <w:pPr>
        <w:spacing w:before="100" w:line="360" w:lineRule="auto"/>
        <w:jc w:val="both"/>
        <w:rPr>
          <w:rFonts w:ascii="Times New Roman" w:eastAsia="MS ??" w:hAnsi="Times New Roman" w:cs="Times New Roman"/>
          <w:b/>
          <w:sz w:val="10"/>
          <w:szCs w:val="10"/>
          <w:lang w:eastAsia="bg-BG"/>
        </w:rPr>
      </w:pPr>
    </w:p>
    <w:p w:rsidR="009F6597" w:rsidRPr="009F6597" w:rsidRDefault="00091B9F" w:rsidP="009F6597">
      <w:pPr>
        <w:spacing w:before="100" w:line="360" w:lineRule="auto"/>
        <w:jc w:val="both"/>
        <w:rPr>
          <w:rFonts w:ascii="Times New Roman" w:eastAsia="MS ??" w:hAnsi="Times New Roman" w:cs="Times New Roman"/>
          <w:sz w:val="24"/>
          <w:szCs w:val="24"/>
          <w:lang w:eastAsia="bg-BG"/>
        </w:rPr>
      </w:pPr>
      <w:r>
        <w:rPr>
          <w:rFonts w:ascii="Times New Roman" w:eastAsia="MS ??" w:hAnsi="Times New Roman" w:cs="Times New Roman"/>
          <w:b/>
          <w:sz w:val="24"/>
          <w:szCs w:val="24"/>
          <w:lang w:eastAsia="bg-BG"/>
        </w:rPr>
        <w:t>3.1</w:t>
      </w:r>
      <w:r w:rsidR="009F6597" w:rsidRPr="009F6597">
        <w:rPr>
          <w:rFonts w:ascii="Times New Roman" w:eastAsia="MS ??" w:hAnsi="Times New Roman" w:cs="Times New Roman"/>
          <w:b/>
          <w:sz w:val="24"/>
          <w:szCs w:val="24"/>
          <w:lang w:eastAsia="bg-BG"/>
        </w:rPr>
        <w:t>.</w:t>
      </w:r>
      <w:r w:rsidR="009F6597" w:rsidRPr="009F6597">
        <w:rPr>
          <w:rFonts w:ascii="Times New Roman" w:eastAsia="MS ??" w:hAnsi="Times New Roman" w:cs="Times New Roman"/>
          <w:sz w:val="24"/>
          <w:szCs w:val="24"/>
          <w:lang w:eastAsia="bg-BG"/>
        </w:rPr>
        <w:t xml:space="preserve"> </w:t>
      </w:r>
      <w:r w:rsidR="009F6597" w:rsidRPr="009F6597">
        <w:rPr>
          <w:rFonts w:ascii="Times New Roman" w:eastAsia="MS ??" w:hAnsi="Times New Roman" w:cs="Times New Roman"/>
          <w:b/>
          <w:sz w:val="24"/>
          <w:szCs w:val="24"/>
          <w:lang w:eastAsia="bg-BG"/>
        </w:rPr>
        <w:t>Правно основание за откриване на процедурата:</w:t>
      </w:r>
      <w:r w:rsidR="009F6597" w:rsidRPr="009F6597">
        <w:rPr>
          <w:rFonts w:ascii="Times New Roman" w:eastAsia="MS ??" w:hAnsi="Times New Roman" w:cs="Times New Roman"/>
          <w:sz w:val="24"/>
          <w:szCs w:val="24"/>
          <w:lang w:eastAsia="bg-BG"/>
        </w:rPr>
        <w:t xml:space="preserve"> </w:t>
      </w:r>
    </w:p>
    <w:p w:rsidR="009F6597" w:rsidRPr="009F6597" w:rsidRDefault="009F6597" w:rsidP="009F6597">
      <w:pPr>
        <w:spacing w:before="100" w:line="360" w:lineRule="auto"/>
        <w:jc w:val="both"/>
        <w:rPr>
          <w:rFonts w:ascii="Times New Roman" w:eastAsia="MS ??" w:hAnsi="Times New Roman" w:cs="Times New Roman"/>
          <w:sz w:val="24"/>
          <w:szCs w:val="24"/>
          <w:lang w:eastAsia="bg-BG"/>
        </w:rPr>
      </w:pPr>
      <w:r w:rsidRPr="009F6597">
        <w:rPr>
          <w:rFonts w:ascii="Times New Roman" w:eastAsia="MS ??" w:hAnsi="Times New Roman" w:cs="Times New Roman"/>
          <w:sz w:val="24"/>
          <w:szCs w:val="24"/>
          <w:lang w:eastAsia="bg-BG"/>
        </w:rPr>
        <w:t>чл. 3, ал. 1, т. 1, ч</w:t>
      </w:r>
      <w:r>
        <w:rPr>
          <w:rFonts w:ascii="Times New Roman" w:eastAsia="MS ??" w:hAnsi="Times New Roman" w:cs="Times New Roman"/>
          <w:sz w:val="24"/>
          <w:szCs w:val="24"/>
          <w:lang w:eastAsia="bg-BG"/>
        </w:rPr>
        <w:t>л. 5, ал. 2, т. 9, чл. 20, ал. 2, т. 1</w:t>
      </w:r>
      <w:r w:rsidRPr="009F6597">
        <w:rPr>
          <w:rFonts w:ascii="Times New Roman" w:eastAsia="MS ??" w:hAnsi="Times New Roman" w:cs="Times New Roman"/>
          <w:sz w:val="24"/>
          <w:szCs w:val="24"/>
          <w:lang w:eastAsia="bg-BG"/>
        </w:rPr>
        <w:t xml:space="preserve"> от ЗОП, чл. 18, ал. 1, т. 1</w:t>
      </w:r>
      <w:r>
        <w:rPr>
          <w:rFonts w:ascii="Times New Roman" w:eastAsia="MS ??" w:hAnsi="Times New Roman" w:cs="Times New Roman"/>
          <w:sz w:val="24"/>
          <w:szCs w:val="24"/>
          <w:lang w:eastAsia="bg-BG"/>
        </w:rPr>
        <w:t>2</w:t>
      </w:r>
      <w:r w:rsidR="007F5955">
        <w:rPr>
          <w:rFonts w:ascii="Times New Roman" w:eastAsia="MS ??" w:hAnsi="Times New Roman" w:cs="Times New Roman"/>
          <w:sz w:val="24"/>
          <w:szCs w:val="24"/>
          <w:lang w:eastAsia="bg-BG"/>
        </w:rPr>
        <w:t xml:space="preserve"> във вр. ал. 2, </w:t>
      </w:r>
      <w:r w:rsidR="007F5955" w:rsidRPr="00BE536C">
        <w:rPr>
          <w:rFonts w:ascii="Times New Roman" w:hAnsi="Times New Roman" w:cs="Times New Roman"/>
          <w:sz w:val="24"/>
          <w:szCs w:val="24"/>
        </w:rPr>
        <w:t>Глава двадесет и пета (</w:t>
      </w:r>
      <w:r w:rsidR="007F5955" w:rsidRPr="00BC008E">
        <w:rPr>
          <w:rFonts w:ascii="Times New Roman" w:hAnsi="Times New Roman" w:cs="Times New Roman"/>
          <w:sz w:val="24"/>
          <w:szCs w:val="24"/>
        </w:rPr>
        <w:t>чл.176</w:t>
      </w:r>
      <w:r w:rsidR="007F5955" w:rsidRPr="00BE536C">
        <w:rPr>
          <w:rFonts w:ascii="Times New Roman" w:hAnsi="Times New Roman" w:cs="Times New Roman"/>
          <w:sz w:val="24"/>
          <w:szCs w:val="24"/>
        </w:rPr>
        <w:t xml:space="preserve"> и сл. ЗОП)</w:t>
      </w:r>
      <w:r w:rsidRPr="009F6597">
        <w:rPr>
          <w:rFonts w:ascii="Times New Roman" w:eastAsia="MS ??" w:hAnsi="Times New Roman" w:cs="Times New Roman"/>
          <w:sz w:val="24"/>
          <w:szCs w:val="24"/>
          <w:lang w:eastAsia="bg-BG"/>
        </w:rPr>
        <w:t>.</w:t>
      </w:r>
    </w:p>
    <w:p w:rsidR="009F6597" w:rsidRPr="007F5955" w:rsidRDefault="009F6597" w:rsidP="009F6597">
      <w:pPr>
        <w:spacing w:before="100" w:line="360" w:lineRule="auto"/>
        <w:jc w:val="both"/>
        <w:rPr>
          <w:rFonts w:ascii="Times New Roman" w:eastAsia="MS ??" w:hAnsi="Times New Roman" w:cs="Times New Roman"/>
          <w:sz w:val="10"/>
          <w:szCs w:val="10"/>
          <w:lang w:eastAsia="bg-BG"/>
        </w:rPr>
      </w:pPr>
    </w:p>
    <w:p w:rsidR="009F6597" w:rsidRPr="009F6597" w:rsidRDefault="00097323" w:rsidP="009F6597">
      <w:pPr>
        <w:tabs>
          <w:tab w:val="left" w:pos="0"/>
        </w:tabs>
        <w:spacing w:line="360" w:lineRule="auto"/>
        <w:ind w:left="567" w:right="-142" w:hanging="567"/>
        <w:rPr>
          <w:rFonts w:ascii="Times New Roman" w:eastAsia="Times New Roman" w:hAnsi="Times New Roman" w:cs="Times New Roman"/>
          <w:b/>
          <w:bCs/>
          <w:color w:val="000000"/>
          <w:sz w:val="24"/>
          <w:szCs w:val="24"/>
          <w:lang w:eastAsia="bg-BG"/>
        </w:rPr>
      </w:pPr>
      <w:r>
        <w:rPr>
          <w:rFonts w:ascii="Times New Roman" w:eastAsia="MS ??" w:hAnsi="Times New Roman" w:cs="Times New Roman"/>
          <w:b/>
          <w:sz w:val="24"/>
          <w:szCs w:val="24"/>
        </w:rPr>
        <w:t xml:space="preserve">3.2. </w:t>
      </w:r>
      <w:r w:rsidR="007F5955">
        <w:rPr>
          <w:rFonts w:ascii="Times New Roman" w:eastAsia="Times New Roman" w:hAnsi="Times New Roman" w:cs="Times New Roman"/>
          <w:b/>
          <w:bCs/>
          <w:color w:val="000000"/>
          <w:sz w:val="24"/>
          <w:szCs w:val="24"/>
          <w:lang w:eastAsia="bg-BG"/>
        </w:rPr>
        <w:t>CРV код</w:t>
      </w:r>
      <w:r w:rsidR="009F6597" w:rsidRPr="009F6597">
        <w:rPr>
          <w:rFonts w:ascii="Times New Roman" w:eastAsia="Times New Roman" w:hAnsi="Times New Roman" w:cs="Times New Roman"/>
          <w:b/>
          <w:bCs/>
          <w:color w:val="000000"/>
          <w:sz w:val="24"/>
          <w:szCs w:val="24"/>
          <w:lang w:eastAsia="bg-BG"/>
        </w:rPr>
        <w:t>:</w:t>
      </w:r>
    </w:p>
    <w:p w:rsidR="007F5955" w:rsidRPr="007F5955" w:rsidRDefault="007F5955" w:rsidP="007F5955">
      <w:pPr>
        <w:jc w:val="both"/>
        <w:rPr>
          <w:rFonts w:ascii="Times New Roman" w:eastAsia="TT2B5o00" w:hAnsi="Times New Roman" w:cs="Times New Roman"/>
          <w:sz w:val="24"/>
          <w:szCs w:val="24"/>
          <w:lang w:val="en-US" w:eastAsia="bg-BG"/>
        </w:rPr>
      </w:pPr>
      <w:r w:rsidRPr="007F5955">
        <w:rPr>
          <w:rFonts w:ascii="Times New Roman" w:eastAsia="TT2B5o00" w:hAnsi="Times New Roman" w:cs="Times New Roman"/>
          <w:b/>
          <w:sz w:val="24"/>
          <w:szCs w:val="24"/>
          <w:lang w:val="en-US" w:eastAsia="bg-BG"/>
        </w:rPr>
        <w:t>45222110-3</w:t>
      </w:r>
      <w:r w:rsidRPr="007F5955">
        <w:rPr>
          <w:rFonts w:ascii="Times New Roman" w:eastAsia="TT2B5o00" w:hAnsi="Times New Roman" w:cs="Times New Roman"/>
          <w:sz w:val="24"/>
          <w:szCs w:val="24"/>
          <w:lang w:val="en-US" w:eastAsia="bg-BG"/>
        </w:rPr>
        <w:t xml:space="preserve"> Строителни работи по общо изграждане на депа за отпадъци</w:t>
      </w:r>
    </w:p>
    <w:p w:rsidR="003F154A" w:rsidRPr="009D777E" w:rsidRDefault="003F154A" w:rsidP="00BE536C">
      <w:pPr>
        <w:ind w:firstLine="567"/>
        <w:jc w:val="both"/>
        <w:rPr>
          <w:rFonts w:ascii="Times New Roman" w:hAnsi="Times New Roman" w:cs="Times New Roman"/>
          <w:sz w:val="24"/>
          <w:szCs w:val="24"/>
          <w:lang w:val="ru-RU"/>
        </w:rPr>
      </w:pPr>
    </w:p>
    <w:p w:rsidR="007F5955" w:rsidRDefault="007F5955" w:rsidP="00BE536C">
      <w:pPr>
        <w:jc w:val="both"/>
        <w:rPr>
          <w:rFonts w:ascii="Times New Roman" w:hAnsi="Times New Roman" w:cs="Times New Roman"/>
          <w:b/>
          <w:bCs/>
          <w:sz w:val="24"/>
          <w:szCs w:val="24"/>
          <w:lang w:val="ru-RU"/>
        </w:rPr>
      </w:pPr>
    </w:p>
    <w:p w:rsidR="003F154A" w:rsidRPr="00BE536C" w:rsidRDefault="00097323" w:rsidP="00BE536C">
      <w:pPr>
        <w:jc w:val="both"/>
        <w:rPr>
          <w:rFonts w:ascii="Times New Roman" w:hAnsi="Times New Roman" w:cs="Times New Roman"/>
          <w:b/>
          <w:bCs/>
          <w:sz w:val="24"/>
          <w:szCs w:val="24"/>
        </w:rPr>
      </w:pPr>
      <w:r>
        <w:rPr>
          <w:rFonts w:ascii="Times New Roman" w:hAnsi="Times New Roman" w:cs="Times New Roman"/>
          <w:b/>
          <w:bCs/>
          <w:sz w:val="24"/>
          <w:szCs w:val="24"/>
          <w:lang w:val="ru-RU"/>
        </w:rPr>
        <w:lastRenderedPageBreak/>
        <w:t>4</w:t>
      </w:r>
      <w:r w:rsidR="003F154A" w:rsidRPr="009D777E">
        <w:rPr>
          <w:rFonts w:ascii="Times New Roman" w:hAnsi="Times New Roman" w:cs="Times New Roman"/>
          <w:b/>
          <w:bCs/>
          <w:sz w:val="24"/>
          <w:szCs w:val="24"/>
          <w:lang w:val="ru-RU"/>
        </w:rPr>
        <w:t>.</w:t>
      </w:r>
      <w:r w:rsidR="00034C12">
        <w:rPr>
          <w:rFonts w:ascii="Times New Roman" w:hAnsi="Times New Roman" w:cs="Times New Roman"/>
          <w:b/>
          <w:bCs/>
          <w:sz w:val="24"/>
          <w:szCs w:val="24"/>
          <w:lang w:val="ru-RU"/>
        </w:rPr>
        <w:t xml:space="preserve"> </w:t>
      </w:r>
      <w:r w:rsidR="007F5955" w:rsidRPr="007F5955">
        <w:rPr>
          <w:rFonts w:ascii="Times New Roman" w:hAnsi="Times New Roman" w:cs="Times New Roman"/>
          <w:b/>
          <w:bCs/>
          <w:sz w:val="24"/>
          <w:szCs w:val="24"/>
        </w:rPr>
        <w:t>Кратко описание на предмета на обществената поръчка</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Регионалното депо до с. Стожер приема отпадъците от следните общини: Добричка, Тервел, Каварна, Балчик, Шабла, Генерал Тошево, Крушари и Никола Козлево.</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Депото се намира на около 2 км югозападно от с. Стожер, община Добрич.</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На площадката са изградени приемна зона с кантар, дезинфекционна вана, вътрешни асфалтови  и обслужваши пътища, охранителни канали за повърхностно отводняване на територията на депото. Обектът е снабден с питейна вода от сондажен кладенец.</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Регионалното депо разполага още с административно битова сграда с лаборатории, сепарираща инсталация, площадка за компостиране, склад за временно съхраняване на опасни отпадъци от бита, пункт за зареждане с гориво, резервоар за вода с обем 540куб.м, резервоар за вода с обем 160 куб.м за противопожарни нужди, гараж с автомивка и ремонтно техническа работилница, трансформаторен пост и авариен генератор, ЛПСОВ, площадка за раздробяване на строителни отпадъци.</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Регионалното депо за неопасни отпадъци е предвидено да се изгради на три етапа. Към настоящият момент е изградена и се експлоатира само клетка 1 – първи етап.</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val="en-US" w:eastAsia="bg-BG"/>
        </w:rPr>
      </w:pPr>
      <w:r w:rsidRPr="00FD4C38">
        <w:rPr>
          <w:rFonts w:ascii="Times New Roman" w:eastAsia="Times New Roman" w:hAnsi="Times New Roman" w:cs="Times New Roman"/>
          <w:noProof/>
          <w:sz w:val="24"/>
          <w:szCs w:val="24"/>
          <w:lang w:val="en-US" w:eastAsia="bg-BG"/>
        </w:rPr>
        <w:t>Клетка 1 е с капацитет от 240 000 м</w:t>
      </w:r>
      <w:r w:rsidRPr="00FD4C38">
        <w:rPr>
          <w:rFonts w:ascii="Times New Roman" w:eastAsia="Times New Roman" w:hAnsi="Times New Roman" w:cs="Times New Roman"/>
          <w:noProof/>
          <w:sz w:val="24"/>
          <w:szCs w:val="24"/>
          <w:vertAlign w:val="superscript"/>
          <w:lang w:val="en-US" w:eastAsia="bg-BG"/>
        </w:rPr>
        <w:t>3</w:t>
      </w:r>
      <w:r w:rsidRPr="00FD4C38">
        <w:rPr>
          <w:rFonts w:ascii="Times New Roman" w:eastAsia="Times New Roman" w:hAnsi="Times New Roman" w:cs="Times New Roman"/>
          <w:noProof/>
          <w:sz w:val="24"/>
          <w:szCs w:val="24"/>
          <w:lang w:val="en-US" w:eastAsia="bg-BG"/>
        </w:rPr>
        <w:t xml:space="preserve">  и срок на експлоатация от 5 години. РД Стожер реално функционира от 01.03.2015 година, така че проектния</w:t>
      </w:r>
      <w:r w:rsidRPr="00FD4C38">
        <w:rPr>
          <w:rFonts w:ascii="Times New Roman" w:eastAsia="Times New Roman" w:hAnsi="Times New Roman" w:cs="Times New Roman"/>
          <w:noProof/>
          <w:sz w:val="24"/>
          <w:szCs w:val="24"/>
          <w:lang w:eastAsia="bg-BG"/>
        </w:rPr>
        <w:t>т</w:t>
      </w:r>
      <w:r w:rsidRPr="00FD4C38">
        <w:rPr>
          <w:rFonts w:ascii="Times New Roman" w:eastAsia="Times New Roman" w:hAnsi="Times New Roman" w:cs="Times New Roman"/>
          <w:noProof/>
          <w:sz w:val="24"/>
          <w:szCs w:val="24"/>
          <w:lang w:val="en-US" w:eastAsia="bg-BG"/>
        </w:rPr>
        <w:t xml:space="preserve"> капацитет на клетката се очаква да бъде запълнен през 2020 година. В рамките на този период Община </w:t>
      </w:r>
      <w:r w:rsidRPr="00FD4C38">
        <w:rPr>
          <w:rFonts w:ascii="Times New Roman" w:eastAsia="Times New Roman" w:hAnsi="Times New Roman" w:cs="Times New Roman"/>
          <w:noProof/>
          <w:sz w:val="24"/>
          <w:szCs w:val="24"/>
          <w:lang w:eastAsia="bg-BG"/>
        </w:rPr>
        <w:t xml:space="preserve">град </w:t>
      </w:r>
      <w:r w:rsidRPr="00FD4C38">
        <w:rPr>
          <w:rFonts w:ascii="Times New Roman" w:eastAsia="Times New Roman" w:hAnsi="Times New Roman" w:cs="Times New Roman"/>
          <w:noProof/>
          <w:sz w:val="24"/>
          <w:szCs w:val="24"/>
          <w:lang w:val="en-US" w:eastAsia="bg-BG"/>
        </w:rPr>
        <w:t xml:space="preserve">Добрич – в качеството си на собственик на обекта, е необходимо да възложи </w:t>
      </w:r>
      <w:r w:rsidRPr="00FD4C38">
        <w:rPr>
          <w:rFonts w:ascii="Times New Roman" w:eastAsia="Times New Roman" w:hAnsi="Times New Roman" w:cs="Times New Roman"/>
          <w:noProof/>
          <w:sz w:val="24"/>
          <w:szCs w:val="24"/>
          <w:lang w:eastAsia="bg-BG"/>
        </w:rPr>
        <w:t>изграждането на</w:t>
      </w:r>
      <w:r w:rsidRPr="00FD4C38">
        <w:rPr>
          <w:rFonts w:ascii="Times New Roman" w:eastAsia="Times New Roman" w:hAnsi="Times New Roman" w:cs="Times New Roman"/>
          <w:noProof/>
          <w:sz w:val="24"/>
          <w:szCs w:val="24"/>
          <w:lang w:val="en-US" w:eastAsia="bg-BG"/>
        </w:rPr>
        <w:t xml:space="preserve"> 2-ра клетка на депото.</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Съгласно инвестиционния проект клетка 2 ще бъде с площ на ниво земна основа в план 21380.95 кв.м. Клетката ще се оформи между съществуващата дига за клетка 1 и новопроектирана преградна дига с широчина на короната 5,0м и наклони на откосите вътрешен 1:3 и външен 1:2. Обемът на отпадъчното тяло ще бъде 159 500 куб.м. в това число отпадък 145 000 куб.м. и 14 500 куб.м. земни маси за запръстяване.</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val="en-US" w:eastAsia="bg-BG"/>
        </w:rPr>
      </w:pPr>
      <w:r w:rsidRPr="00FD4C38">
        <w:rPr>
          <w:rFonts w:ascii="Times New Roman" w:eastAsia="Times New Roman" w:hAnsi="Times New Roman" w:cs="Times New Roman"/>
          <w:noProof/>
          <w:sz w:val="24"/>
          <w:szCs w:val="24"/>
          <w:lang w:val="en-US" w:eastAsia="bg-BG"/>
        </w:rPr>
        <w:t>Мястото, отредено за строителство на Клетка 2 е на запад от Клетка 1 – между нея и площадката, на която са разположени ретензионния</w:t>
      </w:r>
      <w:r w:rsidRPr="00FD4C38">
        <w:rPr>
          <w:rFonts w:ascii="Times New Roman" w:eastAsia="Times New Roman" w:hAnsi="Times New Roman" w:cs="Times New Roman"/>
          <w:noProof/>
          <w:sz w:val="24"/>
          <w:szCs w:val="24"/>
          <w:lang w:eastAsia="bg-BG"/>
        </w:rPr>
        <w:t>т</w:t>
      </w:r>
      <w:r w:rsidRPr="00FD4C38">
        <w:rPr>
          <w:rFonts w:ascii="Times New Roman" w:eastAsia="Times New Roman" w:hAnsi="Times New Roman" w:cs="Times New Roman"/>
          <w:noProof/>
          <w:sz w:val="24"/>
          <w:szCs w:val="24"/>
          <w:lang w:val="en-US" w:eastAsia="bg-BG"/>
        </w:rPr>
        <w:t xml:space="preserve"> басейн за инфилтрата и локалното пречиствателно съоръжение.</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Клетка 1 е проектирана с долен изолиращ екран и система за улавяне и извеждане на инфилтрата от депото до резервоар за инфилтрат 380 м</w:t>
      </w:r>
      <w:r w:rsidRPr="00FD4C38">
        <w:rPr>
          <w:rFonts w:ascii="Times New Roman" w:eastAsia="Times New Roman" w:hAnsi="Times New Roman" w:cs="Times New Roman"/>
          <w:noProof/>
          <w:sz w:val="24"/>
          <w:szCs w:val="24"/>
          <w:vertAlign w:val="superscript"/>
          <w:lang w:eastAsia="bg-BG"/>
        </w:rPr>
        <w:t>3</w:t>
      </w:r>
      <w:r w:rsidRPr="00FD4C38">
        <w:rPr>
          <w:rFonts w:ascii="Times New Roman" w:eastAsia="Times New Roman" w:hAnsi="Times New Roman" w:cs="Times New Roman"/>
          <w:noProof/>
          <w:sz w:val="24"/>
          <w:szCs w:val="24"/>
          <w:lang w:eastAsia="bg-BG"/>
        </w:rPr>
        <w:t>. Инфилтратът се връща за оросяване на отпадъците в депото чрез помпа и ороситeлна инсталация. Има изградена пречиствателна станция за инфилтрат. Същата е неработеща, с много малък капацитет и в лошо техническо състояние.</w:t>
      </w:r>
    </w:p>
    <w:p w:rsid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Pr>
          <w:rFonts w:ascii="Times New Roman" w:eastAsia="Times New Roman" w:hAnsi="Times New Roman" w:cs="Times New Roman"/>
          <w:noProof/>
          <w:sz w:val="24"/>
          <w:szCs w:val="24"/>
          <w:lang w:eastAsia="bg-BG"/>
        </w:rPr>
        <w:t xml:space="preserve"> </w:t>
      </w:r>
    </w:p>
    <w:p w:rsidR="00FD4C38" w:rsidRPr="00FD4C38" w:rsidRDefault="00FD4C38" w:rsidP="00FD4C38">
      <w:pPr>
        <w:spacing w:before="120" w:after="120" w:line="240" w:lineRule="auto"/>
        <w:ind w:firstLine="708"/>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За обекта, предмет на настоящата обществена поръчка е изготвен Работен проект през</w:t>
      </w:r>
      <w:r w:rsidRPr="00FD4C38">
        <w:rPr>
          <w:rFonts w:ascii="Times New Roman" w:eastAsia="Times New Roman" w:hAnsi="Times New Roman" w:cs="Times New Roman"/>
          <w:noProof/>
          <w:sz w:val="24"/>
          <w:szCs w:val="24"/>
          <w:lang w:val="en-US" w:eastAsia="bg-BG"/>
        </w:rPr>
        <w:t xml:space="preserve"> </w:t>
      </w:r>
      <w:r w:rsidRPr="00FD4C38">
        <w:rPr>
          <w:rFonts w:ascii="Times New Roman" w:eastAsia="Times New Roman" w:hAnsi="Times New Roman" w:cs="Times New Roman"/>
          <w:noProof/>
          <w:sz w:val="24"/>
          <w:szCs w:val="24"/>
          <w:lang w:eastAsia="bg-BG"/>
        </w:rPr>
        <w:t>20</w:t>
      </w:r>
      <w:r w:rsidRPr="00FD4C38">
        <w:rPr>
          <w:rFonts w:ascii="Times New Roman" w:eastAsia="Times New Roman" w:hAnsi="Times New Roman" w:cs="Times New Roman"/>
          <w:noProof/>
          <w:sz w:val="24"/>
          <w:szCs w:val="24"/>
          <w:lang w:val="en-US" w:eastAsia="bg-BG"/>
        </w:rPr>
        <w:t>1</w:t>
      </w:r>
      <w:r w:rsidRPr="00FD4C38">
        <w:rPr>
          <w:rFonts w:ascii="Times New Roman" w:eastAsia="Times New Roman" w:hAnsi="Times New Roman" w:cs="Times New Roman"/>
          <w:noProof/>
          <w:sz w:val="24"/>
          <w:szCs w:val="24"/>
          <w:lang w:eastAsia="bg-BG"/>
        </w:rPr>
        <w:t>9</w:t>
      </w:r>
      <w:r w:rsidRPr="00FD4C38">
        <w:rPr>
          <w:rFonts w:ascii="Times New Roman" w:eastAsia="Times New Roman" w:hAnsi="Times New Roman" w:cs="Times New Roman"/>
          <w:noProof/>
          <w:sz w:val="24"/>
          <w:szCs w:val="24"/>
          <w:lang w:val="en-US" w:eastAsia="bg-BG"/>
        </w:rPr>
        <w:t xml:space="preserve"> </w:t>
      </w:r>
      <w:r w:rsidRPr="00FD4C38">
        <w:rPr>
          <w:rFonts w:ascii="Times New Roman" w:eastAsia="Times New Roman" w:hAnsi="Times New Roman" w:cs="Times New Roman"/>
          <w:noProof/>
          <w:sz w:val="24"/>
          <w:szCs w:val="24"/>
          <w:lang w:eastAsia="bg-BG"/>
        </w:rPr>
        <w:t>год. Работният проект е приложен към настоящата документация и представлява неразделна част от документация за участие в обществената поръчка.</w:t>
      </w:r>
      <w:r w:rsidRPr="00FD4C38">
        <w:rPr>
          <w:rFonts w:ascii="Times New Roman" w:eastAsia="Times New Roman" w:hAnsi="Times New Roman" w:cs="Times New Roman"/>
          <w:noProof/>
          <w:sz w:val="24"/>
          <w:szCs w:val="24"/>
          <w:lang w:val="en-US" w:eastAsia="bg-BG"/>
        </w:rPr>
        <w:t xml:space="preserve"> </w:t>
      </w:r>
      <w:r w:rsidRPr="00FD4C38">
        <w:rPr>
          <w:rFonts w:ascii="Times New Roman" w:eastAsia="Times New Roman" w:hAnsi="Times New Roman" w:cs="Times New Roman"/>
          <w:noProof/>
          <w:sz w:val="24"/>
          <w:szCs w:val="24"/>
          <w:lang w:eastAsia="bg-BG"/>
        </w:rPr>
        <w:t>Обектът, предмет на настоящата</w:t>
      </w:r>
      <w:r w:rsidRPr="00FD4C38">
        <w:rPr>
          <w:rFonts w:ascii="Times New Roman" w:eastAsia="Times New Roman" w:hAnsi="Times New Roman" w:cs="Times New Roman"/>
          <w:noProof/>
          <w:sz w:val="24"/>
          <w:szCs w:val="24"/>
          <w:lang w:val="en-US" w:eastAsia="bg-BG"/>
        </w:rPr>
        <w:t xml:space="preserve"> </w:t>
      </w:r>
      <w:r w:rsidR="00687188">
        <w:rPr>
          <w:rFonts w:ascii="Times New Roman" w:eastAsia="Times New Roman" w:hAnsi="Times New Roman" w:cs="Times New Roman"/>
          <w:noProof/>
          <w:sz w:val="24"/>
          <w:szCs w:val="24"/>
          <w:lang w:eastAsia="bg-BG"/>
        </w:rPr>
        <w:t>обществена</w:t>
      </w:r>
      <w:r w:rsidRPr="00FD4C38">
        <w:rPr>
          <w:rFonts w:ascii="Times New Roman" w:eastAsia="Times New Roman" w:hAnsi="Times New Roman" w:cs="Times New Roman"/>
          <w:noProof/>
          <w:sz w:val="24"/>
          <w:szCs w:val="24"/>
          <w:lang w:eastAsia="bg-BG"/>
        </w:rPr>
        <w:t xml:space="preserve"> поръчка, ще се изпълнява по приложения работен проект. </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Предмет на инвестиционния проект е нова клетка за депониране на отпадъци - КЛЕТКА 2, както и свързаните с това допълнителни мероприятия - изграждане на нов ретензионен басейн за инфилтриралите дъждовни води от клетката и пречиствателна станция за тяхното пречистване.</w:t>
      </w:r>
    </w:p>
    <w:p w:rsidR="00FD4C38" w:rsidRPr="00FD4C38" w:rsidRDefault="00FD4C38" w:rsidP="00FD4C38">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lastRenderedPageBreak/>
        <w:t xml:space="preserve">Съгласно характеристиката на отпадъците и чл.10. ал.2 (Нар. №6/27.08.2013 г.), депото се класифицира като депо за неопасни отпадъци. Съгласно ЗУТ, чл. 137, ал. 2, т. г - „съоръжения и инсталации за третиране на отпадъци”, предвиденият за изграждане обект се определя като обект </w:t>
      </w:r>
      <w:r w:rsidRPr="00FD4C38">
        <w:rPr>
          <w:rFonts w:ascii="Times New Roman" w:eastAsia="Times New Roman" w:hAnsi="Times New Roman" w:cs="Times New Roman"/>
          <w:b/>
          <w:noProof/>
          <w:sz w:val="24"/>
          <w:szCs w:val="24"/>
          <w:lang w:eastAsia="bg-BG"/>
        </w:rPr>
        <w:t>категория „Втора”.</w:t>
      </w:r>
    </w:p>
    <w:p w:rsidR="00FD4C38" w:rsidRPr="00FD4C38" w:rsidRDefault="00FD4C38" w:rsidP="00FD4C38">
      <w:pPr>
        <w:spacing w:before="120" w:after="0" w:line="240" w:lineRule="auto"/>
        <w:rPr>
          <w:rFonts w:ascii="Times New Roman" w:eastAsia="Times New Roman" w:hAnsi="Times New Roman" w:cs="Times New Roman"/>
          <w:b/>
          <w:noProof/>
          <w:sz w:val="24"/>
          <w:szCs w:val="24"/>
          <w:u w:val="single"/>
          <w:lang w:eastAsia="bg-BG"/>
        </w:rPr>
      </w:pPr>
      <w:r w:rsidRPr="00FD4C38">
        <w:rPr>
          <w:rFonts w:ascii="Times New Roman" w:eastAsia="Times New Roman" w:hAnsi="Times New Roman" w:cs="Times New Roman"/>
          <w:b/>
          <w:noProof/>
          <w:sz w:val="24"/>
          <w:szCs w:val="24"/>
          <w:u w:val="single"/>
          <w:lang w:eastAsia="bg-BG"/>
        </w:rPr>
        <w:t>Проектът е разработен в следните етапи:</w:t>
      </w:r>
    </w:p>
    <w:p w:rsidR="00FD4C38" w:rsidRPr="00FD4C38" w:rsidRDefault="00FD4C38" w:rsidP="00FD4C38">
      <w:pPr>
        <w:spacing w:before="120" w:after="0" w:line="240" w:lineRule="auto"/>
        <w:ind w:firstLine="720"/>
        <w:jc w:val="both"/>
        <w:rPr>
          <w:rFonts w:ascii="Times New Roman" w:eastAsia="Times New Roman" w:hAnsi="Times New Roman" w:cs="Times New Roman"/>
          <w:b/>
          <w:noProof/>
          <w:sz w:val="24"/>
          <w:szCs w:val="24"/>
          <w:lang w:eastAsia="bg-BG"/>
        </w:rPr>
      </w:pPr>
      <w:r w:rsidRPr="00FD4C38">
        <w:rPr>
          <w:rFonts w:ascii="Times New Roman" w:eastAsia="Times New Roman" w:hAnsi="Times New Roman" w:cs="Times New Roman"/>
          <w:b/>
          <w:noProof/>
          <w:sz w:val="24"/>
          <w:szCs w:val="24"/>
          <w:lang w:eastAsia="bg-BG"/>
        </w:rPr>
        <w:t xml:space="preserve">Етап </w:t>
      </w:r>
      <w:r w:rsidRPr="00FD4C38">
        <w:rPr>
          <w:rFonts w:ascii="Times New Roman" w:eastAsia="Times New Roman" w:hAnsi="Times New Roman" w:cs="Times New Roman"/>
          <w:b/>
          <w:noProof/>
          <w:sz w:val="24"/>
          <w:szCs w:val="24"/>
          <w:lang w:val="en-US" w:eastAsia="bg-BG"/>
        </w:rPr>
        <w:t>I</w:t>
      </w:r>
      <w:r w:rsidRPr="00FD4C38">
        <w:rPr>
          <w:rFonts w:ascii="Times New Roman" w:eastAsia="Times New Roman" w:hAnsi="Times New Roman" w:cs="Times New Roman"/>
          <w:b/>
          <w:noProof/>
          <w:sz w:val="24"/>
          <w:szCs w:val="24"/>
          <w:lang w:eastAsia="bg-BG"/>
        </w:rPr>
        <w:t>. Строителство на 2-ра клетка:</w:t>
      </w:r>
    </w:p>
    <w:p w:rsidR="00FD4C38" w:rsidRPr="00FD4C38" w:rsidRDefault="00FD4C38" w:rsidP="00FD4C38">
      <w:pPr>
        <w:spacing w:before="120"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1. Обща обяснителна записка</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2. Геодезия-геодезическа снимка</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3. Геодезия-трасировъчен план и вертикална планировка</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4. Земна основа</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5. В и К с пречистване на инфилтрат</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6. Електрическа</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7. СК</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8. Мониторинг</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9. ПБЗ</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10. ПБ</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11. ПУСО</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val="en-US" w:eastAsia="bg-BG"/>
        </w:rPr>
      </w:pPr>
      <w:r w:rsidRPr="00FD4C38">
        <w:rPr>
          <w:rFonts w:ascii="Times New Roman" w:eastAsia="Times New Roman" w:hAnsi="Times New Roman" w:cs="Times New Roman"/>
          <w:noProof/>
          <w:sz w:val="24"/>
          <w:szCs w:val="24"/>
          <w:lang w:eastAsia="bg-BG"/>
        </w:rPr>
        <w:t>12. Сметна документация</w:t>
      </w:r>
    </w:p>
    <w:p w:rsidR="00FD4C38" w:rsidRPr="00FD4C38" w:rsidRDefault="00FD4C38" w:rsidP="00FD4C38">
      <w:pPr>
        <w:spacing w:after="0" w:line="240" w:lineRule="auto"/>
        <w:ind w:firstLine="720"/>
        <w:jc w:val="both"/>
        <w:rPr>
          <w:rFonts w:ascii="Times New Roman" w:eastAsia="Times New Roman" w:hAnsi="Times New Roman" w:cs="Times New Roman"/>
          <w:noProof/>
          <w:sz w:val="24"/>
          <w:szCs w:val="24"/>
          <w:lang w:val="en-US" w:eastAsia="bg-BG"/>
        </w:rPr>
      </w:pPr>
    </w:p>
    <w:p w:rsidR="00FD4C38" w:rsidRPr="00FD4C38" w:rsidRDefault="00FD4C38" w:rsidP="00FD4C38">
      <w:pPr>
        <w:spacing w:after="0" w:line="240" w:lineRule="auto"/>
        <w:ind w:firstLine="720"/>
        <w:jc w:val="both"/>
        <w:rPr>
          <w:rFonts w:ascii="Times New Roman" w:eastAsia="Times New Roman" w:hAnsi="Times New Roman" w:cs="Times New Roman"/>
          <w:b/>
          <w:noProof/>
          <w:sz w:val="24"/>
          <w:szCs w:val="24"/>
          <w:lang w:eastAsia="bg-BG"/>
        </w:rPr>
      </w:pPr>
      <w:r w:rsidRPr="00FD4C38">
        <w:rPr>
          <w:rFonts w:ascii="Times New Roman" w:eastAsia="Times New Roman" w:hAnsi="Times New Roman" w:cs="Times New Roman"/>
          <w:b/>
          <w:noProof/>
          <w:sz w:val="24"/>
          <w:szCs w:val="24"/>
          <w:lang w:eastAsia="bg-BG"/>
        </w:rPr>
        <w:t>Етап</w:t>
      </w:r>
      <w:r w:rsidRPr="00FD4C38">
        <w:rPr>
          <w:rFonts w:ascii="Times New Roman" w:eastAsia="Times New Roman" w:hAnsi="Times New Roman" w:cs="Times New Roman"/>
          <w:b/>
          <w:noProof/>
          <w:sz w:val="24"/>
          <w:szCs w:val="24"/>
          <w:lang w:val="en-US" w:eastAsia="bg-BG"/>
        </w:rPr>
        <w:t xml:space="preserve"> II</w:t>
      </w:r>
      <w:r w:rsidRPr="00FD4C38">
        <w:rPr>
          <w:rFonts w:ascii="Times New Roman" w:eastAsia="Times New Roman" w:hAnsi="Times New Roman" w:cs="Times New Roman"/>
          <w:b/>
          <w:noProof/>
          <w:sz w:val="24"/>
          <w:szCs w:val="24"/>
          <w:lang w:eastAsia="bg-BG"/>
        </w:rPr>
        <w:t>. Закриване и рекултивация на 2-ра клетка</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1. Управление на биогаз</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2. Техническа рекултивация</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3. Биологична рекултивация</w:t>
      </w:r>
    </w:p>
    <w:p w:rsidR="00FD4C38" w:rsidRPr="00FD4C38" w:rsidRDefault="00FD4C38" w:rsidP="00FD4C38">
      <w:pPr>
        <w:spacing w:before="120" w:after="0" w:line="240" w:lineRule="auto"/>
        <w:jc w:val="both"/>
        <w:rPr>
          <w:rFonts w:ascii="Times New Roman" w:eastAsia="Times New Roman" w:hAnsi="Times New Roman" w:cs="Times New Roman"/>
          <w:b/>
          <w:noProof/>
          <w:sz w:val="24"/>
          <w:szCs w:val="24"/>
          <w:u w:val="single"/>
          <w:lang w:eastAsia="bg-BG"/>
        </w:rPr>
      </w:pPr>
      <w:r w:rsidRPr="00FD4C38">
        <w:rPr>
          <w:rFonts w:ascii="Times New Roman" w:eastAsia="Times New Roman" w:hAnsi="Times New Roman" w:cs="Times New Roman"/>
          <w:b/>
          <w:noProof/>
          <w:sz w:val="24"/>
          <w:szCs w:val="24"/>
          <w:u w:val="single"/>
          <w:lang w:eastAsia="bg-BG"/>
        </w:rPr>
        <w:t>Проектът включва следните подобекти:</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1. Изграждане на клетка 2</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2. Преградна дига на клетка 2</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3. Ретензионен басейн с обем 1572 м3</w:t>
      </w:r>
    </w:p>
    <w:p w:rsidR="00FD4C38" w:rsidRPr="00FD4C38" w:rsidRDefault="00FD4C38" w:rsidP="00FD4C38">
      <w:pPr>
        <w:spacing w:after="0" w:line="240" w:lineRule="auto"/>
        <w:ind w:left="1418" w:hanging="28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4. Дренажна система с комбинирана шахта, кранови шахти 1 и 2 и ревизионна шахта</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5. Пречиствателна станция</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6. Помпена станция с оросителна инсталация</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7. Помпена станция - утайки</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8. Изсушителни полета</w:t>
      </w:r>
    </w:p>
    <w:p w:rsidR="00FD4C38" w:rsidRPr="00FD4C38" w:rsidRDefault="00FD4C38" w:rsidP="00FD4C38">
      <w:pPr>
        <w:spacing w:after="0" w:line="240" w:lineRule="auto"/>
        <w:ind w:firstLine="1134"/>
        <w:jc w:val="both"/>
        <w:rPr>
          <w:rFonts w:ascii="Times New Roman" w:eastAsia="Times New Roman" w:hAnsi="Times New Roman" w:cs="Times New Roman"/>
          <w:noProof/>
          <w:sz w:val="24"/>
          <w:szCs w:val="24"/>
          <w:lang w:val="en-US" w:eastAsia="bg-BG"/>
        </w:rPr>
      </w:pPr>
      <w:r w:rsidRPr="00FD4C38">
        <w:rPr>
          <w:rFonts w:ascii="Times New Roman" w:eastAsia="Times New Roman" w:hAnsi="Times New Roman" w:cs="Times New Roman"/>
          <w:noProof/>
          <w:sz w:val="24"/>
          <w:szCs w:val="24"/>
          <w:lang w:eastAsia="bg-BG"/>
        </w:rPr>
        <w:t xml:space="preserve">5. Нова площадкова ел. мрежа с ново ел. табло (РТново) за захранване на всички табла – към пречиствателна станция, шахта кранова нова, комбинирана шахта и всички други – нови и налични </w:t>
      </w:r>
    </w:p>
    <w:p w:rsidR="00FD4C38" w:rsidRPr="00FD4C38" w:rsidRDefault="00FD4C38" w:rsidP="00FD4C38">
      <w:pPr>
        <w:tabs>
          <w:tab w:val="left" w:pos="0"/>
          <w:tab w:val="center" w:pos="851"/>
          <w:tab w:val="center" w:pos="4680"/>
          <w:tab w:val="right" w:pos="9360"/>
        </w:tabs>
        <w:spacing w:before="120" w:after="0" w:line="240" w:lineRule="auto"/>
        <w:ind w:firstLine="567"/>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kern w:val="1"/>
          <w:sz w:val="24"/>
          <w:szCs w:val="24"/>
          <w:lang w:val="en-US" w:eastAsia="bg-BG"/>
        </w:rPr>
        <w:t xml:space="preserve">Клетка 2 се предвижда да се </w:t>
      </w:r>
      <w:r w:rsidRPr="00FD4C38">
        <w:rPr>
          <w:rFonts w:ascii="Times New Roman" w:eastAsia="Times New Roman" w:hAnsi="Times New Roman" w:cs="Times New Roman"/>
          <w:noProof/>
          <w:kern w:val="1"/>
          <w:sz w:val="24"/>
          <w:szCs w:val="24"/>
          <w:lang w:eastAsia="bg-BG"/>
        </w:rPr>
        <w:t>изгради</w:t>
      </w:r>
      <w:r w:rsidRPr="00FD4C38">
        <w:rPr>
          <w:rFonts w:ascii="Times New Roman" w:eastAsia="Times New Roman" w:hAnsi="Times New Roman" w:cs="Times New Roman"/>
          <w:noProof/>
          <w:kern w:val="1"/>
          <w:sz w:val="24"/>
          <w:szCs w:val="24"/>
          <w:lang w:val="en-US" w:eastAsia="bg-BG"/>
        </w:rPr>
        <w:t xml:space="preserve"> непосредствено до клетка 1</w:t>
      </w:r>
      <w:r w:rsidRPr="00FD4C38">
        <w:rPr>
          <w:rFonts w:ascii="Times New Roman" w:eastAsia="Times New Roman" w:hAnsi="Times New Roman" w:cs="Times New Roman"/>
          <w:noProof/>
          <w:kern w:val="1"/>
          <w:sz w:val="24"/>
          <w:szCs w:val="24"/>
          <w:lang w:eastAsia="bg-BG"/>
        </w:rPr>
        <w:t>.</w:t>
      </w:r>
    </w:p>
    <w:p w:rsidR="00FD4C38" w:rsidRPr="00FD4C38" w:rsidRDefault="00FD4C38" w:rsidP="00FD4C38">
      <w:pPr>
        <w:tabs>
          <w:tab w:val="left" w:pos="0"/>
          <w:tab w:val="center" w:pos="851"/>
          <w:tab w:val="center" w:pos="4680"/>
          <w:tab w:val="right" w:pos="9360"/>
        </w:tabs>
        <w:spacing w:before="120" w:after="0" w:line="240" w:lineRule="auto"/>
        <w:ind w:firstLine="567"/>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Клетка 2 е оформена с две преградни диги</w:t>
      </w:r>
      <w:r w:rsidRPr="00FD4C38">
        <w:rPr>
          <w:rFonts w:ascii="Times New Roman" w:eastAsia="Times New Roman" w:hAnsi="Times New Roman" w:cs="Times New Roman"/>
          <w:noProof/>
          <w:kern w:val="1"/>
          <w:sz w:val="24"/>
          <w:szCs w:val="24"/>
          <w:lang w:eastAsia="bg-BG"/>
        </w:rPr>
        <w:t xml:space="preserve"> </w:t>
      </w:r>
      <w:r w:rsidRPr="00FD4C38">
        <w:rPr>
          <w:rFonts w:ascii="Times New Roman" w:eastAsia="Times New Roman" w:hAnsi="Times New Roman" w:cs="Times New Roman"/>
          <w:noProof/>
          <w:kern w:val="1"/>
          <w:sz w:val="24"/>
          <w:szCs w:val="24"/>
          <w:lang w:val="en-US" w:eastAsia="bg-BG"/>
        </w:rPr>
        <w:t>-</w:t>
      </w:r>
      <w:r w:rsidRPr="00FD4C38">
        <w:rPr>
          <w:rFonts w:ascii="Times New Roman" w:eastAsia="Times New Roman" w:hAnsi="Times New Roman" w:cs="Times New Roman"/>
          <w:noProof/>
          <w:kern w:val="1"/>
          <w:sz w:val="24"/>
          <w:szCs w:val="24"/>
          <w:lang w:eastAsia="bg-BG"/>
        </w:rPr>
        <w:t xml:space="preserve"> </w:t>
      </w:r>
      <w:r w:rsidRPr="00FD4C38">
        <w:rPr>
          <w:rFonts w:ascii="Times New Roman" w:eastAsia="Times New Roman" w:hAnsi="Times New Roman" w:cs="Times New Roman"/>
          <w:noProof/>
          <w:kern w:val="1"/>
          <w:sz w:val="24"/>
          <w:szCs w:val="24"/>
          <w:lang w:val="en-US" w:eastAsia="bg-BG"/>
        </w:rPr>
        <w:t>съществуващата за клетка 1 с височина около 4</w:t>
      </w:r>
      <w:r w:rsidRPr="00FD4C38">
        <w:rPr>
          <w:rFonts w:ascii="Times New Roman" w:eastAsia="Times New Roman" w:hAnsi="Times New Roman" w:cs="Times New Roman"/>
          <w:noProof/>
          <w:kern w:val="1"/>
          <w:sz w:val="24"/>
          <w:szCs w:val="24"/>
          <w:lang w:eastAsia="bg-BG"/>
        </w:rPr>
        <w:t>,</w:t>
      </w:r>
      <w:r w:rsidRPr="00FD4C38">
        <w:rPr>
          <w:rFonts w:ascii="Times New Roman" w:eastAsia="Times New Roman" w:hAnsi="Times New Roman" w:cs="Times New Roman"/>
          <w:noProof/>
          <w:kern w:val="1"/>
          <w:sz w:val="24"/>
          <w:szCs w:val="24"/>
          <w:lang w:val="en-US" w:eastAsia="bg-BG"/>
        </w:rPr>
        <w:t>0м и широчина на короната 4,0м</w:t>
      </w:r>
      <w:r w:rsidRPr="00FD4C38">
        <w:rPr>
          <w:rFonts w:ascii="Times New Roman" w:eastAsia="Times New Roman" w:hAnsi="Times New Roman" w:cs="Times New Roman"/>
          <w:noProof/>
          <w:kern w:val="1"/>
          <w:sz w:val="24"/>
          <w:szCs w:val="24"/>
          <w:lang w:eastAsia="bg-BG"/>
        </w:rPr>
        <w:t>,</w:t>
      </w:r>
      <w:r w:rsidRPr="00FD4C38">
        <w:rPr>
          <w:rFonts w:ascii="Times New Roman" w:eastAsia="Times New Roman" w:hAnsi="Times New Roman" w:cs="Times New Roman"/>
          <w:noProof/>
          <w:kern w:val="1"/>
          <w:sz w:val="24"/>
          <w:szCs w:val="24"/>
          <w:lang w:val="en-US" w:eastAsia="bg-BG"/>
        </w:rPr>
        <w:t xml:space="preserve"> и нова преградна дига с височина 6</w:t>
      </w:r>
      <w:r w:rsidRPr="00FD4C38">
        <w:rPr>
          <w:rFonts w:ascii="Times New Roman" w:eastAsia="Times New Roman" w:hAnsi="Times New Roman" w:cs="Times New Roman"/>
          <w:noProof/>
          <w:kern w:val="1"/>
          <w:sz w:val="24"/>
          <w:szCs w:val="24"/>
          <w:lang w:eastAsia="bg-BG"/>
        </w:rPr>
        <w:t>,</w:t>
      </w:r>
      <w:r w:rsidRPr="00FD4C38">
        <w:rPr>
          <w:rFonts w:ascii="Times New Roman" w:eastAsia="Times New Roman" w:hAnsi="Times New Roman" w:cs="Times New Roman"/>
          <w:noProof/>
          <w:kern w:val="1"/>
          <w:sz w:val="24"/>
          <w:szCs w:val="24"/>
          <w:lang w:val="en-US" w:eastAsia="bg-BG"/>
        </w:rPr>
        <w:t>9м и широчина на короната 5</w:t>
      </w:r>
      <w:r w:rsidRPr="00FD4C38">
        <w:rPr>
          <w:rFonts w:ascii="Times New Roman" w:eastAsia="Times New Roman" w:hAnsi="Times New Roman" w:cs="Times New Roman"/>
          <w:noProof/>
          <w:kern w:val="1"/>
          <w:sz w:val="24"/>
          <w:szCs w:val="24"/>
          <w:lang w:eastAsia="bg-BG"/>
        </w:rPr>
        <w:t>,</w:t>
      </w:r>
      <w:r w:rsidRPr="00FD4C38">
        <w:rPr>
          <w:rFonts w:ascii="Times New Roman" w:eastAsia="Times New Roman" w:hAnsi="Times New Roman" w:cs="Times New Roman"/>
          <w:noProof/>
          <w:kern w:val="1"/>
          <w:sz w:val="24"/>
          <w:szCs w:val="24"/>
          <w:lang w:val="en-US" w:eastAsia="bg-BG"/>
        </w:rPr>
        <w:t>0м.</w:t>
      </w:r>
    </w:p>
    <w:p w:rsidR="00FD4C38" w:rsidRPr="00FD4C38" w:rsidRDefault="00FD4C38" w:rsidP="00FD4C38">
      <w:pPr>
        <w:tabs>
          <w:tab w:val="left" w:pos="0"/>
          <w:tab w:val="center" w:pos="851"/>
          <w:tab w:val="center" w:pos="4680"/>
          <w:tab w:val="right" w:pos="9360"/>
        </w:tabs>
        <w:spacing w:before="120" w:after="0" w:line="240" w:lineRule="auto"/>
        <w:jc w:val="both"/>
        <w:rPr>
          <w:rFonts w:ascii="Times New Roman" w:eastAsia="Times New Roman" w:hAnsi="Times New Roman" w:cs="Times New Roman"/>
          <w:b/>
          <w:noProof/>
          <w:kern w:val="1"/>
          <w:sz w:val="24"/>
          <w:szCs w:val="24"/>
          <w:u w:val="single"/>
          <w:lang w:val="en-US" w:eastAsia="bg-BG"/>
        </w:rPr>
      </w:pPr>
      <w:r w:rsidRPr="00FD4C38">
        <w:rPr>
          <w:rFonts w:ascii="Times New Roman" w:eastAsia="Times New Roman" w:hAnsi="Times New Roman" w:cs="Times New Roman"/>
          <w:b/>
          <w:noProof/>
          <w:kern w:val="1"/>
          <w:sz w:val="24"/>
          <w:szCs w:val="24"/>
          <w:u w:val="single"/>
          <w:lang w:val="en-US" w:eastAsia="bg-BG"/>
        </w:rPr>
        <w:t>Изграждането (строителството)</w:t>
      </w:r>
      <w:r w:rsidRPr="00FD4C38">
        <w:rPr>
          <w:rFonts w:ascii="Times New Roman" w:eastAsia="Times New Roman" w:hAnsi="Times New Roman" w:cs="Times New Roman"/>
          <w:b/>
          <w:noProof/>
          <w:kern w:val="1"/>
          <w:sz w:val="24"/>
          <w:szCs w:val="24"/>
          <w:u w:val="single"/>
          <w:lang w:eastAsia="bg-BG"/>
        </w:rPr>
        <w:t xml:space="preserve"> </w:t>
      </w:r>
      <w:r w:rsidRPr="00FD4C38">
        <w:rPr>
          <w:rFonts w:ascii="Times New Roman" w:eastAsia="Times New Roman" w:hAnsi="Times New Roman" w:cs="Times New Roman"/>
          <w:b/>
          <w:noProof/>
          <w:kern w:val="1"/>
          <w:sz w:val="24"/>
          <w:szCs w:val="24"/>
          <w:u w:val="single"/>
          <w:lang w:val="en-US" w:eastAsia="bg-BG"/>
        </w:rPr>
        <w:t>на клетка 2 включва:</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Подготвителни работи-почистване от храсти;</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Почистване от хумусни земни маси;</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 xml:space="preserve">Земна основа на клетка 2; </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lastRenderedPageBreak/>
        <w:t xml:space="preserve">Преградна дига; </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Долен изолиращ екран;</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Ретензионен басейн с обем 1572</w:t>
      </w:r>
      <w:r w:rsidRPr="00FD4C38">
        <w:rPr>
          <w:rFonts w:ascii="Times New Roman" w:eastAsia="Times New Roman" w:hAnsi="Times New Roman" w:cs="Times New Roman"/>
          <w:noProof/>
          <w:kern w:val="1"/>
          <w:sz w:val="24"/>
          <w:szCs w:val="24"/>
          <w:lang w:eastAsia="bg-BG"/>
        </w:rPr>
        <w:t xml:space="preserve"> </w:t>
      </w:r>
      <w:r w:rsidRPr="00FD4C38">
        <w:rPr>
          <w:rFonts w:ascii="Times New Roman" w:eastAsia="Times New Roman" w:hAnsi="Times New Roman" w:cs="Times New Roman"/>
          <w:noProof/>
          <w:kern w:val="1"/>
          <w:sz w:val="24"/>
          <w:szCs w:val="24"/>
          <w:lang w:val="en-US" w:eastAsia="bg-BG"/>
        </w:rPr>
        <w:t>куб.м;</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Дренажна система за инфилтрат;</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Кранова шахта 1;</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Комбинирана шахта;</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Кранова шахта 2;</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Ревизионна шахта;</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Тръбни връзки между отделните съоръжения;</w:t>
      </w:r>
    </w:p>
    <w:p w:rsidR="00FD4C38" w:rsidRPr="00FD4C38" w:rsidRDefault="00FD4C38" w:rsidP="00FD4C38">
      <w:pPr>
        <w:tabs>
          <w:tab w:val="left" w:pos="0"/>
          <w:tab w:val="center" w:pos="851"/>
          <w:tab w:val="center" w:pos="1276"/>
          <w:tab w:val="right" w:pos="9360"/>
        </w:tabs>
        <w:spacing w:after="0" w:line="240" w:lineRule="auto"/>
        <w:ind w:left="633"/>
        <w:jc w:val="both"/>
        <w:rPr>
          <w:rFonts w:ascii="Times New Roman" w:eastAsia="Times New Roman" w:hAnsi="Times New Roman" w:cs="Times New Roman"/>
          <w:noProof/>
          <w:kern w:val="1"/>
          <w:sz w:val="24"/>
          <w:szCs w:val="24"/>
          <w:lang w:val="en-US" w:eastAsia="bg-BG"/>
        </w:rPr>
      </w:pPr>
    </w:p>
    <w:p w:rsidR="00FD4C38" w:rsidRPr="00FD4C38" w:rsidRDefault="00FD4C38" w:rsidP="00FD4C38">
      <w:pPr>
        <w:tabs>
          <w:tab w:val="left" w:pos="0"/>
          <w:tab w:val="center" w:pos="851"/>
          <w:tab w:val="center" w:pos="4680"/>
          <w:tab w:val="right" w:pos="9360"/>
        </w:tabs>
        <w:spacing w:before="120" w:after="0" w:line="240" w:lineRule="auto"/>
        <w:jc w:val="both"/>
        <w:rPr>
          <w:rFonts w:ascii="Times New Roman" w:eastAsia="Times New Roman" w:hAnsi="Times New Roman" w:cs="Times New Roman"/>
          <w:b/>
          <w:noProof/>
          <w:kern w:val="1"/>
          <w:sz w:val="24"/>
          <w:szCs w:val="24"/>
          <w:u w:val="single"/>
          <w:lang w:val="en-US" w:eastAsia="bg-BG"/>
        </w:rPr>
      </w:pPr>
      <w:r w:rsidRPr="00FD4C38">
        <w:rPr>
          <w:rFonts w:ascii="Times New Roman" w:eastAsia="Times New Roman" w:hAnsi="Times New Roman" w:cs="Times New Roman"/>
          <w:b/>
          <w:noProof/>
          <w:kern w:val="1"/>
          <w:sz w:val="24"/>
          <w:szCs w:val="24"/>
          <w:u w:val="single"/>
          <w:lang w:val="en-US" w:eastAsia="bg-BG"/>
        </w:rPr>
        <w:t>По време на експлоатация и след завършване на депонирането се предвиждат:</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 xml:space="preserve">изграждане на газови кладенци; </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изграждане на отпадъчно тяло по утвърдена технология прилагана в клетка 1;</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изграждане на горен изолиращ екран;</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 xml:space="preserve">рекултивация; </w:t>
      </w:r>
    </w:p>
    <w:p w:rsidR="00FD4C38" w:rsidRPr="00FD4C38" w:rsidRDefault="00FD4C38" w:rsidP="00FD4C38">
      <w:pPr>
        <w:numPr>
          <w:ilvl w:val="0"/>
          <w:numId w:val="17"/>
        </w:numPr>
        <w:tabs>
          <w:tab w:val="left" w:pos="0"/>
          <w:tab w:val="center" w:pos="851"/>
          <w:tab w:val="center" w:pos="1276"/>
          <w:tab w:val="right" w:pos="9360"/>
        </w:tabs>
        <w:spacing w:after="0" w:line="240" w:lineRule="auto"/>
        <w:ind w:left="1276" w:hanging="283"/>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повърхностно отводняване на рекултивираната повърхност в това число шахта, отводнителни канавки, водостоци;</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закриване на депото;</w:t>
      </w:r>
    </w:p>
    <w:p w:rsidR="00FD4C38" w:rsidRPr="00FD4C38" w:rsidRDefault="00FD4C38" w:rsidP="00FD4C38">
      <w:pPr>
        <w:numPr>
          <w:ilvl w:val="0"/>
          <w:numId w:val="17"/>
        </w:num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r w:rsidRPr="00FD4C38">
        <w:rPr>
          <w:rFonts w:ascii="Times New Roman" w:eastAsia="Times New Roman" w:hAnsi="Times New Roman" w:cs="Times New Roman"/>
          <w:noProof/>
          <w:kern w:val="1"/>
          <w:sz w:val="24"/>
          <w:szCs w:val="24"/>
          <w:lang w:val="en-US" w:eastAsia="bg-BG"/>
        </w:rPr>
        <w:t xml:space="preserve">инсталация за изгаряне на сметищен газ във факел; </w:t>
      </w:r>
    </w:p>
    <w:p w:rsidR="00FD4C38" w:rsidRPr="00FD4C38" w:rsidRDefault="00FD4C38" w:rsidP="00FD4C38">
      <w:p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p>
    <w:p w:rsidR="00FD4C38" w:rsidRPr="00FD4C38" w:rsidRDefault="00FD4C38" w:rsidP="00FD4C38">
      <w:pPr>
        <w:tabs>
          <w:tab w:val="left" w:pos="0"/>
          <w:tab w:val="center" w:pos="851"/>
          <w:tab w:val="center" w:pos="1276"/>
          <w:tab w:val="right" w:pos="9360"/>
        </w:tabs>
        <w:spacing w:after="0" w:line="240" w:lineRule="auto"/>
        <w:ind w:firstLine="567"/>
        <w:jc w:val="both"/>
        <w:rPr>
          <w:rFonts w:ascii="Times New Roman" w:eastAsia="Times New Roman" w:hAnsi="Times New Roman" w:cs="Times New Roman"/>
          <w:b/>
          <w:noProof/>
          <w:kern w:val="1"/>
          <w:sz w:val="24"/>
          <w:szCs w:val="24"/>
          <w:lang w:eastAsia="bg-BG"/>
        </w:rPr>
      </w:pPr>
      <w:r w:rsidRPr="00FD4C38">
        <w:rPr>
          <w:rFonts w:ascii="Times New Roman" w:eastAsia="Times New Roman" w:hAnsi="Times New Roman" w:cs="Times New Roman"/>
          <w:b/>
          <w:noProof/>
          <w:kern w:val="1"/>
          <w:sz w:val="24"/>
          <w:szCs w:val="24"/>
          <w:lang w:eastAsia="bg-BG"/>
        </w:rPr>
        <w:t xml:space="preserve">Предмет на настоящата обществена поръчка е етап </w:t>
      </w:r>
      <w:r w:rsidRPr="00FD4C38">
        <w:rPr>
          <w:rFonts w:ascii="Times New Roman" w:eastAsia="Times New Roman" w:hAnsi="Times New Roman" w:cs="Times New Roman"/>
          <w:b/>
          <w:noProof/>
          <w:kern w:val="1"/>
          <w:sz w:val="24"/>
          <w:szCs w:val="24"/>
          <w:lang w:val="en-US" w:eastAsia="bg-BG"/>
        </w:rPr>
        <w:t xml:space="preserve">I – </w:t>
      </w:r>
      <w:r w:rsidRPr="00FD4C38">
        <w:rPr>
          <w:rFonts w:ascii="Times New Roman" w:eastAsia="Times New Roman" w:hAnsi="Times New Roman" w:cs="Times New Roman"/>
          <w:b/>
          <w:noProof/>
          <w:kern w:val="1"/>
          <w:sz w:val="24"/>
          <w:szCs w:val="24"/>
          <w:lang w:eastAsia="bg-BG"/>
        </w:rPr>
        <w:t>изграждане (строителство) на 2-ра клетка на Депо „Стожер“.</w:t>
      </w:r>
    </w:p>
    <w:p w:rsidR="00FD4C38" w:rsidRPr="00FD4C38" w:rsidRDefault="00FD4C38" w:rsidP="00FD4C38">
      <w:pPr>
        <w:tabs>
          <w:tab w:val="left" w:pos="0"/>
          <w:tab w:val="center" w:pos="851"/>
          <w:tab w:val="center" w:pos="1276"/>
          <w:tab w:val="right" w:pos="9360"/>
        </w:tabs>
        <w:spacing w:after="0" w:line="240" w:lineRule="auto"/>
        <w:ind w:hanging="436"/>
        <w:jc w:val="both"/>
        <w:rPr>
          <w:rFonts w:ascii="Times New Roman" w:eastAsia="Times New Roman" w:hAnsi="Times New Roman" w:cs="Times New Roman"/>
          <w:noProof/>
          <w:kern w:val="1"/>
          <w:sz w:val="24"/>
          <w:szCs w:val="24"/>
          <w:lang w:val="en-US" w:eastAsia="bg-BG"/>
        </w:rPr>
      </w:pPr>
    </w:p>
    <w:p w:rsidR="007F5955" w:rsidRPr="00BC008E" w:rsidRDefault="007F5955" w:rsidP="00BC008E">
      <w:pPr>
        <w:ind w:firstLine="567"/>
        <w:jc w:val="both"/>
        <w:rPr>
          <w:rFonts w:ascii="Times New Roman" w:hAnsi="Times New Roman" w:cs="Times New Roman"/>
          <w:sz w:val="24"/>
          <w:szCs w:val="24"/>
        </w:rPr>
      </w:pPr>
    </w:p>
    <w:p w:rsidR="003F154A" w:rsidRPr="00BE536C" w:rsidRDefault="00C85BD3" w:rsidP="00BE536C">
      <w:pPr>
        <w:jc w:val="both"/>
        <w:rPr>
          <w:rFonts w:ascii="Times New Roman" w:hAnsi="Times New Roman" w:cs="Times New Roman"/>
          <w:b/>
          <w:bCs/>
          <w:sz w:val="24"/>
          <w:szCs w:val="24"/>
        </w:rPr>
      </w:pPr>
      <w:r>
        <w:rPr>
          <w:rFonts w:ascii="Times New Roman" w:hAnsi="Times New Roman" w:cs="Times New Roman"/>
          <w:b/>
          <w:bCs/>
          <w:sz w:val="24"/>
          <w:szCs w:val="24"/>
        </w:rPr>
        <w:t>4.1</w:t>
      </w:r>
      <w:r w:rsidR="003F154A" w:rsidRPr="00BE536C">
        <w:rPr>
          <w:rFonts w:ascii="Times New Roman" w:hAnsi="Times New Roman" w:cs="Times New Roman"/>
          <w:b/>
          <w:bCs/>
          <w:sz w:val="24"/>
          <w:szCs w:val="24"/>
        </w:rPr>
        <w:t>. Място на изпълнение:</w:t>
      </w:r>
    </w:p>
    <w:p w:rsidR="0059123F" w:rsidRPr="00FD4C38" w:rsidRDefault="0059123F" w:rsidP="0059123F">
      <w:pPr>
        <w:spacing w:before="120" w:after="120" w:line="240" w:lineRule="auto"/>
        <w:jc w:val="both"/>
        <w:rPr>
          <w:rFonts w:ascii="Times New Roman" w:eastAsia="Times New Roman" w:hAnsi="Times New Roman" w:cs="Times New Roman"/>
          <w:noProof/>
          <w:sz w:val="24"/>
          <w:szCs w:val="24"/>
          <w:lang w:eastAsia="bg-BG"/>
        </w:rPr>
      </w:pPr>
      <w:r w:rsidRPr="00FD4C38">
        <w:rPr>
          <w:rFonts w:ascii="Times New Roman" w:eastAsia="Times New Roman" w:hAnsi="Times New Roman" w:cs="Times New Roman"/>
          <w:noProof/>
          <w:sz w:val="24"/>
          <w:szCs w:val="24"/>
          <w:lang w:eastAsia="bg-BG"/>
        </w:rPr>
        <w:t xml:space="preserve">Регионалното депо до с. </w:t>
      </w:r>
      <w:r>
        <w:rPr>
          <w:rFonts w:ascii="Times New Roman" w:eastAsia="Times New Roman" w:hAnsi="Times New Roman" w:cs="Times New Roman"/>
          <w:noProof/>
          <w:sz w:val="24"/>
          <w:szCs w:val="24"/>
          <w:lang w:eastAsia="bg-BG"/>
        </w:rPr>
        <w:t xml:space="preserve">Стожер, </w:t>
      </w:r>
      <w:r w:rsidRPr="00FD4C38">
        <w:rPr>
          <w:rFonts w:ascii="Times New Roman" w:eastAsia="Times New Roman" w:hAnsi="Times New Roman" w:cs="Times New Roman"/>
          <w:noProof/>
          <w:sz w:val="24"/>
          <w:szCs w:val="24"/>
          <w:lang w:eastAsia="bg-BG"/>
        </w:rPr>
        <w:t>намира</w:t>
      </w:r>
      <w:r>
        <w:rPr>
          <w:rFonts w:ascii="Times New Roman" w:eastAsia="Times New Roman" w:hAnsi="Times New Roman" w:cs="Times New Roman"/>
          <w:noProof/>
          <w:sz w:val="24"/>
          <w:szCs w:val="24"/>
          <w:lang w:eastAsia="bg-BG"/>
        </w:rPr>
        <w:t>що се</w:t>
      </w:r>
      <w:r w:rsidRPr="00FD4C38">
        <w:rPr>
          <w:rFonts w:ascii="Times New Roman" w:eastAsia="Times New Roman" w:hAnsi="Times New Roman" w:cs="Times New Roman"/>
          <w:noProof/>
          <w:sz w:val="24"/>
          <w:szCs w:val="24"/>
          <w:lang w:eastAsia="bg-BG"/>
        </w:rPr>
        <w:t xml:space="preserve"> на около 2 км</w:t>
      </w:r>
      <w:r>
        <w:rPr>
          <w:rFonts w:ascii="Times New Roman" w:eastAsia="Times New Roman" w:hAnsi="Times New Roman" w:cs="Times New Roman"/>
          <w:noProof/>
          <w:sz w:val="24"/>
          <w:szCs w:val="24"/>
          <w:lang w:eastAsia="bg-BG"/>
        </w:rPr>
        <w:t>.</w:t>
      </w:r>
      <w:r w:rsidRPr="00FD4C38">
        <w:rPr>
          <w:rFonts w:ascii="Times New Roman" w:eastAsia="Times New Roman" w:hAnsi="Times New Roman" w:cs="Times New Roman"/>
          <w:noProof/>
          <w:sz w:val="24"/>
          <w:szCs w:val="24"/>
          <w:lang w:eastAsia="bg-BG"/>
        </w:rPr>
        <w:t xml:space="preserve"> югозападно от с. Стожер, община Добрич.</w:t>
      </w:r>
    </w:p>
    <w:p w:rsidR="003F154A" w:rsidRPr="00BE536C" w:rsidRDefault="003F154A" w:rsidP="00F32C49">
      <w:pPr>
        <w:tabs>
          <w:tab w:val="left" w:pos="284"/>
        </w:tabs>
        <w:jc w:val="both"/>
        <w:rPr>
          <w:rFonts w:ascii="Times New Roman" w:hAnsi="Times New Roman" w:cs="Times New Roman"/>
          <w:b/>
          <w:bCs/>
          <w:sz w:val="24"/>
          <w:szCs w:val="24"/>
        </w:rPr>
      </w:pPr>
    </w:p>
    <w:p w:rsidR="003F154A" w:rsidRPr="0096761E" w:rsidRDefault="00C85BD3" w:rsidP="00BE536C">
      <w:pPr>
        <w:jc w:val="both"/>
        <w:rPr>
          <w:rFonts w:ascii="Times New Roman" w:hAnsi="Times New Roman" w:cs="Times New Roman"/>
          <w:b/>
          <w:bCs/>
          <w:sz w:val="24"/>
          <w:szCs w:val="24"/>
        </w:rPr>
      </w:pPr>
      <w:r w:rsidRPr="0096761E">
        <w:rPr>
          <w:rFonts w:ascii="Times New Roman" w:hAnsi="Times New Roman" w:cs="Times New Roman"/>
          <w:b/>
          <w:bCs/>
          <w:sz w:val="24"/>
          <w:szCs w:val="24"/>
        </w:rPr>
        <w:t>5</w:t>
      </w:r>
      <w:r w:rsidR="003F154A" w:rsidRPr="0096761E">
        <w:rPr>
          <w:rFonts w:ascii="Times New Roman" w:hAnsi="Times New Roman" w:cs="Times New Roman"/>
          <w:b/>
          <w:bCs/>
          <w:sz w:val="24"/>
          <w:szCs w:val="24"/>
        </w:rPr>
        <w:t xml:space="preserve">. </w:t>
      </w:r>
      <w:r w:rsidR="004041FA" w:rsidRPr="0096761E">
        <w:rPr>
          <w:rFonts w:ascii="Times New Roman" w:hAnsi="Times New Roman" w:cs="Times New Roman"/>
          <w:b/>
          <w:bCs/>
          <w:sz w:val="24"/>
          <w:szCs w:val="24"/>
        </w:rPr>
        <w:t>Срок на договора/</w:t>
      </w:r>
      <w:r w:rsidR="003F154A" w:rsidRPr="0096761E">
        <w:rPr>
          <w:rFonts w:ascii="Times New Roman" w:hAnsi="Times New Roman" w:cs="Times New Roman"/>
          <w:b/>
          <w:bCs/>
          <w:sz w:val="24"/>
          <w:szCs w:val="24"/>
        </w:rPr>
        <w:t>Срок на изпълнение на обществената поръчка:</w:t>
      </w:r>
    </w:p>
    <w:p w:rsidR="00992CDD" w:rsidRPr="0096761E" w:rsidRDefault="004041FA"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r w:rsidRPr="0096761E">
        <w:rPr>
          <w:rFonts w:ascii="Times New Roman" w:hAnsi="Times New Roman" w:cs="Times New Roman"/>
          <w:sz w:val="24"/>
          <w:szCs w:val="24"/>
          <w:lang w:eastAsia="bg-BG"/>
        </w:rPr>
        <w:t>Срок на договора до 15 месеца от подписване на договора за изпълнение.</w:t>
      </w:r>
    </w:p>
    <w:p w:rsidR="004041FA" w:rsidRPr="0096761E" w:rsidRDefault="004041FA"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p>
    <w:p w:rsidR="00992CDD" w:rsidRPr="00992CDD" w:rsidRDefault="00992CDD"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r w:rsidRPr="0096761E">
        <w:rPr>
          <w:rFonts w:ascii="Times New Roman" w:hAnsi="Times New Roman" w:cs="Times New Roman"/>
          <w:sz w:val="24"/>
          <w:szCs w:val="24"/>
          <w:lang w:eastAsia="bg-BG"/>
        </w:rPr>
        <w:t>Срокът за изпълнение на строителството не следва да бъде по–дълъг от 3</w:t>
      </w:r>
      <w:r w:rsidR="00CD68CE" w:rsidRPr="0096761E">
        <w:rPr>
          <w:rFonts w:ascii="Times New Roman" w:hAnsi="Times New Roman" w:cs="Times New Roman"/>
          <w:sz w:val="24"/>
          <w:szCs w:val="24"/>
          <w:lang w:eastAsia="bg-BG"/>
        </w:rPr>
        <w:t>0</w:t>
      </w:r>
      <w:r w:rsidRPr="0096761E">
        <w:rPr>
          <w:rFonts w:ascii="Times New Roman" w:hAnsi="Times New Roman" w:cs="Times New Roman"/>
          <w:sz w:val="24"/>
          <w:szCs w:val="24"/>
          <w:lang w:eastAsia="bg-BG"/>
        </w:rPr>
        <w:t>0</w:t>
      </w:r>
      <w:r w:rsidRPr="0096761E">
        <w:rPr>
          <w:rFonts w:ascii="Times New Roman" w:hAnsi="Times New Roman" w:cs="Times New Roman"/>
          <w:sz w:val="24"/>
          <w:szCs w:val="24"/>
          <w:lang w:val="en-US" w:eastAsia="bg-BG"/>
        </w:rPr>
        <w:t xml:space="preserve"> </w:t>
      </w:r>
      <w:r w:rsidRPr="0096761E">
        <w:rPr>
          <w:rFonts w:ascii="Times New Roman" w:hAnsi="Times New Roman" w:cs="Times New Roman"/>
          <w:sz w:val="24"/>
          <w:szCs w:val="24"/>
          <w:lang w:eastAsia="bg-BG"/>
        </w:rPr>
        <w:t xml:space="preserve"> календарни дни и не по-кратък от 2</w:t>
      </w:r>
      <w:r w:rsidR="00CD68CE" w:rsidRPr="0096761E">
        <w:rPr>
          <w:rFonts w:ascii="Times New Roman" w:hAnsi="Times New Roman" w:cs="Times New Roman"/>
          <w:sz w:val="24"/>
          <w:szCs w:val="24"/>
          <w:lang w:val="en-US" w:eastAsia="bg-BG"/>
        </w:rPr>
        <w:t>4</w:t>
      </w:r>
      <w:r w:rsidRPr="0096761E">
        <w:rPr>
          <w:rFonts w:ascii="Times New Roman" w:hAnsi="Times New Roman" w:cs="Times New Roman"/>
          <w:sz w:val="24"/>
          <w:szCs w:val="24"/>
          <w:lang w:eastAsia="bg-BG"/>
        </w:rPr>
        <w:t>0 календарни дни.</w:t>
      </w:r>
    </w:p>
    <w:p w:rsidR="00992CDD" w:rsidRPr="00992CDD" w:rsidRDefault="00992CDD"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p>
    <w:p w:rsidR="00992CDD" w:rsidRPr="00992CDD" w:rsidRDefault="00992CDD"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r w:rsidRPr="00992CDD">
        <w:rPr>
          <w:rFonts w:ascii="Times New Roman" w:hAnsi="Times New Roman" w:cs="Times New Roman"/>
          <w:sz w:val="24"/>
          <w:szCs w:val="24"/>
          <w:lang w:eastAsia="bg-BG"/>
        </w:rPr>
        <w:t xml:space="preserve">Сроковете за изпълнение поръчката се посочват от участника в Техническото предложение и в Линеен график на строителството, част от него. </w:t>
      </w:r>
    </w:p>
    <w:p w:rsidR="00992CDD" w:rsidRPr="00992CDD" w:rsidRDefault="00992CDD"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p>
    <w:p w:rsidR="00992CDD" w:rsidRPr="00992CDD" w:rsidRDefault="00992CDD"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r w:rsidRPr="00992CDD">
        <w:rPr>
          <w:rFonts w:ascii="Times New Roman" w:hAnsi="Times New Roman" w:cs="Times New Roman"/>
          <w:sz w:val="24"/>
          <w:szCs w:val="24"/>
          <w:lang w:eastAsia="bg-BG"/>
        </w:rPr>
        <w:t>Участник, предложил срок за изпълнение на строителството по-дълъг от максималния и по-кратък от минималния ще бъде отстранен.</w:t>
      </w:r>
    </w:p>
    <w:p w:rsidR="00992CDD" w:rsidRPr="00992CDD" w:rsidRDefault="00992CDD"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p>
    <w:p w:rsidR="00992CDD" w:rsidRPr="00992CDD" w:rsidRDefault="00992CDD"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p>
    <w:p w:rsidR="00992CDD" w:rsidRPr="00992CDD" w:rsidRDefault="00992CDD" w:rsidP="00992CDD">
      <w:pPr>
        <w:widowControl w:val="0"/>
        <w:tabs>
          <w:tab w:val="left" w:pos="0"/>
          <w:tab w:val="left" w:pos="993"/>
        </w:tabs>
        <w:autoSpaceDE w:val="0"/>
        <w:autoSpaceDN w:val="0"/>
        <w:adjustRightInd w:val="0"/>
        <w:spacing w:after="0" w:line="240" w:lineRule="auto"/>
        <w:jc w:val="both"/>
        <w:rPr>
          <w:rFonts w:ascii="Times New Roman" w:hAnsi="Times New Roman" w:cs="Times New Roman"/>
          <w:sz w:val="24"/>
          <w:szCs w:val="24"/>
          <w:lang w:eastAsia="bg-BG"/>
        </w:rPr>
      </w:pPr>
      <w:r w:rsidRPr="00992CDD">
        <w:rPr>
          <w:rFonts w:ascii="Times New Roman" w:hAnsi="Times New Roman" w:cs="Times New Roman"/>
          <w:sz w:val="24"/>
          <w:szCs w:val="24"/>
          <w:lang w:eastAsia="bg-BG"/>
        </w:rPr>
        <w:t xml:space="preserve">Срокът за изпълнение на строителството е от датата на подписване на Протокол 2 за </w:t>
      </w:r>
      <w:r w:rsidRPr="00992CDD">
        <w:rPr>
          <w:rFonts w:ascii="Times New Roman" w:hAnsi="Times New Roman" w:cs="Times New Roman"/>
          <w:sz w:val="24"/>
          <w:szCs w:val="24"/>
          <w:lang w:eastAsia="bg-BG"/>
        </w:rPr>
        <w:lastRenderedPageBreak/>
        <w:t>откриване на строителна площадка до датата на съставяне и подписване на Акт 15, съгласно</w:t>
      </w:r>
      <w:r w:rsidRPr="00992CDD">
        <w:rPr>
          <w:rFonts w:ascii="Times New Roman" w:eastAsia="Times New Roman" w:hAnsi="Times New Roman" w:cs="Times New Roman"/>
          <w:noProof/>
          <w:sz w:val="24"/>
          <w:szCs w:val="24"/>
          <w:lang w:eastAsia="bg-BG"/>
        </w:rPr>
        <w:t xml:space="preserve"> Наредба № 3 от 2003 г. за съставяне на актове и протоколи по време на строителството</w:t>
      </w:r>
      <w:r w:rsidRPr="00992CDD">
        <w:rPr>
          <w:rFonts w:ascii="Times New Roman" w:hAnsi="Times New Roman" w:cs="Times New Roman"/>
          <w:sz w:val="24"/>
          <w:szCs w:val="24"/>
          <w:lang w:eastAsia="bg-BG"/>
        </w:rPr>
        <w:t>.</w:t>
      </w:r>
    </w:p>
    <w:p w:rsidR="00C613C3" w:rsidRDefault="00C613C3" w:rsidP="00BE536C">
      <w:pPr>
        <w:jc w:val="both"/>
        <w:rPr>
          <w:rFonts w:ascii="Times New Roman" w:hAnsi="Times New Roman" w:cs="Times New Roman"/>
          <w:b/>
          <w:bCs/>
          <w:sz w:val="4"/>
          <w:szCs w:val="4"/>
        </w:rPr>
      </w:pPr>
    </w:p>
    <w:p w:rsidR="0059123F" w:rsidRPr="00992CDD" w:rsidRDefault="0059123F" w:rsidP="00BE536C">
      <w:pPr>
        <w:jc w:val="both"/>
        <w:rPr>
          <w:rFonts w:ascii="Times New Roman" w:hAnsi="Times New Roman" w:cs="Times New Roman"/>
          <w:b/>
          <w:bCs/>
          <w:sz w:val="24"/>
          <w:szCs w:val="24"/>
        </w:rPr>
      </w:pPr>
    </w:p>
    <w:p w:rsidR="00992CDD" w:rsidRPr="00C33849" w:rsidRDefault="00C85BD3" w:rsidP="00992CDD">
      <w:pPr>
        <w:spacing w:after="0" w:line="240" w:lineRule="auto"/>
        <w:jc w:val="both"/>
        <w:textAlignment w:val="center"/>
        <w:rPr>
          <w:rFonts w:ascii="Times New Roman" w:eastAsia="Times New Roman" w:hAnsi="Times New Roman" w:cs="Times New Roman"/>
          <w:b/>
          <w:bCs/>
          <w:iCs/>
          <w:caps/>
          <w:noProof/>
          <w:sz w:val="24"/>
          <w:szCs w:val="24"/>
          <w:lang w:val="en-US" w:eastAsia="bg-BG"/>
        </w:rPr>
      </w:pPr>
      <w:r w:rsidRPr="00C33849">
        <w:rPr>
          <w:rFonts w:ascii="Times New Roman" w:eastAsia="MS ??" w:hAnsi="Times New Roman" w:cs="Times New Roman"/>
          <w:b/>
          <w:bCs/>
          <w:sz w:val="24"/>
          <w:szCs w:val="24"/>
        </w:rPr>
        <w:t>6</w:t>
      </w:r>
      <w:r w:rsidR="00992CDD" w:rsidRPr="00C33849">
        <w:rPr>
          <w:rFonts w:ascii="Times New Roman" w:eastAsia="MS ??" w:hAnsi="Times New Roman" w:cs="Times New Roman"/>
          <w:b/>
          <w:bCs/>
          <w:sz w:val="24"/>
          <w:szCs w:val="24"/>
        </w:rPr>
        <w:t>. Прогнозната стойност</w:t>
      </w:r>
      <w:r w:rsidR="00992CDD" w:rsidRPr="00C33849">
        <w:rPr>
          <w:rFonts w:ascii="Times New Roman" w:eastAsia="MS ??" w:hAnsi="Times New Roman" w:cs="Times New Roman"/>
          <w:sz w:val="24"/>
          <w:szCs w:val="24"/>
        </w:rPr>
        <w:t xml:space="preserve"> </w:t>
      </w:r>
      <w:r w:rsidR="00992CDD" w:rsidRPr="00C33849">
        <w:rPr>
          <w:rFonts w:ascii="Times New Roman" w:eastAsia="MS ??" w:hAnsi="Times New Roman" w:cs="Times New Roman"/>
          <w:b/>
          <w:bCs/>
          <w:sz w:val="24"/>
          <w:szCs w:val="24"/>
        </w:rPr>
        <w:t>на обществената поръчка. Финансиране.</w:t>
      </w:r>
    </w:p>
    <w:p w:rsidR="00992CDD" w:rsidRPr="00C33849" w:rsidRDefault="00992CDD" w:rsidP="00992CDD">
      <w:pPr>
        <w:spacing w:after="0" w:line="240" w:lineRule="auto"/>
        <w:jc w:val="both"/>
        <w:textAlignment w:val="center"/>
        <w:rPr>
          <w:rFonts w:ascii="Times New Roman" w:eastAsia="Times New Roman" w:hAnsi="Times New Roman" w:cs="Times New Roman"/>
          <w:b/>
          <w:bCs/>
          <w:iCs/>
          <w:caps/>
          <w:noProof/>
          <w:sz w:val="24"/>
          <w:szCs w:val="24"/>
          <w:lang w:val="en-US" w:eastAsia="bg-BG"/>
        </w:rPr>
      </w:pPr>
    </w:p>
    <w:p w:rsidR="00992CDD" w:rsidRPr="00992CDD" w:rsidRDefault="00992CDD" w:rsidP="00992CDD">
      <w:pPr>
        <w:spacing w:after="0" w:line="240" w:lineRule="auto"/>
        <w:jc w:val="both"/>
        <w:textAlignment w:val="center"/>
        <w:rPr>
          <w:rFonts w:ascii="Times New Roman" w:eastAsia="Times New Roman" w:hAnsi="Times New Roman" w:cs="Times New Roman"/>
          <w:noProof/>
          <w:sz w:val="24"/>
          <w:szCs w:val="24"/>
          <w:lang w:eastAsia="bg-BG"/>
        </w:rPr>
      </w:pPr>
      <w:r w:rsidRPr="00C33849">
        <w:rPr>
          <w:rFonts w:ascii="Times New Roman" w:eastAsia="Times New Roman" w:hAnsi="Times New Roman" w:cs="Times New Roman"/>
          <w:noProof/>
          <w:sz w:val="24"/>
          <w:szCs w:val="24"/>
          <w:lang w:eastAsia="bg-BG"/>
        </w:rPr>
        <w:t xml:space="preserve">Прогнозната стойност на обществената поръчка </w:t>
      </w:r>
      <w:r w:rsidR="00D82B5E">
        <w:rPr>
          <w:rFonts w:ascii="Times New Roman" w:eastAsia="Times New Roman" w:hAnsi="Times New Roman" w:cs="Times New Roman"/>
          <w:noProof/>
          <w:sz w:val="24"/>
          <w:szCs w:val="24"/>
          <w:lang w:eastAsia="bg-BG"/>
        </w:rPr>
        <w:t xml:space="preserve">е </w:t>
      </w:r>
      <w:r w:rsidR="00C33849" w:rsidRPr="00C33849">
        <w:rPr>
          <w:rFonts w:ascii="Times New Roman" w:eastAsia="Times New Roman" w:hAnsi="Times New Roman" w:cs="Times New Roman"/>
          <w:b/>
          <w:noProof/>
          <w:sz w:val="24"/>
          <w:szCs w:val="24"/>
          <w:lang w:eastAsia="bg-BG"/>
        </w:rPr>
        <w:t>3 511 280</w:t>
      </w:r>
      <w:r w:rsidR="00C33849" w:rsidRPr="00C33849">
        <w:rPr>
          <w:rFonts w:ascii="Times New Roman" w:eastAsia="Times New Roman" w:hAnsi="Times New Roman" w:cs="Times New Roman"/>
          <w:noProof/>
          <w:sz w:val="24"/>
          <w:szCs w:val="24"/>
          <w:lang w:eastAsia="bg-BG"/>
        </w:rPr>
        <w:t xml:space="preserve"> </w:t>
      </w:r>
      <w:r w:rsidRPr="00C33849">
        <w:rPr>
          <w:rFonts w:ascii="Times New Roman" w:eastAsia="Times New Roman" w:hAnsi="Times New Roman" w:cs="Times New Roman"/>
          <w:b/>
          <w:noProof/>
          <w:sz w:val="24"/>
          <w:szCs w:val="24"/>
          <w:lang w:eastAsia="bg-BG"/>
        </w:rPr>
        <w:t>лева без ДДС</w:t>
      </w:r>
      <w:r w:rsidRPr="00C33849">
        <w:rPr>
          <w:rFonts w:ascii="Times New Roman" w:eastAsia="Times New Roman" w:hAnsi="Times New Roman" w:cs="Times New Roman"/>
          <w:noProof/>
          <w:sz w:val="24"/>
          <w:szCs w:val="24"/>
          <w:lang w:eastAsia="bg-BG"/>
        </w:rPr>
        <w:t xml:space="preserve">, </w:t>
      </w:r>
      <w:r w:rsidR="000E4468" w:rsidRPr="00C33849">
        <w:rPr>
          <w:rFonts w:ascii="Times New Roman" w:eastAsia="Times New Roman" w:hAnsi="Times New Roman" w:cs="Times New Roman"/>
          <w:b/>
          <w:noProof/>
          <w:sz w:val="24"/>
          <w:szCs w:val="24"/>
          <w:lang w:eastAsia="bg-BG"/>
        </w:rPr>
        <w:t xml:space="preserve">в това число </w:t>
      </w:r>
      <w:r w:rsidR="00C33849" w:rsidRPr="00C33849">
        <w:rPr>
          <w:rFonts w:ascii="Times New Roman" w:eastAsia="Times New Roman" w:hAnsi="Times New Roman" w:cs="Times New Roman"/>
          <w:b/>
          <w:noProof/>
          <w:sz w:val="24"/>
          <w:szCs w:val="24"/>
          <w:lang w:eastAsia="bg-BG"/>
        </w:rPr>
        <w:t>10</w:t>
      </w:r>
      <w:r w:rsidR="000E4468" w:rsidRPr="00C33849">
        <w:rPr>
          <w:rFonts w:ascii="Times New Roman" w:eastAsia="Times New Roman" w:hAnsi="Times New Roman" w:cs="Times New Roman"/>
          <w:b/>
          <w:noProof/>
          <w:sz w:val="24"/>
          <w:szCs w:val="24"/>
          <w:lang w:eastAsia="bg-BG"/>
        </w:rPr>
        <w:t xml:space="preserve"> </w:t>
      </w:r>
      <w:r w:rsidRPr="00C33849">
        <w:rPr>
          <w:rFonts w:ascii="Times New Roman" w:eastAsia="Times New Roman" w:hAnsi="Times New Roman" w:cs="Times New Roman"/>
          <w:b/>
          <w:noProof/>
          <w:sz w:val="24"/>
          <w:szCs w:val="24"/>
          <w:lang w:eastAsia="bg-BG"/>
        </w:rPr>
        <w:t>% непредвидени разходи</w:t>
      </w:r>
      <w:r w:rsidRPr="00C33849">
        <w:rPr>
          <w:rFonts w:ascii="Times New Roman" w:eastAsia="Times New Roman" w:hAnsi="Times New Roman" w:cs="Times New Roman"/>
          <w:noProof/>
          <w:sz w:val="24"/>
          <w:szCs w:val="24"/>
          <w:lang w:eastAsia="bg-BG"/>
        </w:rPr>
        <w:t>.</w:t>
      </w:r>
    </w:p>
    <w:p w:rsidR="00992CDD" w:rsidRDefault="00992CDD" w:rsidP="00992CDD">
      <w:pPr>
        <w:spacing w:after="0" w:line="240" w:lineRule="auto"/>
        <w:jc w:val="both"/>
        <w:rPr>
          <w:rFonts w:ascii="Times New Roman" w:eastAsia="Times New Roman" w:hAnsi="Times New Roman" w:cs="Times New Roman"/>
          <w:noProof/>
          <w:sz w:val="24"/>
          <w:szCs w:val="24"/>
          <w:lang w:eastAsia="bg-BG"/>
        </w:rPr>
      </w:pPr>
    </w:p>
    <w:p w:rsidR="00992CDD" w:rsidRPr="00992CDD" w:rsidRDefault="00992CDD" w:rsidP="00992CDD">
      <w:pPr>
        <w:spacing w:after="0" w:line="240" w:lineRule="auto"/>
        <w:jc w:val="both"/>
        <w:rPr>
          <w:rFonts w:ascii="Times New Roman" w:eastAsia="Times New Roman" w:hAnsi="Times New Roman" w:cs="Times New Roman"/>
          <w:b/>
          <w:bCs/>
          <w:noProof/>
          <w:sz w:val="24"/>
          <w:szCs w:val="24"/>
          <w:lang w:val="en-US" w:eastAsia="bg-BG"/>
        </w:rPr>
      </w:pPr>
    </w:p>
    <w:p w:rsidR="00992CDD" w:rsidRPr="00992CDD" w:rsidRDefault="00992CDD" w:rsidP="00992CDD">
      <w:pPr>
        <w:spacing w:after="0" w:line="240" w:lineRule="auto"/>
        <w:jc w:val="both"/>
        <w:rPr>
          <w:rFonts w:ascii="Times New Roman" w:eastAsia="Times New Roman" w:hAnsi="Times New Roman" w:cs="Times New Roman"/>
          <w:b/>
          <w:bCs/>
          <w:sz w:val="24"/>
          <w:szCs w:val="24"/>
          <w:lang w:eastAsia="bg-BG"/>
        </w:rPr>
      </w:pPr>
      <w:r w:rsidRPr="00992CDD">
        <w:rPr>
          <w:rFonts w:ascii="Times New Roman" w:eastAsia="Times New Roman" w:hAnsi="Times New Roman" w:cs="Times New Roman"/>
          <w:b/>
          <w:bCs/>
          <w:noProof/>
          <w:sz w:val="24"/>
          <w:szCs w:val="24"/>
          <w:lang w:val="en-US" w:eastAsia="bg-BG"/>
        </w:rPr>
        <w:t xml:space="preserve">Обществената поръчка ще се финансира от отчисленията по чл. 64 от ЗУО, съгласно решение на Общото събрание на Сдружение „Регионално управление на отпадъците Добрич“. Отчисленията по чл.64 от ЗУО се предоставят по реда на Наредба № 7 от 19.12.2013 г. за реда и начина за изчисляване и определяне размера на обезпеченията и отчисленията, изисквани при депониране на отпадъци. Поради това, към момента на откриване на настоящата процедура за възлагане на обществена поръчка, не е осигурено финансиране. Съгласно чл.114 ЗОП, това обстоятелство е посочено в обявлението за обществена поръчка и в проекта на договор </w:t>
      </w:r>
      <w:r w:rsidRPr="00992CDD">
        <w:rPr>
          <w:rFonts w:ascii="Times New Roman" w:eastAsia="Times New Roman" w:hAnsi="Times New Roman" w:cs="Times New Roman"/>
          <w:b/>
          <w:bCs/>
          <w:noProof/>
          <w:sz w:val="24"/>
          <w:szCs w:val="24"/>
          <w:lang w:eastAsia="bg-BG"/>
        </w:rPr>
        <w:t xml:space="preserve">следва </w:t>
      </w:r>
      <w:r w:rsidR="00EF075E">
        <w:rPr>
          <w:rFonts w:ascii="Times New Roman" w:eastAsia="Times New Roman" w:hAnsi="Times New Roman" w:cs="Times New Roman"/>
          <w:b/>
          <w:bCs/>
          <w:noProof/>
          <w:sz w:val="24"/>
          <w:szCs w:val="24"/>
          <w:lang w:eastAsia="bg-BG"/>
        </w:rPr>
        <w:t>е</w:t>
      </w:r>
      <w:r w:rsidRPr="00992CDD">
        <w:rPr>
          <w:rFonts w:ascii="Times New Roman" w:eastAsia="Times New Roman" w:hAnsi="Times New Roman" w:cs="Times New Roman"/>
          <w:b/>
          <w:bCs/>
          <w:noProof/>
          <w:sz w:val="24"/>
          <w:szCs w:val="24"/>
          <w:lang w:val="en-US" w:eastAsia="bg-BG"/>
        </w:rPr>
        <w:t xml:space="preserve"> предвид</w:t>
      </w:r>
      <w:r w:rsidR="00EF075E">
        <w:rPr>
          <w:rFonts w:ascii="Times New Roman" w:eastAsia="Times New Roman" w:hAnsi="Times New Roman" w:cs="Times New Roman"/>
          <w:b/>
          <w:bCs/>
          <w:noProof/>
          <w:sz w:val="24"/>
          <w:szCs w:val="24"/>
          <w:lang w:eastAsia="bg-BG"/>
        </w:rPr>
        <w:t>ена</w:t>
      </w:r>
      <w:r w:rsidRPr="00992CDD">
        <w:rPr>
          <w:rFonts w:ascii="Times New Roman" w:eastAsia="Times New Roman" w:hAnsi="Times New Roman" w:cs="Times New Roman"/>
          <w:b/>
          <w:bCs/>
          <w:noProof/>
          <w:sz w:val="24"/>
          <w:szCs w:val="24"/>
          <w:lang w:val="en-US" w:eastAsia="bg-BG"/>
        </w:rPr>
        <w:t xml:space="preserve"> </w:t>
      </w:r>
      <w:r w:rsidR="0051730A">
        <w:rPr>
          <w:rFonts w:ascii="Times New Roman" w:eastAsia="Times New Roman" w:hAnsi="Times New Roman" w:cs="Times New Roman"/>
          <w:b/>
          <w:bCs/>
          <w:noProof/>
          <w:sz w:val="24"/>
          <w:szCs w:val="24"/>
          <w:lang w:val="en-US" w:eastAsia="bg-BG"/>
        </w:rPr>
        <w:t>клауза за отложено изпълнение.</w:t>
      </w:r>
    </w:p>
    <w:p w:rsidR="00992CDD" w:rsidRPr="00992CDD" w:rsidRDefault="00992CDD" w:rsidP="00992CDD">
      <w:pPr>
        <w:spacing w:after="120" w:line="240" w:lineRule="auto"/>
        <w:rPr>
          <w:rFonts w:ascii="Times New Roman" w:eastAsia="Times New Roman" w:hAnsi="Times New Roman" w:cs="Times New Roman"/>
          <w:i/>
          <w:noProof/>
          <w:sz w:val="24"/>
          <w:szCs w:val="24"/>
          <w:lang w:val="en-US" w:eastAsia="bg-BG"/>
        </w:rPr>
      </w:pPr>
    </w:p>
    <w:p w:rsidR="0059123F" w:rsidRPr="00C613C3" w:rsidRDefault="0059123F" w:rsidP="00BE536C">
      <w:pPr>
        <w:jc w:val="both"/>
        <w:rPr>
          <w:rFonts w:ascii="Times New Roman" w:hAnsi="Times New Roman" w:cs="Times New Roman"/>
          <w:b/>
          <w:bCs/>
          <w:sz w:val="4"/>
          <w:szCs w:val="4"/>
        </w:rPr>
      </w:pPr>
    </w:p>
    <w:p w:rsidR="003F154A" w:rsidRPr="00BE536C" w:rsidRDefault="00C85BD3" w:rsidP="00BE536C">
      <w:pPr>
        <w:jc w:val="both"/>
        <w:rPr>
          <w:rFonts w:ascii="Times New Roman" w:hAnsi="Times New Roman" w:cs="Times New Roman"/>
          <w:b/>
          <w:bCs/>
          <w:sz w:val="24"/>
          <w:szCs w:val="24"/>
        </w:rPr>
      </w:pPr>
      <w:r>
        <w:rPr>
          <w:rFonts w:ascii="Times New Roman" w:hAnsi="Times New Roman" w:cs="Times New Roman"/>
          <w:b/>
          <w:bCs/>
          <w:sz w:val="24"/>
          <w:szCs w:val="24"/>
        </w:rPr>
        <w:t>7</w:t>
      </w:r>
      <w:r w:rsidR="003F154A" w:rsidRPr="00BE536C">
        <w:rPr>
          <w:rFonts w:ascii="Times New Roman" w:hAnsi="Times New Roman" w:cs="Times New Roman"/>
          <w:b/>
          <w:bCs/>
          <w:sz w:val="24"/>
          <w:szCs w:val="24"/>
        </w:rPr>
        <w:t xml:space="preserve">. </w:t>
      </w:r>
      <w:r w:rsidR="003F154A">
        <w:rPr>
          <w:rFonts w:ascii="Times New Roman" w:hAnsi="Times New Roman" w:cs="Times New Roman"/>
          <w:b/>
          <w:bCs/>
          <w:sz w:val="24"/>
          <w:szCs w:val="24"/>
        </w:rPr>
        <w:t>Обособени позиции</w:t>
      </w:r>
      <w:r w:rsidR="003F154A" w:rsidRPr="00BE536C">
        <w:rPr>
          <w:rFonts w:ascii="Times New Roman" w:hAnsi="Times New Roman" w:cs="Times New Roman"/>
          <w:b/>
          <w:bCs/>
          <w:sz w:val="24"/>
          <w:szCs w:val="24"/>
        </w:rPr>
        <w:t>:</w:t>
      </w:r>
      <w:r w:rsidR="00123720">
        <w:rPr>
          <w:rFonts w:ascii="Times New Roman" w:hAnsi="Times New Roman" w:cs="Times New Roman"/>
          <w:b/>
          <w:bCs/>
          <w:sz w:val="24"/>
          <w:szCs w:val="24"/>
        </w:rPr>
        <w:t xml:space="preserve"> </w:t>
      </w:r>
    </w:p>
    <w:p w:rsidR="00123720" w:rsidRPr="00C2745F" w:rsidRDefault="00123720" w:rsidP="00123720">
      <w:pPr>
        <w:tabs>
          <w:tab w:val="left" w:pos="0"/>
        </w:tabs>
        <w:ind w:right="-142" w:hanging="567"/>
        <w:jc w:val="both"/>
        <w:rPr>
          <w:rFonts w:ascii="Times New Roman" w:eastAsia="TT2B5o00" w:hAnsi="Times New Roman"/>
          <w:lang w:val="ru-RU"/>
        </w:rPr>
      </w:pPr>
      <w:r>
        <w:rPr>
          <w:rFonts w:ascii="Times New Roman" w:eastAsia="TT2B5o00" w:hAnsi="Times New Roman"/>
          <w:sz w:val="24"/>
          <w:szCs w:val="24"/>
          <w:lang w:val="ru-RU"/>
        </w:rPr>
        <w:tab/>
      </w:r>
      <w:r>
        <w:rPr>
          <w:rFonts w:ascii="Times New Roman" w:eastAsia="TT2B5o00" w:hAnsi="Times New Roman"/>
          <w:sz w:val="24"/>
          <w:szCs w:val="24"/>
          <w:lang w:val="ru-RU"/>
        </w:rPr>
        <w:tab/>
      </w:r>
      <w:r w:rsidRPr="00C2745F">
        <w:rPr>
          <w:rFonts w:ascii="Times New Roman" w:eastAsia="TT2B5o00" w:hAnsi="Times New Roman"/>
          <w:sz w:val="24"/>
          <w:szCs w:val="24"/>
          <w:lang w:val="ru-RU"/>
        </w:rPr>
        <w:t>Обществената поръчка е неделима по своята същност, поради това, че дейностите предмет на поръчката, са технологично обвързани помежду си, обосновани са в график, в съответствие с Техническата спецификация, нормативната уредба и са свързани със сложна организация на голям материален и човешки ресурс. В тази връзка, с цел качественото изпълнение, дейностите, предмет на поръчката, трябва да бъдат изпълнени от един икономически оператор. Като се е съобразил с разпоредбата на чл.46, ал.1 от ЗОП, Възложителят е взел мотивирано решение да не разделя поръчката на обособени позиции.</w:t>
      </w:r>
      <w:r>
        <w:rPr>
          <w:rFonts w:ascii="Times New Roman" w:eastAsia="TT2B5o00" w:hAnsi="Times New Roman"/>
          <w:sz w:val="24"/>
          <w:szCs w:val="24"/>
          <w:lang w:val="ru-RU"/>
        </w:rPr>
        <w:t xml:space="preserve"> </w:t>
      </w:r>
      <w:r w:rsidRPr="00C2745F">
        <w:rPr>
          <w:rFonts w:ascii="Times New Roman" w:eastAsia="TT2B5o00" w:hAnsi="Times New Roman"/>
          <w:sz w:val="24"/>
          <w:szCs w:val="24"/>
          <w:lang w:val="ru-RU"/>
        </w:rPr>
        <w:t>Това се обуславя от факта, че всички дейности, които следва да се реализират в рамките на изпълнение на договора, са от такова естество и са взаимосвързани по начин и в степен, които при разделяне на позиции биха довели до съществени затруднения за постигане на желания краен резултат. При разделяне на обособени позиции изпълнението на поръчката прекомерно ще оскъпи и ще затрудни технически отделните изпълнители, поради необходимостта от сложна координация помежду им. С оглед на изложеното разделянето на обществената поръчка на обособени позиции е нецелесъобразно и би довело до значителни затруднения и осигуряване на по-голям финансов ресурс от Възложителя.</w:t>
      </w:r>
      <w:r>
        <w:rPr>
          <w:rFonts w:ascii="Times New Roman" w:eastAsia="TT2B5o00" w:hAnsi="Times New Roman"/>
          <w:sz w:val="24"/>
          <w:szCs w:val="24"/>
          <w:lang w:val="ru-RU"/>
        </w:rPr>
        <w:t xml:space="preserve"> </w:t>
      </w:r>
      <w:r w:rsidRPr="00C2745F">
        <w:rPr>
          <w:rFonts w:ascii="Times New Roman" w:eastAsia="TT2B5o00" w:hAnsi="Times New Roman"/>
          <w:sz w:val="24"/>
          <w:szCs w:val="24"/>
          <w:lang w:val="ru-RU"/>
        </w:rPr>
        <w:t>Това неразделяне не води до нарушаване на принципите на равнопоставеност и недопускане на дискриминация, свободна конкуренция, пропорционалност, публичност и прозрачност, както и не би довело до необосновано предимство или необосновано ограничаване на участието на стопански субекти в обществената поръчка</w:t>
      </w:r>
      <w:r w:rsidRPr="00C2745F">
        <w:rPr>
          <w:rFonts w:ascii="Times New Roman" w:eastAsia="TT2B5o00" w:hAnsi="Times New Roman"/>
          <w:lang w:val="ru-RU"/>
        </w:rPr>
        <w:t>.</w:t>
      </w:r>
    </w:p>
    <w:p w:rsidR="00123720" w:rsidRDefault="00123720" w:rsidP="00D36ABB">
      <w:pPr>
        <w:jc w:val="both"/>
        <w:rPr>
          <w:rFonts w:ascii="Times New Roman" w:hAnsi="Times New Roman" w:cs="Times New Roman"/>
          <w:b/>
          <w:bCs/>
          <w:sz w:val="24"/>
          <w:szCs w:val="24"/>
        </w:rPr>
      </w:pPr>
    </w:p>
    <w:p w:rsidR="003F154A" w:rsidRPr="00D36ABB" w:rsidRDefault="00C85BD3" w:rsidP="00D36ABB">
      <w:pPr>
        <w:jc w:val="both"/>
        <w:rPr>
          <w:rFonts w:ascii="Times New Roman" w:hAnsi="Times New Roman" w:cs="Times New Roman"/>
          <w:sz w:val="24"/>
          <w:szCs w:val="24"/>
        </w:rPr>
      </w:pPr>
      <w:r>
        <w:rPr>
          <w:rFonts w:ascii="Times New Roman" w:hAnsi="Times New Roman" w:cs="Times New Roman"/>
          <w:b/>
          <w:bCs/>
          <w:sz w:val="24"/>
          <w:szCs w:val="24"/>
        </w:rPr>
        <w:lastRenderedPageBreak/>
        <w:t>7.1</w:t>
      </w:r>
      <w:r w:rsidR="003F154A" w:rsidRPr="00D36ABB">
        <w:rPr>
          <w:rFonts w:ascii="Times New Roman" w:hAnsi="Times New Roman" w:cs="Times New Roman"/>
          <w:b/>
          <w:bCs/>
          <w:sz w:val="24"/>
          <w:szCs w:val="24"/>
        </w:rPr>
        <w:t>.</w:t>
      </w:r>
      <w:r w:rsidR="003F154A" w:rsidRPr="004D242D">
        <w:rPr>
          <w:rFonts w:ascii="Times New Roman" w:hAnsi="Times New Roman" w:cs="Times New Roman"/>
          <w:b/>
          <w:bCs/>
          <w:sz w:val="24"/>
          <w:szCs w:val="24"/>
          <w:lang w:val="ru-RU"/>
        </w:rPr>
        <w:t xml:space="preserve"> </w:t>
      </w:r>
      <w:r w:rsidR="003F154A">
        <w:rPr>
          <w:rFonts w:ascii="Times New Roman" w:hAnsi="Times New Roman" w:cs="Times New Roman"/>
          <w:b/>
          <w:bCs/>
          <w:sz w:val="24"/>
          <w:szCs w:val="24"/>
        </w:rPr>
        <w:t>Възможност за представяне на варианти в офертите.</w:t>
      </w:r>
    </w:p>
    <w:p w:rsidR="003F154A" w:rsidRPr="00D36ABB" w:rsidRDefault="003F154A" w:rsidP="00D36ABB">
      <w:pPr>
        <w:jc w:val="both"/>
        <w:rPr>
          <w:rFonts w:ascii="Times New Roman" w:hAnsi="Times New Roman" w:cs="Times New Roman"/>
          <w:sz w:val="24"/>
          <w:szCs w:val="24"/>
        </w:rPr>
      </w:pPr>
      <w:r w:rsidRPr="00D36ABB">
        <w:rPr>
          <w:rFonts w:ascii="Times New Roman" w:hAnsi="Times New Roman" w:cs="Times New Roman"/>
          <w:sz w:val="24"/>
          <w:szCs w:val="24"/>
        </w:rPr>
        <w:t>Няма възможност за представяне на варианти в офертите.</w:t>
      </w:r>
    </w:p>
    <w:p w:rsidR="0030240A" w:rsidRDefault="0030240A" w:rsidP="00BE536C">
      <w:pPr>
        <w:pStyle w:val="1"/>
        <w:spacing w:line="276" w:lineRule="auto"/>
        <w:rPr>
          <w:rFonts w:ascii="Times New Roman" w:hAnsi="Times New Roman" w:cs="Times New Roman"/>
          <w:sz w:val="24"/>
          <w:szCs w:val="24"/>
          <w:lang w:val="ru-RU"/>
        </w:rPr>
      </w:pPr>
      <w:bookmarkStart w:id="2" w:name="_Toc411430883"/>
      <w:bookmarkStart w:id="3" w:name="_Toc450653836"/>
    </w:p>
    <w:p w:rsidR="003F154A" w:rsidRPr="009D777E" w:rsidRDefault="003F154A" w:rsidP="00BE536C">
      <w:pPr>
        <w:pStyle w:val="1"/>
        <w:spacing w:line="276" w:lineRule="auto"/>
        <w:rPr>
          <w:rFonts w:ascii="Times New Roman" w:hAnsi="Times New Roman" w:cs="Times New Roman"/>
          <w:sz w:val="24"/>
          <w:szCs w:val="24"/>
          <w:lang w:val="ru-RU"/>
        </w:rPr>
      </w:pPr>
      <w:r w:rsidRPr="009D777E">
        <w:rPr>
          <w:rFonts w:ascii="Times New Roman" w:hAnsi="Times New Roman" w:cs="Times New Roman"/>
          <w:sz w:val="24"/>
          <w:szCs w:val="24"/>
          <w:lang w:val="ru-RU"/>
        </w:rPr>
        <w:t xml:space="preserve">РАЗДЕЛ </w:t>
      </w:r>
      <w:r w:rsidRPr="00BE536C">
        <w:rPr>
          <w:rFonts w:ascii="Times New Roman" w:hAnsi="Times New Roman" w:cs="Times New Roman"/>
          <w:sz w:val="24"/>
          <w:szCs w:val="24"/>
          <w:lang w:val="en-US"/>
        </w:rPr>
        <w:t>II</w:t>
      </w:r>
      <w:r w:rsidRPr="009D777E">
        <w:rPr>
          <w:rFonts w:ascii="Times New Roman" w:hAnsi="Times New Roman" w:cs="Times New Roman"/>
          <w:sz w:val="24"/>
          <w:szCs w:val="24"/>
          <w:lang w:val="ru-RU"/>
        </w:rPr>
        <w:t>. ИЗИСКВАНИЯ КЪМ УЧАСТНИЦИТЕ</w:t>
      </w:r>
    </w:p>
    <w:p w:rsidR="003F154A" w:rsidRDefault="003F154A" w:rsidP="00BE536C">
      <w:pPr>
        <w:keepNext/>
        <w:spacing w:after="0"/>
        <w:jc w:val="both"/>
        <w:outlineLvl w:val="1"/>
        <w:rPr>
          <w:rFonts w:ascii="Times New Roman" w:hAnsi="Times New Roman" w:cs="Times New Roman"/>
          <w:b/>
          <w:bCs/>
          <w:kern w:val="32"/>
          <w:sz w:val="24"/>
          <w:szCs w:val="24"/>
          <w:highlight w:val="yellow"/>
        </w:rPr>
      </w:pPr>
      <w:bookmarkStart w:id="4" w:name="_Toc297805150"/>
      <w:bookmarkStart w:id="5" w:name="_Toc355016328"/>
      <w:bookmarkStart w:id="6" w:name="_Toc332356542"/>
      <w:bookmarkStart w:id="7" w:name="_Toc314412948"/>
      <w:bookmarkStart w:id="8" w:name="_Toc315878409"/>
      <w:bookmarkStart w:id="9" w:name="_Toc319397464"/>
    </w:p>
    <w:p w:rsidR="00BC4534" w:rsidRPr="00BC4534" w:rsidRDefault="009845B8" w:rsidP="009845B8">
      <w:pPr>
        <w:spacing w:after="0" w:line="240" w:lineRule="auto"/>
        <w:jc w:val="both"/>
        <w:rPr>
          <w:rFonts w:ascii="Times New Roman" w:eastAsia="Times New Roman" w:hAnsi="Times New Roman" w:cs="Times New Roman"/>
          <w:sz w:val="24"/>
          <w:szCs w:val="24"/>
          <w:lang w:val="ru-RU" w:eastAsia="bg-BG"/>
        </w:rPr>
      </w:pPr>
      <w:r w:rsidRPr="009845B8">
        <w:rPr>
          <w:rFonts w:ascii="Times New Roman" w:eastAsia="Times New Roman" w:hAnsi="Times New Roman" w:cs="Times New Roman"/>
          <w:b/>
          <w:sz w:val="24"/>
          <w:szCs w:val="24"/>
          <w:lang w:val="ru-RU" w:eastAsia="bg-BG"/>
        </w:rPr>
        <w:t>8.</w:t>
      </w:r>
      <w:r>
        <w:rPr>
          <w:rFonts w:ascii="Times New Roman" w:eastAsia="Times New Roman" w:hAnsi="Times New Roman" w:cs="Times New Roman"/>
          <w:sz w:val="24"/>
          <w:szCs w:val="24"/>
          <w:lang w:val="ru-RU" w:eastAsia="bg-BG"/>
        </w:rPr>
        <w:t xml:space="preserve"> </w:t>
      </w:r>
      <w:r w:rsidR="00BC4534" w:rsidRPr="00BC4534">
        <w:rPr>
          <w:rFonts w:ascii="Times New Roman" w:eastAsia="Times New Roman" w:hAnsi="Times New Roman" w:cs="Times New Roman"/>
          <w:sz w:val="24"/>
          <w:szCs w:val="24"/>
          <w:lang w:val="ru-RU" w:eastAsia="bg-BG"/>
        </w:rPr>
        <w:t>Във възлагането на настоящата обществена поръчка може да участва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съгласно законодателството на държавата, в която то е установено. Участниците в процедурата трябва да отговарят на изискванията, регламентирани в Закона за обществените поръчки, Правилника за прилагането му и на изискванията на Възложителя, посочени в настоящата документация и приложенията към нея, и в обявлението за обществена поръчка.</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Не се допуска до участие в процедурата участник, който не отговаря на законовите изисквания или на някое от условията на Възложителя в тази документация и в обявлението за обществена поръчка.</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b/>
          <w:sz w:val="24"/>
          <w:szCs w:val="24"/>
          <w:u w:val="single"/>
          <w:lang w:val="ru-RU" w:eastAsia="ar-SA"/>
        </w:rPr>
      </w:pPr>
      <w:r w:rsidRPr="00BC4534">
        <w:rPr>
          <w:rFonts w:ascii="Times New Roman" w:eastAsia="Times New Roman" w:hAnsi="Times New Roman" w:cs="Times New Roman"/>
          <w:b/>
          <w:sz w:val="24"/>
          <w:szCs w:val="24"/>
          <w:u w:val="single"/>
          <w:lang w:val="ru-RU" w:eastAsia="ar-SA"/>
        </w:rPr>
        <w:t>УЧАСТНИК ОБЕДИНЕНИЕ</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ar-SA"/>
        </w:rPr>
      </w:pPr>
      <w:r w:rsidRPr="00BC4534">
        <w:rPr>
          <w:rFonts w:ascii="Times New Roman" w:eastAsia="Times New Roman" w:hAnsi="Times New Roman" w:cs="Times New Roman"/>
          <w:sz w:val="24"/>
          <w:szCs w:val="24"/>
          <w:lang w:val="ru-RU" w:eastAsia="ar-SA"/>
        </w:rPr>
        <w:t xml:space="preserve">1.Когато участникът е </w:t>
      </w:r>
      <w:r w:rsidRPr="00BC4534">
        <w:rPr>
          <w:rFonts w:ascii="Times New Roman" w:eastAsia="Times New Roman" w:hAnsi="Times New Roman" w:cs="Times New Roman"/>
          <w:b/>
          <w:sz w:val="24"/>
          <w:szCs w:val="24"/>
          <w:lang w:val="ru-RU" w:eastAsia="ar-SA"/>
        </w:rPr>
        <w:t>обединение,</w:t>
      </w:r>
      <w:r w:rsidRPr="00BC4534">
        <w:rPr>
          <w:rFonts w:ascii="Times New Roman" w:eastAsia="Times New Roman" w:hAnsi="Times New Roman" w:cs="Times New Roman"/>
          <w:sz w:val="24"/>
          <w:szCs w:val="24"/>
          <w:lang w:val="ru-RU" w:eastAsia="ar-SA"/>
        </w:rPr>
        <w:t xml:space="preserve">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2.Лице,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3.Едно физическо или юридическо лице може да участва само в едно обединение.</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color w:val="000000"/>
          <w:sz w:val="24"/>
          <w:szCs w:val="24"/>
          <w:lang w:val="ru-RU" w:eastAsia="bg-BG"/>
        </w:rPr>
      </w:pPr>
    </w:p>
    <w:p w:rsidR="00BC4534" w:rsidRPr="00BC4534" w:rsidRDefault="00BC4534" w:rsidP="00BC4534">
      <w:pPr>
        <w:keepNext/>
        <w:tabs>
          <w:tab w:val="left" w:pos="0"/>
          <w:tab w:val="left" w:pos="142"/>
          <w:tab w:val="left" w:pos="993"/>
          <w:tab w:val="left" w:pos="1440"/>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color w:val="000000"/>
          <w:sz w:val="24"/>
          <w:szCs w:val="24"/>
          <w:lang w:val="ru-RU" w:eastAsia="bg-BG"/>
        </w:rPr>
        <w:t>4. В случай, че участникът е обединение, което не е юридическо лице, се представя копие на документ за създаване на обединението, както и следната информация във връзка с настоящата обществена поръчка: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w:t>
      </w:r>
      <w:r w:rsidRPr="00BC4534">
        <w:rPr>
          <w:rFonts w:ascii="Times New Roman" w:eastAsia="Times New Roman" w:hAnsi="Times New Roman" w:cs="Times New Roman"/>
          <w:sz w:val="24"/>
          <w:szCs w:val="24"/>
          <w:lang w:val="ru-RU" w:eastAsia="bg-BG"/>
        </w:rPr>
        <w:t xml:space="preserve"> На основание чл.37, ал.3 във връзка с ал.1 от ППЗОП, Възложителят изисква от участниците – Обединения да определят партньор, който да представлява обединението за целите на обществената поръчка, както и да </w:t>
      </w:r>
      <w:r w:rsidRPr="00BC4534">
        <w:rPr>
          <w:rFonts w:ascii="Times New Roman" w:eastAsia="Times New Roman" w:hAnsi="Times New Roman" w:cs="Times New Roman"/>
          <w:color w:val="000000"/>
          <w:sz w:val="24"/>
          <w:szCs w:val="24"/>
          <w:lang w:val="ru-RU" w:eastAsia="bg-BG"/>
        </w:rPr>
        <w:t xml:space="preserve">уговарят солидарна отговорност при изпълнение на обществената поръчка(когато такава не е предвидена съгласно приложимото законодателство). </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color w:val="000000"/>
          <w:sz w:val="24"/>
          <w:szCs w:val="24"/>
          <w:lang w:val="ru-RU" w:eastAsia="bg-BG"/>
        </w:rPr>
      </w:pP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ar-SA"/>
        </w:rPr>
      </w:pPr>
      <w:r w:rsidRPr="00BC4534">
        <w:rPr>
          <w:rFonts w:ascii="Times New Roman" w:eastAsia="Times New Roman" w:hAnsi="Times New Roman" w:cs="Times New Roman"/>
          <w:color w:val="000000"/>
          <w:sz w:val="24"/>
          <w:szCs w:val="24"/>
          <w:lang w:val="ru-RU" w:eastAsia="bg-BG"/>
        </w:rPr>
        <w:t>5.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чл.65, ал. 2 – 4 от ЗОП.</w:t>
      </w:r>
    </w:p>
    <w:p w:rsidR="00BC4534" w:rsidRPr="00BC4534" w:rsidRDefault="00BC4534" w:rsidP="00BC4534">
      <w:pPr>
        <w:tabs>
          <w:tab w:val="left" w:pos="5970"/>
        </w:tabs>
        <w:suppressAutoHyphens/>
        <w:spacing w:after="0" w:line="240" w:lineRule="auto"/>
        <w:jc w:val="both"/>
        <w:rPr>
          <w:rFonts w:ascii="Times New Roman" w:eastAsia="Times New Roman" w:hAnsi="Times New Roman" w:cs="Times New Roman"/>
          <w:sz w:val="24"/>
          <w:szCs w:val="24"/>
          <w:lang w:val="ru-RU" w:eastAsia="ar-SA"/>
        </w:rPr>
      </w:pPr>
    </w:p>
    <w:p w:rsidR="00BC4534" w:rsidRPr="00BC4534" w:rsidRDefault="00BC4534" w:rsidP="00BC4534">
      <w:pPr>
        <w:keepNext/>
        <w:tabs>
          <w:tab w:val="left" w:pos="0"/>
          <w:tab w:val="left" w:pos="142"/>
          <w:tab w:val="left" w:pos="993"/>
          <w:tab w:val="left" w:pos="1440"/>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lastRenderedPageBreak/>
        <w:t>6. Възложителят не поставя условие за създаване на юридическо лице, когато участникът, определен за изпълнител, е обединение на физически и/или юридически лица.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7.Когато участникът, определен за изпълнител е неперсонифицирано обединение на физически и/или юридически лица и Възложителят не е предвидил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b/>
          <w:sz w:val="24"/>
          <w:szCs w:val="24"/>
          <w:u w:val="single"/>
          <w:lang w:val="ru-RU" w:eastAsia="bg-BG"/>
        </w:rPr>
      </w:pPr>
      <w:r w:rsidRPr="00BC4534">
        <w:rPr>
          <w:rFonts w:ascii="Times New Roman" w:eastAsia="Times New Roman" w:hAnsi="Times New Roman" w:cs="Times New Roman"/>
          <w:b/>
          <w:sz w:val="24"/>
          <w:szCs w:val="24"/>
          <w:u w:val="single"/>
          <w:lang w:val="ru-RU" w:eastAsia="bg-BG"/>
        </w:rPr>
        <w:t>КЛОН НА ЧУЖДЕСТРАННО ЛИЦЕ</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Клон на чуждестранно лице може да е самостоятелен участник в обществената поръчка, ако може самостоятелно да подава оферти и да сключва договори съгласно законодателството на държавата, в която е установен. В тези случаи,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b/>
          <w:sz w:val="24"/>
          <w:szCs w:val="24"/>
          <w:u w:val="single"/>
          <w:lang w:val="ru-RU" w:eastAsia="bg-BG"/>
        </w:rPr>
      </w:pPr>
      <w:r w:rsidRPr="00BC4534">
        <w:rPr>
          <w:rFonts w:ascii="Times New Roman" w:eastAsia="Times New Roman" w:hAnsi="Times New Roman" w:cs="Times New Roman"/>
          <w:b/>
          <w:sz w:val="24"/>
          <w:szCs w:val="24"/>
          <w:u w:val="single"/>
          <w:lang w:val="ru-RU" w:eastAsia="bg-BG"/>
        </w:rPr>
        <w:t>ПОДИЗПЪЛНИТЕЛИ</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1. Участниците посочват в офертата </w:t>
      </w:r>
      <w:r w:rsidRPr="00BC4534">
        <w:rPr>
          <w:rFonts w:ascii="Times New Roman" w:eastAsia="Times New Roman" w:hAnsi="Times New Roman" w:cs="Times New Roman"/>
          <w:b/>
          <w:sz w:val="24"/>
          <w:szCs w:val="24"/>
          <w:lang w:val="ru-RU" w:eastAsia="bg-BG"/>
        </w:rPr>
        <w:t>подизпълнителите</w:t>
      </w:r>
      <w:r w:rsidRPr="00BC4534">
        <w:rPr>
          <w:rFonts w:ascii="Times New Roman" w:eastAsia="Times New Roman" w:hAnsi="Times New Roman" w:cs="Times New Roman"/>
          <w:sz w:val="24"/>
          <w:szCs w:val="24"/>
          <w:lang w:val="ru-RU" w:eastAsia="bg-BG"/>
        </w:rPr>
        <w:t xml:space="preserve">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color w:val="000000"/>
          <w:sz w:val="24"/>
          <w:szCs w:val="24"/>
          <w:lang w:val="ru-RU" w:eastAsia="bg-BG"/>
        </w:rPr>
      </w:pPr>
      <w:r w:rsidRPr="00BC4534">
        <w:rPr>
          <w:rFonts w:ascii="Times New Roman" w:eastAsia="Times New Roman" w:hAnsi="Times New Roman" w:cs="Times New Roman"/>
          <w:sz w:val="24"/>
          <w:szCs w:val="24"/>
          <w:lang w:val="ru-RU" w:eastAsia="bg-BG"/>
        </w:rPr>
        <w:t xml:space="preserve">2.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възлагането. </w:t>
      </w:r>
      <w:r w:rsidRPr="00BC4534">
        <w:rPr>
          <w:rFonts w:ascii="Times New Roman" w:eastAsia="Times New Roman" w:hAnsi="Times New Roman" w:cs="Times New Roman"/>
          <w:color w:val="000000"/>
          <w:sz w:val="24"/>
          <w:szCs w:val="24"/>
          <w:lang w:val="ru-RU" w:eastAsia="bg-BG"/>
        </w:rPr>
        <w:t>Възложителят изисква замяна на подизпълнител, който не отговаря на някое от условията по-горе, поради промяна в обстоятелствата преди сключване на договора за обществена поръчка.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color w:val="000000"/>
          <w:sz w:val="24"/>
          <w:szCs w:val="24"/>
          <w:lang w:val="ru-RU" w:eastAsia="bg-BG"/>
        </w:rPr>
        <w:t>3. Подизпълнителите нямат право да превъзлагат една или повече от дейностите, които са включени в предмета на договора за подизпълнение.</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color w:val="000000"/>
          <w:sz w:val="24"/>
          <w:szCs w:val="24"/>
          <w:lang w:val="ru-RU" w:eastAsia="bg-BG"/>
        </w:rPr>
        <w:t>4.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5. Независимо от възможността за използване на подизпълнители отговорността за изпълнение на договора за обществена поръчка е на изпълнителя.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6. Изпълнителят сключва договор за подизпълнение с подизпълнителите, посочени в офертата.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color w:val="000000"/>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color w:val="000000"/>
          <w:sz w:val="24"/>
          <w:szCs w:val="24"/>
          <w:lang w:val="ru-RU" w:eastAsia="bg-BG"/>
        </w:rPr>
        <w:t>7.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8. Специфичните законови изисквания към подизпълнителите са посочени в чл.66 от ЗОП.</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eastAsia="bg-BG"/>
        </w:rPr>
      </w:pPr>
    </w:p>
    <w:p w:rsidR="00BC4534" w:rsidRPr="00BC4534" w:rsidRDefault="00BC4534" w:rsidP="00BC4534">
      <w:pPr>
        <w:spacing w:after="0" w:line="240" w:lineRule="auto"/>
        <w:jc w:val="both"/>
        <w:rPr>
          <w:rFonts w:ascii="Times New Roman" w:eastAsia="MS ??" w:hAnsi="Times New Roman" w:cs="Times New Roman"/>
          <w:b/>
          <w:sz w:val="24"/>
          <w:szCs w:val="24"/>
          <w:lang w:val="ru-RU" w:eastAsia="bg-BG"/>
        </w:rPr>
      </w:pPr>
      <w:r w:rsidRPr="00BC4534">
        <w:rPr>
          <w:rFonts w:ascii="Times New Roman" w:eastAsia="MS ??" w:hAnsi="Times New Roman" w:cs="Times New Roman"/>
          <w:b/>
          <w:sz w:val="24"/>
          <w:szCs w:val="24"/>
          <w:lang w:val="ru-RU" w:eastAsia="bg-BG"/>
        </w:rPr>
        <w:t>Участниците посочват в ЕЕДОП подизпълнителите и дела от поръчката, който ще им възложат, ако възнамеряват да използват такива. Съответната информация се попълва в Част І</w:t>
      </w:r>
      <w:r w:rsidRPr="00BC4534">
        <w:rPr>
          <w:rFonts w:ascii="Times New Roman" w:eastAsia="MS ??" w:hAnsi="Times New Roman" w:cs="Times New Roman"/>
          <w:b/>
          <w:sz w:val="24"/>
          <w:szCs w:val="24"/>
          <w:lang w:val="en-GB" w:eastAsia="bg-BG"/>
        </w:rPr>
        <w:t>V</w:t>
      </w:r>
      <w:r w:rsidRPr="00BC4534">
        <w:rPr>
          <w:rFonts w:ascii="Times New Roman" w:eastAsia="MS ??" w:hAnsi="Times New Roman" w:cs="Times New Roman"/>
          <w:b/>
          <w:sz w:val="24"/>
          <w:szCs w:val="24"/>
          <w:lang w:val="ru-RU" w:eastAsia="bg-BG"/>
        </w:rPr>
        <w:t>, Раздел В, т. 10 от ЕЕДОП.</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b/>
          <w:sz w:val="24"/>
          <w:szCs w:val="24"/>
          <w:u w:val="single"/>
          <w:lang w:eastAsia="bg-BG"/>
        </w:rPr>
      </w:pPr>
    </w:p>
    <w:p w:rsidR="00F62944" w:rsidRDefault="00F6294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b/>
          <w:sz w:val="24"/>
          <w:szCs w:val="24"/>
          <w:u w:val="single"/>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b/>
          <w:sz w:val="24"/>
          <w:szCs w:val="24"/>
          <w:u w:val="single"/>
          <w:lang w:val="ru-RU" w:eastAsia="bg-BG"/>
        </w:rPr>
      </w:pPr>
      <w:r w:rsidRPr="00BC4534">
        <w:rPr>
          <w:rFonts w:ascii="Times New Roman" w:eastAsia="Times New Roman" w:hAnsi="Times New Roman" w:cs="Times New Roman"/>
          <w:b/>
          <w:sz w:val="24"/>
          <w:szCs w:val="24"/>
          <w:u w:val="single"/>
          <w:lang w:val="ru-RU" w:eastAsia="bg-BG"/>
        </w:rPr>
        <w:t>ТРЕТИ ЛИЦА</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1. Участниците могат да се позоват на капацитета на </w:t>
      </w:r>
      <w:r w:rsidRPr="00BC4534">
        <w:rPr>
          <w:rFonts w:ascii="Times New Roman" w:eastAsia="Times New Roman" w:hAnsi="Times New Roman" w:cs="Times New Roman"/>
          <w:b/>
          <w:sz w:val="24"/>
          <w:szCs w:val="24"/>
          <w:lang w:val="ru-RU" w:eastAsia="bg-BG"/>
        </w:rPr>
        <w:t>трети лица</w:t>
      </w:r>
      <w:r w:rsidRPr="00BC4534">
        <w:rPr>
          <w:rFonts w:ascii="Times New Roman" w:eastAsia="Times New Roman" w:hAnsi="Times New Roman" w:cs="Times New Roman"/>
          <w:sz w:val="24"/>
          <w:szCs w:val="24"/>
          <w:lang w:val="ru-RU" w:eastAsia="bg-BG"/>
        </w:rPr>
        <w:t xml:space="preserve">,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2.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3.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4.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възлагането.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5. Възложителят изисква от участника да замени посоченото от него трето лице, ако то не отговаря на някое от горните условия, поради промяна в обстоятелства преди сключване на договора за обществена поръчка. </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6. 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i/>
          <w:sz w:val="24"/>
          <w:szCs w:val="24"/>
          <w:lang w:eastAsia="bg-BG"/>
        </w:rPr>
      </w:pPr>
      <w:r w:rsidRPr="00BC4534">
        <w:rPr>
          <w:rFonts w:ascii="Times New Roman" w:eastAsia="Times New Roman" w:hAnsi="Times New Roman" w:cs="Times New Roman"/>
          <w:sz w:val="24"/>
          <w:szCs w:val="24"/>
          <w:lang w:val="ru-RU" w:eastAsia="bg-BG"/>
        </w:rPr>
        <w:t>7.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т.2-4.</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i/>
          <w:sz w:val="24"/>
          <w:szCs w:val="24"/>
          <w:lang w:eastAsia="bg-BG"/>
        </w:rPr>
      </w:pPr>
    </w:p>
    <w:p w:rsidR="00BC4534" w:rsidRPr="00BC4534" w:rsidRDefault="00BC4534" w:rsidP="00BC4534">
      <w:pPr>
        <w:autoSpaceDE w:val="0"/>
        <w:autoSpaceDN w:val="0"/>
        <w:adjustRightInd w:val="0"/>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 xml:space="preserve">Когато участникът се позовава на капацитета на трети лица, посочва това в </w:t>
      </w:r>
      <w:r w:rsidRPr="00BC4534">
        <w:rPr>
          <w:rFonts w:ascii="Times New Roman" w:eastAsia="Times New Roman" w:hAnsi="Times New Roman" w:cs="Times New Roman"/>
          <w:b/>
          <w:i/>
          <w:sz w:val="24"/>
          <w:szCs w:val="24"/>
          <w:lang w:val="ru-RU" w:eastAsia="bg-BG"/>
        </w:rPr>
        <w:t>Част ІІ, Раздел В от ЕЕДОП и приложимите полета от Част І</w:t>
      </w:r>
      <w:r w:rsidRPr="00BC4534">
        <w:rPr>
          <w:rFonts w:ascii="Times New Roman" w:eastAsia="Times New Roman" w:hAnsi="Times New Roman" w:cs="Times New Roman"/>
          <w:b/>
          <w:i/>
          <w:sz w:val="24"/>
          <w:szCs w:val="24"/>
          <w:lang w:val="en-GB" w:eastAsia="bg-BG"/>
        </w:rPr>
        <w:t>V</w:t>
      </w:r>
      <w:r w:rsidRPr="00BC4534">
        <w:rPr>
          <w:rFonts w:ascii="Times New Roman" w:eastAsia="Times New Roman" w:hAnsi="Times New Roman" w:cs="Times New Roman"/>
          <w:b/>
          <w:i/>
          <w:sz w:val="24"/>
          <w:szCs w:val="24"/>
          <w:lang w:val="ru-RU" w:eastAsia="bg-BG"/>
        </w:rPr>
        <w:t xml:space="preserve"> от ЕЕДОП. </w:t>
      </w:r>
      <w:r w:rsidRPr="00BC4534">
        <w:rPr>
          <w:rFonts w:ascii="Times New Roman" w:eastAsia="Times New Roman" w:hAnsi="Times New Roman" w:cs="Times New Roman"/>
          <w:b/>
          <w:sz w:val="24"/>
          <w:szCs w:val="24"/>
          <w:lang w:val="ru-RU" w:eastAsia="bg-BG"/>
        </w:rPr>
        <w:t>Участникът трябва да може да докаже, че ще разполага с техните ресурси, като представи документи за поетите от третите лица задължения.</w:t>
      </w:r>
    </w:p>
    <w:p w:rsidR="00BC4534" w:rsidRPr="00BC4534" w:rsidRDefault="00BC4534" w:rsidP="00BC4534">
      <w:pPr>
        <w:tabs>
          <w:tab w:val="left" w:pos="0"/>
          <w:tab w:val="left" w:pos="142"/>
          <w:tab w:val="left" w:pos="993"/>
          <w:tab w:val="right" w:leader="dot" w:pos="8290"/>
        </w:tabs>
        <w:spacing w:after="0" w:line="240" w:lineRule="auto"/>
        <w:jc w:val="both"/>
        <w:rPr>
          <w:rFonts w:ascii="Times New Roman" w:eastAsia="Times New Roman" w:hAnsi="Times New Roman" w:cs="Times New Roman"/>
          <w:i/>
          <w:sz w:val="24"/>
          <w:szCs w:val="24"/>
          <w:lang w:val="ru-RU" w:eastAsia="bg-BG"/>
        </w:rPr>
      </w:pPr>
    </w:p>
    <w:p w:rsidR="00BC4534" w:rsidRDefault="00BC4534" w:rsidP="00BC4534">
      <w:pPr>
        <w:spacing w:after="0" w:line="240" w:lineRule="auto"/>
        <w:jc w:val="both"/>
        <w:rPr>
          <w:rFonts w:ascii="Times New Roman" w:eastAsia="Times New Roman" w:hAnsi="Times New Roman" w:cs="Times New Roman"/>
          <w:b/>
          <w:sz w:val="24"/>
          <w:szCs w:val="24"/>
          <w:lang w:eastAsia="bg-BG"/>
        </w:rPr>
      </w:pPr>
    </w:p>
    <w:p w:rsidR="00C52118" w:rsidRDefault="00C52118" w:rsidP="00BC4534">
      <w:pPr>
        <w:spacing w:after="0" w:line="240" w:lineRule="auto"/>
        <w:jc w:val="both"/>
        <w:rPr>
          <w:rFonts w:ascii="Times New Roman" w:eastAsia="Times New Roman" w:hAnsi="Times New Roman" w:cs="Times New Roman"/>
          <w:b/>
          <w:sz w:val="24"/>
          <w:szCs w:val="24"/>
          <w:lang w:eastAsia="bg-BG"/>
        </w:rPr>
      </w:pPr>
    </w:p>
    <w:p w:rsidR="00C52118" w:rsidRDefault="00C52118" w:rsidP="00BC4534">
      <w:pPr>
        <w:spacing w:after="0" w:line="240" w:lineRule="auto"/>
        <w:jc w:val="both"/>
        <w:rPr>
          <w:rFonts w:ascii="Times New Roman" w:eastAsia="Times New Roman" w:hAnsi="Times New Roman" w:cs="Times New Roman"/>
          <w:b/>
          <w:sz w:val="24"/>
          <w:szCs w:val="24"/>
          <w:lang w:eastAsia="bg-BG"/>
        </w:rPr>
      </w:pPr>
    </w:p>
    <w:p w:rsidR="00C52118" w:rsidRDefault="00C52118" w:rsidP="00BC4534">
      <w:pPr>
        <w:spacing w:after="0" w:line="240" w:lineRule="auto"/>
        <w:jc w:val="both"/>
        <w:rPr>
          <w:rFonts w:ascii="Times New Roman" w:eastAsia="Times New Roman" w:hAnsi="Times New Roman" w:cs="Times New Roman"/>
          <w:b/>
          <w:sz w:val="24"/>
          <w:szCs w:val="24"/>
          <w:lang w:eastAsia="bg-BG"/>
        </w:rPr>
      </w:pPr>
    </w:p>
    <w:p w:rsidR="00C52118" w:rsidRDefault="00C52118" w:rsidP="00BC4534">
      <w:pPr>
        <w:spacing w:after="0" w:line="240" w:lineRule="auto"/>
        <w:jc w:val="both"/>
        <w:rPr>
          <w:rFonts w:ascii="Times New Roman" w:eastAsia="Times New Roman" w:hAnsi="Times New Roman" w:cs="Times New Roman"/>
          <w:b/>
          <w:sz w:val="24"/>
          <w:szCs w:val="24"/>
          <w:lang w:eastAsia="bg-BG"/>
        </w:rPr>
      </w:pPr>
    </w:p>
    <w:p w:rsidR="00FB73D2" w:rsidRPr="00BC4534" w:rsidRDefault="00FB73D2" w:rsidP="00BC4534">
      <w:pPr>
        <w:spacing w:after="0" w:line="240" w:lineRule="auto"/>
        <w:jc w:val="both"/>
        <w:rPr>
          <w:rFonts w:ascii="Times New Roman" w:eastAsia="Times New Roman" w:hAnsi="Times New Roman" w:cs="Times New Roman"/>
          <w:b/>
          <w:sz w:val="24"/>
          <w:szCs w:val="24"/>
          <w:lang w:eastAsia="bg-BG"/>
        </w:rPr>
      </w:pP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lastRenderedPageBreak/>
        <w:t>ИЗИСКВАНИЯ ЗА ЛИЧНОТО СЪСТОЯНИЕ.</w:t>
      </w: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 xml:space="preserve">ОСНОВАНИЯ ЗА ОТСТРАНЯВАНЕ: </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1. Възложителят отстранява от участие в обществената поръчка участник, за когото са налице основанията по чл.54, ал.1, т.1-7 и чл.55, ал.1, т. 1 от ЗОП, когато</w:t>
      </w:r>
      <w:r w:rsidRPr="00BC4534">
        <w:rPr>
          <w:rFonts w:ascii="Times New Roman" w:eastAsia="Times New Roman" w:hAnsi="Times New Roman" w:cs="Times New Roman"/>
          <w:sz w:val="24"/>
          <w:szCs w:val="24"/>
          <w:lang w:val="ru-RU" w:eastAsia="bg-BG"/>
        </w:rPr>
        <w:t>:</w:t>
      </w:r>
    </w:p>
    <w:p w:rsidR="00BC4534" w:rsidRPr="00BC4534" w:rsidRDefault="00BC4534" w:rsidP="00BC4534">
      <w:pPr>
        <w:spacing w:after="0" w:line="240" w:lineRule="auto"/>
        <w:jc w:val="both"/>
        <w:rPr>
          <w:rFonts w:ascii="Times New Roman" w:eastAsia="MS ??" w:hAnsi="Times New Roman" w:cs="Times New Roman"/>
          <w:b/>
          <w:sz w:val="24"/>
          <w:szCs w:val="24"/>
          <w:lang w:eastAsia="bg-BG"/>
        </w:rPr>
      </w:pPr>
      <w:r w:rsidRPr="00BC4534">
        <w:rPr>
          <w:rFonts w:ascii="Times New Roman" w:eastAsia="Times New Roman" w:hAnsi="Times New Roman" w:cs="Times New Roman"/>
          <w:sz w:val="24"/>
          <w:szCs w:val="24"/>
          <w:lang w:val="ru-RU" w:eastAsia="bg-BG"/>
        </w:rPr>
        <w:t>1.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BC4534">
        <w:rPr>
          <w:rFonts w:ascii="Times New Roman" w:eastAsia="Times New Roman" w:hAnsi="Times New Roman" w:cs="Times New Roman"/>
          <w:sz w:val="24"/>
          <w:szCs w:val="24"/>
          <w:lang w:eastAsia="bg-BG"/>
        </w:rPr>
        <w:t xml:space="preserve">. </w:t>
      </w:r>
      <w:r w:rsidRPr="00BC4534">
        <w:rPr>
          <w:rFonts w:ascii="Times New Roman" w:eastAsia="Times New Roman" w:hAnsi="Times New Roman" w:cs="Times New Roman"/>
          <w:b/>
          <w:sz w:val="24"/>
          <w:szCs w:val="24"/>
          <w:lang w:eastAsia="bg-BG"/>
        </w:rPr>
        <w:t>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А/Г</w:t>
      </w:r>
      <w:r w:rsidRPr="00BC4534">
        <w:rPr>
          <w:rFonts w:ascii="Times New Roman" w:eastAsia="MS ??" w:hAnsi="Times New Roman" w:cs="Times New Roman"/>
          <w:b/>
          <w:sz w:val="24"/>
          <w:szCs w:val="24"/>
          <w:lang w:val="ru-RU" w:eastAsia="bg-BG"/>
        </w:rPr>
        <w:t xml:space="preserve"> от ЕЕДОП</w:t>
      </w:r>
      <w:r w:rsidRPr="00BC4534">
        <w:rPr>
          <w:rFonts w:ascii="Times New Roman" w:eastAsia="MS ??" w:hAnsi="Times New Roman" w:cs="Times New Roman"/>
          <w:b/>
          <w:sz w:val="24"/>
          <w:szCs w:val="24"/>
          <w:lang w:eastAsia="bg-BG"/>
        </w:rPr>
        <w:t>;</w:t>
      </w:r>
    </w:p>
    <w:p w:rsidR="00BC4534" w:rsidRPr="00BC4534" w:rsidRDefault="00BC4534" w:rsidP="00BC4534">
      <w:pPr>
        <w:spacing w:after="0" w:line="240" w:lineRule="auto"/>
        <w:jc w:val="both"/>
        <w:rPr>
          <w:rFonts w:ascii="Times New Roman" w:eastAsia="MS ??" w:hAnsi="Times New Roman" w:cs="Times New Roman"/>
          <w:b/>
          <w:sz w:val="24"/>
          <w:szCs w:val="24"/>
          <w:lang w:eastAsia="bg-BG"/>
        </w:rPr>
      </w:pPr>
      <w:r w:rsidRPr="00BC4534">
        <w:rPr>
          <w:rFonts w:ascii="Times New Roman" w:eastAsia="Times New Roman" w:hAnsi="Times New Roman" w:cs="Times New Roman"/>
          <w:sz w:val="24"/>
          <w:szCs w:val="24"/>
          <w:lang w:val="ru-RU" w:eastAsia="bg-BG"/>
        </w:rPr>
        <w:t>2. е осъден с влязла в сила присъда за престъпление, аналогично на тези по т. 1, в друга държава членка или трета страна</w:t>
      </w:r>
      <w:r w:rsidRPr="00BC4534">
        <w:rPr>
          <w:rFonts w:ascii="Times New Roman" w:eastAsia="Times New Roman" w:hAnsi="Times New Roman" w:cs="Times New Roman"/>
          <w:sz w:val="24"/>
          <w:szCs w:val="24"/>
          <w:lang w:eastAsia="bg-BG"/>
        </w:rPr>
        <w:t>.</w:t>
      </w:r>
      <w:r w:rsidRPr="00BC4534">
        <w:rPr>
          <w:rFonts w:ascii="Times New Roman" w:eastAsia="Times New Roman" w:hAnsi="Times New Roman" w:cs="Times New Roman"/>
          <w:b/>
          <w:sz w:val="24"/>
          <w:szCs w:val="24"/>
          <w:lang w:eastAsia="bg-BG"/>
        </w:rPr>
        <w:t xml:space="preserve"> 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А</w:t>
      </w:r>
      <w:r w:rsidRPr="00BC4534">
        <w:rPr>
          <w:rFonts w:ascii="Times New Roman" w:eastAsia="MS ??" w:hAnsi="Times New Roman" w:cs="Times New Roman"/>
          <w:b/>
          <w:sz w:val="24"/>
          <w:szCs w:val="24"/>
          <w:lang w:val="ru-RU" w:eastAsia="bg-BG"/>
        </w:rPr>
        <w:t xml:space="preserve"> от ЕЕДОП</w:t>
      </w:r>
      <w:r w:rsidRPr="00BC4534">
        <w:rPr>
          <w:rFonts w:ascii="Times New Roman" w:eastAsia="MS ??" w:hAnsi="Times New Roman" w:cs="Times New Roman"/>
          <w:b/>
          <w:sz w:val="24"/>
          <w:szCs w:val="24"/>
          <w:lang w:eastAsia="bg-BG"/>
        </w:rPr>
        <w:t>;</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BC4534" w:rsidRPr="00BC4534" w:rsidRDefault="00BC4534" w:rsidP="00BC4534">
      <w:pPr>
        <w:spacing w:after="0" w:line="240" w:lineRule="auto"/>
        <w:jc w:val="both"/>
        <w:rPr>
          <w:rFonts w:ascii="Times New Roman" w:eastAsia="Times New Roman" w:hAnsi="Times New Roman" w:cs="Times New Roman"/>
          <w:i/>
          <w:sz w:val="24"/>
          <w:szCs w:val="24"/>
          <w:lang w:val="ru-RU" w:eastAsia="bg-BG"/>
        </w:rPr>
      </w:pPr>
      <w:r w:rsidRPr="00BC4534">
        <w:rPr>
          <w:rFonts w:ascii="Times New Roman" w:eastAsia="Times New Roman" w:hAnsi="Times New Roman" w:cs="Times New Roman"/>
          <w:b/>
          <w:i/>
          <w:sz w:val="24"/>
          <w:szCs w:val="24"/>
          <w:u w:val="single"/>
          <w:lang w:val="ru-RU" w:eastAsia="bg-BG"/>
        </w:rPr>
        <w:t>Забележка</w:t>
      </w:r>
      <w:r w:rsidRPr="00BC4534">
        <w:rPr>
          <w:rFonts w:ascii="Times New Roman" w:eastAsia="Times New Roman" w:hAnsi="Times New Roman" w:cs="Times New Roman"/>
          <w:b/>
          <w:i/>
          <w:sz w:val="24"/>
          <w:szCs w:val="24"/>
          <w:lang w:val="ru-RU" w:eastAsia="bg-BG"/>
        </w:rPr>
        <w:t xml:space="preserve">: </w:t>
      </w:r>
      <w:r w:rsidRPr="00BC4534">
        <w:rPr>
          <w:rFonts w:ascii="Times New Roman" w:eastAsia="Times New Roman" w:hAnsi="Times New Roman" w:cs="Times New Roman"/>
          <w:i/>
          <w:sz w:val="24"/>
          <w:szCs w:val="24"/>
          <w:lang w:val="ru-RU" w:eastAsia="bg-BG"/>
        </w:rPr>
        <w:t>Това основание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w:t>
      </w:r>
      <w:r w:rsidRPr="00BC4534">
        <w:rPr>
          <w:rFonts w:ascii="Times New Roman" w:eastAsia="Times New Roman" w:hAnsi="Times New Roman" w:cs="Times New Roman"/>
          <w:i/>
          <w:sz w:val="24"/>
          <w:szCs w:val="24"/>
          <w:lang w:val="en-GB" w:eastAsia="bg-BG"/>
        </w:rPr>
        <w:t> </w:t>
      </w:r>
      <w:r w:rsidRPr="00BC4534">
        <w:rPr>
          <w:rFonts w:ascii="Times New Roman" w:eastAsia="Times New Roman" w:hAnsi="Times New Roman" w:cs="Times New Roman"/>
          <w:i/>
          <w:sz w:val="24"/>
          <w:szCs w:val="24"/>
          <w:lang w:val="ru-RU" w:eastAsia="bg-BG"/>
        </w:rPr>
        <w:t>000 лв.</w:t>
      </w:r>
    </w:p>
    <w:p w:rsidR="00BC4534" w:rsidRPr="00BC4534" w:rsidRDefault="00BC4534" w:rsidP="00BC4534">
      <w:pPr>
        <w:spacing w:after="0" w:line="240" w:lineRule="auto"/>
        <w:jc w:val="both"/>
        <w:rPr>
          <w:rFonts w:ascii="Times New Roman" w:eastAsia="MS ??" w:hAnsi="Times New Roman" w:cs="Times New Roman"/>
          <w:b/>
          <w:sz w:val="24"/>
          <w:szCs w:val="24"/>
          <w:lang w:val="ru-RU" w:eastAsia="bg-BG"/>
        </w:rPr>
      </w:pPr>
      <w:r w:rsidRPr="00BC4534">
        <w:rPr>
          <w:rFonts w:ascii="Times New Roman" w:eastAsia="Times New Roman" w:hAnsi="Times New Roman" w:cs="Times New Roman"/>
          <w:b/>
          <w:sz w:val="24"/>
          <w:szCs w:val="24"/>
          <w:lang w:eastAsia="bg-BG"/>
        </w:rPr>
        <w:t>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Б</w:t>
      </w:r>
      <w:r w:rsidRPr="00BC4534">
        <w:rPr>
          <w:rFonts w:ascii="Times New Roman" w:eastAsia="MS ??" w:hAnsi="Times New Roman" w:cs="Times New Roman"/>
          <w:b/>
          <w:sz w:val="24"/>
          <w:szCs w:val="24"/>
          <w:lang w:val="ru-RU" w:eastAsia="bg-BG"/>
        </w:rPr>
        <w:t xml:space="preserve"> от ЕЕДОП.</w:t>
      </w:r>
    </w:p>
    <w:p w:rsidR="00BC4534" w:rsidRPr="00BC4534" w:rsidRDefault="00BC4534" w:rsidP="00BC4534">
      <w:pPr>
        <w:spacing w:after="0" w:line="240" w:lineRule="auto"/>
        <w:jc w:val="both"/>
        <w:rPr>
          <w:rFonts w:ascii="Times New Roman" w:eastAsia="Times New Roman" w:hAnsi="Times New Roman" w:cs="Times New Roman"/>
          <w:i/>
          <w:sz w:val="24"/>
          <w:szCs w:val="24"/>
          <w:lang w:val="ru-RU" w:eastAsia="bg-BG"/>
        </w:rPr>
      </w:pPr>
    </w:p>
    <w:p w:rsidR="00BC4534" w:rsidRPr="00BC4534" w:rsidRDefault="00BC4534" w:rsidP="00BC4534">
      <w:pPr>
        <w:spacing w:after="0" w:line="240" w:lineRule="auto"/>
        <w:jc w:val="both"/>
        <w:rPr>
          <w:rFonts w:ascii="Times New Roman" w:eastAsia="MS ??" w:hAnsi="Times New Roman" w:cs="Times New Roman"/>
          <w:b/>
          <w:sz w:val="24"/>
          <w:szCs w:val="24"/>
          <w:lang w:val="ru-RU" w:eastAsia="bg-BG"/>
        </w:rPr>
      </w:pPr>
      <w:r w:rsidRPr="00BC4534">
        <w:rPr>
          <w:rFonts w:ascii="Times New Roman" w:eastAsia="Times New Roman" w:hAnsi="Times New Roman" w:cs="Times New Roman"/>
          <w:sz w:val="24"/>
          <w:szCs w:val="24"/>
          <w:lang w:val="ru-RU" w:eastAsia="bg-BG"/>
        </w:rPr>
        <w:t>4. е налице неравнопоставеност в случаите по чл. 44, ал. 5 от ЗОП</w:t>
      </w:r>
      <w:r w:rsidRPr="00BC4534">
        <w:rPr>
          <w:rFonts w:ascii="Times New Roman" w:eastAsia="Times New Roman" w:hAnsi="Times New Roman" w:cs="Times New Roman"/>
          <w:sz w:val="24"/>
          <w:szCs w:val="24"/>
          <w:lang w:eastAsia="bg-BG"/>
        </w:rPr>
        <w:t>.</w:t>
      </w:r>
      <w:r w:rsidRPr="00BC4534">
        <w:rPr>
          <w:rFonts w:ascii="Times New Roman" w:eastAsia="Times New Roman" w:hAnsi="Times New Roman" w:cs="Times New Roman"/>
          <w:b/>
          <w:sz w:val="24"/>
          <w:szCs w:val="24"/>
          <w:lang w:eastAsia="bg-BG"/>
        </w:rPr>
        <w:t xml:space="preserve"> 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w:t>
      </w:r>
      <w:r w:rsidRPr="00BC4534">
        <w:rPr>
          <w:rFonts w:ascii="Times New Roman" w:eastAsia="MS ??" w:hAnsi="Times New Roman" w:cs="Times New Roman"/>
          <w:b/>
          <w:sz w:val="24"/>
          <w:szCs w:val="24"/>
          <w:lang w:val="ru-RU" w:eastAsia="bg-BG"/>
        </w:rPr>
        <w:t xml:space="preserve"> от ЕЕДОП.</w:t>
      </w:r>
    </w:p>
    <w:p w:rsidR="00BC4534" w:rsidRPr="009A3AE8"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9A3AE8" w:rsidRDefault="00BC4534" w:rsidP="00BC4534">
      <w:pPr>
        <w:spacing w:after="0" w:line="240" w:lineRule="auto"/>
        <w:jc w:val="both"/>
        <w:rPr>
          <w:rFonts w:ascii="Times New Roman" w:eastAsia="Times New Roman" w:hAnsi="Times New Roman" w:cs="Times New Roman"/>
          <w:sz w:val="24"/>
          <w:szCs w:val="24"/>
          <w:lang w:val="ru-RU" w:eastAsia="bg-BG"/>
        </w:rPr>
      </w:pPr>
      <w:r w:rsidRPr="009A3AE8">
        <w:rPr>
          <w:rFonts w:ascii="Times New Roman" w:eastAsia="Times New Roman" w:hAnsi="Times New Roman" w:cs="Times New Roman"/>
          <w:sz w:val="24"/>
          <w:szCs w:val="24"/>
          <w:lang w:val="ru-RU" w:eastAsia="bg-BG"/>
        </w:rPr>
        <w:t>5. е установено, че:</w:t>
      </w:r>
    </w:p>
    <w:p w:rsidR="00B4295F" w:rsidRPr="009A3AE8" w:rsidRDefault="00B4295F" w:rsidP="00B4295F">
      <w:pPr>
        <w:spacing w:line="360" w:lineRule="auto"/>
        <w:jc w:val="both"/>
        <w:rPr>
          <w:rFonts w:ascii="Times New Roman" w:eastAsia="Times New Roman" w:hAnsi="Times New Roman" w:cs="Times New Roman"/>
          <w:color w:val="000000"/>
          <w:sz w:val="24"/>
          <w:szCs w:val="24"/>
          <w:lang w:eastAsia="x-none"/>
        </w:rPr>
      </w:pPr>
      <w:r w:rsidRPr="009A3AE8">
        <w:rPr>
          <w:rFonts w:ascii="Times New Roman" w:eastAsia="Times New Roman" w:hAnsi="Times New Roman" w:cs="Times New Roman"/>
          <w:color w:val="000000"/>
          <w:sz w:val="24"/>
          <w:szCs w:val="24"/>
          <w:lang w:eastAsia="x-none"/>
        </w:rPr>
        <w:t xml:space="preserve">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критерийте за подбор; </w:t>
      </w:r>
    </w:p>
    <w:p w:rsidR="00BC4534" w:rsidRPr="009A3AE8" w:rsidRDefault="00B4295F" w:rsidP="00B4295F">
      <w:pPr>
        <w:spacing w:line="360" w:lineRule="auto"/>
        <w:jc w:val="both"/>
        <w:rPr>
          <w:rFonts w:ascii="Times New Roman" w:eastAsia="MS ??" w:hAnsi="Times New Roman" w:cs="Times New Roman"/>
          <w:b/>
          <w:sz w:val="24"/>
          <w:szCs w:val="24"/>
          <w:lang w:val="ru-RU" w:eastAsia="bg-BG"/>
        </w:rPr>
      </w:pPr>
      <w:r w:rsidRPr="009A3AE8">
        <w:rPr>
          <w:rFonts w:ascii="Times New Roman" w:eastAsia="Times New Roman" w:hAnsi="Times New Roman" w:cs="Times New Roman"/>
          <w:color w:val="000000"/>
          <w:sz w:val="24"/>
          <w:szCs w:val="24"/>
          <w:lang w:eastAsia="x-none"/>
        </w:rPr>
        <w:t xml:space="preserve"> б)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rsidR="00BC4534" w:rsidRPr="009A3AE8">
        <w:rPr>
          <w:rFonts w:ascii="Times New Roman" w:eastAsia="Times New Roman" w:hAnsi="Times New Roman" w:cs="Times New Roman"/>
          <w:sz w:val="24"/>
          <w:szCs w:val="24"/>
          <w:lang w:eastAsia="bg-BG"/>
        </w:rPr>
        <w:t>.</w:t>
      </w:r>
      <w:r w:rsidR="00BC4534" w:rsidRPr="009A3AE8">
        <w:rPr>
          <w:rFonts w:ascii="Times New Roman" w:eastAsia="Times New Roman" w:hAnsi="Times New Roman" w:cs="Times New Roman"/>
          <w:b/>
          <w:sz w:val="24"/>
          <w:szCs w:val="24"/>
          <w:lang w:eastAsia="bg-BG"/>
        </w:rPr>
        <w:t xml:space="preserve"> И</w:t>
      </w:r>
      <w:r w:rsidR="00BC4534" w:rsidRPr="009A3AE8">
        <w:rPr>
          <w:rFonts w:ascii="Times New Roman" w:eastAsia="MS ??" w:hAnsi="Times New Roman" w:cs="Times New Roman"/>
          <w:b/>
          <w:sz w:val="24"/>
          <w:szCs w:val="24"/>
          <w:lang w:val="ru-RU" w:eastAsia="bg-BG"/>
        </w:rPr>
        <w:t>нформация</w:t>
      </w:r>
      <w:r w:rsidR="00BC4534" w:rsidRPr="009A3AE8">
        <w:rPr>
          <w:rFonts w:ascii="Times New Roman" w:eastAsia="MS ??" w:hAnsi="Times New Roman" w:cs="Times New Roman"/>
          <w:b/>
          <w:sz w:val="24"/>
          <w:szCs w:val="24"/>
          <w:lang w:eastAsia="bg-BG"/>
        </w:rPr>
        <w:t>та</w:t>
      </w:r>
      <w:r w:rsidR="00BC4534" w:rsidRPr="009A3AE8">
        <w:rPr>
          <w:rFonts w:ascii="Times New Roman" w:eastAsia="MS ??" w:hAnsi="Times New Roman" w:cs="Times New Roman"/>
          <w:b/>
          <w:sz w:val="24"/>
          <w:szCs w:val="24"/>
          <w:lang w:val="ru-RU" w:eastAsia="bg-BG"/>
        </w:rPr>
        <w:t xml:space="preserve"> се попълва в Част І</w:t>
      </w:r>
      <w:r w:rsidR="00BC4534" w:rsidRPr="009A3AE8">
        <w:rPr>
          <w:rFonts w:ascii="Times New Roman" w:eastAsia="MS ??" w:hAnsi="Times New Roman" w:cs="Times New Roman"/>
          <w:b/>
          <w:sz w:val="24"/>
          <w:szCs w:val="24"/>
          <w:lang w:val="en-US" w:eastAsia="bg-BG"/>
        </w:rPr>
        <w:t>II</w:t>
      </w:r>
      <w:r w:rsidR="00BC4534" w:rsidRPr="009A3AE8">
        <w:rPr>
          <w:rFonts w:ascii="Times New Roman" w:eastAsia="MS ??" w:hAnsi="Times New Roman" w:cs="Times New Roman"/>
          <w:b/>
          <w:sz w:val="24"/>
          <w:szCs w:val="24"/>
          <w:lang w:val="ru-RU" w:eastAsia="bg-BG"/>
        </w:rPr>
        <w:t xml:space="preserve">, Раздел </w:t>
      </w:r>
      <w:r w:rsidR="00BC4534" w:rsidRPr="009A3AE8">
        <w:rPr>
          <w:rFonts w:ascii="Times New Roman" w:eastAsia="MS ??" w:hAnsi="Times New Roman" w:cs="Times New Roman"/>
          <w:b/>
          <w:sz w:val="24"/>
          <w:szCs w:val="24"/>
          <w:lang w:eastAsia="bg-BG"/>
        </w:rPr>
        <w:t>В</w:t>
      </w:r>
      <w:r w:rsidR="00BC4534" w:rsidRPr="009A3AE8">
        <w:rPr>
          <w:rFonts w:ascii="Times New Roman" w:eastAsia="MS ??" w:hAnsi="Times New Roman" w:cs="Times New Roman"/>
          <w:b/>
          <w:sz w:val="24"/>
          <w:szCs w:val="24"/>
          <w:lang w:val="ru-RU" w:eastAsia="bg-BG"/>
        </w:rPr>
        <w:t xml:space="preserve"> от ЕЕДОП</w:t>
      </w:r>
      <w:r w:rsidR="00882975">
        <w:rPr>
          <w:rFonts w:ascii="Times New Roman" w:eastAsia="MS ??" w:hAnsi="Times New Roman" w:cs="Times New Roman"/>
          <w:b/>
          <w:sz w:val="24"/>
          <w:szCs w:val="24"/>
          <w:lang w:eastAsia="bg-BG"/>
        </w:rPr>
        <w:t>;</w:t>
      </w:r>
    </w:p>
    <w:p w:rsidR="00BC4534" w:rsidRPr="00BC4534" w:rsidRDefault="00BC4534" w:rsidP="00BC4534">
      <w:pPr>
        <w:spacing w:after="0" w:line="240" w:lineRule="auto"/>
        <w:jc w:val="both"/>
        <w:rPr>
          <w:rFonts w:ascii="Times New Roman" w:eastAsia="Times New Roman" w:hAnsi="Times New Roman" w:cs="Times New Roman"/>
          <w:sz w:val="24"/>
          <w:szCs w:val="24"/>
          <w:lang w:eastAsia="bg-BG"/>
        </w:rPr>
      </w:pPr>
    </w:p>
    <w:p w:rsidR="00BC4534" w:rsidRPr="00BC4534" w:rsidRDefault="00BC4534" w:rsidP="00BC4534">
      <w:pPr>
        <w:spacing w:after="0" w:line="240" w:lineRule="auto"/>
        <w:jc w:val="both"/>
        <w:rPr>
          <w:rFonts w:ascii="Times New Roman" w:eastAsia="MS ??" w:hAnsi="Times New Roman" w:cs="Times New Roman"/>
          <w:b/>
          <w:sz w:val="24"/>
          <w:szCs w:val="24"/>
          <w:lang w:val="ru-RU" w:eastAsia="bg-BG"/>
        </w:rPr>
      </w:pPr>
      <w:r w:rsidRPr="00BC4534">
        <w:rPr>
          <w:rFonts w:ascii="Times New Roman" w:eastAsia="Times New Roman" w:hAnsi="Times New Roman" w:cs="Times New Roman"/>
          <w:sz w:val="24"/>
          <w:szCs w:val="24"/>
          <w:lang w:val="ru-RU" w:eastAsia="bg-BG"/>
        </w:rPr>
        <w:t>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sidRPr="00BC4534">
        <w:rPr>
          <w:rFonts w:ascii="Times New Roman" w:eastAsia="Times New Roman" w:hAnsi="Times New Roman" w:cs="Times New Roman"/>
          <w:sz w:val="24"/>
          <w:szCs w:val="24"/>
          <w:lang w:eastAsia="bg-BG"/>
        </w:rPr>
        <w:t>.</w:t>
      </w:r>
      <w:r w:rsidRPr="00BC4534">
        <w:rPr>
          <w:rFonts w:ascii="Times New Roman" w:eastAsia="Times New Roman" w:hAnsi="Times New Roman" w:cs="Times New Roman"/>
          <w:b/>
          <w:sz w:val="24"/>
          <w:szCs w:val="24"/>
          <w:lang w:eastAsia="bg-BG"/>
        </w:rPr>
        <w:t xml:space="preserve"> 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В/Г</w:t>
      </w:r>
      <w:r w:rsidRPr="00BC4534">
        <w:rPr>
          <w:rFonts w:ascii="Times New Roman" w:eastAsia="MS ??" w:hAnsi="Times New Roman" w:cs="Times New Roman"/>
          <w:b/>
          <w:sz w:val="24"/>
          <w:szCs w:val="24"/>
          <w:lang w:val="ru-RU" w:eastAsia="bg-BG"/>
        </w:rPr>
        <w:t xml:space="preserve"> от ЕЕДОП</w:t>
      </w:r>
      <w:r w:rsidRPr="00BC4534">
        <w:rPr>
          <w:rFonts w:ascii="Times New Roman" w:eastAsia="MS ??" w:hAnsi="Times New Roman" w:cs="Times New Roman"/>
          <w:b/>
          <w:sz w:val="24"/>
          <w:szCs w:val="24"/>
          <w:lang w:eastAsia="bg-BG"/>
        </w:rPr>
        <w:t>;</w:t>
      </w:r>
    </w:p>
    <w:p w:rsidR="00BC4534" w:rsidRPr="00BC4534" w:rsidRDefault="00BC4534" w:rsidP="00BC4534">
      <w:pPr>
        <w:spacing w:after="0" w:line="240" w:lineRule="auto"/>
        <w:jc w:val="both"/>
        <w:rPr>
          <w:rFonts w:ascii="Times New Roman" w:eastAsia="Times New Roman" w:hAnsi="Times New Roman" w:cs="Times New Roman"/>
          <w:sz w:val="24"/>
          <w:szCs w:val="24"/>
          <w:lang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eastAsia="bg-BG"/>
        </w:rPr>
      </w:pPr>
      <w:r w:rsidRPr="00BC4534">
        <w:rPr>
          <w:rFonts w:ascii="Times New Roman" w:eastAsia="Times New Roman" w:hAnsi="Times New Roman" w:cs="Times New Roman"/>
          <w:sz w:val="24"/>
          <w:szCs w:val="24"/>
          <w:lang w:val="ru-RU" w:eastAsia="bg-BG"/>
        </w:rPr>
        <w:t>7. е налице конфликт на интереси, който не може да бъде отстранен.</w:t>
      </w:r>
      <w:r w:rsidRPr="00BC4534">
        <w:rPr>
          <w:rFonts w:ascii="Times New Roman" w:eastAsia="Times New Roman" w:hAnsi="Times New Roman" w:cs="Times New Roman"/>
          <w:b/>
          <w:sz w:val="24"/>
          <w:szCs w:val="24"/>
          <w:lang w:eastAsia="bg-BG"/>
        </w:rPr>
        <w:t xml:space="preserve"> 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w:t>
      </w:r>
      <w:r w:rsidRPr="00BC4534">
        <w:rPr>
          <w:rFonts w:ascii="Times New Roman" w:eastAsia="MS ??" w:hAnsi="Times New Roman" w:cs="Times New Roman"/>
          <w:b/>
          <w:sz w:val="24"/>
          <w:szCs w:val="24"/>
          <w:lang w:val="ru-RU" w:eastAsia="bg-BG"/>
        </w:rPr>
        <w:t xml:space="preserve"> от ЕЕДОП.</w:t>
      </w:r>
    </w:p>
    <w:p w:rsidR="00BC4534" w:rsidRPr="00BC4534" w:rsidRDefault="00BC4534" w:rsidP="00BC4534">
      <w:pPr>
        <w:spacing w:after="0" w:line="240" w:lineRule="auto"/>
        <w:jc w:val="both"/>
        <w:rPr>
          <w:rFonts w:ascii="Times New Roman" w:eastAsia="Times New Roman" w:hAnsi="Times New Roman" w:cs="Times New Roman"/>
          <w:sz w:val="24"/>
          <w:szCs w:val="24"/>
          <w:lang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w:t>
      </w:r>
      <w:r w:rsidRPr="00BC4534">
        <w:rPr>
          <w:rFonts w:ascii="Times New Roman" w:eastAsia="Times New Roman" w:hAnsi="Times New Roman" w:cs="Times New Roman"/>
          <w:b/>
          <w:i/>
          <w:sz w:val="24"/>
          <w:szCs w:val="24"/>
          <w:lang w:val="ru-RU" w:eastAsia="bg-BG"/>
        </w:rPr>
        <w:t>Конфликт на интереси</w:t>
      </w:r>
      <w:r w:rsidRPr="00BC4534">
        <w:rPr>
          <w:rFonts w:ascii="Times New Roman" w:eastAsia="Times New Roman" w:hAnsi="Times New Roman" w:cs="Times New Roman"/>
          <w:sz w:val="24"/>
          <w:szCs w:val="24"/>
          <w:lang w:val="ru-RU" w:eastAsia="bg-BG"/>
        </w:rPr>
        <w:t xml:space="preserve">" (съгласно §2, т.21 от Допълнителните разпоредби на ЗОП) е налице, когато възложителят, негови служители или наети от него лица извън неговата </w:t>
      </w:r>
      <w:r w:rsidRPr="00BC4534">
        <w:rPr>
          <w:rFonts w:ascii="Times New Roman" w:eastAsia="Times New Roman" w:hAnsi="Times New Roman" w:cs="Times New Roman"/>
          <w:sz w:val="24"/>
          <w:szCs w:val="24"/>
          <w:lang w:val="ru-RU" w:eastAsia="bg-BG"/>
        </w:rPr>
        <w:lastRenderedPageBreak/>
        <w:t>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widowControl w:val="0"/>
        <w:autoSpaceDE w:val="0"/>
        <w:autoSpaceDN w:val="0"/>
        <w:spacing w:after="0" w:line="240" w:lineRule="auto"/>
        <w:jc w:val="both"/>
        <w:rPr>
          <w:rFonts w:ascii="Times New Roman" w:hAnsi="Times New Roman" w:cs="Times New Roman"/>
          <w:sz w:val="24"/>
          <w:szCs w:val="24"/>
          <w:lang w:eastAsia="bg-BG"/>
        </w:rPr>
      </w:pPr>
      <w:r w:rsidRPr="00BC4534">
        <w:rPr>
          <w:rFonts w:ascii="Times New Roman" w:hAnsi="Times New Roman" w:cs="Times New Roman"/>
          <w:sz w:val="24"/>
          <w:szCs w:val="24"/>
          <w:lang w:val="ru-RU" w:eastAsia="bg-BG"/>
        </w:rPr>
        <w:t xml:space="preserve">8. </w:t>
      </w:r>
      <w:r w:rsidRPr="00BC4534">
        <w:rPr>
          <w:rFonts w:ascii="Times New Roman" w:hAnsi="Times New Roman" w:cs="Times New Roman"/>
          <w:sz w:val="24"/>
          <w:szCs w:val="24"/>
          <w:lang w:eastAsia="bg-BG"/>
        </w:rPr>
        <w:t xml:space="preserve">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 xml:space="preserve">се намира в подобно положение, произтичащо от сходна процедура, съгласно законодателството на държавата, в която е установен. </w:t>
      </w:r>
      <w:r w:rsidRPr="00BC4534">
        <w:rPr>
          <w:rFonts w:ascii="Times New Roman" w:hAnsi="Times New Roman" w:cs="Times New Roman"/>
          <w:b/>
          <w:sz w:val="24"/>
          <w:szCs w:val="24"/>
          <w:lang w:eastAsia="bg-BG"/>
        </w:rPr>
        <w:t>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w:t>
      </w:r>
      <w:r w:rsidRPr="00BC4534">
        <w:rPr>
          <w:rFonts w:ascii="Times New Roman" w:eastAsia="MS ??" w:hAnsi="Times New Roman" w:cs="Times New Roman"/>
          <w:b/>
          <w:sz w:val="24"/>
          <w:szCs w:val="24"/>
          <w:lang w:val="ru-RU" w:eastAsia="bg-BG"/>
        </w:rPr>
        <w:t xml:space="preserve"> от ЕЕДОП.</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u w:val="single"/>
          <w:lang w:val="ru-RU" w:eastAsia="bg-BG"/>
        </w:rPr>
        <w:t>Забележка</w:t>
      </w:r>
      <w:r w:rsidRPr="00BC4534">
        <w:rPr>
          <w:rFonts w:ascii="Times New Roman" w:eastAsia="Times New Roman" w:hAnsi="Times New Roman" w:cs="Times New Roman"/>
          <w:sz w:val="24"/>
          <w:szCs w:val="24"/>
          <w:lang w:val="ru-RU" w:eastAsia="bg-BG"/>
        </w:rPr>
        <w:t xml:space="preserve">: </w:t>
      </w:r>
      <w:r w:rsidRPr="00BC4534">
        <w:rPr>
          <w:rFonts w:ascii="Times New Roman" w:eastAsia="Times New Roman" w:hAnsi="Times New Roman" w:cs="Times New Roman"/>
          <w:b/>
          <w:sz w:val="24"/>
          <w:szCs w:val="24"/>
          <w:lang w:val="ru-RU" w:eastAsia="bg-BG"/>
        </w:rPr>
        <w:t>О</w:t>
      </w:r>
      <w:r w:rsidRPr="00BC4534">
        <w:rPr>
          <w:rFonts w:ascii="Times New Roman" w:eastAsia="Times New Roman" w:hAnsi="Times New Roman" w:cs="Times New Roman"/>
          <w:b/>
          <w:sz w:val="24"/>
          <w:szCs w:val="24"/>
          <w:lang w:eastAsia="bg-BG"/>
        </w:rPr>
        <w:t xml:space="preserve">бстоятелствата </w:t>
      </w:r>
      <w:r w:rsidRPr="00BC4534">
        <w:rPr>
          <w:rFonts w:ascii="Times New Roman" w:eastAsia="Times New Roman" w:hAnsi="Times New Roman" w:cs="Times New Roman"/>
          <w:b/>
          <w:sz w:val="24"/>
          <w:szCs w:val="24"/>
          <w:lang w:val="ru-RU" w:eastAsia="bg-BG"/>
        </w:rPr>
        <w:t xml:space="preserve">по </w:t>
      </w:r>
      <w:r w:rsidRPr="00BC4534">
        <w:rPr>
          <w:rFonts w:ascii="Times New Roman" w:eastAsia="Times New Roman" w:hAnsi="Times New Roman" w:cs="Times New Roman"/>
          <w:b/>
          <w:sz w:val="24"/>
          <w:szCs w:val="24"/>
          <w:lang w:eastAsia="bg-BG"/>
        </w:rPr>
        <w:t xml:space="preserve">чл.54, ал.1, </w:t>
      </w:r>
      <w:r w:rsidRPr="00BC4534">
        <w:rPr>
          <w:rFonts w:ascii="Times New Roman" w:eastAsia="Times New Roman" w:hAnsi="Times New Roman" w:cs="Times New Roman"/>
          <w:b/>
          <w:sz w:val="24"/>
          <w:szCs w:val="24"/>
          <w:lang w:val="ru-RU" w:eastAsia="bg-BG"/>
        </w:rPr>
        <w:t>т. 1, 2 и 7</w:t>
      </w:r>
      <w:r w:rsidRPr="00BC4534">
        <w:rPr>
          <w:rFonts w:ascii="Times New Roman" w:eastAsia="Times New Roman" w:hAnsi="Times New Roman" w:cs="Times New Roman"/>
          <w:b/>
          <w:sz w:val="24"/>
          <w:szCs w:val="24"/>
          <w:lang w:eastAsia="bg-BG"/>
        </w:rPr>
        <w:t xml:space="preserve"> </w:t>
      </w:r>
      <w:r w:rsidRPr="00BC4534">
        <w:rPr>
          <w:rFonts w:ascii="Times New Roman" w:eastAsia="Times New Roman" w:hAnsi="Times New Roman" w:cs="Times New Roman"/>
          <w:b/>
          <w:sz w:val="24"/>
          <w:szCs w:val="24"/>
          <w:lang w:val="ru-RU" w:eastAsia="bg-BG"/>
        </w:rPr>
        <w:t>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BC4534" w:rsidRPr="00BC4534" w:rsidRDefault="00BC4534" w:rsidP="00BC4534">
      <w:pPr>
        <w:shd w:val="clear" w:color="auto" w:fill="FEFEFE"/>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eastAsia="bg-BG"/>
        </w:rPr>
        <w:t>В случаите по чл.54, ал.2 от ЗОП, к</w:t>
      </w:r>
      <w:r w:rsidRPr="00BC4534">
        <w:rPr>
          <w:rFonts w:ascii="Times New Roman" w:eastAsia="Times New Roman" w:hAnsi="Times New Roman" w:cs="Times New Roman"/>
          <w:b/>
          <w:sz w:val="24"/>
          <w:szCs w:val="24"/>
          <w:lang w:val="ru-RU" w:eastAsia="bg-BG"/>
        </w:rPr>
        <w:t xml:space="preserve">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Pr="00BC4534">
        <w:rPr>
          <w:rFonts w:ascii="Times New Roman" w:eastAsia="Times New Roman" w:hAnsi="Times New Roman" w:cs="Times New Roman"/>
          <w:b/>
          <w:sz w:val="24"/>
          <w:szCs w:val="24"/>
          <w:lang w:eastAsia="bg-BG"/>
        </w:rPr>
        <w:t xml:space="preserve">чл.54, ал.1, </w:t>
      </w:r>
      <w:r w:rsidRPr="00BC4534">
        <w:rPr>
          <w:rFonts w:ascii="Times New Roman" w:eastAsia="Times New Roman" w:hAnsi="Times New Roman" w:cs="Times New Roman"/>
          <w:b/>
          <w:sz w:val="24"/>
          <w:szCs w:val="24"/>
          <w:lang w:val="ru-RU" w:eastAsia="bg-BG"/>
        </w:rPr>
        <w:t>т.1, 2 и 7 се отнасят и за това физическо лице.</w:t>
      </w:r>
    </w:p>
    <w:p w:rsidR="00BC4534" w:rsidRPr="00BC4534" w:rsidRDefault="00BC4534" w:rsidP="00BC4534">
      <w:pPr>
        <w:shd w:val="clear" w:color="auto" w:fill="FEFEFE"/>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u w:val="single"/>
          <w:lang w:val="ru-RU" w:eastAsia="bg-BG"/>
        </w:rPr>
        <w:t>ВАЖНО!</w:t>
      </w:r>
      <w:r w:rsidRPr="00BC4534">
        <w:rPr>
          <w:rFonts w:ascii="Times New Roman" w:eastAsia="Times New Roman" w:hAnsi="Times New Roman" w:cs="Times New Roman"/>
          <w:b/>
          <w:sz w:val="24"/>
          <w:szCs w:val="24"/>
          <w:lang w:val="ru-RU" w:eastAsia="bg-BG"/>
        </w:rPr>
        <w:t xml:space="preserve"> 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Съгласно чл.40, ал.1 от ППЗОП, лицата по чл.54, ал.2 от ЗОП са, както следва</w:t>
      </w:r>
      <w:r w:rsidRPr="00BC4534">
        <w:rPr>
          <w:rFonts w:ascii="Times New Roman" w:eastAsia="Times New Roman" w:hAnsi="Times New Roman" w:cs="Times New Roman"/>
          <w:sz w:val="24"/>
          <w:szCs w:val="24"/>
          <w:lang w:val="ru-RU" w:eastAsia="bg-BG"/>
        </w:rPr>
        <w:t xml:space="preserve">: </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1.</w:t>
      </w:r>
      <w:r w:rsidRPr="00BC4534">
        <w:rPr>
          <w:rFonts w:ascii="Times New Roman" w:eastAsia="Times New Roman" w:hAnsi="Times New Roman" w:cs="Times New Roman"/>
          <w:sz w:val="24"/>
          <w:szCs w:val="24"/>
          <w:lang w:val="ru-RU" w:eastAsia="bg-BG"/>
        </w:rPr>
        <w:t xml:space="preserve"> при събирателно дружество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84, ал. 1</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и</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89, ал. 1 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2.</w:t>
      </w:r>
      <w:r w:rsidRPr="00BC4534">
        <w:rPr>
          <w:rFonts w:ascii="Times New Roman" w:eastAsia="Times New Roman" w:hAnsi="Times New Roman" w:cs="Times New Roman"/>
          <w:sz w:val="24"/>
          <w:szCs w:val="24"/>
          <w:lang w:val="ru-RU" w:eastAsia="bg-BG"/>
        </w:rPr>
        <w:t xml:space="preserve"> при командитно дружество - неограничено отговорните съдружници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105</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3.</w:t>
      </w:r>
      <w:r w:rsidRPr="00BC4534">
        <w:rPr>
          <w:rFonts w:ascii="Times New Roman" w:eastAsia="Times New Roman" w:hAnsi="Times New Roman" w:cs="Times New Roman"/>
          <w:sz w:val="24"/>
          <w:szCs w:val="24"/>
          <w:lang w:val="ru-RU" w:eastAsia="bg-BG"/>
        </w:rPr>
        <w:t xml:space="preserve"> при дружество с ограничена отговорност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141, ал.2 от Търговския закон, а при еднолично дружество с ограничена отговорност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147, ал. 1 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4.</w:t>
      </w:r>
      <w:r w:rsidRPr="00BC4534">
        <w:rPr>
          <w:rFonts w:ascii="Times New Roman" w:eastAsia="Times New Roman" w:hAnsi="Times New Roman" w:cs="Times New Roman"/>
          <w:sz w:val="24"/>
          <w:szCs w:val="24"/>
          <w:lang w:val="ru-RU" w:eastAsia="bg-BG"/>
        </w:rPr>
        <w:t xml:space="preserve"> при акционерно дружество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241, ал. 1,</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242, ал. 1</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и</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244, ал. 1 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5.</w:t>
      </w:r>
      <w:r w:rsidRPr="00BC4534">
        <w:rPr>
          <w:rFonts w:ascii="Times New Roman" w:eastAsia="Times New Roman" w:hAnsi="Times New Roman" w:cs="Times New Roman"/>
          <w:sz w:val="24"/>
          <w:szCs w:val="24"/>
          <w:lang w:val="ru-RU" w:eastAsia="bg-BG"/>
        </w:rPr>
        <w:t xml:space="preserve"> при командитно дружество с акции - лицата по</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чл. 256</w:t>
      </w:r>
      <w:r w:rsidRPr="00BC4534">
        <w:rPr>
          <w:rFonts w:ascii="Times New Roman" w:eastAsia="Times New Roman" w:hAnsi="Times New Roman" w:cs="Times New Roman"/>
          <w:sz w:val="24"/>
          <w:szCs w:val="24"/>
          <w:lang w:val="en-GB" w:eastAsia="bg-BG"/>
        </w:rPr>
        <w:t> </w:t>
      </w:r>
      <w:r w:rsidRPr="00BC4534">
        <w:rPr>
          <w:rFonts w:ascii="Times New Roman" w:eastAsia="Times New Roman" w:hAnsi="Times New Roman" w:cs="Times New Roman"/>
          <w:sz w:val="24"/>
          <w:szCs w:val="24"/>
          <w:lang w:val="ru-RU" w:eastAsia="bg-BG"/>
        </w:rPr>
        <w:t>от Търговския закон;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6.</w:t>
      </w:r>
      <w:r w:rsidRPr="00BC4534">
        <w:rPr>
          <w:rFonts w:ascii="Times New Roman" w:eastAsia="Times New Roman" w:hAnsi="Times New Roman" w:cs="Times New Roman"/>
          <w:sz w:val="24"/>
          <w:szCs w:val="24"/>
          <w:lang w:val="ru-RU" w:eastAsia="bg-BG"/>
        </w:rPr>
        <w:t xml:space="preserve"> при едноличен търговец - физическото лице - търговец;</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7.</w:t>
      </w:r>
      <w:r w:rsidRPr="00BC4534">
        <w:rPr>
          <w:rFonts w:ascii="Times New Roman" w:eastAsia="Times New Roman" w:hAnsi="Times New Roman" w:cs="Times New Roman"/>
          <w:sz w:val="24"/>
          <w:szCs w:val="24"/>
          <w:lang w:val="ru-RU" w:eastAsia="bg-BG"/>
        </w:rPr>
        <w:t xml:space="preserve">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8</w:t>
      </w:r>
      <w:r w:rsidRPr="00BC4534">
        <w:rPr>
          <w:rFonts w:ascii="Times New Roman" w:eastAsia="Times New Roman" w:hAnsi="Times New Roman" w:cs="Times New Roman"/>
          <w:sz w:val="24"/>
          <w:szCs w:val="24"/>
          <w:lang w:val="ru-RU" w:eastAsia="bg-BG"/>
        </w:rPr>
        <w:t>. при кооперациите – лицата по чл.20, ал.1 и чл.27, ал.1 от Закона за кооперациите;</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9</w:t>
      </w:r>
      <w:r w:rsidRPr="00BC4534">
        <w:rPr>
          <w:rFonts w:ascii="Times New Roman" w:eastAsia="Times New Roman" w:hAnsi="Times New Roman" w:cs="Times New Roman"/>
          <w:sz w:val="24"/>
          <w:szCs w:val="24"/>
          <w:lang w:val="ru-RU" w:eastAsia="bg-BG"/>
        </w:rPr>
        <w:t>. при сдружения – членовете на управителния съвет по чл.30, ал.1 от Закона за юридическите лица с нестопанска цел или управителят, в случаите по чл.30, ал.3 от Закона за юридическите лица с нестопанска цел;</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lastRenderedPageBreak/>
        <w:t xml:space="preserve">10. </w:t>
      </w:r>
      <w:r w:rsidRPr="00BC4534">
        <w:rPr>
          <w:rFonts w:ascii="Times New Roman" w:eastAsia="Times New Roman" w:hAnsi="Times New Roman" w:cs="Times New Roman"/>
          <w:sz w:val="24"/>
          <w:szCs w:val="24"/>
          <w:lang w:val="ru-RU" w:eastAsia="bg-BG"/>
        </w:rPr>
        <w:t>при фондациите – лицата по чл.35, ал.1 от Закона за за юридическите лица с нестопанска цел;</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11.</w:t>
      </w:r>
      <w:r w:rsidRPr="00BC4534">
        <w:rPr>
          <w:rFonts w:ascii="Times New Roman" w:eastAsia="Times New Roman" w:hAnsi="Times New Roman" w:cs="Times New Roman"/>
          <w:sz w:val="24"/>
          <w:szCs w:val="24"/>
          <w:lang w:val="ru-RU" w:eastAsia="bg-BG"/>
        </w:rPr>
        <w:t xml:space="preserve"> в случаите по т. 1 - 7 - и прокуристите, когато има такива;</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12.</w:t>
      </w:r>
      <w:r w:rsidRPr="00BC4534">
        <w:rPr>
          <w:rFonts w:ascii="Times New Roman" w:eastAsia="Times New Roman" w:hAnsi="Times New Roman" w:cs="Times New Roman"/>
          <w:sz w:val="24"/>
          <w:szCs w:val="24"/>
          <w:lang w:val="ru-RU" w:eastAsia="bg-BG"/>
        </w:rPr>
        <w:t xml:space="preserve">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BC4534" w:rsidRPr="00BC4534" w:rsidRDefault="00BC4534" w:rsidP="00BC4534">
      <w:pPr>
        <w:shd w:val="clear" w:color="auto" w:fill="FEFEFE"/>
        <w:spacing w:after="0" w:line="240" w:lineRule="auto"/>
        <w:ind w:firstLine="567"/>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В случаите по чл. 40, ал. 1, т. 11 и 12 от ППЗОП,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r w:rsidRPr="00BC4534">
        <w:rPr>
          <w:rFonts w:ascii="Times New Roman" w:eastAsia="Times New Roman" w:hAnsi="Times New Roman" w:cs="Times New Roman"/>
          <w:sz w:val="24"/>
          <w:szCs w:val="24"/>
          <w:lang w:eastAsia="bg-BG"/>
        </w:rPr>
        <w:t>.</w:t>
      </w: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Когато </w:t>
      </w:r>
      <w:r w:rsidRPr="00BC4534">
        <w:rPr>
          <w:rFonts w:ascii="Times New Roman" w:eastAsia="Times New Roman" w:hAnsi="Times New Roman" w:cs="Times New Roman"/>
          <w:b/>
          <w:sz w:val="24"/>
          <w:szCs w:val="24"/>
          <w:lang w:val="ru-RU" w:eastAsia="bg-BG"/>
        </w:rPr>
        <w:t>участник е обединение</w:t>
      </w:r>
      <w:r w:rsidRPr="00BC4534">
        <w:rPr>
          <w:rFonts w:ascii="Times New Roman" w:eastAsia="Times New Roman" w:hAnsi="Times New Roman" w:cs="Times New Roman"/>
          <w:sz w:val="24"/>
          <w:szCs w:val="24"/>
          <w:lang w:val="ru-RU" w:eastAsia="bg-BG"/>
        </w:rPr>
        <w:t xml:space="preserve"> от физически и/или юридически лица основанията за отстраняване се прилагат и за всеки член на обединението.</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Когато участникът предвижда участието на </w:t>
      </w:r>
      <w:r w:rsidRPr="00BC4534">
        <w:rPr>
          <w:rFonts w:ascii="Times New Roman" w:eastAsia="Times New Roman" w:hAnsi="Times New Roman" w:cs="Times New Roman"/>
          <w:b/>
          <w:sz w:val="24"/>
          <w:szCs w:val="24"/>
          <w:lang w:val="ru-RU" w:eastAsia="bg-BG"/>
        </w:rPr>
        <w:t>трети лица</w:t>
      </w:r>
      <w:r w:rsidRPr="00BC4534">
        <w:rPr>
          <w:rFonts w:ascii="Times New Roman" w:eastAsia="Times New Roman" w:hAnsi="Times New Roman" w:cs="Times New Roman"/>
          <w:sz w:val="24"/>
          <w:szCs w:val="24"/>
          <w:lang w:val="ru-RU" w:eastAsia="bg-BG"/>
        </w:rPr>
        <w:t xml:space="preserve"> </w:t>
      </w:r>
      <w:r w:rsidRPr="00BC4534">
        <w:rPr>
          <w:rFonts w:ascii="Times New Roman" w:eastAsia="Times New Roman" w:hAnsi="Times New Roman" w:cs="Times New Roman"/>
          <w:b/>
          <w:sz w:val="24"/>
          <w:szCs w:val="24"/>
          <w:lang w:val="ru-RU" w:eastAsia="bg-BG"/>
        </w:rPr>
        <w:t xml:space="preserve">и/или подизпълнители </w:t>
      </w:r>
      <w:r w:rsidRPr="00BC4534">
        <w:rPr>
          <w:rFonts w:ascii="Times New Roman" w:eastAsia="Times New Roman" w:hAnsi="Times New Roman" w:cs="Times New Roman"/>
          <w:sz w:val="24"/>
          <w:szCs w:val="24"/>
          <w:lang w:val="ru-RU" w:eastAsia="bg-BG"/>
        </w:rPr>
        <w:t>при изпълнение на поръчката, основанията за отстраняване се прилагат и за тях.</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sz w:val="24"/>
          <w:szCs w:val="24"/>
          <w:lang w:val="ru-RU" w:eastAsia="bg-BG"/>
        </w:rPr>
        <w:t xml:space="preserve">Участник, за когото са налице основания по </w:t>
      </w:r>
      <w:r w:rsidRPr="00BC4534">
        <w:rPr>
          <w:rFonts w:ascii="Times New Roman" w:eastAsia="Times New Roman" w:hAnsi="Times New Roman" w:cs="Times New Roman"/>
          <w:color w:val="00000A"/>
          <w:sz w:val="24"/>
          <w:szCs w:val="24"/>
          <w:lang w:val="ru-RU" w:eastAsia="bg-BG"/>
        </w:rPr>
        <w:t>чл.54, ал.1</w:t>
      </w:r>
      <w:r w:rsidRPr="00BC4534">
        <w:rPr>
          <w:rFonts w:ascii="Times New Roman" w:eastAsia="Times New Roman" w:hAnsi="Times New Roman" w:cs="Times New Roman"/>
          <w:sz w:val="24"/>
          <w:szCs w:val="24"/>
          <w:lang w:val="ru-RU" w:eastAsia="bg-BG"/>
        </w:rPr>
        <w:t xml:space="preserve"> от ЗОП и чл.55, ал.1, т.1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в съответствие с чл. 56 от ЗОП. За тази цел участникът може да докаже че: е погасил задълженията си по чл.54, ал.1, т.3 от ЗОП, включително начислените лихви и/или глоби или че те са разсрочени, отсрочени или обезпечени; е платил или е в процес на изплащане на дължимо обезщетение за всички вреди, настъпили в резултат от извършеното от него престъпление или нарушение;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е платил изцяло дължимото вземане по чл.128, чл.228, ал.3 или чл.245 от Кодекса на труда.</w:t>
      </w:r>
    </w:p>
    <w:p w:rsidR="00BC4534" w:rsidRPr="00BC4534" w:rsidRDefault="00BC4534" w:rsidP="00BC4534">
      <w:pPr>
        <w:keepNext/>
        <w:tabs>
          <w:tab w:val="left" w:pos="0"/>
          <w:tab w:val="left" w:pos="142"/>
          <w:tab w:val="left" w:pos="567"/>
          <w:tab w:val="right" w:leader="dot" w:pos="8290"/>
        </w:tabs>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keepNext/>
        <w:tabs>
          <w:tab w:val="left" w:pos="0"/>
          <w:tab w:val="left" w:pos="142"/>
          <w:tab w:val="left" w:pos="567"/>
          <w:tab w:val="right" w:leader="dot" w:pos="8290"/>
        </w:tabs>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sz w:val="24"/>
          <w:szCs w:val="24"/>
          <w:lang w:val="ru-RU" w:eastAsia="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 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r w:rsidRPr="00BC4534">
        <w:rPr>
          <w:rFonts w:ascii="Times New Roman" w:eastAsia="Times New Roman" w:hAnsi="Times New Roman" w:cs="Times New Roman"/>
          <w:b/>
          <w:sz w:val="24"/>
          <w:szCs w:val="24"/>
          <w:lang w:val="ru-RU" w:eastAsia="bg-BG"/>
        </w:rPr>
        <w:t>.</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ind w:firstLine="720"/>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Възложителят отстранява от участие в обществената поръчка всеки участник, за когото е налице основание по чл.107 от ЗОП.</w:t>
      </w:r>
    </w:p>
    <w:p w:rsidR="00BC4534" w:rsidRDefault="00BC4534" w:rsidP="00BC4534">
      <w:pPr>
        <w:spacing w:after="0" w:line="240" w:lineRule="auto"/>
        <w:jc w:val="both"/>
        <w:rPr>
          <w:rFonts w:ascii="Times New Roman" w:eastAsia="Times New Roman" w:hAnsi="Times New Roman" w:cs="Times New Roman"/>
          <w:b/>
          <w:sz w:val="24"/>
          <w:szCs w:val="24"/>
          <w:lang w:val="ru-RU" w:eastAsia="bg-BG"/>
        </w:rPr>
      </w:pPr>
    </w:p>
    <w:p w:rsidR="00411539" w:rsidRPr="00BC4534" w:rsidRDefault="00411539" w:rsidP="00BC4534">
      <w:pPr>
        <w:spacing w:after="0" w:line="240" w:lineRule="auto"/>
        <w:jc w:val="both"/>
        <w:rPr>
          <w:rFonts w:ascii="Times New Roman" w:eastAsia="Times New Roman" w:hAnsi="Times New Roman" w:cs="Times New Roman"/>
          <w:b/>
          <w:sz w:val="24"/>
          <w:szCs w:val="24"/>
          <w:lang w:val="ru-RU" w:eastAsia="bg-BG"/>
        </w:rPr>
      </w:pP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2. НАЦИОНАЛНИ ОСНОВАНИЯ ЗА ОТСТРАНЯВАНЕ ОТ ПРОЦЕДУРАТА:</w:t>
      </w:r>
    </w:p>
    <w:p w:rsidR="00BC4534" w:rsidRPr="00BC4534" w:rsidRDefault="00BC4534" w:rsidP="00BC4534">
      <w:pPr>
        <w:spacing w:after="0" w:line="240" w:lineRule="auto"/>
        <w:jc w:val="both"/>
        <w:rPr>
          <w:rFonts w:ascii="Times New Roman" w:eastAsia="Times New Roman" w:hAnsi="Times New Roman" w:cs="Times New Roman"/>
          <w:b/>
          <w:sz w:val="24"/>
          <w:szCs w:val="24"/>
          <w:lang w:val="ru-RU" w:eastAsia="bg-BG"/>
        </w:rPr>
      </w:pPr>
      <w:r w:rsidRPr="00BC4534">
        <w:rPr>
          <w:rFonts w:ascii="Times New Roman" w:eastAsia="Times New Roman" w:hAnsi="Times New Roman" w:cs="Times New Roman"/>
          <w:b/>
          <w:sz w:val="24"/>
          <w:szCs w:val="24"/>
          <w:lang w:val="ru-RU" w:eastAsia="bg-BG"/>
        </w:rPr>
        <w:t>Възложителят ще отстрани и всеки участник, за когото са налице:</w:t>
      </w:r>
    </w:p>
    <w:p w:rsidR="00BC4534" w:rsidRPr="00BC4534" w:rsidRDefault="00BC4534" w:rsidP="00BC4534">
      <w:pPr>
        <w:widowControl w:val="0"/>
        <w:autoSpaceDE w:val="0"/>
        <w:autoSpaceDN w:val="0"/>
        <w:spacing w:after="0" w:line="240" w:lineRule="auto"/>
        <w:rPr>
          <w:rFonts w:ascii="Times New Roman" w:hAnsi="Times New Roman" w:cs="Times New Roman"/>
          <w:sz w:val="24"/>
          <w:szCs w:val="24"/>
          <w:lang w:eastAsia="bg-BG"/>
        </w:rPr>
      </w:pPr>
      <w:r w:rsidRPr="00BC4534">
        <w:rPr>
          <w:rFonts w:ascii="Times New Roman" w:hAnsi="Times New Roman" w:cs="Times New Roman"/>
          <w:b/>
          <w:sz w:val="24"/>
          <w:szCs w:val="24"/>
          <w:lang w:val="ru-RU" w:eastAsia="bg-BG"/>
        </w:rPr>
        <w:t xml:space="preserve">2.1. </w:t>
      </w:r>
      <w:r w:rsidRPr="00BC4534">
        <w:rPr>
          <w:rFonts w:ascii="Times New Roman" w:hAnsi="Times New Roman" w:cs="Times New Roman"/>
          <w:sz w:val="24"/>
          <w:szCs w:val="24"/>
          <w:lang w:val="ru-RU" w:eastAsia="bg-BG"/>
        </w:rPr>
        <w:t>о</w:t>
      </w:r>
      <w:r w:rsidRPr="00BC4534">
        <w:rPr>
          <w:rFonts w:ascii="Times New Roman" w:hAnsi="Times New Roman" w:cs="Times New Roman"/>
          <w:sz w:val="24"/>
          <w:szCs w:val="24"/>
          <w:lang w:eastAsia="bg-BG"/>
        </w:rPr>
        <w:t>съждания за престъпления по чл. 194</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 xml:space="preserve">208, чл. 213a </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 xml:space="preserve">217, пл. 219 </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 xml:space="preserve">252 и чл. 254a </w:t>
      </w:r>
      <w:r w:rsidRPr="00BC4534">
        <w:rPr>
          <w:rFonts w:ascii="Times New Roman" w:hAnsi="Times New Roman" w:cs="Times New Roman"/>
          <w:w w:val="90"/>
          <w:sz w:val="24"/>
          <w:szCs w:val="24"/>
          <w:lang w:eastAsia="bg-BG"/>
        </w:rPr>
        <w:t xml:space="preserve">— </w:t>
      </w:r>
      <w:r w:rsidRPr="00BC4534">
        <w:rPr>
          <w:rFonts w:ascii="Times New Roman" w:hAnsi="Times New Roman" w:cs="Times New Roman"/>
          <w:sz w:val="24"/>
          <w:szCs w:val="24"/>
          <w:lang w:eastAsia="bg-BG"/>
        </w:rPr>
        <w:t>255a и чл. 256 - 260 HK (чл.54, ал.1, т.1 от ЗОП);</w:t>
      </w:r>
    </w:p>
    <w:p w:rsidR="00BC4534" w:rsidRPr="00BC4534" w:rsidRDefault="00BC4534" w:rsidP="00BC4534">
      <w:pPr>
        <w:widowControl w:val="0"/>
        <w:autoSpaceDE w:val="0"/>
        <w:autoSpaceDN w:val="0"/>
        <w:spacing w:after="0" w:line="240" w:lineRule="auto"/>
        <w:rPr>
          <w:rFonts w:ascii="Times New Roman" w:hAnsi="Times New Roman" w:cs="Times New Roman"/>
          <w:sz w:val="24"/>
          <w:lang w:eastAsia="bg-BG"/>
        </w:rPr>
      </w:pPr>
      <w:r w:rsidRPr="00BC4534">
        <w:rPr>
          <w:rFonts w:ascii="Times New Roman" w:hAnsi="Times New Roman" w:cs="Times New Roman"/>
          <w:b/>
          <w:sz w:val="24"/>
          <w:szCs w:val="24"/>
          <w:lang w:eastAsia="bg-BG"/>
        </w:rPr>
        <w:t>2.2</w:t>
      </w:r>
      <w:r w:rsidRPr="00BC4534">
        <w:rPr>
          <w:rFonts w:ascii="Times New Roman" w:hAnsi="Times New Roman" w:cs="Times New Roman"/>
          <w:sz w:val="24"/>
          <w:szCs w:val="24"/>
          <w:lang w:eastAsia="bg-BG"/>
        </w:rPr>
        <w:t xml:space="preserve">.  </w:t>
      </w:r>
      <w:r w:rsidRPr="00BC4534">
        <w:rPr>
          <w:rFonts w:ascii="Times New Roman" w:hAnsi="Times New Roman" w:cs="Times New Roman"/>
          <w:sz w:val="24"/>
          <w:lang w:eastAsia="bg-BG"/>
        </w:rPr>
        <w:t>нарушения по чл. 61, ал. 1, чл. 62, ал. 1</w:t>
      </w:r>
      <w:r w:rsidRPr="00BC4534">
        <w:rPr>
          <w:rFonts w:ascii="Times New Roman" w:hAnsi="Times New Roman" w:cs="Times New Roman"/>
          <w:lang w:eastAsia="bg-BG"/>
        </w:rPr>
        <w:t xml:space="preserve"> </w:t>
      </w:r>
      <w:r w:rsidRPr="00BC4534">
        <w:rPr>
          <w:rFonts w:ascii="Times New Roman" w:hAnsi="Times New Roman" w:cs="Times New Roman"/>
          <w:sz w:val="24"/>
          <w:lang w:eastAsia="bg-BG"/>
        </w:rPr>
        <w:t>или 3, чл. 63, ал. 1 или 2, чл. 228, ал. 3 от Кодекса на труда (чл.54, ал.1, т.6 от ЗОП);</w:t>
      </w:r>
    </w:p>
    <w:p w:rsidR="00BC4534" w:rsidRPr="00BC4534" w:rsidRDefault="00BC4534" w:rsidP="00BC4534">
      <w:pPr>
        <w:widowControl w:val="0"/>
        <w:autoSpaceDE w:val="0"/>
        <w:autoSpaceDN w:val="0"/>
        <w:spacing w:after="0" w:line="250" w:lineRule="exact"/>
        <w:rPr>
          <w:rFonts w:ascii="Times New Roman" w:hAnsi="Times New Roman" w:cs="Times New Roman"/>
          <w:sz w:val="24"/>
          <w:lang w:val="ru-RU" w:eastAsia="bg-BG"/>
        </w:rPr>
      </w:pPr>
      <w:r w:rsidRPr="00BC4534">
        <w:rPr>
          <w:rFonts w:ascii="Times New Roman" w:hAnsi="Times New Roman" w:cs="Times New Roman"/>
          <w:b/>
          <w:sz w:val="24"/>
          <w:lang w:eastAsia="bg-BG"/>
        </w:rPr>
        <w:t>2.3.</w:t>
      </w:r>
      <w:r w:rsidRPr="00BC4534">
        <w:rPr>
          <w:rFonts w:ascii="Times New Roman" w:hAnsi="Times New Roman" w:cs="Times New Roman"/>
          <w:sz w:val="24"/>
          <w:lang w:eastAsia="bg-BG"/>
        </w:rPr>
        <w:t xml:space="preserve"> нарушения по чл. 13, ал. 1 от Закона за трудовата</w:t>
      </w:r>
      <w:r w:rsidRPr="00BC4534">
        <w:rPr>
          <w:rFonts w:ascii="Times New Roman" w:hAnsi="Times New Roman" w:cs="Times New Roman"/>
          <w:sz w:val="24"/>
          <w:lang w:eastAsia="bg-BG"/>
        </w:rPr>
        <w:tab/>
        <w:t>миграция</w:t>
      </w:r>
      <w:r w:rsidRPr="00BC4534">
        <w:rPr>
          <w:rFonts w:ascii="Times New Roman" w:hAnsi="Times New Roman" w:cs="Times New Roman"/>
          <w:sz w:val="24"/>
          <w:lang w:eastAsia="bg-BG"/>
        </w:rPr>
        <w:tab/>
        <w:t>и</w:t>
      </w:r>
      <w:r w:rsidRPr="00BC4534">
        <w:rPr>
          <w:rFonts w:ascii="Times New Roman" w:hAnsi="Times New Roman" w:cs="Times New Roman"/>
          <w:sz w:val="24"/>
          <w:lang w:eastAsia="bg-BG"/>
        </w:rPr>
        <w:tab/>
      </w:r>
      <w:r w:rsidRPr="00BC4534">
        <w:rPr>
          <w:rFonts w:ascii="Times New Roman" w:hAnsi="Times New Roman" w:cs="Times New Roman"/>
          <w:spacing w:val="-1"/>
          <w:w w:val="95"/>
          <w:sz w:val="24"/>
          <w:lang w:eastAsia="bg-BG"/>
        </w:rPr>
        <w:t xml:space="preserve">трудовата </w:t>
      </w:r>
      <w:r w:rsidRPr="00BC4534">
        <w:rPr>
          <w:rFonts w:ascii="Times New Roman" w:hAnsi="Times New Roman" w:cs="Times New Roman"/>
          <w:sz w:val="24"/>
          <w:lang w:eastAsia="bg-BG"/>
        </w:rPr>
        <w:t>мобилност (чл.54, ал.1, т.6 от ЗОП);</w:t>
      </w:r>
    </w:p>
    <w:p w:rsidR="00BC4534" w:rsidRPr="00BC4534" w:rsidRDefault="00BC4534" w:rsidP="00BC4534">
      <w:pPr>
        <w:widowControl w:val="0"/>
        <w:autoSpaceDE w:val="0"/>
        <w:autoSpaceDN w:val="0"/>
        <w:spacing w:after="0" w:line="250" w:lineRule="exact"/>
        <w:rPr>
          <w:rFonts w:ascii="Times New Roman" w:hAnsi="Times New Roman" w:cs="Times New Roman"/>
          <w:sz w:val="24"/>
          <w:lang w:eastAsia="bg-BG"/>
        </w:rPr>
      </w:pPr>
      <w:r w:rsidRPr="00BC4534">
        <w:rPr>
          <w:rFonts w:ascii="Times New Roman" w:hAnsi="Times New Roman" w:cs="Times New Roman"/>
          <w:b/>
          <w:sz w:val="24"/>
          <w:lang w:eastAsia="bg-BG"/>
        </w:rPr>
        <w:t xml:space="preserve">2.4. </w:t>
      </w:r>
      <w:r w:rsidRPr="00BC4534">
        <w:rPr>
          <w:rFonts w:ascii="Times New Roman" w:hAnsi="Times New Roman" w:cs="Times New Roman"/>
          <w:sz w:val="24"/>
          <w:lang w:eastAsia="bg-BG"/>
        </w:rPr>
        <w:t>участници, които са свързани лица по смисъла на §2, т.45 от Допълнителните разпоредби на ЗОП (чл.107, т.4 от ЗОП);</w:t>
      </w:r>
    </w:p>
    <w:p w:rsidR="00BC4534" w:rsidRPr="00BC4534" w:rsidRDefault="00BC4534" w:rsidP="00BC4534">
      <w:pPr>
        <w:widowControl w:val="0"/>
        <w:autoSpaceDE w:val="0"/>
        <w:autoSpaceDN w:val="0"/>
        <w:spacing w:after="0" w:line="250" w:lineRule="exact"/>
        <w:jc w:val="both"/>
        <w:rPr>
          <w:rFonts w:ascii="Times New Roman" w:hAnsi="Times New Roman" w:cs="Times New Roman"/>
          <w:b/>
          <w:sz w:val="24"/>
          <w:szCs w:val="24"/>
          <w:lang w:eastAsia="bg-BG"/>
        </w:rPr>
      </w:pPr>
      <w:r w:rsidRPr="00BC4534">
        <w:rPr>
          <w:rFonts w:ascii="Times New Roman" w:hAnsi="Times New Roman" w:cs="Times New Roman"/>
          <w:b/>
          <w:sz w:val="24"/>
          <w:szCs w:val="24"/>
          <w:lang w:eastAsia="bg-BG"/>
        </w:rPr>
        <w:t xml:space="preserve">2.5. са налице </w:t>
      </w:r>
      <w:r w:rsidRPr="00BC4534">
        <w:rPr>
          <w:rFonts w:ascii="Times New Roman" w:hAnsi="Times New Roman" w:cs="Times New Roman"/>
          <w:sz w:val="24"/>
          <w:szCs w:val="24"/>
          <w:lang w:eastAsia="bg-BG"/>
        </w:rPr>
        <w:t>обстоятелствата</w:t>
      </w:r>
      <w:r w:rsidRPr="00BC4534">
        <w:rPr>
          <w:rFonts w:ascii="Times New Roman" w:hAnsi="Times New Roman" w:cs="Times New Roman"/>
          <w:color w:val="000000"/>
          <w:sz w:val="24"/>
          <w:szCs w:val="24"/>
          <w:lang w:eastAsia="bg-BG"/>
        </w:rPr>
        <w:t xml:space="preserve"> по чл.3, т.8 от </w:t>
      </w:r>
      <w:r w:rsidRPr="00BC4534">
        <w:rPr>
          <w:rFonts w:ascii="Times New Roman" w:hAnsi="Times New Roman" w:cs="Times New Roman"/>
          <w:sz w:val="24"/>
          <w:szCs w:val="24"/>
          <w:lang w:eastAsia="bg-BG"/>
        </w:rPr>
        <w:t xml:space="preserve">Закона за икономическите и финансовите отношения с дружествата, регистрирани в юрисдикции с преференциален данъчен режим, </w:t>
      </w:r>
      <w:r w:rsidRPr="00BC4534">
        <w:rPr>
          <w:rFonts w:ascii="Times New Roman" w:hAnsi="Times New Roman" w:cs="Times New Roman"/>
          <w:sz w:val="24"/>
          <w:szCs w:val="24"/>
          <w:lang w:eastAsia="bg-BG"/>
        </w:rPr>
        <w:lastRenderedPageBreak/>
        <w:t xml:space="preserve">контролираните от тях лица и техните действителни собственици (ЗИФОДРЮПДРКЛТДС), освен ако не са приложими изключенията по чл.4 от същия закон (чл.3, т.8 от ЗИФОДРЮПДРКЛТДС); </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r w:rsidRPr="00BC4534">
        <w:rPr>
          <w:rFonts w:ascii="Times New Roman" w:eastAsia="Times New Roman" w:hAnsi="Times New Roman" w:cs="Times New Roman"/>
          <w:b/>
          <w:sz w:val="24"/>
          <w:szCs w:val="24"/>
          <w:lang w:val="ru-RU" w:eastAsia="bg-BG"/>
        </w:rPr>
        <w:t xml:space="preserve">2.6. </w:t>
      </w:r>
      <w:r w:rsidRPr="00BC4534">
        <w:rPr>
          <w:rFonts w:ascii="Times New Roman" w:eastAsia="Times New Roman" w:hAnsi="Times New Roman" w:cs="Times New Roman"/>
          <w:sz w:val="24"/>
          <w:szCs w:val="24"/>
          <w:lang w:val="ru-RU" w:eastAsia="bg-BG"/>
        </w:rPr>
        <w:t>са налице обстоятелствата по чл.69 от Закона за противодействие на корупцията и за отнемане на незаконно продибитото имущество (чл.69 от ЗПКОНПИ).</w:t>
      </w:r>
    </w:p>
    <w:p w:rsidR="00BC4534" w:rsidRPr="00BC4534" w:rsidRDefault="00BC4534" w:rsidP="00BC4534">
      <w:pPr>
        <w:spacing w:after="0" w:line="240" w:lineRule="auto"/>
        <w:jc w:val="both"/>
        <w:rPr>
          <w:rFonts w:ascii="Times New Roman" w:eastAsia="Times New Roman" w:hAnsi="Times New Roman" w:cs="Times New Roman"/>
          <w:sz w:val="24"/>
          <w:szCs w:val="24"/>
          <w:lang w:val="ru-RU" w:eastAsia="bg-BG"/>
        </w:rPr>
      </w:pPr>
    </w:p>
    <w:p w:rsidR="00BC4534" w:rsidRPr="00BC4534" w:rsidRDefault="00BC4534" w:rsidP="00BC4534">
      <w:pPr>
        <w:spacing w:after="0" w:line="240" w:lineRule="auto"/>
        <w:jc w:val="both"/>
        <w:rPr>
          <w:rFonts w:ascii="Times New Roman" w:eastAsia="MS ??" w:hAnsi="Times New Roman" w:cs="Times New Roman"/>
          <w:b/>
          <w:sz w:val="24"/>
          <w:szCs w:val="24"/>
          <w:lang w:eastAsia="bg-BG"/>
        </w:rPr>
      </w:pPr>
      <w:r w:rsidRPr="00BC4534">
        <w:rPr>
          <w:rFonts w:ascii="Times New Roman" w:eastAsia="Times New Roman" w:hAnsi="Times New Roman" w:cs="Times New Roman"/>
          <w:b/>
          <w:sz w:val="24"/>
          <w:szCs w:val="24"/>
          <w:lang w:eastAsia="bg-BG"/>
        </w:rPr>
        <w:t>И</w:t>
      </w:r>
      <w:r w:rsidRPr="00BC4534">
        <w:rPr>
          <w:rFonts w:ascii="Times New Roman" w:eastAsia="MS ??" w:hAnsi="Times New Roman" w:cs="Times New Roman"/>
          <w:b/>
          <w:sz w:val="24"/>
          <w:szCs w:val="24"/>
          <w:lang w:val="ru-RU" w:eastAsia="bg-BG"/>
        </w:rPr>
        <w:t>нформация</w:t>
      </w:r>
      <w:r w:rsidRPr="00BC4534">
        <w:rPr>
          <w:rFonts w:ascii="Times New Roman" w:eastAsia="MS ??" w:hAnsi="Times New Roman" w:cs="Times New Roman"/>
          <w:b/>
          <w:sz w:val="24"/>
          <w:szCs w:val="24"/>
          <w:lang w:eastAsia="bg-BG"/>
        </w:rPr>
        <w:t>та</w:t>
      </w:r>
      <w:r w:rsidRPr="00BC4534">
        <w:rPr>
          <w:rFonts w:ascii="Times New Roman" w:eastAsia="MS ??" w:hAnsi="Times New Roman" w:cs="Times New Roman"/>
          <w:b/>
          <w:sz w:val="24"/>
          <w:szCs w:val="24"/>
          <w:lang w:val="ru-RU" w:eastAsia="bg-BG"/>
        </w:rPr>
        <w:t xml:space="preserve"> </w:t>
      </w:r>
      <w:r w:rsidRPr="00BC4534">
        <w:rPr>
          <w:rFonts w:ascii="Times New Roman" w:eastAsia="MS ??" w:hAnsi="Times New Roman" w:cs="Times New Roman"/>
          <w:b/>
          <w:sz w:val="24"/>
          <w:szCs w:val="24"/>
          <w:lang w:eastAsia="bg-BG"/>
        </w:rPr>
        <w:t xml:space="preserve">по отношение на националните основания за отстраняване </w:t>
      </w:r>
      <w:r w:rsidRPr="00BC4534">
        <w:rPr>
          <w:rFonts w:ascii="Times New Roman" w:eastAsia="MS ??" w:hAnsi="Times New Roman" w:cs="Times New Roman"/>
          <w:b/>
          <w:sz w:val="24"/>
          <w:szCs w:val="24"/>
          <w:lang w:val="ru-RU" w:eastAsia="bg-BG"/>
        </w:rPr>
        <w:t>се попълва в Част І</w:t>
      </w:r>
      <w:r w:rsidRPr="00BC4534">
        <w:rPr>
          <w:rFonts w:ascii="Times New Roman" w:eastAsia="MS ??" w:hAnsi="Times New Roman" w:cs="Times New Roman"/>
          <w:b/>
          <w:sz w:val="24"/>
          <w:szCs w:val="24"/>
          <w:lang w:val="en-US" w:eastAsia="bg-BG"/>
        </w:rPr>
        <w:t>II</w:t>
      </w:r>
      <w:r w:rsidRPr="00BC4534">
        <w:rPr>
          <w:rFonts w:ascii="Times New Roman" w:eastAsia="MS ??" w:hAnsi="Times New Roman" w:cs="Times New Roman"/>
          <w:b/>
          <w:sz w:val="24"/>
          <w:szCs w:val="24"/>
          <w:lang w:val="ru-RU" w:eastAsia="bg-BG"/>
        </w:rPr>
        <w:t xml:space="preserve">, Раздел </w:t>
      </w:r>
      <w:r w:rsidRPr="00BC4534">
        <w:rPr>
          <w:rFonts w:ascii="Times New Roman" w:eastAsia="MS ??" w:hAnsi="Times New Roman" w:cs="Times New Roman"/>
          <w:b/>
          <w:sz w:val="24"/>
          <w:szCs w:val="24"/>
          <w:lang w:eastAsia="bg-BG"/>
        </w:rPr>
        <w:t>В</w:t>
      </w:r>
      <w:r w:rsidRPr="00BC4534">
        <w:rPr>
          <w:rFonts w:ascii="Times New Roman" w:eastAsia="MS ??" w:hAnsi="Times New Roman" w:cs="Times New Roman"/>
          <w:b/>
          <w:sz w:val="24"/>
          <w:szCs w:val="24"/>
          <w:lang w:val="ru-RU" w:eastAsia="bg-BG"/>
        </w:rPr>
        <w:t xml:space="preserve"> от ЕЕДОП.</w:t>
      </w:r>
    </w:p>
    <w:p w:rsidR="00BC4534" w:rsidRPr="00BC4534" w:rsidRDefault="00BC4534" w:rsidP="00BC4534">
      <w:pPr>
        <w:spacing w:after="0" w:line="240" w:lineRule="auto"/>
        <w:jc w:val="both"/>
        <w:rPr>
          <w:rFonts w:ascii="Times New Roman" w:eastAsia="Times New Roman" w:hAnsi="Times New Roman" w:cs="Times New Roman"/>
          <w:b/>
          <w:i/>
          <w:sz w:val="24"/>
          <w:szCs w:val="24"/>
          <w:u w:val="single"/>
          <w:lang w:eastAsia="bg-BG"/>
        </w:rPr>
      </w:pPr>
    </w:p>
    <w:p w:rsidR="00BC4534" w:rsidRPr="00BC4534" w:rsidRDefault="00BC4534" w:rsidP="00BC4534">
      <w:pPr>
        <w:spacing w:after="0" w:line="240" w:lineRule="auto"/>
        <w:jc w:val="both"/>
        <w:rPr>
          <w:rFonts w:ascii="Times New Roman" w:eastAsia="Times New Roman" w:hAnsi="Times New Roman" w:cs="Times New Roman"/>
          <w:i/>
          <w:sz w:val="24"/>
          <w:szCs w:val="24"/>
          <w:lang w:val="ru-RU" w:eastAsia="bg-BG"/>
        </w:rPr>
      </w:pPr>
      <w:r w:rsidRPr="00BC4534">
        <w:rPr>
          <w:rFonts w:ascii="Times New Roman" w:eastAsia="Times New Roman" w:hAnsi="Times New Roman" w:cs="Times New Roman"/>
          <w:b/>
          <w:i/>
          <w:sz w:val="24"/>
          <w:szCs w:val="24"/>
          <w:u w:val="single"/>
          <w:lang w:val="ru-RU" w:eastAsia="bg-BG"/>
        </w:rPr>
        <w:t>Важно</w:t>
      </w:r>
      <w:r w:rsidRPr="00BC4534">
        <w:rPr>
          <w:rFonts w:ascii="Times New Roman" w:eastAsia="Times New Roman" w:hAnsi="Times New Roman" w:cs="Times New Roman"/>
          <w:i/>
          <w:sz w:val="24"/>
          <w:szCs w:val="24"/>
          <w:u w:val="single"/>
          <w:lang w:val="ru-RU" w:eastAsia="bg-BG"/>
        </w:rPr>
        <w:t>!</w:t>
      </w:r>
      <w:r w:rsidRPr="00BC4534">
        <w:rPr>
          <w:rFonts w:ascii="Times New Roman" w:eastAsia="Times New Roman" w:hAnsi="Times New Roman" w:cs="Times New Roman"/>
          <w:i/>
          <w:sz w:val="24"/>
          <w:szCs w:val="24"/>
          <w:lang w:val="ru-RU" w:eastAsia="bg-BG"/>
        </w:rPr>
        <w:t xml:space="preserve"> В случай, че за  участника  не  се  прилага</w:t>
      </w:r>
      <w:r w:rsidRPr="00BC4534">
        <w:rPr>
          <w:rFonts w:ascii="Times New Roman" w:eastAsia="Times New Roman" w:hAnsi="Times New Roman" w:cs="Times New Roman"/>
          <w:i/>
          <w:sz w:val="24"/>
          <w:szCs w:val="24"/>
          <w:lang w:eastAsia="bg-BG"/>
        </w:rPr>
        <w:t>т</w:t>
      </w:r>
      <w:r w:rsidRPr="00BC4534">
        <w:rPr>
          <w:rFonts w:ascii="Times New Roman" w:eastAsia="Times New Roman" w:hAnsi="Times New Roman" w:cs="Times New Roman"/>
          <w:i/>
          <w:sz w:val="24"/>
          <w:szCs w:val="24"/>
          <w:lang w:val="ru-RU" w:eastAsia="bg-BG"/>
        </w:rPr>
        <w:t xml:space="preserve">  Специфични национални основания за из</w:t>
      </w:r>
      <w:r w:rsidRPr="00BC4534">
        <w:rPr>
          <w:rFonts w:ascii="Times New Roman" w:eastAsia="Times New Roman" w:hAnsi="Times New Roman" w:cs="Times New Roman"/>
          <w:i/>
          <w:sz w:val="24"/>
          <w:szCs w:val="24"/>
          <w:lang w:eastAsia="bg-BG"/>
        </w:rPr>
        <w:t>кл</w:t>
      </w:r>
      <w:r w:rsidRPr="00BC4534">
        <w:rPr>
          <w:rFonts w:ascii="Times New Roman" w:eastAsia="Times New Roman" w:hAnsi="Times New Roman" w:cs="Times New Roman"/>
          <w:i/>
          <w:sz w:val="24"/>
          <w:szCs w:val="24"/>
          <w:lang w:val="ru-RU" w:eastAsia="bg-BG"/>
        </w:rPr>
        <w:t>ючв</w:t>
      </w:r>
      <w:r w:rsidRPr="00BC4534">
        <w:rPr>
          <w:rFonts w:ascii="Times New Roman" w:eastAsia="Times New Roman" w:hAnsi="Times New Roman" w:cs="Times New Roman"/>
          <w:i/>
          <w:sz w:val="24"/>
          <w:szCs w:val="24"/>
          <w:lang w:eastAsia="bg-BG"/>
        </w:rPr>
        <w:t>а</w:t>
      </w:r>
      <w:r w:rsidRPr="00BC4534">
        <w:rPr>
          <w:rFonts w:ascii="Times New Roman" w:eastAsia="Times New Roman" w:hAnsi="Times New Roman" w:cs="Times New Roman"/>
          <w:i/>
          <w:sz w:val="24"/>
          <w:szCs w:val="24"/>
          <w:lang w:val="ru-RU" w:eastAsia="bg-BG"/>
        </w:rPr>
        <w:t>не, е достат</w:t>
      </w:r>
      <w:r w:rsidRPr="00BC4534">
        <w:rPr>
          <w:rFonts w:ascii="Times New Roman" w:eastAsia="Times New Roman" w:hAnsi="Times New Roman" w:cs="Times New Roman"/>
          <w:i/>
          <w:sz w:val="24"/>
          <w:szCs w:val="24"/>
          <w:lang w:eastAsia="bg-BG"/>
        </w:rPr>
        <w:t>ъ</w:t>
      </w:r>
      <w:r w:rsidRPr="00BC4534">
        <w:rPr>
          <w:rFonts w:ascii="Times New Roman" w:eastAsia="Times New Roman" w:hAnsi="Times New Roman" w:cs="Times New Roman"/>
          <w:i/>
          <w:sz w:val="24"/>
          <w:szCs w:val="24"/>
          <w:lang w:val="ru-RU" w:eastAsia="bg-BG"/>
        </w:rPr>
        <w:t>чно д</w:t>
      </w:r>
      <w:r w:rsidRPr="00BC4534">
        <w:rPr>
          <w:rFonts w:ascii="Times New Roman" w:eastAsia="Times New Roman" w:hAnsi="Times New Roman" w:cs="Times New Roman"/>
          <w:i/>
          <w:sz w:val="24"/>
          <w:szCs w:val="24"/>
          <w:lang w:eastAsia="bg-BG"/>
        </w:rPr>
        <w:t>а</w:t>
      </w:r>
      <w:r w:rsidRPr="00BC4534">
        <w:rPr>
          <w:rFonts w:ascii="Times New Roman" w:eastAsia="Times New Roman" w:hAnsi="Times New Roman" w:cs="Times New Roman"/>
          <w:i/>
          <w:sz w:val="24"/>
          <w:szCs w:val="24"/>
          <w:lang w:val="ru-RU" w:eastAsia="bg-BG"/>
        </w:rPr>
        <w:t xml:space="preserve"> се посочи опция »НЕ“. Участни</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 xml:space="preserve">ът </w:t>
      </w:r>
      <w:r w:rsidRPr="00BC4534">
        <w:rPr>
          <w:rFonts w:ascii="Times New Roman" w:eastAsia="Times New Roman" w:hAnsi="Times New Roman" w:cs="Times New Roman"/>
          <w:b/>
          <w:i/>
          <w:sz w:val="24"/>
          <w:szCs w:val="24"/>
          <w:lang w:val="ru-RU" w:eastAsia="bg-BG"/>
        </w:rPr>
        <w:t xml:space="preserve">следва да </w:t>
      </w:r>
      <w:r w:rsidRPr="00BC4534">
        <w:rPr>
          <w:rFonts w:ascii="Times New Roman" w:eastAsia="Times New Roman" w:hAnsi="Times New Roman" w:cs="Times New Roman"/>
          <w:i/>
          <w:sz w:val="24"/>
          <w:szCs w:val="24"/>
          <w:lang w:val="ru-RU" w:eastAsia="bg-BG"/>
        </w:rPr>
        <w:t>им</w:t>
      </w:r>
      <w:r w:rsidRPr="00BC4534">
        <w:rPr>
          <w:rFonts w:ascii="Times New Roman" w:eastAsia="Times New Roman" w:hAnsi="Times New Roman" w:cs="Times New Roman"/>
          <w:i/>
          <w:sz w:val="24"/>
          <w:szCs w:val="24"/>
          <w:lang w:eastAsia="bg-BG"/>
        </w:rPr>
        <w:t>а</w:t>
      </w:r>
      <w:r w:rsidRPr="00BC4534">
        <w:rPr>
          <w:rFonts w:ascii="Times New Roman" w:eastAsia="Times New Roman" w:hAnsi="Times New Roman" w:cs="Times New Roman"/>
          <w:i/>
          <w:sz w:val="24"/>
          <w:szCs w:val="24"/>
          <w:lang w:val="ru-RU" w:eastAsia="bg-BG"/>
        </w:rPr>
        <w:t xml:space="preserve"> </w:t>
      </w:r>
      <w:r w:rsidRPr="00BC4534">
        <w:rPr>
          <w:rFonts w:ascii="Times New Roman" w:eastAsia="Times New Roman" w:hAnsi="Times New Roman" w:cs="Times New Roman"/>
          <w:b/>
          <w:i/>
          <w:sz w:val="24"/>
          <w:szCs w:val="24"/>
          <w:lang w:val="ru-RU" w:eastAsia="bg-BG"/>
        </w:rPr>
        <w:t xml:space="preserve">предвид, че </w:t>
      </w:r>
      <w:r w:rsidRPr="00BC4534">
        <w:rPr>
          <w:rFonts w:ascii="Times New Roman" w:eastAsia="Times New Roman" w:hAnsi="Times New Roman" w:cs="Times New Roman"/>
          <w:i/>
          <w:sz w:val="24"/>
          <w:szCs w:val="24"/>
          <w:lang w:val="ru-RU" w:eastAsia="bg-BG"/>
        </w:rPr>
        <w:t xml:space="preserve">отговор „не“ се отнася </w:t>
      </w:r>
      <w:r w:rsidRPr="00BC4534">
        <w:rPr>
          <w:rFonts w:ascii="Times New Roman" w:eastAsia="Times New Roman" w:hAnsi="Times New Roman" w:cs="Times New Roman"/>
          <w:b/>
          <w:i/>
          <w:sz w:val="24"/>
          <w:szCs w:val="24"/>
          <w:lang w:val="ru-RU" w:eastAsia="bg-BG"/>
        </w:rPr>
        <w:t xml:space="preserve">за всички </w:t>
      </w:r>
      <w:r w:rsidRPr="00BC4534">
        <w:rPr>
          <w:rFonts w:ascii="Times New Roman" w:eastAsia="Times New Roman" w:hAnsi="Times New Roman" w:cs="Times New Roman"/>
          <w:i/>
          <w:sz w:val="24"/>
          <w:szCs w:val="24"/>
          <w:lang w:val="ru-RU" w:eastAsia="bg-BG"/>
        </w:rPr>
        <w:t>обстояте</w:t>
      </w:r>
      <w:r w:rsidRPr="00BC4534">
        <w:rPr>
          <w:rFonts w:ascii="Times New Roman" w:eastAsia="Times New Roman" w:hAnsi="Times New Roman" w:cs="Times New Roman"/>
          <w:i/>
          <w:sz w:val="24"/>
          <w:szCs w:val="24"/>
          <w:lang w:eastAsia="bg-BG"/>
        </w:rPr>
        <w:t>л</w:t>
      </w:r>
      <w:r w:rsidRPr="00BC4534">
        <w:rPr>
          <w:rFonts w:ascii="Times New Roman" w:eastAsia="Times New Roman" w:hAnsi="Times New Roman" w:cs="Times New Roman"/>
          <w:i/>
          <w:sz w:val="24"/>
          <w:szCs w:val="24"/>
          <w:lang w:val="ru-RU" w:eastAsia="bg-BG"/>
        </w:rPr>
        <w:t xml:space="preserve">ства. </w:t>
      </w:r>
      <w:r w:rsidRPr="00BC4534">
        <w:rPr>
          <w:rFonts w:ascii="Times New Roman" w:eastAsia="Times New Roman" w:hAnsi="Times New Roman" w:cs="Times New Roman"/>
          <w:i/>
          <w:sz w:val="24"/>
          <w:szCs w:val="24"/>
          <w:lang w:eastAsia="bg-BG"/>
        </w:rPr>
        <w:t>П</w:t>
      </w:r>
      <w:r w:rsidRPr="00BC4534">
        <w:rPr>
          <w:rFonts w:ascii="Times New Roman" w:eastAsia="Times New Roman" w:hAnsi="Times New Roman" w:cs="Times New Roman"/>
          <w:i/>
          <w:sz w:val="24"/>
          <w:szCs w:val="24"/>
          <w:lang w:val="en-GB" w:eastAsia="bg-BG"/>
        </w:rPr>
        <w:t>pu</w:t>
      </w:r>
      <w:r w:rsidRPr="00BC4534">
        <w:rPr>
          <w:rFonts w:ascii="Times New Roman" w:eastAsia="Times New Roman" w:hAnsi="Times New Roman" w:cs="Times New Roman"/>
          <w:i/>
          <w:sz w:val="24"/>
          <w:szCs w:val="24"/>
          <w:lang w:val="ru-RU" w:eastAsia="bg-BG"/>
        </w:rPr>
        <w:t xml:space="preserve"> отговор „д</w:t>
      </w:r>
      <w:r w:rsidRPr="00BC4534">
        <w:rPr>
          <w:rFonts w:ascii="Times New Roman" w:eastAsia="Times New Roman" w:hAnsi="Times New Roman" w:cs="Times New Roman"/>
          <w:i/>
          <w:sz w:val="24"/>
          <w:szCs w:val="24"/>
          <w:lang w:eastAsia="bg-BG"/>
        </w:rPr>
        <w:t>а</w:t>
      </w:r>
      <w:r w:rsidRPr="00BC4534">
        <w:rPr>
          <w:rFonts w:ascii="Times New Roman" w:eastAsia="Times New Roman" w:hAnsi="Times New Roman" w:cs="Times New Roman"/>
          <w:i/>
          <w:sz w:val="24"/>
          <w:szCs w:val="24"/>
          <w:lang w:val="ru-RU" w:eastAsia="bg-BG"/>
        </w:rPr>
        <w:t>“</w:t>
      </w:r>
      <w:r w:rsidRPr="00BC4534">
        <w:rPr>
          <w:rFonts w:ascii="Times New Roman" w:eastAsia="Times New Roman" w:hAnsi="Times New Roman" w:cs="Times New Roman"/>
          <w:i/>
          <w:sz w:val="24"/>
          <w:szCs w:val="24"/>
          <w:lang w:eastAsia="bg-BG"/>
        </w:rPr>
        <w:t xml:space="preserve">, </w:t>
      </w:r>
      <w:r w:rsidRPr="00BC4534">
        <w:rPr>
          <w:rFonts w:ascii="Times New Roman" w:eastAsia="Times New Roman" w:hAnsi="Times New Roman" w:cs="Times New Roman"/>
          <w:i/>
          <w:sz w:val="24"/>
          <w:szCs w:val="24"/>
          <w:lang w:val="ru-RU" w:eastAsia="bg-BG"/>
        </w:rPr>
        <w:t>участни</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ът тря</w:t>
      </w:r>
      <w:r w:rsidRPr="00BC4534">
        <w:rPr>
          <w:rFonts w:ascii="Times New Roman" w:eastAsia="Times New Roman" w:hAnsi="Times New Roman" w:cs="Times New Roman"/>
          <w:i/>
          <w:sz w:val="24"/>
          <w:szCs w:val="24"/>
          <w:lang w:eastAsia="bg-BG"/>
        </w:rPr>
        <w:t>б</w:t>
      </w:r>
      <w:r w:rsidRPr="00BC4534">
        <w:rPr>
          <w:rFonts w:ascii="Times New Roman" w:eastAsia="Times New Roman" w:hAnsi="Times New Roman" w:cs="Times New Roman"/>
          <w:i/>
          <w:sz w:val="24"/>
          <w:szCs w:val="24"/>
          <w:lang w:val="ru-RU" w:eastAsia="bg-BG"/>
        </w:rPr>
        <w:t xml:space="preserve">ва да посочи </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он</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 xml:space="preserve">ретното обстоятелство, както и евентуално </w:t>
      </w:r>
      <w:r w:rsidRPr="00BC4534">
        <w:rPr>
          <w:rFonts w:ascii="Times New Roman" w:eastAsia="Times New Roman" w:hAnsi="Times New Roman" w:cs="Times New Roman"/>
          <w:b/>
          <w:i/>
          <w:sz w:val="24"/>
          <w:szCs w:val="24"/>
          <w:lang w:val="en-GB" w:eastAsia="bg-BG"/>
        </w:rPr>
        <w:t>npe</w:t>
      </w:r>
      <w:r w:rsidRPr="00BC4534">
        <w:rPr>
          <w:rFonts w:ascii="Times New Roman" w:eastAsia="Times New Roman" w:hAnsi="Times New Roman" w:cs="Times New Roman"/>
          <w:b/>
          <w:i/>
          <w:sz w:val="24"/>
          <w:szCs w:val="24"/>
          <w:lang w:val="ru-RU" w:eastAsia="bg-BG"/>
        </w:rPr>
        <w:t>д</w:t>
      </w:r>
      <w:r w:rsidRPr="00BC4534">
        <w:rPr>
          <w:rFonts w:ascii="Times New Roman" w:eastAsia="Times New Roman" w:hAnsi="Times New Roman" w:cs="Times New Roman"/>
          <w:b/>
          <w:i/>
          <w:sz w:val="24"/>
          <w:szCs w:val="24"/>
          <w:lang w:val="en-GB" w:eastAsia="bg-BG"/>
        </w:rPr>
        <w:t>npuemume</w:t>
      </w:r>
      <w:r w:rsidRPr="00BC4534">
        <w:rPr>
          <w:rFonts w:ascii="Times New Roman" w:eastAsia="Times New Roman" w:hAnsi="Times New Roman" w:cs="Times New Roman"/>
          <w:b/>
          <w:i/>
          <w:sz w:val="24"/>
          <w:szCs w:val="24"/>
          <w:lang w:val="ru-RU" w:eastAsia="bg-BG"/>
        </w:rPr>
        <w:t xml:space="preserve"> </w:t>
      </w:r>
      <w:r w:rsidRPr="00BC4534">
        <w:rPr>
          <w:rFonts w:ascii="Times New Roman" w:eastAsia="Times New Roman" w:hAnsi="Times New Roman" w:cs="Times New Roman"/>
          <w:i/>
          <w:sz w:val="24"/>
          <w:szCs w:val="24"/>
          <w:lang w:val="ru-RU" w:eastAsia="bg-BG"/>
        </w:rPr>
        <w:t>мер</w:t>
      </w:r>
      <w:r w:rsidRPr="00BC4534">
        <w:rPr>
          <w:rFonts w:ascii="Times New Roman" w:eastAsia="Times New Roman" w:hAnsi="Times New Roman" w:cs="Times New Roman"/>
          <w:i/>
          <w:sz w:val="24"/>
          <w:szCs w:val="24"/>
          <w:lang w:eastAsia="bg-BG"/>
        </w:rPr>
        <w:t>к</w:t>
      </w:r>
      <w:r w:rsidRPr="00BC4534">
        <w:rPr>
          <w:rFonts w:ascii="Times New Roman" w:eastAsia="Times New Roman" w:hAnsi="Times New Roman" w:cs="Times New Roman"/>
          <w:i/>
          <w:sz w:val="24"/>
          <w:szCs w:val="24"/>
          <w:lang w:val="ru-RU" w:eastAsia="bg-BG"/>
        </w:rPr>
        <w:t>и за</w:t>
      </w:r>
      <w:r w:rsidRPr="00BC4534">
        <w:rPr>
          <w:rFonts w:ascii="Times New Roman" w:eastAsia="Times New Roman" w:hAnsi="Times New Roman" w:cs="Times New Roman"/>
          <w:i/>
          <w:spacing w:val="-38"/>
          <w:sz w:val="24"/>
          <w:szCs w:val="24"/>
          <w:lang w:val="ru-RU" w:eastAsia="bg-BG"/>
        </w:rPr>
        <w:t xml:space="preserve"> </w:t>
      </w:r>
      <w:r w:rsidRPr="00BC4534">
        <w:rPr>
          <w:rFonts w:ascii="Times New Roman" w:eastAsia="Times New Roman" w:hAnsi="Times New Roman" w:cs="Times New Roman"/>
          <w:i/>
          <w:spacing w:val="-38"/>
          <w:sz w:val="24"/>
          <w:szCs w:val="24"/>
          <w:lang w:eastAsia="bg-BG"/>
        </w:rPr>
        <w:t xml:space="preserve"> </w:t>
      </w:r>
      <w:r w:rsidRPr="00BC4534">
        <w:rPr>
          <w:rFonts w:ascii="Times New Roman" w:eastAsia="Times New Roman" w:hAnsi="Times New Roman" w:cs="Times New Roman"/>
          <w:i/>
          <w:sz w:val="24"/>
          <w:szCs w:val="24"/>
          <w:lang w:val="ru-RU" w:eastAsia="bg-BG"/>
        </w:rPr>
        <w:t>надеждност.</w:t>
      </w:r>
    </w:p>
    <w:p w:rsidR="00BC4534" w:rsidRPr="00BC4534" w:rsidRDefault="00BC4534" w:rsidP="00BC4534">
      <w:pPr>
        <w:autoSpaceDE w:val="0"/>
        <w:autoSpaceDN w:val="0"/>
        <w:adjustRightInd w:val="0"/>
        <w:spacing w:after="0" w:line="240" w:lineRule="auto"/>
        <w:ind w:firstLine="708"/>
        <w:jc w:val="both"/>
        <w:rPr>
          <w:rFonts w:ascii="Times New Roman" w:eastAsia="Times New Roman" w:hAnsi="Times New Roman" w:cs="Times New Roman"/>
          <w:b/>
          <w:bCs/>
          <w:sz w:val="24"/>
          <w:szCs w:val="24"/>
          <w:u w:val="single"/>
          <w:lang w:val="ru-RU" w:eastAsia="bg-BG"/>
        </w:rPr>
      </w:pPr>
    </w:p>
    <w:p w:rsidR="00BC4534" w:rsidRPr="00BC4534" w:rsidRDefault="00BC4534" w:rsidP="00BC4534">
      <w:pPr>
        <w:autoSpaceDE w:val="0"/>
        <w:autoSpaceDN w:val="0"/>
        <w:adjustRightInd w:val="0"/>
        <w:spacing w:after="0" w:line="240" w:lineRule="auto"/>
        <w:ind w:firstLine="708"/>
        <w:jc w:val="both"/>
        <w:rPr>
          <w:rFonts w:ascii="Times New Roman" w:eastAsia="Times New Roman" w:hAnsi="Times New Roman" w:cs="Times New Roman"/>
          <w:b/>
          <w:bCs/>
          <w:sz w:val="24"/>
          <w:szCs w:val="24"/>
          <w:u w:val="single"/>
          <w:lang w:val="ru-RU" w:eastAsia="bg-BG"/>
        </w:rPr>
      </w:pPr>
      <w:r w:rsidRPr="00BC4534">
        <w:rPr>
          <w:rFonts w:ascii="Times New Roman" w:eastAsia="Times New Roman" w:hAnsi="Times New Roman" w:cs="Times New Roman"/>
          <w:b/>
          <w:bCs/>
          <w:sz w:val="24"/>
          <w:szCs w:val="24"/>
          <w:u w:val="single"/>
          <w:lang w:val="ru-RU" w:eastAsia="bg-BG"/>
        </w:rPr>
        <w:t xml:space="preserve">Забележка: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eastAsia="x-none"/>
        </w:rPr>
        <w:tab/>
      </w:r>
      <w:r w:rsidRPr="00BC4534">
        <w:rPr>
          <w:rFonts w:ascii="Times New Roman" w:hAnsi="Times New Roman" w:cs="Times New Roman"/>
          <w:sz w:val="24"/>
          <w:szCs w:val="24"/>
          <w:lang w:val="x-none" w:eastAsia="x-none"/>
        </w:rPr>
        <w:t xml:space="preserve">Участниците могат да получат необходимата информация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строителството, предмет на поръчката, както следва: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b/>
          <w:bCs/>
          <w:sz w:val="24"/>
          <w:szCs w:val="24"/>
          <w:lang w:val="x-none" w:eastAsia="x-none"/>
        </w:rPr>
      </w:pPr>
    </w:p>
    <w:p w:rsidR="00BC4534" w:rsidRPr="00BC4534" w:rsidRDefault="00BC4534" w:rsidP="00BC4534">
      <w:pPr>
        <w:numPr>
          <w:ilvl w:val="0"/>
          <w:numId w:val="10"/>
        </w:numPr>
        <w:autoSpaceDE w:val="0"/>
        <w:autoSpaceDN w:val="0"/>
        <w:adjustRightInd w:val="0"/>
        <w:spacing w:after="0" w:line="240" w:lineRule="auto"/>
        <w:jc w:val="both"/>
        <w:rPr>
          <w:rFonts w:ascii="Times New Roman" w:hAnsi="Times New Roman" w:cs="Times New Roman"/>
          <w:sz w:val="24"/>
          <w:szCs w:val="24"/>
          <w:lang w:val="x-none" w:eastAsia="x-none"/>
        </w:rPr>
      </w:pPr>
      <w:r w:rsidRPr="00BC4534">
        <w:rPr>
          <w:rFonts w:ascii="Times New Roman" w:hAnsi="Times New Roman" w:cs="Times New Roman"/>
          <w:b/>
          <w:bCs/>
          <w:sz w:val="24"/>
          <w:szCs w:val="24"/>
          <w:lang w:val="x-none" w:eastAsia="x-none"/>
        </w:rPr>
        <w:t xml:space="preserve">Относно задълженията, свързани с данъци и осигуровки: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Национална агенция по приходите: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Информационен телефон на НАП - 0700 18 700;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интернет адрес: http://www.nap.bg" www.nap.bg </w:t>
      </w:r>
    </w:p>
    <w:p w:rsidR="00BC4534" w:rsidRPr="00BC4534" w:rsidRDefault="00BC4534" w:rsidP="00BC4534">
      <w:pPr>
        <w:numPr>
          <w:ilvl w:val="0"/>
          <w:numId w:val="10"/>
        </w:numPr>
        <w:autoSpaceDE w:val="0"/>
        <w:autoSpaceDN w:val="0"/>
        <w:adjustRightInd w:val="0"/>
        <w:spacing w:after="0" w:line="240" w:lineRule="auto"/>
        <w:jc w:val="both"/>
        <w:rPr>
          <w:rFonts w:ascii="Times New Roman" w:hAnsi="Times New Roman" w:cs="Times New Roman"/>
          <w:sz w:val="24"/>
          <w:szCs w:val="24"/>
          <w:lang w:val="x-none" w:eastAsia="x-none"/>
        </w:rPr>
      </w:pPr>
      <w:r w:rsidRPr="00BC4534">
        <w:rPr>
          <w:rFonts w:ascii="Times New Roman" w:hAnsi="Times New Roman" w:cs="Times New Roman"/>
          <w:b/>
          <w:bCs/>
          <w:sz w:val="24"/>
          <w:szCs w:val="24"/>
          <w:lang w:val="x-none" w:eastAsia="x-none"/>
        </w:rPr>
        <w:t xml:space="preserve">Относно задълженията, опазване на околната среда: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Министерство на околната среда и водите: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eastAsia="x-none"/>
        </w:rPr>
      </w:pPr>
      <w:r w:rsidRPr="00BC4534">
        <w:rPr>
          <w:rFonts w:ascii="Times New Roman" w:hAnsi="Times New Roman" w:cs="Times New Roman"/>
          <w:sz w:val="24"/>
          <w:szCs w:val="24"/>
          <w:lang w:val="x-none" w:eastAsia="x-none"/>
        </w:rPr>
        <w:t xml:space="preserve">       </w:t>
      </w: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Информационен център на МОСВ; работи за посетители всеки работен ден от </w:t>
      </w:r>
      <w:r w:rsidRPr="00BC4534">
        <w:rPr>
          <w:rFonts w:ascii="Times New Roman" w:hAnsi="Times New Roman" w:cs="Times New Roman"/>
          <w:sz w:val="24"/>
          <w:szCs w:val="24"/>
          <w:lang w:eastAsia="x-none"/>
        </w:rPr>
        <w:t xml:space="preserve">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14 до 17 ч.;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 xml:space="preserve">      </w:t>
      </w: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1000 София, ул. "У. Гладстон" № 67; Телефон: 02/ 940 6331;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 xml:space="preserve">      </w:t>
      </w: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Интернет адрес: http://www3.moew.government.bg/ </w:t>
      </w:r>
    </w:p>
    <w:p w:rsidR="00BC4534" w:rsidRPr="00BC4534" w:rsidRDefault="00BC4534" w:rsidP="00BC4534">
      <w:pPr>
        <w:numPr>
          <w:ilvl w:val="0"/>
          <w:numId w:val="10"/>
        </w:numPr>
        <w:autoSpaceDE w:val="0"/>
        <w:autoSpaceDN w:val="0"/>
        <w:adjustRightInd w:val="0"/>
        <w:spacing w:after="0" w:line="240" w:lineRule="auto"/>
        <w:jc w:val="both"/>
        <w:rPr>
          <w:rFonts w:ascii="Times New Roman" w:hAnsi="Times New Roman" w:cs="Times New Roman"/>
          <w:sz w:val="24"/>
          <w:szCs w:val="24"/>
          <w:lang w:val="x-none" w:eastAsia="x-none"/>
        </w:rPr>
      </w:pPr>
      <w:r w:rsidRPr="00BC4534">
        <w:rPr>
          <w:rFonts w:ascii="Times New Roman" w:hAnsi="Times New Roman" w:cs="Times New Roman"/>
          <w:b/>
          <w:bCs/>
          <w:sz w:val="24"/>
          <w:szCs w:val="24"/>
          <w:lang w:val="x-none" w:eastAsia="x-none"/>
        </w:rPr>
        <w:t xml:space="preserve">Относно задълженията, закрила на заетостта и условията на труд: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eastAsia="x-none"/>
        </w:rPr>
      </w:pPr>
      <w:r w:rsidRPr="00BC4534">
        <w:rPr>
          <w:rFonts w:ascii="Times New Roman" w:hAnsi="Times New Roman" w:cs="Times New Roman"/>
          <w:sz w:val="24"/>
          <w:szCs w:val="24"/>
          <w:lang w:val="x-none" w:eastAsia="x-none"/>
        </w:rPr>
        <w:tab/>
        <w:t xml:space="preserve">Министерство на труда и социалната политика /Агенция по заетостта, </w:t>
      </w:r>
      <w:r w:rsidRPr="00BC4534">
        <w:rPr>
          <w:rFonts w:ascii="Times New Roman" w:hAnsi="Times New Roman" w:cs="Times New Roman"/>
          <w:sz w:val="24"/>
          <w:szCs w:val="24"/>
          <w:lang w:eastAsia="x-none"/>
        </w:rPr>
        <w:t xml:space="preserve">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eastAsia="x-none"/>
        </w:rPr>
        <w:t xml:space="preserve">            </w:t>
      </w:r>
      <w:r w:rsidRPr="00BC4534">
        <w:rPr>
          <w:rFonts w:ascii="Times New Roman" w:hAnsi="Times New Roman" w:cs="Times New Roman"/>
          <w:sz w:val="24"/>
          <w:szCs w:val="24"/>
          <w:lang w:val="x-none" w:eastAsia="x-none"/>
        </w:rPr>
        <w:t xml:space="preserve">Изпълнителна агенция ”Главна инспекция по труда”/: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Интернет адрес: http://www.mlsp.government.bg </w:t>
      </w:r>
    </w:p>
    <w:p w:rsidR="00BC4534" w:rsidRPr="00BC4534" w:rsidRDefault="00BC4534" w:rsidP="00BC4534">
      <w:pPr>
        <w:autoSpaceDE w:val="0"/>
        <w:autoSpaceDN w:val="0"/>
        <w:adjustRightInd w:val="0"/>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 xml:space="preserve">София 1051, ул. „Триадица“ №2 </w:t>
      </w:r>
    </w:p>
    <w:p w:rsidR="00BC4534" w:rsidRPr="00BC4534" w:rsidRDefault="00BC4534" w:rsidP="00BC4534">
      <w:pPr>
        <w:spacing w:after="0" w:line="240" w:lineRule="auto"/>
        <w:contextualSpacing/>
        <w:jc w:val="both"/>
        <w:rPr>
          <w:rFonts w:ascii="Times New Roman" w:hAnsi="Times New Roman" w:cs="Times New Roman"/>
          <w:sz w:val="24"/>
          <w:szCs w:val="24"/>
          <w:lang w:val="x-none" w:eastAsia="x-none"/>
        </w:rPr>
      </w:pPr>
      <w:r w:rsidRPr="00BC4534">
        <w:rPr>
          <w:rFonts w:ascii="Times New Roman" w:hAnsi="Times New Roman" w:cs="Times New Roman"/>
          <w:sz w:val="24"/>
          <w:szCs w:val="24"/>
          <w:lang w:val="x-none" w:eastAsia="x-none"/>
        </w:rPr>
        <w:tab/>
        <w:t>Телефон: 8119 443</w:t>
      </w:r>
    </w:p>
    <w:bookmarkEnd w:id="4"/>
    <w:bookmarkEnd w:id="5"/>
    <w:bookmarkEnd w:id="6"/>
    <w:bookmarkEnd w:id="7"/>
    <w:bookmarkEnd w:id="8"/>
    <w:bookmarkEnd w:id="9"/>
    <w:p w:rsidR="007B0CD2" w:rsidRDefault="007B0CD2" w:rsidP="007B0CD2">
      <w:pPr>
        <w:pStyle w:val="1"/>
        <w:spacing w:before="0" w:after="0" w:line="276" w:lineRule="auto"/>
        <w:rPr>
          <w:rFonts w:ascii="Times New Roman" w:hAnsi="Times New Roman" w:cs="Times New Roman"/>
          <w:caps/>
          <w:sz w:val="24"/>
          <w:szCs w:val="24"/>
          <w:lang w:val="ru-RU"/>
        </w:rPr>
      </w:pPr>
    </w:p>
    <w:p w:rsidR="003F154A" w:rsidRDefault="003F154A" w:rsidP="007B0CD2">
      <w:pPr>
        <w:pStyle w:val="1"/>
        <w:spacing w:before="0" w:after="0" w:line="276" w:lineRule="auto"/>
        <w:rPr>
          <w:rFonts w:ascii="Times New Roman" w:hAnsi="Times New Roman" w:cs="Times New Roman"/>
          <w:caps/>
          <w:sz w:val="24"/>
          <w:szCs w:val="24"/>
          <w:lang w:val="ru-RU"/>
        </w:rPr>
      </w:pPr>
      <w:r w:rsidRPr="009D777E">
        <w:rPr>
          <w:rFonts w:ascii="Times New Roman" w:hAnsi="Times New Roman" w:cs="Times New Roman"/>
          <w:caps/>
          <w:sz w:val="24"/>
          <w:szCs w:val="24"/>
          <w:lang w:val="ru-RU"/>
        </w:rPr>
        <w:t xml:space="preserve">РАЗДЕЛ </w:t>
      </w:r>
      <w:r w:rsidRPr="00BE536C">
        <w:rPr>
          <w:rFonts w:ascii="Times New Roman" w:hAnsi="Times New Roman" w:cs="Times New Roman"/>
          <w:caps/>
          <w:sz w:val="24"/>
          <w:szCs w:val="24"/>
        </w:rPr>
        <w:t>IiI</w:t>
      </w:r>
      <w:r w:rsidRPr="009D777E">
        <w:rPr>
          <w:rFonts w:ascii="Times New Roman" w:hAnsi="Times New Roman" w:cs="Times New Roman"/>
          <w:caps/>
          <w:sz w:val="24"/>
          <w:szCs w:val="24"/>
          <w:lang w:val="ru-RU"/>
        </w:rPr>
        <w:t>.</w:t>
      </w:r>
      <w:bookmarkEnd w:id="2"/>
      <w:r w:rsidRPr="009D777E">
        <w:rPr>
          <w:rFonts w:ascii="Times New Roman" w:hAnsi="Times New Roman" w:cs="Times New Roman"/>
          <w:caps/>
          <w:sz w:val="24"/>
          <w:szCs w:val="24"/>
          <w:lang w:val="ru-RU"/>
        </w:rPr>
        <w:t>КРИТЕРИИ ЗА ПОДБОР</w:t>
      </w:r>
      <w:bookmarkEnd w:id="3"/>
    </w:p>
    <w:p w:rsidR="007B0CD2" w:rsidRPr="007B0CD2" w:rsidRDefault="007B0CD2" w:rsidP="007B0CD2">
      <w:pPr>
        <w:spacing w:after="0"/>
        <w:rPr>
          <w:lang w:val="ru-RU" w:eastAsia="bg-BG"/>
        </w:rPr>
      </w:pPr>
    </w:p>
    <w:p w:rsidR="003F154A" w:rsidRPr="00BE536C" w:rsidRDefault="003F154A" w:rsidP="007B0CD2">
      <w:pPr>
        <w:spacing w:after="0"/>
        <w:ind w:firstLine="708"/>
        <w:jc w:val="both"/>
        <w:rPr>
          <w:rFonts w:ascii="Times New Roman" w:hAnsi="Times New Roman" w:cs="Times New Roman"/>
          <w:b/>
          <w:bCs/>
          <w:sz w:val="24"/>
          <w:szCs w:val="24"/>
        </w:rPr>
      </w:pPr>
      <w:r w:rsidRPr="009D777E">
        <w:rPr>
          <w:rFonts w:ascii="Times New Roman" w:hAnsi="Times New Roman" w:cs="Times New Roman"/>
          <w:b/>
          <w:bCs/>
          <w:sz w:val="24"/>
          <w:szCs w:val="24"/>
          <w:lang w:val="ru-RU"/>
        </w:rPr>
        <w:t>9</w:t>
      </w:r>
      <w:r w:rsidRPr="00192260">
        <w:rPr>
          <w:rFonts w:ascii="Times New Roman" w:hAnsi="Times New Roman" w:cs="Times New Roman"/>
          <w:b/>
          <w:bCs/>
          <w:sz w:val="24"/>
          <w:szCs w:val="24"/>
        </w:rPr>
        <w:t>. ИЗИСКВАНИЯ ОТНОСНО ГОДНОСТТА (ПРАВОСПОСОБНОСТТА) ЗА УПРАЖНЯВАНЕ НА ПРОФЕСИОНАЛНА ДЕЙНОСТ</w:t>
      </w:r>
      <w:r w:rsidRPr="00BE536C">
        <w:rPr>
          <w:rFonts w:ascii="Times New Roman" w:hAnsi="Times New Roman" w:cs="Times New Roman"/>
          <w:b/>
          <w:bCs/>
          <w:sz w:val="24"/>
          <w:szCs w:val="24"/>
        </w:rPr>
        <w:t>:</w:t>
      </w:r>
      <w:r w:rsidR="000B7A53">
        <w:rPr>
          <w:rFonts w:ascii="Times New Roman" w:hAnsi="Times New Roman" w:cs="Times New Roman"/>
          <w:b/>
          <w:bCs/>
          <w:sz w:val="24"/>
          <w:szCs w:val="24"/>
        </w:rPr>
        <w:t xml:space="preserve"> </w:t>
      </w:r>
    </w:p>
    <w:p w:rsidR="001A77AE" w:rsidRDefault="001A77AE" w:rsidP="001A77AE">
      <w:pPr>
        <w:spacing w:after="0" w:line="240" w:lineRule="auto"/>
        <w:ind w:firstLine="1155"/>
        <w:jc w:val="both"/>
        <w:textAlignment w:val="center"/>
        <w:rPr>
          <w:rFonts w:ascii="Times New Roman" w:eastAsia="Times New Roman" w:hAnsi="Times New Roman" w:cs="Times New Roman"/>
          <w:noProof/>
          <w:sz w:val="24"/>
          <w:szCs w:val="24"/>
          <w:lang w:eastAsia="bg-BG"/>
        </w:rPr>
      </w:pPr>
    </w:p>
    <w:p w:rsidR="001A77AE" w:rsidRPr="001A77AE" w:rsidRDefault="0095148A" w:rsidP="001A77AE">
      <w:pPr>
        <w:spacing w:after="0" w:line="240" w:lineRule="auto"/>
        <w:jc w:val="both"/>
        <w:textAlignment w:val="center"/>
        <w:rPr>
          <w:rFonts w:ascii="Times New Roman" w:eastAsia="Times New Roman" w:hAnsi="Times New Roman" w:cs="Times New Roman"/>
          <w:b/>
          <w:color w:val="000000"/>
          <w:sz w:val="24"/>
          <w:szCs w:val="24"/>
          <w:lang w:eastAsia="bg-BG"/>
        </w:rPr>
      </w:pPr>
      <w:r w:rsidRPr="005571DA">
        <w:rPr>
          <w:rFonts w:ascii="Times New Roman" w:eastAsia="Times New Roman" w:hAnsi="Times New Roman" w:cs="Times New Roman"/>
          <w:noProof/>
          <w:sz w:val="24"/>
          <w:szCs w:val="24"/>
          <w:lang w:eastAsia="bg-BG"/>
        </w:rPr>
        <w:t xml:space="preserve">Участникът трябва да е </w:t>
      </w:r>
      <w:r w:rsidR="001A77AE" w:rsidRPr="005571DA">
        <w:rPr>
          <w:rFonts w:ascii="Times New Roman" w:eastAsia="Times New Roman" w:hAnsi="Times New Roman" w:cs="Times New Roman"/>
          <w:noProof/>
          <w:sz w:val="24"/>
          <w:szCs w:val="24"/>
          <w:lang w:eastAsia="bg-BG"/>
        </w:rPr>
        <w:t xml:space="preserve">вписан в Централния професионален регистър на строителя за изпълнението на строежи </w:t>
      </w:r>
      <w:r w:rsidR="0072051E" w:rsidRPr="005571DA">
        <w:rPr>
          <w:rFonts w:ascii="Times New Roman" w:eastAsia="Times New Roman" w:hAnsi="Times New Roman" w:cs="Times New Roman"/>
          <w:b/>
          <w:noProof/>
          <w:sz w:val="24"/>
          <w:szCs w:val="24"/>
          <w:lang w:eastAsia="bg-BG"/>
        </w:rPr>
        <w:t>Втора категория</w:t>
      </w:r>
      <w:r w:rsidR="0072051E" w:rsidRPr="005571DA">
        <w:rPr>
          <w:rFonts w:ascii="Times New Roman" w:eastAsia="Times New Roman" w:hAnsi="Times New Roman" w:cs="Times New Roman"/>
          <w:noProof/>
          <w:sz w:val="24"/>
          <w:szCs w:val="24"/>
          <w:lang w:eastAsia="bg-BG"/>
        </w:rPr>
        <w:t xml:space="preserve">, във връзка с </w:t>
      </w:r>
      <w:r w:rsidR="0072051E" w:rsidRPr="005571DA">
        <w:rPr>
          <w:rFonts w:ascii="Times New Roman" w:eastAsia="Times New Roman" w:hAnsi="Times New Roman" w:cs="Times New Roman"/>
          <w:b/>
          <w:noProof/>
          <w:sz w:val="24"/>
          <w:szCs w:val="24"/>
          <w:lang w:eastAsia="bg-BG"/>
        </w:rPr>
        <w:t xml:space="preserve">чл. 137, ал. 1, т. 2, буква „г“ </w:t>
      </w:r>
      <w:r w:rsidR="0072051E" w:rsidRPr="005571DA">
        <w:rPr>
          <w:rFonts w:ascii="Times New Roman" w:eastAsia="Times New Roman" w:hAnsi="Times New Roman" w:cs="Times New Roman"/>
          <w:noProof/>
          <w:color w:val="000000"/>
          <w:sz w:val="24"/>
          <w:szCs w:val="20"/>
          <w:lang w:val="en" w:eastAsia="bg-BG"/>
        </w:rPr>
        <w:t>(</w:t>
      </w:r>
      <w:r w:rsidR="0072051E" w:rsidRPr="005571DA">
        <w:rPr>
          <w:rFonts w:ascii="Times New Roman" w:eastAsia="Times New Roman" w:hAnsi="Times New Roman" w:cs="Times New Roman"/>
          <w:noProof/>
          <w:color w:val="000000"/>
          <w:sz w:val="24"/>
          <w:szCs w:val="20"/>
          <w:lang w:eastAsia="bg-BG"/>
        </w:rPr>
        <w:t>„</w:t>
      </w:r>
      <w:r w:rsidR="0072051E" w:rsidRPr="005571DA">
        <w:rPr>
          <w:rFonts w:ascii="Times New Roman" w:eastAsia="Times New Roman" w:hAnsi="Times New Roman" w:cs="Times New Roman"/>
          <w:noProof/>
          <w:color w:val="000000"/>
          <w:sz w:val="24"/>
          <w:szCs w:val="20"/>
          <w:lang w:val="en" w:eastAsia="bg-BG"/>
        </w:rPr>
        <w:t>съоръжения и инсталации за третиране на отпадъци и закриване на депа за отпадъци чрез повърхностно запечатване с горен изолиращ екран</w:t>
      </w:r>
      <w:r w:rsidR="0072051E" w:rsidRPr="005571DA">
        <w:rPr>
          <w:rFonts w:ascii="Times New Roman" w:eastAsia="Times New Roman" w:hAnsi="Times New Roman" w:cs="Times New Roman"/>
          <w:noProof/>
          <w:color w:val="000000"/>
          <w:sz w:val="24"/>
          <w:szCs w:val="20"/>
          <w:lang w:eastAsia="bg-BG"/>
        </w:rPr>
        <w:t>“</w:t>
      </w:r>
      <w:r w:rsidR="0072051E" w:rsidRPr="005571DA">
        <w:rPr>
          <w:rFonts w:ascii="Times New Roman" w:eastAsia="Times New Roman" w:hAnsi="Times New Roman" w:cs="Times New Roman"/>
          <w:noProof/>
          <w:color w:val="000000"/>
          <w:sz w:val="24"/>
          <w:szCs w:val="20"/>
          <w:lang w:val="en" w:eastAsia="bg-BG"/>
        </w:rPr>
        <w:t>)</w:t>
      </w:r>
      <w:r w:rsidR="0072051E" w:rsidRPr="005571DA">
        <w:rPr>
          <w:rFonts w:ascii="Times New Roman" w:eastAsia="Times New Roman" w:hAnsi="Times New Roman" w:cs="Times New Roman"/>
          <w:noProof/>
          <w:sz w:val="32"/>
          <w:szCs w:val="24"/>
          <w:lang w:eastAsia="bg-BG"/>
        </w:rPr>
        <w:t xml:space="preserve"> </w:t>
      </w:r>
      <w:r w:rsidR="0072051E" w:rsidRPr="005571DA">
        <w:rPr>
          <w:rFonts w:ascii="Times New Roman" w:eastAsia="Times New Roman" w:hAnsi="Times New Roman" w:cs="Times New Roman"/>
          <w:noProof/>
          <w:sz w:val="24"/>
          <w:szCs w:val="24"/>
          <w:lang w:eastAsia="bg-BG"/>
        </w:rPr>
        <w:t xml:space="preserve">от Закона за устройство на територията </w:t>
      </w:r>
      <w:r w:rsidR="0072051E" w:rsidRPr="005571DA">
        <w:rPr>
          <w:rFonts w:ascii="Times New Roman" w:eastAsia="Times New Roman" w:hAnsi="Times New Roman" w:cs="Times New Roman"/>
          <w:noProof/>
          <w:sz w:val="24"/>
          <w:szCs w:val="24"/>
          <w:lang w:eastAsia="bg-BG"/>
        </w:rPr>
        <w:lastRenderedPageBreak/>
        <w:t xml:space="preserve">(ЗУТ) и Правилника за реда за вписване и водене на Централния професионален регистър на строителя (ЦПРС) - </w:t>
      </w:r>
      <w:r w:rsidR="0072051E" w:rsidRPr="005571DA">
        <w:rPr>
          <w:rFonts w:ascii="Times New Roman" w:eastAsia="Times New Roman" w:hAnsi="Times New Roman" w:cs="Times New Roman"/>
          <w:b/>
          <w:color w:val="000000"/>
          <w:sz w:val="24"/>
          <w:szCs w:val="24"/>
          <w:lang w:val="en" w:eastAsia="bg-BG"/>
        </w:rPr>
        <w:t>Четвърта група</w:t>
      </w:r>
      <w:r w:rsidR="001A77AE" w:rsidRPr="005571DA">
        <w:rPr>
          <w:rFonts w:ascii="Times New Roman" w:eastAsia="Times New Roman" w:hAnsi="Times New Roman" w:cs="Times New Roman"/>
          <w:noProof/>
          <w:sz w:val="24"/>
          <w:szCs w:val="24"/>
          <w:lang w:eastAsia="bg-BG"/>
        </w:rPr>
        <w:t xml:space="preserve"> или да е вписан в съответния</w:t>
      </w:r>
      <w:r w:rsidR="001A77AE" w:rsidRPr="001A77AE">
        <w:rPr>
          <w:rFonts w:ascii="Times New Roman" w:eastAsia="Times New Roman" w:hAnsi="Times New Roman" w:cs="Times New Roman"/>
          <w:noProof/>
          <w:sz w:val="24"/>
          <w:szCs w:val="24"/>
          <w:lang w:eastAsia="bg-BG"/>
        </w:rPr>
        <w:t xml:space="preserve"> регистър на държавата, в която е установен за посочения обхват на дейности, а </w:t>
      </w:r>
      <w:r w:rsidR="00241052" w:rsidRPr="00241052">
        <w:rPr>
          <w:rFonts w:ascii="Times New Roman" w:eastAsia="Times New Roman" w:hAnsi="Times New Roman" w:cs="Times New Roman"/>
          <w:noProof/>
          <w:sz w:val="24"/>
          <w:szCs w:val="24"/>
          <w:lang w:eastAsia="bg-BG"/>
        </w:rPr>
        <w:t>ако участника в процедурата е чуждестранно ФЛ или ЮЛ следва да има регистрация в аналогични регистри съгласно законодателството на държавата членка, в която са установени или на друга държава - страна по Споразумението за Европейското икономическо пространство</w:t>
      </w:r>
      <w:r w:rsidR="001A77AE" w:rsidRPr="001A77AE">
        <w:rPr>
          <w:rFonts w:ascii="Times New Roman" w:eastAsia="Times New Roman" w:hAnsi="Times New Roman" w:cs="Times New Roman"/>
          <w:noProof/>
          <w:sz w:val="24"/>
          <w:szCs w:val="24"/>
          <w:lang w:eastAsia="bg-BG"/>
        </w:rPr>
        <w:t xml:space="preserve"> - </w:t>
      </w:r>
      <w:r w:rsidR="000B7A53">
        <w:rPr>
          <w:rFonts w:ascii="Times New Roman" w:eastAsia="Times New Roman" w:hAnsi="Times New Roman" w:cs="Times New Roman"/>
          <w:b/>
          <w:color w:val="000000"/>
          <w:sz w:val="24"/>
          <w:szCs w:val="24"/>
          <w:lang w:val="en" w:eastAsia="bg-BG"/>
        </w:rPr>
        <w:t>Ч</w:t>
      </w:r>
      <w:r w:rsidR="000B7A53" w:rsidRPr="001A77AE">
        <w:rPr>
          <w:rFonts w:ascii="Times New Roman" w:eastAsia="Times New Roman" w:hAnsi="Times New Roman" w:cs="Times New Roman"/>
          <w:b/>
          <w:color w:val="000000"/>
          <w:sz w:val="24"/>
          <w:szCs w:val="24"/>
          <w:lang w:val="en" w:eastAsia="bg-BG"/>
        </w:rPr>
        <w:t>етвърта група</w:t>
      </w:r>
      <w:r w:rsidR="001A77AE" w:rsidRPr="001A77AE">
        <w:rPr>
          <w:rFonts w:ascii="Times New Roman" w:eastAsia="Times New Roman" w:hAnsi="Times New Roman" w:cs="Times New Roman"/>
          <w:b/>
          <w:color w:val="000000"/>
          <w:sz w:val="24"/>
          <w:szCs w:val="24"/>
          <w:lang w:eastAsia="bg-BG"/>
        </w:rPr>
        <w:t>.</w:t>
      </w:r>
    </w:p>
    <w:p w:rsidR="00FB73D2" w:rsidRDefault="00241052" w:rsidP="007B0CD2">
      <w:pPr>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p>
    <w:p w:rsidR="00553FA9" w:rsidRPr="00553FA9" w:rsidRDefault="00553FA9" w:rsidP="00553FA9">
      <w:pPr>
        <w:spacing w:after="0" w:line="240" w:lineRule="auto"/>
        <w:jc w:val="both"/>
        <w:rPr>
          <w:rFonts w:ascii="Times New Roman" w:hAnsi="Times New Roman" w:cs="Times New Roman"/>
          <w:sz w:val="24"/>
          <w:szCs w:val="24"/>
          <w:lang w:val="en-US" w:eastAsia="bg-BG"/>
        </w:rPr>
      </w:pPr>
      <w:r w:rsidRPr="00553FA9">
        <w:rPr>
          <w:rFonts w:ascii="Times New Roman" w:hAnsi="Times New Roman" w:cs="Times New Roman"/>
          <w:sz w:val="24"/>
          <w:szCs w:val="24"/>
          <w:lang w:eastAsia="bg-BG"/>
        </w:rPr>
        <w:t xml:space="preserve">Участникът попълва </w:t>
      </w:r>
      <w:r w:rsidRPr="00553FA9">
        <w:rPr>
          <w:rFonts w:ascii="Times New Roman" w:hAnsi="Times New Roman" w:cs="Times New Roman"/>
          <w:sz w:val="24"/>
          <w:szCs w:val="24"/>
          <w:lang w:val="ru-RU" w:eastAsia="bg-BG"/>
        </w:rPr>
        <w:t>(</w:t>
      </w:r>
      <w:r w:rsidRPr="00553FA9">
        <w:rPr>
          <w:rFonts w:ascii="Times New Roman" w:hAnsi="Times New Roman" w:cs="Times New Roman"/>
          <w:sz w:val="24"/>
          <w:szCs w:val="24"/>
          <w:lang w:eastAsia="bg-BG"/>
        </w:rPr>
        <w:t>декларира</w:t>
      </w:r>
      <w:r w:rsidRPr="00553FA9">
        <w:rPr>
          <w:rFonts w:ascii="Times New Roman" w:hAnsi="Times New Roman" w:cs="Times New Roman"/>
          <w:sz w:val="24"/>
          <w:szCs w:val="24"/>
          <w:lang w:val="ru-RU" w:eastAsia="bg-BG"/>
        </w:rPr>
        <w:t>)</w:t>
      </w:r>
      <w:r w:rsidRPr="00553FA9">
        <w:rPr>
          <w:rFonts w:ascii="Times New Roman" w:hAnsi="Times New Roman" w:cs="Times New Roman"/>
          <w:sz w:val="24"/>
          <w:szCs w:val="24"/>
          <w:lang w:eastAsia="bg-BG"/>
        </w:rPr>
        <w:t xml:space="preserve"> </w:t>
      </w:r>
      <w:r w:rsidRPr="00553FA9">
        <w:rPr>
          <w:rFonts w:ascii="Times New Roman" w:hAnsi="Times New Roman" w:cs="Times New Roman"/>
          <w:sz w:val="24"/>
          <w:szCs w:val="24"/>
          <w:lang w:val="ru-RU" w:eastAsia="bg-BG"/>
        </w:rPr>
        <w:t xml:space="preserve">в част </w:t>
      </w:r>
      <w:r w:rsidRPr="00553FA9">
        <w:rPr>
          <w:rFonts w:ascii="Times New Roman" w:hAnsi="Times New Roman" w:cs="Times New Roman"/>
          <w:sz w:val="24"/>
          <w:szCs w:val="24"/>
          <w:lang w:eastAsia="bg-BG"/>
        </w:rPr>
        <w:t>ІV</w:t>
      </w:r>
      <w:r w:rsidRPr="00553FA9">
        <w:rPr>
          <w:rFonts w:ascii="Times New Roman" w:hAnsi="Times New Roman" w:cs="Times New Roman"/>
          <w:sz w:val="24"/>
          <w:szCs w:val="24"/>
          <w:lang w:val="ru-RU" w:eastAsia="bg-BG"/>
        </w:rPr>
        <w:t>.</w:t>
      </w:r>
      <w:r w:rsidR="005571DA">
        <w:rPr>
          <w:rFonts w:ascii="Times New Roman" w:hAnsi="Times New Roman" w:cs="Times New Roman"/>
          <w:sz w:val="24"/>
          <w:szCs w:val="24"/>
          <w:lang w:eastAsia="bg-BG"/>
        </w:rPr>
        <w:t>, буква „А“</w:t>
      </w:r>
      <w:r w:rsidRPr="00553FA9">
        <w:rPr>
          <w:rFonts w:ascii="Times New Roman" w:hAnsi="Times New Roman" w:cs="Times New Roman"/>
          <w:sz w:val="24"/>
          <w:szCs w:val="24"/>
          <w:lang w:eastAsia="bg-BG"/>
        </w:rPr>
        <w:t xml:space="preserve"> от </w:t>
      </w:r>
      <w:r w:rsidRPr="00553FA9">
        <w:rPr>
          <w:rFonts w:ascii="Times New Roman" w:hAnsi="Times New Roman" w:cs="Times New Roman"/>
          <w:sz w:val="24"/>
          <w:szCs w:val="24"/>
          <w:lang w:val="ru-RU" w:eastAsia="bg-BG"/>
        </w:rPr>
        <w:t>Единния европейски документ за обществени поръчки  (ЕЕДОП)</w:t>
      </w:r>
      <w:r w:rsidRPr="00553FA9">
        <w:rPr>
          <w:rFonts w:ascii="Times New Roman" w:hAnsi="Times New Roman" w:cs="Times New Roman"/>
          <w:sz w:val="24"/>
          <w:szCs w:val="24"/>
          <w:lang w:eastAsia="bg-BG"/>
        </w:rPr>
        <w:t xml:space="preserve">  тези изисквания. </w:t>
      </w:r>
    </w:p>
    <w:p w:rsidR="008C6FAB" w:rsidRDefault="008C6FAB" w:rsidP="006F72B4">
      <w:pPr>
        <w:spacing w:after="0" w:line="240" w:lineRule="auto"/>
        <w:jc w:val="both"/>
        <w:textAlignment w:val="center"/>
        <w:rPr>
          <w:rFonts w:ascii="Times New Roman" w:hAnsi="Times New Roman" w:cs="Times New Roman"/>
          <w:sz w:val="24"/>
          <w:szCs w:val="24"/>
          <w:lang w:eastAsia="bg-BG"/>
        </w:rPr>
      </w:pPr>
    </w:p>
    <w:p w:rsidR="00161C1C" w:rsidRPr="006F72B4" w:rsidRDefault="00553FA9" w:rsidP="006F72B4">
      <w:pPr>
        <w:spacing w:after="0" w:line="240" w:lineRule="auto"/>
        <w:jc w:val="both"/>
        <w:textAlignment w:val="center"/>
        <w:rPr>
          <w:rFonts w:ascii="Times New Roman" w:eastAsia="Times New Roman" w:hAnsi="Times New Roman" w:cs="Times New Roman"/>
          <w:b/>
          <w:color w:val="000000"/>
          <w:sz w:val="24"/>
          <w:szCs w:val="24"/>
          <w:lang w:eastAsia="bg-BG"/>
        </w:rPr>
      </w:pPr>
      <w:r w:rsidRPr="00553FA9">
        <w:rPr>
          <w:rFonts w:ascii="Times New Roman" w:hAnsi="Times New Roman" w:cs="Times New Roman"/>
          <w:sz w:val="24"/>
          <w:szCs w:val="24"/>
          <w:lang w:eastAsia="bg-BG"/>
        </w:rPr>
        <w:t xml:space="preserve">В случаите на чл.67, ал.5 от ЗОП се представя: копие на </w:t>
      </w:r>
      <w:r w:rsidRPr="00553FA9">
        <w:rPr>
          <w:rFonts w:ascii="Times New Roman" w:hAnsi="Times New Roman" w:cs="Times New Roman"/>
          <w:i/>
          <w:sz w:val="24"/>
          <w:szCs w:val="24"/>
          <w:lang w:eastAsia="bg-BG"/>
        </w:rPr>
        <w:t xml:space="preserve">Удостоверение </w:t>
      </w:r>
      <w:r w:rsidRPr="00553FA9">
        <w:rPr>
          <w:rFonts w:ascii="Times New Roman" w:hAnsi="Times New Roman" w:cs="Times New Roman"/>
          <w:sz w:val="24"/>
          <w:szCs w:val="24"/>
          <w:lang w:eastAsia="bg-BG"/>
        </w:rPr>
        <w:t xml:space="preserve">за вписване в ЦПРС към Строителната камара - </w:t>
      </w:r>
      <w:r w:rsidRPr="001A77AE">
        <w:rPr>
          <w:rFonts w:ascii="Times New Roman" w:eastAsia="Times New Roman" w:hAnsi="Times New Roman" w:cs="Times New Roman"/>
          <w:noProof/>
          <w:sz w:val="24"/>
          <w:szCs w:val="24"/>
          <w:lang w:eastAsia="bg-BG"/>
        </w:rPr>
        <w:t xml:space="preserve">строежи </w:t>
      </w:r>
      <w:r w:rsidR="000B7A53">
        <w:rPr>
          <w:rFonts w:ascii="Times New Roman" w:eastAsia="Times New Roman" w:hAnsi="Times New Roman" w:cs="Times New Roman"/>
          <w:b/>
          <w:noProof/>
          <w:sz w:val="24"/>
          <w:szCs w:val="24"/>
          <w:lang w:eastAsia="bg-BG"/>
        </w:rPr>
        <w:t>Вто</w:t>
      </w:r>
      <w:r w:rsidRPr="001A77AE">
        <w:rPr>
          <w:rFonts w:ascii="Times New Roman" w:eastAsia="Times New Roman" w:hAnsi="Times New Roman" w:cs="Times New Roman"/>
          <w:b/>
          <w:noProof/>
          <w:sz w:val="24"/>
          <w:szCs w:val="24"/>
          <w:lang w:eastAsia="bg-BG"/>
        </w:rPr>
        <w:t>ра категория</w:t>
      </w:r>
      <w:r w:rsidRPr="001A77AE">
        <w:rPr>
          <w:rFonts w:ascii="Times New Roman" w:eastAsia="Times New Roman" w:hAnsi="Times New Roman" w:cs="Times New Roman"/>
          <w:noProof/>
          <w:sz w:val="24"/>
          <w:szCs w:val="24"/>
          <w:lang w:eastAsia="bg-BG"/>
        </w:rPr>
        <w:t xml:space="preserve">, във връзка с </w:t>
      </w:r>
      <w:r w:rsidRPr="001A77AE">
        <w:rPr>
          <w:rFonts w:ascii="Times New Roman" w:eastAsia="Times New Roman" w:hAnsi="Times New Roman" w:cs="Times New Roman"/>
          <w:b/>
          <w:noProof/>
          <w:sz w:val="24"/>
          <w:szCs w:val="24"/>
          <w:lang w:eastAsia="bg-BG"/>
        </w:rPr>
        <w:t xml:space="preserve">чл. 137, ал. 1, т. 2, буква „г“ </w:t>
      </w:r>
      <w:r w:rsidRPr="001A77AE">
        <w:rPr>
          <w:rFonts w:ascii="Times New Roman" w:eastAsia="Times New Roman" w:hAnsi="Times New Roman" w:cs="Times New Roman"/>
          <w:noProof/>
          <w:color w:val="000000"/>
          <w:sz w:val="24"/>
          <w:szCs w:val="20"/>
          <w:lang w:val="en" w:eastAsia="bg-BG"/>
        </w:rPr>
        <w:t>(</w:t>
      </w:r>
      <w:r w:rsidRPr="001A77AE">
        <w:rPr>
          <w:rFonts w:ascii="Times New Roman" w:eastAsia="Times New Roman" w:hAnsi="Times New Roman" w:cs="Times New Roman"/>
          <w:noProof/>
          <w:color w:val="000000"/>
          <w:sz w:val="24"/>
          <w:szCs w:val="20"/>
          <w:lang w:eastAsia="bg-BG"/>
        </w:rPr>
        <w:t>„</w:t>
      </w:r>
      <w:r w:rsidRPr="001A77AE">
        <w:rPr>
          <w:rFonts w:ascii="Times New Roman" w:eastAsia="Times New Roman" w:hAnsi="Times New Roman" w:cs="Times New Roman"/>
          <w:noProof/>
          <w:color w:val="000000"/>
          <w:sz w:val="24"/>
          <w:szCs w:val="20"/>
          <w:lang w:val="en" w:eastAsia="bg-BG"/>
        </w:rPr>
        <w:t>съоръжения и инсталации за третиране на отпадъци и закриване на депа за отпадъци чрез повърхностно запечатване с горен изолиращ екран</w:t>
      </w:r>
      <w:r w:rsidRPr="001A77AE">
        <w:rPr>
          <w:rFonts w:ascii="Times New Roman" w:eastAsia="Times New Roman" w:hAnsi="Times New Roman" w:cs="Times New Roman"/>
          <w:noProof/>
          <w:color w:val="000000"/>
          <w:sz w:val="24"/>
          <w:szCs w:val="20"/>
          <w:lang w:eastAsia="bg-BG"/>
        </w:rPr>
        <w:t>“</w:t>
      </w:r>
      <w:r w:rsidRPr="001A77AE">
        <w:rPr>
          <w:rFonts w:ascii="Times New Roman" w:eastAsia="Times New Roman" w:hAnsi="Times New Roman" w:cs="Times New Roman"/>
          <w:noProof/>
          <w:color w:val="000000"/>
          <w:sz w:val="24"/>
          <w:szCs w:val="20"/>
          <w:lang w:val="en" w:eastAsia="bg-BG"/>
        </w:rPr>
        <w:t>)</w:t>
      </w:r>
      <w:r w:rsidRPr="001A77AE">
        <w:rPr>
          <w:rFonts w:ascii="Times New Roman" w:eastAsia="Times New Roman" w:hAnsi="Times New Roman" w:cs="Times New Roman"/>
          <w:noProof/>
          <w:sz w:val="32"/>
          <w:szCs w:val="24"/>
          <w:lang w:eastAsia="bg-BG"/>
        </w:rPr>
        <w:t xml:space="preserve"> </w:t>
      </w:r>
      <w:r w:rsidRPr="001A77AE">
        <w:rPr>
          <w:rFonts w:ascii="Times New Roman" w:eastAsia="Times New Roman" w:hAnsi="Times New Roman" w:cs="Times New Roman"/>
          <w:noProof/>
          <w:sz w:val="24"/>
          <w:szCs w:val="24"/>
          <w:lang w:eastAsia="bg-BG"/>
        </w:rPr>
        <w:t xml:space="preserve">от Закона за устройство на територията (ЗУТ) и Правилника за реда за вписване и водене на Централния професионален регистър на строителя (ЦПРС) - </w:t>
      </w:r>
      <w:r w:rsidR="000B7A53">
        <w:rPr>
          <w:rFonts w:ascii="Times New Roman" w:eastAsia="Times New Roman" w:hAnsi="Times New Roman" w:cs="Times New Roman"/>
          <w:b/>
          <w:color w:val="000000"/>
          <w:sz w:val="24"/>
          <w:szCs w:val="24"/>
          <w:lang w:val="en" w:eastAsia="bg-BG"/>
        </w:rPr>
        <w:t>Ч</w:t>
      </w:r>
      <w:r w:rsidR="000B7A53" w:rsidRPr="001A77AE">
        <w:rPr>
          <w:rFonts w:ascii="Times New Roman" w:eastAsia="Times New Roman" w:hAnsi="Times New Roman" w:cs="Times New Roman"/>
          <w:b/>
          <w:color w:val="000000"/>
          <w:sz w:val="24"/>
          <w:szCs w:val="24"/>
          <w:lang w:val="en" w:eastAsia="bg-BG"/>
        </w:rPr>
        <w:t>етвърта група</w:t>
      </w:r>
      <w:r w:rsidRPr="001A77AE">
        <w:rPr>
          <w:rFonts w:ascii="Times New Roman" w:eastAsia="Times New Roman" w:hAnsi="Times New Roman" w:cs="Times New Roman"/>
          <w:b/>
          <w:color w:val="000000"/>
          <w:sz w:val="24"/>
          <w:szCs w:val="24"/>
          <w:lang w:eastAsia="bg-BG"/>
        </w:rPr>
        <w:t>.</w:t>
      </w:r>
      <w:r w:rsidR="006F72B4">
        <w:rPr>
          <w:rFonts w:ascii="Times New Roman" w:eastAsia="Times New Roman" w:hAnsi="Times New Roman" w:cs="Times New Roman"/>
          <w:b/>
          <w:color w:val="000000"/>
          <w:sz w:val="24"/>
          <w:szCs w:val="24"/>
          <w:lang w:eastAsia="bg-BG"/>
        </w:rPr>
        <w:t xml:space="preserve"> </w:t>
      </w:r>
      <w:r w:rsidR="00E42E83" w:rsidRPr="00E42E83">
        <w:rPr>
          <w:rFonts w:ascii="Times New Roman" w:hAnsi="Times New Roman" w:cs="Times New Roman"/>
          <w:bCs/>
          <w:iCs/>
          <w:sz w:val="24"/>
          <w:szCs w:val="24"/>
          <w:lang w:val="ru-RU"/>
        </w:rPr>
        <w:t>В случай, че участникът е чуждестранно лице той може да представи валиден еквивалентен документ или декларация или удостоверение, издадени от компетентен орган на държава - членка на Европейския съюз, или на друга държава - страна по Споразумението за Европейското икономическо пространство, доказващи вписването на участника в съо</w:t>
      </w:r>
      <w:r w:rsidR="00BD7FF3">
        <w:rPr>
          <w:rFonts w:ascii="Times New Roman" w:hAnsi="Times New Roman" w:cs="Times New Roman"/>
          <w:bCs/>
          <w:iCs/>
          <w:sz w:val="24"/>
          <w:szCs w:val="24"/>
          <w:lang w:val="ru-RU"/>
        </w:rPr>
        <w:t>тветен регистър на тази държава.</w:t>
      </w:r>
    </w:p>
    <w:p w:rsidR="001A77AE" w:rsidRDefault="001A77AE" w:rsidP="00BE536C">
      <w:pPr>
        <w:spacing w:after="0"/>
        <w:jc w:val="both"/>
        <w:rPr>
          <w:rFonts w:ascii="Times New Roman" w:hAnsi="Times New Roman" w:cs="Times New Roman"/>
          <w:b/>
          <w:bCs/>
          <w:i/>
          <w:iCs/>
          <w:sz w:val="24"/>
          <w:szCs w:val="24"/>
          <w:lang w:val="ru-RU"/>
        </w:rPr>
      </w:pPr>
    </w:p>
    <w:p w:rsidR="00E4264C" w:rsidRPr="008D6478" w:rsidRDefault="00E4264C" w:rsidP="00E4264C">
      <w:pPr>
        <w:widowControl w:val="0"/>
        <w:autoSpaceDE w:val="0"/>
        <w:autoSpaceDN w:val="0"/>
        <w:adjustRightInd w:val="0"/>
        <w:spacing w:after="0" w:line="360" w:lineRule="auto"/>
        <w:jc w:val="both"/>
        <w:rPr>
          <w:rFonts w:ascii="Times New Roman" w:hAnsi="Times New Roman" w:cs="Times New Roman"/>
          <w:sz w:val="24"/>
          <w:szCs w:val="24"/>
          <w:lang w:eastAsia="bg-BG"/>
        </w:rPr>
      </w:pPr>
      <w:r w:rsidRPr="008D6478">
        <w:rPr>
          <w:rFonts w:ascii="Times New Roman" w:hAnsi="Times New Roman" w:cs="Times New Roman"/>
          <w:sz w:val="24"/>
          <w:szCs w:val="24"/>
          <w:lang w:eastAsia="bg-BG"/>
        </w:rPr>
        <w:t>В случай, че участникът участва като обединение/консорциум, такава регистрация трябва да има всеки член на обединението/консорциума, който ще извършва строителни дейности.</w:t>
      </w:r>
    </w:p>
    <w:p w:rsidR="00E4264C" w:rsidRPr="008D6478" w:rsidRDefault="00E4264C" w:rsidP="00E4264C">
      <w:pPr>
        <w:autoSpaceDE w:val="0"/>
        <w:autoSpaceDN w:val="0"/>
        <w:adjustRightInd w:val="0"/>
        <w:spacing w:after="120" w:line="360" w:lineRule="auto"/>
        <w:ind w:right="136"/>
        <w:jc w:val="both"/>
        <w:rPr>
          <w:rFonts w:ascii="Times New Roman" w:eastAsia="MS ??" w:hAnsi="Times New Roman" w:cs="Times New Roman"/>
          <w:sz w:val="24"/>
          <w:szCs w:val="24"/>
        </w:rPr>
      </w:pPr>
      <w:r w:rsidRPr="008D6478">
        <w:rPr>
          <w:rFonts w:ascii="Times New Roman" w:eastAsia="MS ??" w:hAnsi="Times New Roman" w:cs="Times New Roman"/>
          <w:sz w:val="24"/>
          <w:szCs w:val="24"/>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строителство.</w:t>
      </w:r>
    </w:p>
    <w:p w:rsidR="009A6035" w:rsidRPr="00BE536C" w:rsidRDefault="009A6035" w:rsidP="00BE536C">
      <w:pPr>
        <w:spacing w:after="0"/>
        <w:jc w:val="both"/>
        <w:rPr>
          <w:rFonts w:ascii="Times New Roman" w:hAnsi="Times New Roman" w:cs="Times New Roman"/>
          <w:b/>
          <w:bCs/>
          <w:i/>
          <w:iCs/>
          <w:sz w:val="24"/>
          <w:szCs w:val="24"/>
          <w:lang w:val="ru-RU"/>
        </w:rPr>
      </w:pPr>
    </w:p>
    <w:p w:rsidR="00EF24BD" w:rsidRDefault="003F154A" w:rsidP="00EF24BD">
      <w:pPr>
        <w:spacing w:after="0" w:line="360" w:lineRule="auto"/>
        <w:jc w:val="both"/>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10</w:t>
      </w:r>
      <w:r w:rsidRPr="00BE536C">
        <w:rPr>
          <w:rFonts w:ascii="Times New Roman" w:hAnsi="Times New Roman" w:cs="Times New Roman"/>
          <w:b/>
          <w:bCs/>
          <w:caps/>
          <w:color w:val="000000"/>
          <w:sz w:val="24"/>
          <w:szCs w:val="24"/>
        </w:rPr>
        <w:t>. ИЗИСКВАНИЯ КЪМ ИКОНОМИЧЕСКОТО И ФИНАН</w:t>
      </w:r>
      <w:r w:rsidR="00EF24BD">
        <w:rPr>
          <w:rFonts w:ascii="Times New Roman" w:hAnsi="Times New Roman" w:cs="Times New Roman"/>
          <w:b/>
          <w:bCs/>
          <w:caps/>
          <w:color w:val="000000"/>
          <w:sz w:val="24"/>
          <w:szCs w:val="24"/>
        </w:rPr>
        <w:t xml:space="preserve">СОВО СЪСТОЯНИЕ КЪМ </w:t>
      </w:r>
      <w:r w:rsidR="002C49BC">
        <w:rPr>
          <w:rFonts w:ascii="Times New Roman" w:hAnsi="Times New Roman" w:cs="Times New Roman"/>
          <w:b/>
          <w:bCs/>
          <w:caps/>
          <w:color w:val="000000"/>
          <w:sz w:val="24"/>
          <w:szCs w:val="24"/>
        </w:rPr>
        <w:t>УЧАСТНИЦИТЕ:</w:t>
      </w:r>
    </w:p>
    <w:p w:rsidR="007C2188" w:rsidRPr="007C2188" w:rsidRDefault="00EB3761" w:rsidP="00153C89">
      <w:pPr>
        <w:widowControl w:val="0"/>
        <w:spacing w:after="0" w:line="240" w:lineRule="auto"/>
        <w:ind w:firstLine="709"/>
        <w:jc w:val="both"/>
        <w:rPr>
          <w:rFonts w:ascii="Times New Roman" w:eastAsia="Times New Roman" w:hAnsi="Times New Roman" w:cs="Times New Roman"/>
          <w:sz w:val="24"/>
          <w:szCs w:val="24"/>
        </w:rPr>
      </w:pPr>
      <w:r w:rsidRPr="00EB3761">
        <w:rPr>
          <w:rFonts w:ascii="Times New Roman" w:hAnsi="Times New Roman" w:cs="Times New Roman"/>
          <w:sz w:val="24"/>
          <w:szCs w:val="24"/>
        </w:rPr>
        <w:t>Участникът следва да притежава валидна застраховка “Професионал</w:t>
      </w:r>
      <w:r w:rsidR="007F20B0">
        <w:rPr>
          <w:rFonts w:ascii="Times New Roman" w:hAnsi="Times New Roman" w:cs="Times New Roman"/>
          <w:sz w:val="24"/>
          <w:szCs w:val="24"/>
        </w:rPr>
        <w:t>на застраховка в строителството</w:t>
      </w:r>
      <w:r w:rsidRPr="00EB3761">
        <w:rPr>
          <w:rFonts w:ascii="Times New Roman" w:hAnsi="Times New Roman" w:cs="Times New Roman"/>
          <w:sz w:val="24"/>
          <w:szCs w:val="24"/>
        </w:rPr>
        <w:t>” по смисъла на чл.171 от ЗУТ</w:t>
      </w:r>
      <w:r w:rsidRPr="00EB3761">
        <w:rPr>
          <w:rFonts w:ascii="Times New Roman" w:hAnsi="Times New Roman" w:cs="Times New Roman"/>
          <w:sz w:val="24"/>
          <w:szCs w:val="24"/>
          <w:shd w:val="clear" w:color="auto" w:fill="FFFFFF"/>
        </w:rPr>
        <w:t xml:space="preserve">, </w:t>
      </w:r>
      <w:r w:rsidRPr="00EB3761">
        <w:rPr>
          <w:rFonts w:ascii="Times New Roman" w:eastAsia="Times New Roman" w:hAnsi="Times New Roman" w:cs="Times New Roman"/>
          <w:bCs/>
          <w:iCs/>
          <w:sz w:val="24"/>
          <w:szCs w:val="24"/>
        </w:rPr>
        <w:t xml:space="preserve"> съгласно</w:t>
      </w:r>
      <w:r w:rsidRPr="00EB3761">
        <w:rPr>
          <w:rFonts w:ascii="Times New Roman" w:hAnsi="Times New Roman" w:cs="Times New Roman"/>
          <w:bCs/>
          <w:sz w:val="24"/>
          <w:szCs w:val="24"/>
        </w:rPr>
        <w:t xml:space="preserve"> НАРЕДБА за условията и реда за задължително застраховане в строителството</w:t>
      </w:r>
      <w:r w:rsidRPr="00EB3761">
        <w:rPr>
          <w:rFonts w:ascii="Times New Roman" w:hAnsi="Times New Roman" w:cs="Times New Roman"/>
          <w:sz w:val="24"/>
          <w:szCs w:val="24"/>
        </w:rPr>
        <w:t>,</w:t>
      </w:r>
      <w:r w:rsidRPr="00EB3761">
        <w:rPr>
          <w:rFonts w:ascii="Times New Roman" w:eastAsia="Times New Roman" w:hAnsi="Times New Roman" w:cs="Times New Roman"/>
          <w:bCs/>
          <w:iCs/>
          <w:sz w:val="24"/>
          <w:szCs w:val="24"/>
        </w:rPr>
        <w:t xml:space="preserve"> или съответен валиден аналогичен документ за чуждестранните участници, </w:t>
      </w:r>
      <w:r w:rsidR="007C2188" w:rsidRPr="007C2188">
        <w:rPr>
          <w:rFonts w:ascii="Times New Roman" w:eastAsia="Times New Roman" w:hAnsi="Times New Roman" w:cs="Times New Roman"/>
          <w:sz w:val="24"/>
          <w:szCs w:val="24"/>
        </w:rPr>
        <w:t xml:space="preserve">с покритие съответстващо на строежи </w:t>
      </w:r>
      <w:r w:rsidR="007C2188" w:rsidRPr="007C2188">
        <w:rPr>
          <w:rFonts w:ascii="Times New Roman" w:eastAsia="Times New Roman" w:hAnsi="Times New Roman" w:cs="Times New Roman"/>
          <w:b/>
          <w:sz w:val="24"/>
          <w:szCs w:val="24"/>
        </w:rPr>
        <w:t>Втора категория</w:t>
      </w:r>
      <w:r w:rsidR="007C2188" w:rsidRPr="007C2188">
        <w:rPr>
          <w:rFonts w:ascii="Times New Roman" w:eastAsia="Times New Roman" w:hAnsi="Times New Roman" w:cs="Times New Roman"/>
          <w:sz w:val="24"/>
          <w:szCs w:val="24"/>
        </w:rPr>
        <w:t xml:space="preserve">: </w:t>
      </w:r>
    </w:p>
    <w:p w:rsidR="007C2188" w:rsidRPr="007C2188" w:rsidRDefault="007C2188" w:rsidP="00153C89">
      <w:pPr>
        <w:widowControl w:val="0"/>
        <w:spacing w:after="0" w:line="240" w:lineRule="auto"/>
        <w:ind w:firstLine="709"/>
        <w:jc w:val="both"/>
        <w:rPr>
          <w:rFonts w:ascii="Times New Roman" w:eastAsia="Times New Roman" w:hAnsi="Times New Roman" w:cs="Times New Roman"/>
          <w:sz w:val="24"/>
          <w:szCs w:val="24"/>
        </w:rPr>
      </w:pPr>
      <w:r w:rsidRPr="007C2188">
        <w:rPr>
          <w:rFonts w:ascii="Times New Roman" w:eastAsia="Times New Roman" w:hAnsi="Times New Roman" w:cs="Times New Roman"/>
          <w:sz w:val="24"/>
          <w:szCs w:val="24"/>
        </w:rPr>
        <w:t>Съглано Наредба за условията и реда за задължително застраховане в проектирането и строителството:</w:t>
      </w:r>
    </w:p>
    <w:p w:rsidR="007C2188" w:rsidRPr="007C2188" w:rsidRDefault="007C2188" w:rsidP="00153C89">
      <w:pPr>
        <w:widowControl w:val="0"/>
        <w:spacing w:after="0" w:line="240" w:lineRule="auto"/>
        <w:jc w:val="both"/>
        <w:rPr>
          <w:rFonts w:ascii="Times New Roman" w:eastAsia="Times New Roman" w:hAnsi="Times New Roman" w:cs="Times New Roman"/>
          <w:sz w:val="24"/>
          <w:szCs w:val="24"/>
          <w:lang w:val="en"/>
        </w:rPr>
      </w:pPr>
      <w:r w:rsidRPr="007C2188">
        <w:rPr>
          <w:rFonts w:ascii="Times New Roman" w:eastAsia="Times New Roman" w:hAnsi="Times New Roman" w:cs="Times New Roman"/>
          <w:sz w:val="24"/>
          <w:szCs w:val="24"/>
          <w:lang w:val="en"/>
        </w:rPr>
        <w:t>Чл. 5. (2) Минималната застрахователна сума за строител е, както следва:</w:t>
      </w:r>
    </w:p>
    <w:p w:rsidR="007C2188" w:rsidRPr="007C2188" w:rsidRDefault="007C2188" w:rsidP="00153C89">
      <w:pPr>
        <w:widowControl w:val="0"/>
        <w:spacing w:after="0" w:line="240" w:lineRule="auto"/>
        <w:jc w:val="both"/>
        <w:rPr>
          <w:rFonts w:ascii="Times New Roman" w:eastAsia="Times New Roman" w:hAnsi="Times New Roman" w:cs="Times New Roman"/>
          <w:sz w:val="24"/>
          <w:szCs w:val="24"/>
          <w:lang w:val="en"/>
        </w:rPr>
      </w:pPr>
      <w:r w:rsidRPr="007C2188">
        <w:rPr>
          <w:rFonts w:ascii="Times New Roman" w:eastAsia="Times New Roman" w:hAnsi="Times New Roman" w:cs="Times New Roman"/>
          <w:sz w:val="24"/>
          <w:szCs w:val="24"/>
          <w:lang w:val="en"/>
        </w:rPr>
        <w:t xml:space="preserve">2. </w:t>
      </w:r>
      <w:proofErr w:type="gramStart"/>
      <w:r w:rsidRPr="007C2188">
        <w:rPr>
          <w:rFonts w:ascii="Times New Roman" w:eastAsia="Times New Roman" w:hAnsi="Times New Roman" w:cs="Times New Roman"/>
          <w:sz w:val="24"/>
          <w:szCs w:val="24"/>
          <w:lang w:val="en"/>
        </w:rPr>
        <w:t>за</w:t>
      </w:r>
      <w:proofErr w:type="gramEnd"/>
      <w:r w:rsidRPr="007C2188">
        <w:rPr>
          <w:rFonts w:ascii="Times New Roman" w:eastAsia="Times New Roman" w:hAnsi="Times New Roman" w:cs="Times New Roman"/>
          <w:sz w:val="24"/>
          <w:szCs w:val="24"/>
          <w:lang w:val="en"/>
        </w:rPr>
        <w:t xml:space="preserve"> строежи втора категория съгласно чл. </w:t>
      </w:r>
      <w:proofErr w:type="gramStart"/>
      <w:r w:rsidRPr="007C2188">
        <w:rPr>
          <w:rFonts w:ascii="Times New Roman" w:eastAsia="Times New Roman" w:hAnsi="Times New Roman" w:cs="Times New Roman"/>
          <w:sz w:val="24"/>
          <w:szCs w:val="24"/>
          <w:lang w:val="en"/>
        </w:rPr>
        <w:t>137</w:t>
      </w:r>
      <w:proofErr w:type="gramEnd"/>
      <w:r w:rsidRPr="007C2188">
        <w:rPr>
          <w:rFonts w:ascii="Times New Roman" w:eastAsia="Times New Roman" w:hAnsi="Times New Roman" w:cs="Times New Roman"/>
          <w:sz w:val="24"/>
          <w:szCs w:val="24"/>
          <w:lang w:val="en"/>
        </w:rPr>
        <w:t xml:space="preserve">, ал. </w:t>
      </w:r>
      <w:proofErr w:type="gramStart"/>
      <w:r w:rsidRPr="007C2188">
        <w:rPr>
          <w:rFonts w:ascii="Times New Roman" w:eastAsia="Times New Roman" w:hAnsi="Times New Roman" w:cs="Times New Roman"/>
          <w:sz w:val="24"/>
          <w:szCs w:val="24"/>
          <w:lang w:val="en"/>
        </w:rPr>
        <w:t>1</w:t>
      </w:r>
      <w:proofErr w:type="gramEnd"/>
      <w:r w:rsidRPr="007C2188">
        <w:rPr>
          <w:rFonts w:ascii="Times New Roman" w:eastAsia="Times New Roman" w:hAnsi="Times New Roman" w:cs="Times New Roman"/>
          <w:sz w:val="24"/>
          <w:szCs w:val="24"/>
          <w:lang w:val="en"/>
        </w:rPr>
        <w:t xml:space="preserve">, т. 2 ЗУТ - </w:t>
      </w:r>
      <w:r>
        <w:rPr>
          <w:rFonts w:ascii="Times New Roman" w:eastAsia="Times New Roman" w:hAnsi="Times New Roman" w:cs="Times New Roman"/>
          <w:sz w:val="24"/>
          <w:szCs w:val="24"/>
          <w:lang w:val="en"/>
        </w:rPr>
        <w:t>400 000 лв.</w:t>
      </w:r>
    </w:p>
    <w:p w:rsidR="007C2188" w:rsidRDefault="007C2188" w:rsidP="00153C89">
      <w:pPr>
        <w:widowControl w:val="0"/>
        <w:spacing w:after="0" w:line="240" w:lineRule="auto"/>
        <w:ind w:firstLine="709"/>
        <w:jc w:val="both"/>
        <w:rPr>
          <w:rFonts w:ascii="Times New Roman" w:eastAsia="Times New Roman" w:hAnsi="Times New Roman" w:cs="Times New Roman"/>
          <w:sz w:val="24"/>
          <w:szCs w:val="24"/>
        </w:rPr>
      </w:pPr>
    </w:p>
    <w:p w:rsidR="00EB3761" w:rsidRPr="00EB3761" w:rsidRDefault="00EB3761" w:rsidP="00153C89">
      <w:pPr>
        <w:widowControl w:val="0"/>
        <w:spacing w:after="0" w:line="240" w:lineRule="auto"/>
        <w:ind w:firstLine="709"/>
        <w:jc w:val="both"/>
        <w:rPr>
          <w:rFonts w:ascii="Times New Roman" w:eastAsia="Times New Roman" w:hAnsi="Times New Roman" w:cs="Times New Roman"/>
          <w:sz w:val="24"/>
          <w:szCs w:val="24"/>
        </w:rPr>
      </w:pPr>
      <w:r w:rsidRPr="00EB3761">
        <w:rPr>
          <w:rFonts w:ascii="Times New Roman" w:eastAsia="Times New Roman" w:hAnsi="Times New Roman" w:cs="Times New Roman"/>
          <w:sz w:val="24"/>
          <w:szCs w:val="24"/>
        </w:rPr>
        <w:t xml:space="preserve">За участник, установен/регистриран извън Република България, застраховката за професионална отговорност следва да бъде еквивалент на тази по чл. 171, ал. 1 от ЗУТ, но направена съгласно законодателството на държавата, където е установен/регистриран участникът. </w:t>
      </w:r>
    </w:p>
    <w:p w:rsidR="00D41F28" w:rsidRDefault="00D41F28" w:rsidP="00153C89">
      <w:pPr>
        <w:spacing w:after="0" w:line="240" w:lineRule="auto"/>
        <w:jc w:val="both"/>
        <w:rPr>
          <w:rFonts w:ascii="Times New Roman" w:eastAsia="Times New Roman" w:hAnsi="Times New Roman" w:cs="Times New Roman"/>
          <w:sz w:val="24"/>
          <w:szCs w:val="24"/>
        </w:rPr>
      </w:pPr>
    </w:p>
    <w:p w:rsidR="00EB3761" w:rsidRPr="00EB3761" w:rsidRDefault="00EB3761" w:rsidP="00153C89">
      <w:pPr>
        <w:spacing w:after="0" w:line="240" w:lineRule="auto"/>
        <w:jc w:val="both"/>
        <w:rPr>
          <w:rFonts w:ascii="Times New Roman" w:eastAsia="Times New Roman" w:hAnsi="Times New Roman" w:cs="Times New Roman"/>
          <w:sz w:val="24"/>
          <w:szCs w:val="24"/>
        </w:rPr>
      </w:pPr>
      <w:r w:rsidRPr="00EB3761">
        <w:rPr>
          <w:rFonts w:ascii="Times New Roman" w:eastAsia="Times New Roman" w:hAnsi="Times New Roman" w:cs="Times New Roman"/>
          <w:sz w:val="24"/>
          <w:szCs w:val="24"/>
        </w:rPr>
        <w:lastRenderedPageBreak/>
        <w:t xml:space="preserve">Участникът попълва </w:t>
      </w:r>
      <w:r w:rsidRPr="00EB3761">
        <w:rPr>
          <w:rFonts w:ascii="Times New Roman" w:eastAsia="Times New Roman" w:hAnsi="Times New Roman" w:cs="Times New Roman"/>
          <w:sz w:val="24"/>
          <w:szCs w:val="24"/>
          <w:lang w:val="ru-RU"/>
        </w:rPr>
        <w:t>(</w:t>
      </w:r>
      <w:r w:rsidRPr="00EB3761">
        <w:rPr>
          <w:rFonts w:ascii="Times New Roman" w:eastAsia="Times New Roman" w:hAnsi="Times New Roman" w:cs="Times New Roman"/>
          <w:sz w:val="24"/>
          <w:szCs w:val="24"/>
        </w:rPr>
        <w:t>декларира</w:t>
      </w:r>
      <w:r w:rsidRPr="00EB3761">
        <w:rPr>
          <w:rFonts w:ascii="Times New Roman" w:eastAsia="Times New Roman" w:hAnsi="Times New Roman" w:cs="Times New Roman"/>
          <w:sz w:val="24"/>
          <w:szCs w:val="24"/>
          <w:lang w:val="ru-RU"/>
        </w:rPr>
        <w:t>)</w:t>
      </w:r>
      <w:r w:rsidRPr="00EB3761">
        <w:rPr>
          <w:rFonts w:ascii="Times New Roman" w:eastAsia="Times New Roman" w:hAnsi="Times New Roman" w:cs="Times New Roman"/>
          <w:sz w:val="24"/>
          <w:szCs w:val="24"/>
        </w:rPr>
        <w:t xml:space="preserve"> </w:t>
      </w:r>
      <w:r w:rsidRPr="00EB3761">
        <w:rPr>
          <w:rFonts w:ascii="Times New Roman" w:eastAsia="Times New Roman" w:hAnsi="Times New Roman" w:cs="Times New Roman"/>
          <w:sz w:val="24"/>
          <w:szCs w:val="24"/>
          <w:lang w:val="ru-RU"/>
        </w:rPr>
        <w:t xml:space="preserve">в част </w:t>
      </w:r>
      <w:r w:rsidRPr="00EB3761">
        <w:rPr>
          <w:rFonts w:ascii="Times New Roman" w:eastAsia="Times New Roman" w:hAnsi="Times New Roman" w:cs="Times New Roman"/>
          <w:sz w:val="24"/>
          <w:szCs w:val="24"/>
        </w:rPr>
        <w:t>ІV</w:t>
      </w:r>
      <w:r w:rsidRPr="00EB3761">
        <w:rPr>
          <w:rFonts w:ascii="Times New Roman" w:eastAsia="Times New Roman" w:hAnsi="Times New Roman" w:cs="Times New Roman"/>
          <w:sz w:val="24"/>
          <w:szCs w:val="24"/>
          <w:lang w:val="ru-RU"/>
        </w:rPr>
        <w:t>.</w:t>
      </w:r>
      <w:r w:rsidRPr="00EB3761">
        <w:rPr>
          <w:rFonts w:ascii="Times New Roman" w:eastAsia="Times New Roman" w:hAnsi="Times New Roman" w:cs="Times New Roman"/>
          <w:sz w:val="24"/>
          <w:szCs w:val="24"/>
        </w:rPr>
        <w:t xml:space="preserve">, буква „Б“, точка 7 от </w:t>
      </w:r>
      <w:r w:rsidRPr="00EB3761">
        <w:rPr>
          <w:rFonts w:ascii="Times New Roman" w:eastAsia="Times New Roman" w:hAnsi="Times New Roman" w:cs="Times New Roman"/>
          <w:sz w:val="24"/>
          <w:szCs w:val="24"/>
          <w:lang w:val="ru-RU"/>
        </w:rPr>
        <w:t>Единния европейски документ за обществени поръчки  (ЕЕДОП)</w:t>
      </w:r>
      <w:r w:rsidRPr="00EB3761">
        <w:rPr>
          <w:rFonts w:ascii="Times New Roman" w:eastAsia="Times New Roman" w:hAnsi="Times New Roman" w:cs="Times New Roman"/>
          <w:sz w:val="24"/>
          <w:szCs w:val="24"/>
        </w:rPr>
        <w:t xml:space="preserve"> тези изисквания. </w:t>
      </w:r>
    </w:p>
    <w:p w:rsidR="00D41F28" w:rsidRDefault="00D41F28" w:rsidP="00153C89">
      <w:pPr>
        <w:spacing w:after="0" w:line="240" w:lineRule="auto"/>
        <w:jc w:val="both"/>
        <w:rPr>
          <w:rFonts w:ascii="Times New Roman" w:hAnsi="Times New Roman" w:cs="Times New Roman"/>
          <w:sz w:val="24"/>
          <w:szCs w:val="24"/>
        </w:rPr>
      </w:pPr>
    </w:p>
    <w:p w:rsidR="00EB3761" w:rsidRDefault="00EB3761" w:rsidP="00153C89">
      <w:pPr>
        <w:spacing w:after="0" w:line="240" w:lineRule="auto"/>
        <w:jc w:val="both"/>
        <w:rPr>
          <w:rFonts w:ascii="Times New Roman" w:eastAsia="Times New Roman" w:hAnsi="Times New Roman" w:cs="Times New Roman"/>
          <w:bCs/>
          <w:iCs/>
          <w:sz w:val="24"/>
          <w:szCs w:val="24"/>
        </w:rPr>
      </w:pPr>
      <w:r w:rsidRPr="00EB3761">
        <w:rPr>
          <w:rFonts w:ascii="Times New Roman" w:hAnsi="Times New Roman" w:cs="Times New Roman"/>
          <w:sz w:val="24"/>
          <w:szCs w:val="24"/>
        </w:rPr>
        <w:t>В случаите на чл.67, ал.5 от ЗОП се представя:</w:t>
      </w:r>
      <w:r w:rsidRPr="00EB3761">
        <w:rPr>
          <w:rFonts w:ascii="Times New Roman" w:eastAsia="Times New Roman" w:hAnsi="Times New Roman" w:cs="Times New Roman"/>
          <w:sz w:val="24"/>
          <w:szCs w:val="24"/>
        </w:rPr>
        <w:t xml:space="preserve"> копие на </w:t>
      </w:r>
      <w:r w:rsidRPr="00EB3761">
        <w:rPr>
          <w:rFonts w:ascii="Times New Roman" w:hAnsi="Times New Roman" w:cs="Times New Roman"/>
          <w:sz w:val="24"/>
          <w:szCs w:val="24"/>
        </w:rPr>
        <w:t>валидна застраховка “Професионална застраховка в строителството” по смисъла на чл.171 от ЗУТ</w:t>
      </w:r>
      <w:r w:rsidRPr="00EB3761">
        <w:rPr>
          <w:rFonts w:ascii="Times New Roman" w:hAnsi="Times New Roman" w:cs="Times New Roman"/>
          <w:sz w:val="24"/>
          <w:szCs w:val="24"/>
          <w:shd w:val="clear" w:color="auto" w:fill="FFFFFF"/>
        </w:rPr>
        <w:t xml:space="preserve">, </w:t>
      </w:r>
      <w:r w:rsidRPr="00EB3761">
        <w:rPr>
          <w:rFonts w:ascii="Times New Roman" w:eastAsia="Times New Roman" w:hAnsi="Times New Roman" w:cs="Times New Roman"/>
          <w:bCs/>
          <w:iCs/>
          <w:sz w:val="24"/>
          <w:szCs w:val="24"/>
        </w:rPr>
        <w:t>съгласно</w:t>
      </w:r>
      <w:r w:rsidRPr="00EB3761">
        <w:rPr>
          <w:rFonts w:ascii="Times New Roman" w:hAnsi="Times New Roman" w:cs="Times New Roman"/>
          <w:bCs/>
          <w:sz w:val="24"/>
          <w:szCs w:val="24"/>
        </w:rPr>
        <w:t xml:space="preserve"> НАРЕДБА за условията и реда за задължително застраховане в  строителството</w:t>
      </w:r>
      <w:r w:rsidRPr="00EB3761">
        <w:rPr>
          <w:rFonts w:ascii="Times New Roman" w:hAnsi="Times New Roman" w:cs="Times New Roman"/>
          <w:sz w:val="24"/>
          <w:szCs w:val="24"/>
        </w:rPr>
        <w:t>,</w:t>
      </w:r>
      <w:r w:rsidRPr="00EB3761">
        <w:rPr>
          <w:rFonts w:ascii="Times New Roman" w:eastAsia="Times New Roman" w:hAnsi="Times New Roman" w:cs="Times New Roman"/>
          <w:bCs/>
          <w:iCs/>
          <w:sz w:val="24"/>
          <w:szCs w:val="24"/>
        </w:rPr>
        <w:t xml:space="preserve"> или съответен валиден аналогичен документ.  </w:t>
      </w:r>
    </w:p>
    <w:p w:rsidR="00E4264C" w:rsidRPr="00EB3761" w:rsidRDefault="00E4264C" w:rsidP="00153C89">
      <w:pPr>
        <w:spacing w:after="0" w:line="240" w:lineRule="auto"/>
        <w:jc w:val="both"/>
        <w:rPr>
          <w:rFonts w:ascii="Times New Roman" w:eastAsia="Times New Roman" w:hAnsi="Times New Roman" w:cs="Times New Roman"/>
          <w:sz w:val="24"/>
          <w:szCs w:val="24"/>
        </w:rPr>
      </w:pPr>
    </w:p>
    <w:p w:rsidR="00E4264C" w:rsidRPr="008D6478" w:rsidRDefault="00E4264C" w:rsidP="00E4264C">
      <w:pPr>
        <w:autoSpaceDE w:val="0"/>
        <w:autoSpaceDN w:val="0"/>
        <w:adjustRightInd w:val="0"/>
        <w:spacing w:line="360" w:lineRule="auto"/>
        <w:jc w:val="both"/>
        <w:rPr>
          <w:rFonts w:ascii="Times New Roman" w:hAnsi="Times New Roman" w:cs="Times New Roman"/>
          <w:sz w:val="24"/>
          <w:szCs w:val="24"/>
        </w:rPr>
      </w:pPr>
      <w:r w:rsidRPr="008D6478">
        <w:rPr>
          <w:rFonts w:ascii="Times New Roman" w:hAnsi="Times New Roman" w:cs="Times New Roman"/>
          <w:sz w:val="24"/>
          <w:szCs w:val="24"/>
        </w:rPr>
        <w:t>В случай, че участникът участва като обединение/ консорциум, такава застраховка трябва да има   всеки член на обединението/консорциума, който ще извършва  строителство.</w:t>
      </w:r>
    </w:p>
    <w:p w:rsidR="00E4264C" w:rsidRPr="008D6478" w:rsidRDefault="00E4264C" w:rsidP="00E4264C">
      <w:pPr>
        <w:autoSpaceDE w:val="0"/>
        <w:autoSpaceDN w:val="0"/>
        <w:adjustRightInd w:val="0"/>
        <w:spacing w:after="120" w:line="360" w:lineRule="auto"/>
        <w:ind w:right="136"/>
        <w:jc w:val="both"/>
        <w:rPr>
          <w:rFonts w:ascii="Times New Roman" w:eastAsia="MS ??" w:hAnsi="Times New Roman" w:cs="Times New Roman"/>
          <w:sz w:val="24"/>
          <w:szCs w:val="24"/>
        </w:rPr>
      </w:pPr>
      <w:r w:rsidRPr="008D6478">
        <w:rPr>
          <w:rFonts w:ascii="Times New Roman" w:eastAsia="MS ??" w:hAnsi="Times New Roman" w:cs="Times New Roman"/>
          <w:sz w:val="24"/>
          <w:szCs w:val="24"/>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строителство.</w:t>
      </w:r>
    </w:p>
    <w:p w:rsidR="00E4264C" w:rsidRPr="008D6478" w:rsidRDefault="00E4264C" w:rsidP="00E4264C">
      <w:pPr>
        <w:spacing w:line="360" w:lineRule="auto"/>
        <w:jc w:val="both"/>
        <w:rPr>
          <w:rFonts w:ascii="Times New Roman" w:eastAsia="Times New Roman" w:hAnsi="Times New Roman" w:cs="Times New Roman"/>
          <w:sz w:val="24"/>
          <w:szCs w:val="24"/>
        </w:rPr>
      </w:pPr>
      <w:r w:rsidRPr="008D6478">
        <w:rPr>
          <w:rFonts w:ascii="Times New Roman" w:eastAsia="Times New Roman" w:hAnsi="Times New Roman" w:cs="Times New Roman"/>
          <w:sz w:val="24"/>
          <w:szCs w:val="24"/>
        </w:rPr>
        <w:t>Когато по основателна причина участникът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EF24BD" w:rsidRPr="00EF24BD" w:rsidRDefault="00EF24BD" w:rsidP="00EF24BD">
      <w:pPr>
        <w:spacing w:after="0" w:line="360" w:lineRule="auto"/>
        <w:jc w:val="both"/>
        <w:rPr>
          <w:rFonts w:ascii="Times New Roman" w:hAnsi="Times New Roman" w:cs="Times New Roman"/>
          <w:b/>
          <w:bCs/>
          <w:caps/>
          <w:color w:val="000000"/>
          <w:sz w:val="24"/>
          <w:szCs w:val="24"/>
        </w:rPr>
      </w:pPr>
    </w:p>
    <w:p w:rsidR="003F154A" w:rsidRPr="00BE536C" w:rsidRDefault="003F154A" w:rsidP="00192260">
      <w:pPr>
        <w:tabs>
          <w:tab w:val="left" w:pos="567"/>
        </w:tabs>
        <w:spacing w:after="0"/>
        <w:jc w:val="both"/>
        <w:rPr>
          <w:rFonts w:ascii="Times New Roman" w:hAnsi="Times New Roman" w:cs="Times New Roman"/>
          <w:b/>
          <w:bCs/>
          <w:caps/>
          <w:sz w:val="24"/>
          <w:szCs w:val="24"/>
        </w:rPr>
      </w:pPr>
      <w:r w:rsidRPr="00BE536C">
        <w:rPr>
          <w:rFonts w:ascii="Times New Roman" w:hAnsi="Times New Roman" w:cs="Times New Roman"/>
          <w:b/>
          <w:bCs/>
          <w:caps/>
          <w:color w:val="000000"/>
          <w:sz w:val="24"/>
          <w:szCs w:val="24"/>
        </w:rPr>
        <w:t>1</w:t>
      </w:r>
      <w:r>
        <w:rPr>
          <w:rFonts w:ascii="Times New Roman" w:hAnsi="Times New Roman" w:cs="Times New Roman"/>
          <w:b/>
          <w:bCs/>
          <w:caps/>
          <w:color w:val="000000"/>
          <w:sz w:val="24"/>
          <w:szCs w:val="24"/>
        </w:rPr>
        <w:t>1</w:t>
      </w:r>
      <w:r w:rsidRPr="00BE536C">
        <w:rPr>
          <w:rFonts w:ascii="Times New Roman" w:hAnsi="Times New Roman" w:cs="Times New Roman"/>
          <w:b/>
          <w:bCs/>
          <w:caps/>
          <w:color w:val="000000"/>
          <w:sz w:val="24"/>
          <w:szCs w:val="24"/>
        </w:rPr>
        <w:t xml:space="preserve">. ИЗИСКВАНИЯ КЪМ </w:t>
      </w:r>
      <w:r w:rsidRPr="00BE536C">
        <w:rPr>
          <w:rFonts w:ascii="Times New Roman" w:hAnsi="Times New Roman" w:cs="Times New Roman"/>
          <w:b/>
          <w:bCs/>
          <w:caps/>
          <w:sz w:val="24"/>
          <w:szCs w:val="24"/>
        </w:rPr>
        <w:t>ТехническиТЕ И ПРОФЕСИОНАЛНИ СПОСОБНОСТИ НА УЧАСТНИЦИТЕ:</w:t>
      </w:r>
      <w:r w:rsidR="00561E89">
        <w:rPr>
          <w:rFonts w:ascii="Times New Roman" w:hAnsi="Times New Roman" w:cs="Times New Roman"/>
          <w:b/>
          <w:bCs/>
          <w:caps/>
          <w:sz w:val="24"/>
          <w:szCs w:val="24"/>
        </w:rPr>
        <w:t xml:space="preserve"> </w:t>
      </w:r>
    </w:p>
    <w:p w:rsidR="00193FCB" w:rsidRDefault="00193FCB" w:rsidP="000C088E">
      <w:pPr>
        <w:spacing w:after="0" w:line="240" w:lineRule="auto"/>
        <w:jc w:val="both"/>
        <w:rPr>
          <w:rFonts w:ascii="Times New Roman" w:hAnsi="Times New Roman" w:cs="Times New Roman"/>
          <w:b/>
          <w:sz w:val="24"/>
          <w:szCs w:val="24"/>
        </w:rPr>
      </w:pPr>
    </w:p>
    <w:p w:rsidR="00AA2560" w:rsidRPr="001021C8" w:rsidRDefault="00EB3E14" w:rsidP="001F5B8D">
      <w:pPr>
        <w:spacing w:after="0" w:line="240" w:lineRule="auto"/>
        <w:jc w:val="both"/>
        <w:rPr>
          <w:rFonts w:ascii="Times New Roman" w:eastAsia="Times New Roman" w:hAnsi="Times New Roman" w:cs="Times New Roman"/>
          <w:sz w:val="24"/>
          <w:szCs w:val="24"/>
          <w:lang w:eastAsia="bg-BG"/>
        </w:rPr>
      </w:pPr>
      <w:r w:rsidRPr="001021C8">
        <w:rPr>
          <w:rFonts w:ascii="Times New Roman" w:hAnsi="Times New Roman" w:cs="Times New Roman"/>
          <w:sz w:val="24"/>
          <w:szCs w:val="24"/>
        </w:rPr>
        <w:t>11.1.</w:t>
      </w:r>
      <w:r w:rsidR="001021C8" w:rsidRPr="001021C8">
        <w:rPr>
          <w:rFonts w:ascii="Times New Roman" w:hAnsi="Times New Roman" w:cs="Times New Roman"/>
          <w:sz w:val="24"/>
          <w:szCs w:val="24"/>
        </w:rPr>
        <w:t xml:space="preserve"> </w:t>
      </w:r>
      <w:r w:rsidR="00AA2560" w:rsidRPr="001021C8">
        <w:rPr>
          <w:rFonts w:ascii="Times New Roman" w:hAnsi="Times New Roman" w:cs="Times New Roman"/>
          <w:sz w:val="24"/>
          <w:szCs w:val="24"/>
        </w:rPr>
        <w:t xml:space="preserve">Участникът следва да докаже, че има опит в изпълнение на минимум едно </w:t>
      </w:r>
      <w:r w:rsidR="00AA2560" w:rsidRPr="001021C8">
        <w:rPr>
          <w:rFonts w:ascii="Times New Roman" w:eastAsia="Times New Roman" w:hAnsi="Times New Roman" w:cs="Times New Roman"/>
          <w:sz w:val="24"/>
          <w:szCs w:val="24"/>
          <w:lang w:eastAsia="bg-BG"/>
        </w:rPr>
        <w:t>строителство с предмет и обем идентично или сходно с предмета на обществената поръчка, изпълнено през последните пет години, считано от датата на подаване на офертата.</w:t>
      </w:r>
    </w:p>
    <w:p w:rsidR="00AA2560" w:rsidRPr="001021C8" w:rsidRDefault="00AA2560" w:rsidP="000C088E">
      <w:pPr>
        <w:spacing w:after="0" w:line="240" w:lineRule="auto"/>
        <w:jc w:val="both"/>
        <w:rPr>
          <w:rFonts w:ascii="Times New Roman" w:eastAsia="Times New Roman" w:hAnsi="Times New Roman" w:cs="Times New Roman"/>
          <w:sz w:val="24"/>
          <w:szCs w:val="24"/>
          <w:lang w:eastAsia="bg-BG"/>
        </w:rPr>
      </w:pPr>
    </w:p>
    <w:p w:rsidR="00EB3E14" w:rsidRPr="001021C8" w:rsidRDefault="00EB3E14" w:rsidP="00EB3E14">
      <w:pPr>
        <w:widowControl w:val="0"/>
        <w:spacing w:after="0" w:line="240" w:lineRule="auto"/>
        <w:jc w:val="both"/>
        <w:rPr>
          <w:rFonts w:ascii="Times New Roman" w:eastAsia="Times New Roman" w:hAnsi="Times New Roman" w:cs="Times New Roman"/>
          <w:i/>
          <w:sz w:val="24"/>
          <w:szCs w:val="24"/>
          <w:lang w:eastAsia="bg-BG"/>
        </w:rPr>
      </w:pPr>
      <w:r w:rsidRPr="001021C8">
        <w:rPr>
          <w:rFonts w:ascii="Times New Roman" w:eastAsia="Times New Roman" w:hAnsi="Times New Roman" w:cs="Times New Roman"/>
          <w:i/>
          <w:sz w:val="24"/>
          <w:szCs w:val="24"/>
          <w:lang w:eastAsia="bg-BG"/>
        </w:rPr>
        <w:t xml:space="preserve">Забележка: Под дейност, идентична или сходна с предмета и обема на поръчката, следва да се разбира </w:t>
      </w:r>
      <w:r w:rsidRPr="001021C8">
        <w:rPr>
          <w:rFonts w:ascii="Times New Roman" w:eastAsia="Times New Roman" w:hAnsi="Times New Roman" w:cs="Times New Roman"/>
          <w:i/>
          <w:sz w:val="24"/>
          <w:szCs w:val="24"/>
          <w:lang w:val="en-US" w:eastAsia="bg-BG"/>
        </w:rPr>
        <w:t xml:space="preserve"> </w:t>
      </w:r>
      <w:r w:rsidRPr="001021C8">
        <w:rPr>
          <w:rFonts w:ascii="Times New Roman" w:hAnsi="Times New Roman" w:cs="Times New Roman"/>
          <w:i/>
        </w:rPr>
        <w:t xml:space="preserve">изграждане и/или разширение и/или реконструкция и/ или рекултивация на съоръжения и/ или инсталации за третиране на отпадъци и/ или   депа  за твърди битови отпадъци </w:t>
      </w:r>
      <w:r w:rsidRPr="001021C8">
        <w:rPr>
          <w:rFonts w:ascii="Times New Roman" w:eastAsia="Times New Roman" w:hAnsi="Times New Roman" w:cs="Times New Roman"/>
          <w:i/>
          <w:sz w:val="24"/>
          <w:szCs w:val="24"/>
          <w:lang w:eastAsia="bg-BG"/>
        </w:rPr>
        <w:t>отговарящи на изискванията на Наредба № 6 от 27 август 2013 г. за условията и изискванията за изграждане и експлоатация на депа и на други съоръжения и инсталации за оползотворяване и обезвреждане на отпадъци, с обем общо за изградените обекти не по-малък от 140 000 м3.</w:t>
      </w:r>
    </w:p>
    <w:p w:rsidR="00EB3E14" w:rsidRPr="001021C8" w:rsidRDefault="00EB3E14" w:rsidP="00561E89">
      <w:pPr>
        <w:widowControl w:val="0"/>
        <w:spacing w:after="0" w:line="240" w:lineRule="auto"/>
        <w:jc w:val="both"/>
        <w:rPr>
          <w:rFonts w:ascii="Times New Roman" w:eastAsia="Times New Roman" w:hAnsi="Times New Roman" w:cs="Times New Roman"/>
          <w:i/>
          <w:sz w:val="24"/>
          <w:szCs w:val="24"/>
          <w:lang w:val="en-US"/>
        </w:rPr>
      </w:pPr>
    </w:p>
    <w:p w:rsidR="00E4264C" w:rsidRPr="00E4264C" w:rsidRDefault="00E4264C" w:rsidP="00561E89">
      <w:pPr>
        <w:widowControl w:val="0"/>
        <w:spacing w:after="0" w:line="240" w:lineRule="auto"/>
        <w:jc w:val="both"/>
        <w:rPr>
          <w:rFonts w:ascii="Times New Roman" w:eastAsia="Times New Roman" w:hAnsi="Times New Roman" w:cs="Times New Roman"/>
          <w:i/>
          <w:sz w:val="24"/>
          <w:szCs w:val="24"/>
        </w:rPr>
      </w:pPr>
      <w:r w:rsidRPr="001021C8">
        <w:rPr>
          <w:rFonts w:ascii="Times New Roman" w:eastAsia="Times New Roman" w:hAnsi="Times New Roman" w:cs="Times New Roman"/>
          <w:i/>
          <w:sz w:val="24"/>
          <w:szCs w:val="24"/>
        </w:rPr>
        <w:t>*Допустимо е  доказването на обема да бъде с по-малки обекти до достигане на минимално изискуемия обем.</w:t>
      </w:r>
    </w:p>
    <w:p w:rsidR="00E4264C" w:rsidRPr="00AA2560" w:rsidRDefault="00E4264C" w:rsidP="00561E89">
      <w:pPr>
        <w:widowControl w:val="0"/>
        <w:spacing w:after="0" w:line="240" w:lineRule="auto"/>
        <w:jc w:val="both"/>
        <w:rPr>
          <w:rFonts w:ascii="Times New Roman" w:eastAsia="Times New Roman" w:hAnsi="Times New Roman" w:cs="Times New Roman"/>
          <w:sz w:val="24"/>
          <w:szCs w:val="24"/>
        </w:rPr>
      </w:pPr>
    </w:p>
    <w:p w:rsidR="00AA2560" w:rsidRPr="00AA2560" w:rsidRDefault="00AA2560" w:rsidP="000C088E">
      <w:pPr>
        <w:widowControl w:val="0"/>
        <w:spacing w:after="0" w:line="240" w:lineRule="auto"/>
        <w:jc w:val="both"/>
        <w:rPr>
          <w:rFonts w:ascii="Times New Roman" w:eastAsia="Times New Roman" w:hAnsi="Times New Roman" w:cs="Times New Roman"/>
          <w:sz w:val="24"/>
          <w:szCs w:val="24"/>
        </w:rPr>
      </w:pPr>
      <w:r w:rsidRPr="00AA2560">
        <w:rPr>
          <w:rFonts w:ascii="Times New Roman" w:eastAsia="Times New Roman" w:hAnsi="Times New Roman" w:cs="Times New Roman"/>
          <w:sz w:val="24"/>
          <w:szCs w:val="24"/>
        </w:rPr>
        <w:t xml:space="preserve">Участникът следва да предостави </w:t>
      </w:r>
      <w:r w:rsidRPr="00AA2560">
        <w:rPr>
          <w:rFonts w:ascii="Times New Roman" w:eastAsia="Times New Roman" w:hAnsi="Times New Roman" w:cs="Times New Roman"/>
          <w:sz w:val="24"/>
          <w:szCs w:val="24"/>
          <w:lang w:val="ru-RU"/>
        </w:rPr>
        <w:t>(</w:t>
      </w:r>
      <w:r w:rsidRPr="00AA2560">
        <w:rPr>
          <w:rFonts w:ascii="Times New Roman" w:eastAsia="Times New Roman" w:hAnsi="Times New Roman" w:cs="Times New Roman"/>
          <w:sz w:val="24"/>
          <w:szCs w:val="24"/>
        </w:rPr>
        <w:t>декларира</w:t>
      </w:r>
      <w:r w:rsidRPr="00AA2560">
        <w:rPr>
          <w:rFonts w:ascii="Times New Roman" w:eastAsia="Times New Roman" w:hAnsi="Times New Roman" w:cs="Times New Roman"/>
          <w:sz w:val="24"/>
          <w:szCs w:val="24"/>
          <w:lang w:val="ru-RU"/>
        </w:rPr>
        <w:t>)</w:t>
      </w:r>
      <w:r w:rsidRPr="00AA2560">
        <w:rPr>
          <w:rFonts w:ascii="Times New Roman" w:eastAsia="Times New Roman" w:hAnsi="Times New Roman" w:cs="Times New Roman"/>
          <w:sz w:val="24"/>
          <w:szCs w:val="24"/>
        </w:rPr>
        <w:t xml:space="preserve"> </w:t>
      </w:r>
      <w:r w:rsidRPr="00AA2560">
        <w:rPr>
          <w:rFonts w:ascii="Times New Roman" w:eastAsia="Times New Roman" w:hAnsi="Times New Roman" w:cs="Times New Roman"/>
          <w:sz w:val="24"/>
          <w:szCs w:val="24"/>
          <w:lang w:val="ru-RU"/>
        </w:rPr>
        <w:t xml:space="preserve">в част </w:t>
      </w:r>
      <w:r w:rsidRPr="00AA2560">
        <w:rPr>
          <w:rFonts w:ascii="Times New Roman" w:eastAsia="Times New Roman" w:hAnsi="Times New Roman" w:cs="Times New Roman"/>
          <w:sz w:val="24"/>
          <w:szCs w:val="24"/>
        </w:rPr>
        <w:t>ІV</w:t>
      </w:r>
      <w:r w:rsidRPr="00AA2560">
        <w:rPr>
          <w:rFonts w:ascii="Times New Roman" w:eastAsia="Times New Roman" w:hAnsi="Times New Roman" w:cs="Times New Roman"/>
          <w:sz w:val="24"/>
          <w:szCs w:val="24"/>
          <w:lang w:val="ru-RU"/>
        </w:rPr>
        <w:t>.</w:t>
      </w:r>
      <w:r w:rsidRPr="00AA2560">
        <w:rPr>
          <w:rFonts w:ascii="Times New Roman" w:eastAsia="Times New Roman" w:hAnsi="Times New Roman" w:cs="Times New Roman"/>
          <w:sz w:val="24"/>
          <w:szCs w:val="24"/>
        </w:rPr>
        <w:t xml:space="preserve">, буква „В“ от </w:t>
      </w:r>
      <w:r w:rsidRPr="00AA2560">
        <w:rPr>
          <w:rFonts w:ascii="Times New Roman" w:eastAsia="Times New Roman" w:hAnsi="Times New Roman" w:cs="Times New Roman"/>
          <w:sz w:val="24"/>
          <w:szCs w:val="24"/>
          <w:lang w:val="ru-RU"/>
        </w:rPr>
        <w:t>Единния европейски документ за обществени поръчки  (ЕЕДОП)</w:t>
      </w:r>
      <w:r w:rsidRPr="00AA2560">
        <w:rPr>
          <w:rFonts w:ascii="Times New Roman" w:eastAsia="Times New Roman" w:hAnsi="Times New Roman" w:cs="Times New Roman"/>
          <w:sz w:val="24"/>
          <w:szCs w:val="24"/>
        </w:rPr>
        <w:t xml:space="preserve"> тези изисквания. </w:t>
      </w:r>
    </w:p>
    <w:p w:rsidR="00AA2560" w:rsidRPr="00AA2560" w:rsidRDefault="00AA2560" w:rsidP="000C088E">
      <w:pPr>
        <w:widowControl w:val="0"/>
        <w:spacing w:after="0" w:line="240" w:lineRule="auto"/>
        <w:jc w:val="both"/>
        <w:rPr>
          <w:rFonts w:ascii="Times New Roman" w:eastAsia="Times New Roman" w:hAnsi="Times New Roman" w:cs="Times New Roman"/>
          <w:sz w:val="24"/>
          <w:szCs w:val="24"/>
        </w:rPr>
      </w:pPr>
    </w:p>
    <w:p w:rsidR="00AA2560" w:rsidRPr="00AA2560" w:rsidRDefault="00AA2560" w:rsidP="000C088E">
      <w:pPr>
        <w:spacing w:after="0" w:line="240" w:lineRule="auto"/>
        <w:jc w:val="both"/>
        <w:rPr>
          <w:rFonts w:ascii="Times New Roman" w:hAnsi="Times New Roman" w:cs="Times New Roman"/>
          <w:sz w:val="24"/>
          <w:szCs w:val="24"/>
          <w:shd w:val="clear" w:color="auto" w:fill="FFFFFF"/>
        </w:rPr>
      </w:pPr>
      <w:r w:rsidRPr="00AA2560">
        <w:rPr>
          <w:rFonts w:ascii="Times New Roman" w:hAnsi="Times New Roman" w:cs="Times New Roman"/>
          <w:sz w:val="24"/>
          <w:szCs w:val="24"/>
        </w:rPr>
        <w:t>В случаите на чл.67, ал.5 от ЗОП се представя</w:t>
      </w:r>
      <w:r w:rsidRPr="00AA2560">
        <w:rPr>
          <w:rFonts w:ascii="Times New Roman" w:hAnsi="Times New Roman" w:cs="Times New Roman"/>
          <w:bCs/>
          <w:sz w:val="24"/>
          <w:szCs w:val="24"/>
        </w:rPr>
        <w:t xml:space="preserve">: </w:t>
      </w:r>
      <w:r w:rsidRPr="00AA2560">
        <w:rPr>
          <w:rFonts w:ascii="Times New Roman" w:hAnsi="Times New Roman" w:cs="Times New Roman"/>
          <w:sz w:val="24"/>
          <w:szCs w:val="24"/>
          <w:shd w:val="clear" w:color="auto" w:fill="FFFFFF"/>
        </w:rPr>
        <w:t xml:space="preserve">списък на строителството, идентично или сходно с предмета  на поръчката, придружен с удостоверения за добро изпълнение, които </w:t>
      </w:r>
      <w:r w:rsidRPr="00AA2560">
        <w:rPr>
          <w:rFonts w:ascii="Times New Roman" w:hAnsi="Times New Roman" w:cs="Times New Roman"/>
          <w:sz w:val="24"/>
          <w:szCs w:val="24"/>
          <w:shd w:val="clear" w:color="auto" w:fill="FFFFFF"/>
        </w:rPr>
        <w:lastRenderedPageBreak/>
        <w:t>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rsidR="00AA2560" w:rsidRPr="00AA2560" w:rsidRDefault="00AA2560" w:rsidP="000C088E">
      <w:pPr>
        <w:widowControl w:val="0"/>
        <w:spacing w:after="0" w:line="240" w:lineRule="auto"/>
        <w:jc w:val="both"/>
        <w:rPr>
          <w:rFonts w:ascii="Times New Roman" w:eastAsia="Times New Roman" w:hAnsi="Times New Roman" w:cs="Times New Roman"/>
          <w:bCs/>
          <w:sz w:val="24"/>
          <w:szCs w:val="24"/>
          <w:lang w:val="ru-RU"/>
        </w:rPr>
      </w:pPr>
    </w:p>
    <w:p w:rsidR="00FE79B5" w:rsidRDefault="00FE79B5" w:rsidP="00EB3E14">
      <w:pPr>
        <w:tabs>
          <w:tab w:val="left" w:pos="567"/>
        </w:tabs>
        <w:spacing w:after="0" w:line="259" w:lineRule="auto"/>
        <w:jc w:val="both"/>
        <w:rPr>
          <w:rFonts w:ascii="Times New Roman" w:hAnsi="Times New Roman" w:cs="Times New Roman"/>
          <w:sz w:val="24"/>
          <w:szCs w:val="24"/>
          <w:lang w:val="ru-RU"/>
        </w:rPr>
      </w:pPr>
    </w:p>
    <w:p w:rsidR="00EB3E14" w:rsidRPr="007F6F48" w:rsidRDefault="00EB3E14" w:rsidP="00EB3E14">
      <w:pPr>
        <w:spacing w:line="360" w:lineRule="auto"/>
        <w:jc w:val="both"/>
        <w:rPr>
          <w:rFonts w:ascii="Times New Roman" w:eastAsia="Times New Roman" w:hAnsi="Times New Roman" w:cs="Times New Roman"/>
          <w:color w:val="000000"/>
          <w:sz w:val="24"/>
          <w:szCs w:val="24"/>
          <w:lang w:eastAsia="bg-BG"/>
        </w:rPr>
      </w:pPr>
      <w:r w:rsidRPr="007F6F48">
        <w:rPr>
          <w:rFonts w:ascii="Times New Roman" w:hAnsi="Times New Roman" w:cs="Times New Roman"/>
          <w:sz w:val="24"/>
          <w:szCs w:val="24"/>
          <w:lang w:val="ru-RU"/>
        </w:rPr>
        <w:t>11.2.</w:t>
      </w:r>
      <w:r w:rsidRPr="007F6F48">
        <w:rPr>
          <w:rFonts w:ascii="Times New Roman" w:eastAsia="Times New Roman" w:hAnsi="Times New Roman" w:cs="Times New Roman"/>
          <w:sz w:val="24"/>
          <w:szCs w:val="24"/>
          <w:lang w:eastAsia="bg-BG"/>
        </w:rPr>
        <w:t xml:space="preserve"> Участникът следва да разполага </w:t>
      </w:r>
      <w:r w:rsidRPr="007F6F48">
        <w:rPr>
          <w:rFonts w:ascii="Times New Roman" w:hAnsi="Times New Roman" w:cs="Times New Roman"/>
          <w:sz w:val="24"/>
          <w:szCs w:val="24"/>
          <w:lang w:eastAsia="bg-BG"/>
        </w:rPr>
        <w:t>със следния екип:</w:t>
      </w:r>
    </w:p>
    <w:p w:rsidR="00EB3E14" w:rsidRPr="007F6F48" w:rsidRDefault="00EB3E14" w:rsidP="00EB3E14">
      <w:pPr>
        <w:widowControl w:val="0"/>
        <w:numPr>
          <w:ilvl w:val="0"/>
          <w:numId w:val="29"/>
        </w:numPr>
        <w:tabs>
          <w:tab w:val="left" w:pos="993"/>
        </w:tabs>
        <w:spacing w:before="60" w:after="60" w:line="360" w:lineRule="auto"/>
        <w:contextualSpacing/>
        <w:jc w:val="both"/>
        <w:rPr>
          <w:rFonts w:ascii="Times New Roman" w:hAnsi="Times New Roman" w:cs="Times New Roman"/>
          <w:b/>
          <w:bCs/>
          <w:sz w:val="24"/>
          <w:szCs w:val="24"/>
          <w:lang w:eastAsia="bg-BG"/>
        </w:rPr>
      </w:pPr>
      <w:r w:rsidRPr="007F6F48">
        <w:rPr>
          <w:rFonts w:ascii="Times New Roman" w:hAnsi="Times New Roman" w:cs="Times New Roman"/>
          <w:b/>
          <w:bCs/>
          <w:sz w:val="24"/>
          <w:szCs w:val="24"/>
          <w:lang w:eastAsia="bg-BG"/>
        </w:rPr>
        <w:t>Ръководител на обекта  -1 бр.</w:t>
      </w:r>
    </w:p>
    <w:p w:rsidR="00EB3E14" w:rsidRPr="007F6F48" w:rsidRDefault="00EB3E14" w:rsidP="00EB3E14">
      <w:pPr>
        <w:widowControl w:val="0"/>
        <w:numPr>
          <w:ilvl w:val="0"/>
          <w:numId w:val="28"/>
        </w:numPr>
        <w:tabs>
          <w:tab w:val="left" w:pos="993"/>
        </w:tabs>
        <w:spacing w:before="60" w:after="60" w:line="360" w:lineRule="auto"/>
        <w:contextualSpacing/>
        <w:jc w:val="both"/>
        <w:rPr>
          <w:rFonts w:ascii="Times New Roman" w:hAnsi="Times New Roman" w:cs="Times New Roman"/>
          <w:sz w:val="24"/>
          <w:szCs w:val="24"/>
          <w:lang w:eastAsia="bg-BG"/>
        </w:rPr>
      </w:pPr>
      <w:r w:rsidRPr="007F6F48">
        <w:rPr>
          <w:rFonts w:ascii="Times New Roman" w:hAnsi="Times New Roman" w:cs="Times New Roman"/>
          <w:sz w:val="24"/>
          <w:szCs w:val="24"/>
          <w:lang w:eastAsia="bg-BG"/>
        </w:rPr>
        <w:t>Да има квалификация „строителен инженер” или „строителен техник”  или еквивалентна</w:t>
      </w:r>
    </w:p>
    <w:p w:rsidR="00EB3E14" w:rsidRPr="007F6F48" w:rsidRDefault="00EB3E14" w:rsidP="00EB3E14">
      <w:pPr>
        <w:widowControl w:val="0"/>
        <w:tabs>
          <w:tab w:val="left" w:pos="993"/>
        </w:tabs>
        <w:spacing w:before="60" w:after="60" w:line="360" w:lineRule="auto"/>
        <w:ind w:left="720"/>
        <w:contextualSpacing/>
        <w:jc w:val="both"/>
        <w:rPr>
          <w:rFonts w:ascii="Times New Roman" w:hAnsi="Times New Roman" w:cs="Times New Roman"/>
          <w:b/>
          <w:bCs/>
          <w:sz w:val="24"/>
          <w:szCs w:val="24"/>
          <w:lang w:eastAsia="bg-BG"/>
        </w:rPr>
      </w:pPr>
      <w:r w:rsidRPr="007F6F48">
        <w:rPr>
          <w:rFonts w:ascii="Times New Roman" w:hAnsi="Times New Roman" w:cs="Times New Roman"/>
          <w:b/>
          <w:bCs/>
          <w:sz w:val="24"/>
          <w:szCs w:val="24"/>
          <w:lang w:eastAsia="bg-BG"/>
        </w:rPr>
        <w:t>професионален специфичен опит:</w:t>
      </w:r>
    </w:p>
    <w:p w:rsidR="00EB3E14" w:rsidRPr="007F6F48" w:rsidRDefault="00EB3E14" w:rsidP="00EB3E14">
      <w:pPr>
        <w:widowControl w:val="0"/>
        <w:numPr>
          <w:ilvl w:val="0"/>
          <w:numId w:val="29"/>
        </w:numPr>
        <w:tabs>
          <w:tab w:val="left" w:pos="993"/>
        </w:tabs>
        <w:spacing w:before="60" w:after="60" w:line="360" w:lineRule="auto"/>
        <w:contextualSpacing/>
        <w:jc w:val="both"/>
        <w:rPr>
          <w:rFonts w:ascii="Times New Roman" w:hAnsi="Times New Roman" w:cs="Times New Roman"/>
          <w:b/>
          <w:bCs/>
          <w:sz w:val="24"/>
          <w:szCs w:val="24"/>
          <w:lang w:eastAsia="bg-BG"/>
        </w:rPr>
      </w:pPr>
      <w:r w:rsidRPr="007F6F48">
        <w:rPr>
          <w:rFonts w:ascii="Times New Roman" w:hAnsi="Times New Roman" w:cs="Times New Roman"/>
          <w:color w:val="000000"/>
          <w:sz w:val="24"/>
          <w:szCs w:val="24"/>
        </w:rPr>
        <w:t xml:space="preserve">като </w:t>
      </w:r>
      <w:r w:rsidRPr="007F6F48">
        <w:rPr>
          <w:rFonts w:ascii="Times New Roman" w:hAnsi="Times New Roman" w:cs="Times New Roman"/>
          <w:color w:val="000000"/>
          <w:sz w:val="24"/>
          <w:szCs w:val="24"/>
          <w:lang w:val="en-GB"/>
        </w:rPr>
        <w:t xml:space="preserve">„Ръководител на </w:t>
      </w:r>
      <w:r w:rsidRPr="007F6F48">
        <w:rPr>
          <w:rFonts w:ascii="Times New Roman" w:hAnsi="Times New Roman" w:cs="Times New Roman"/>
          <w:color w:val="000000"/>
          <w:sz w:val="24"/>
          <w:szCs w:val="24"/>
        </w:rPr>
        <w:t>обект</w:t>
      </w:r>
      <w:r w:rsidRPr="007F6F48">
        <w:rPr>
          <w:rFonts w:ascii="Times New Roman" w:hAnsi="Times New Roman" w:cs="Times New Roman"/>
          <w:color w:val="000000"/>
          <w:sz w:val="24"/>
          <w:szCs w:val="24"/>
          <w:lang w:val="en-GB"/>
        </w:rPr>
        <w:t>"</w:t>
      </w:r>
      <w:r w:rsidRPr="007F6F48">
        <w:rPr>
          <w:rFonts w:ascii="Times New Roman" w:hAnsi="Times New Roman" w:cs="Times New Roman"/>
          <w:color w:val="000000"/>
          <w:sz w:val="24"/>
          <w:szCs w:val="24"/>
        </w:rPr>
        <w:t xml:space="preserve"> или „технически ръководител“ </w:t>
      </w:r>
      <w:r w:rsidRPr="007F6F48">
        <w:rPr>
          <w:rFonts w:ascii="Times New Roman" w:hAnsi="Times New Roman" w:cs="Times New Roman"/>
          <w:color w:val="000000"/>
          <w:sz w:val="24"/>
          <w:szCs w:val="24"/>
          <w:lang w:val="en-GB"/>
        </w:rPr>
        <w:t xml:space="preserve"> при изграждането на минимум 1 </w:t>
      </w:r>
      <w:r w:rsidRPr="007F6F48">
        <w:rPr>
          <w:rFonts w:ascii="Times New Roman" w:hAnsi="Times New Roman" w:cs="Times New Roman"/>
          <w:color w:val="000000"/>
          <w:sz w:val="24"/>
          <w:szCs w:val="24"/>
        </w:rPr>
        <w:t>(</w:t>
      </w:r>
      <w:r w:rsidRPr="007F6F48">
        <w:rPr>
          <w:rFonts w:ascii="Times New Roman" w:hAnsi="Times New Roman" w:cs="Times New Roman"/>
          <w:color w:val="000000"/>
          <w:sz w:val="24"/>
          <w:szCs w:val="24"/>
          <w:lang w:val="en-GB"/>
        </w:rPr>
        <w:t>един</w:t>
      </w:r>
      <w:r w:rsidRPr="007F6F48">
        <w:rPr>
          <w:rFonts w:ascii="Times New Roman" w:hAnsi="Times New Roman" w:cs="Times New Roman"/>
          <w:color w:val="000000"/>
          <w:sz w:val="24"/>
          <w:szCs w:val="24"/>
        </w:rPr>
        <w:t>)</w:t>
      </w:r>
      <w:r w:rsidRPr="007F6F48">
        <w:rPr>
          <w:rFonts w:ascii="Times New Roman" w:hAnsi="Times New Roman" w:cs="Times New Roman"/>
          <w:color w:val="000000"/>
          <w:sz w:val="24"/>
          <w:szCs w:val="24"/>
          <w:lang w:val="en-GB"/>
        </w:rPr>
        <w:t xml:space="preserve"> обект – </w:t>
      </w:r>
      <w:r w:rsidRPr="007F6F48">
        <w:rPr>
          <w:rFonts w:ascii="Times New Roman" w:hAnsi="Times New Roman" w:cs="Times New Roman"/>
          <w:i/>
          <w:sz w:val="24"/>
          <w:szCs w:val="24"/>
        </w:rPr>
        <w:t xml:space="preserve">изграждане и/или разширение и/или реконструкция и/ или рекултивация на съоръжения и/ или инсталации за третиране на отпадъци и/ или   депа  за твърди битови отпадъци </w:t>
      </w:r>
      <w:r w:rsidRPr="007F6F48">
        <w:rPr>
          <w:rFonts w:ascii="Times New Roman" w:eastAsia="Times New Roman" w:hAnsi="Times New Roman" w:cs="Times New Roman"/>
          <w:i/>
          <w:sz w:val="24"/>
          <w:szCs w:val="24"/>
          <w:lang w:eastAsia="bg-BG"/>
        </w:rPr>
        <w:t>отговарящи на изискванията на Наредба № 6 от 27 август 2013 г. за условията и изискванията за изграждане и експлоатация на депа и на други съоръжения и инсталации за оползотворяване и обезвреждане на отпадъци</w:t>
      </w:r>
    </w:p>
    <w:p w:rsidR="00EB3E14" w:rsidRPr="007F6F48" w:rsidRDefault="00EB3E14" w:rsidP="00EB3E14">
      <w:pPr>
        <w:widowControl w:val="0"/>
        <w:numPr>
          <w:ilvl w:val="0"/>
          <w:numId w:val="29"/>
        </w:numPr>
        <w:tabs>
          <w:tab w:val="left" w:pos="993"/>
        </w:tabs>
        <w:spacing w:before="60" w:after="60" w:line="360" w:lineRule="auto"/>
        <w:contextualSpacing/>
        <w:jc w:val="both"/>
        <w:rPr>
          <w:rFonts w:ascii="Times New Roman" w:hAnsi="Times New Roman" w:cs="Times New Roman"/>
          <w:b/>
          <w:bCs/>
          <w:sz w:val="24"/>
          <w:szCs w:val="24"/>
          <w:lang w:eastAsia="bg-BG"/>
        </w:rPr>
      </w:pPr>
      <w:r w:rsidRPr="007F6F48">
        <w:rPr>
          <w:rFonts w:ascii="Times New Roman" w:hAnsi="Times New Roman" w:cs="Times New Roman"/>
          <w:b/>
          <w:bCs/>
          <w:sz w:val="24"/>
          <w:szCs w:val="24"/>
          <w:lang w:eastAsia="bg-BG"/>
        </w:rPr>
        <w:t>Технически ръководител  -1 бр.</w:t>
      </w:r>
    </w:p>
    <w:p w:rsidR="00EB3E14" w:rsidRPr="007F6F48" w:rsidRDefault="00EB3E14" w:rsidP="00EB3E14">
      <w:pPr>
        <w:widowControl w:val="0"/>
        <w:numPr>
          <w:ilvl w:val="0"/>
          <w:numId w:val="28"/>
        </w:numPr>
        <w:tabs>
          <w:tab w:val="left" w:pos="993"/>
        </w:tabs>
        <w:spacing w:before="60" w:after="60" w:line="360" w:lineRule="auto"/>
        <w:contextualSpacing/>
        <w:jc w:val="both"/>
        <w:rPr>
          <w:rFonts w:ascii="Times New Roman" w:hAnsi="Times New Roman" w:cs="Times New Roman"/>
          <w:sz w:val="24"/>
          <w:szCs w:val="24"/>
          <w:lang w:eastAsia="bg-BG"/>
        </w:rPr>
      </w:pPr>
      <w:r w:rsidRPr="007F6F48">
        <w:rPr>
          <w:rFonts w:ascii="Times New Roman" w:hAnsi="Times New Roman" w:cs="Times New Roman"/>
          <w:sz w:val="24"/>
          <w:szCs w:val="24"/>
          <w:lang w:eastAsia="bg-BG"/>
        </w:rPr>
        <w:t xml:space="preserve">Да има квалификация „строителен инженер” или „строителен техник”,    или еквивалентна; </w:t>
      </w:r>
    </w:p>
    <w:p w:rsidR="00EB3E14" w:rsidRPr="007F6F48" w:rsidRDefault="00EB3E14" w:rsidP="00EB3E14">
      <w:pPr>
        <w:widowControl w:val="0"/>
        <w:tabs>
          <w:tab w:val="left" w:pos="993"/>
        </w:tabs>
        <w:spacing w:before="60" w:after="60" w:line="360" w:lineRule="auto"/>
        <w:ind w:left="720"/>
        <w:contextualSpacing/>
        <w:jc w:val="both"/>
        <w:rPr>
          <w:rFonts w:ascii="Times New Roman" w:hAnsi="Times New Roman" w:cs="Times New Roman"/>
          <w:b/>
          <w:bCs/>
          <w:sz w:val="24"/>
          <w:szCs w:val="24"/>
          <w:lang w:eastAsia="bg-BG"/>
        </w:rPr>
      </w:pPr>
      <w:r w:rsidRPr="007F6F48">
        <w:rPr>
          <w:rFonts w:ascii="Times New Roman" w:hAnsi="Times New Roman" w:cs="Times New Roman"/>
          <w:b/>
          <w:bCs/>
          <w:sz w:val="24"/>
          <w:szCs w:val="24"/>
          <w:lang w:eastAsia="bg-BG"/>
        </w:rPr>
        <w:t>професионален опит:</w:t>
      </w:r>
    </w:p>
    <w:p w:rsidR="00EB3E14" w:rsidRPr="007F6F48" w:rsidRDefault="00EB3E14" w:rsidP="00EB3E14">
      <w:pPr>
        <w:widowControl w:val="0"/>
        <w:numPr>
          <w:ilvl w:val="0"/>
          <w:numId w:val="29"/>
        </w:numPr>
        <w:tabs>
          <w:tab w:val="left" w:pos="993"/>
        </w:tabs>
        <w:spacing w:before="60" w:after="60" w:line="360" w:lineRule="auto"/>
        <w:contextualSpacing/>
        <w:jc w:val="both"/>
        <w:rPr>
          <w:rFonts w:ascii="Times New Roman" w:hAnsi="Times New Roman" w:cs="Times New Roman"/>
          <w:b/>
          <w:bCs/>
          <w:sz w:val="24"/>
          <w:szCs w:val="24"/>
          <w:lang w:eastAsia="bg-BG"/>
        </w:rPr>
      </w:pPr>
      <w:r w:rsidRPr="007F6F48">
        <w:rPr>
          <w:rFonts w:ascii="Times New Roman" w:hAnsi="Times New Roman" w:cs="Times New Roman"/>
          <w:color w:val="000000"/>
          <w:sz w:val="24"/>
          <w:szCs w:val="24"/>
        </w:rPr>
        <w:t xml:space="preserve">като „технически ръководител“ </w:t>
      </w:r>
      <w:r w:rsidRPr="007F6F48">
        <w:rPr>
          <w:rFonts w:ascii="Times New Roman" w:hAnsi="Times New Roman" w:cs="Times New Roman"/>
          <w:color w:val="000000"/>
          <w:sz w:val="24"/>
          <w:szCs w:val="24"/>
          <w:lang w:val="en-GB"/>
        </w:rPr>
        <w:t xml:space="preserve"> при изграждането на минимум 1 </w:t>
      </w:r>
      <w:r w:rsidRPr="007F6F48">
        <w:rPr>
          <w:rFonts w:ascii="Times New Roman" w:hAnsi="Times New Roman" w:cs="Times New Roman"/>
          <w:color w:val="000000"/>
          <w:sz w:val="24"/>
          <w:szCs w:val="24"/>
        </w:rPr>
        <w:t>(</w:t>
      </w:r>
      <w:r w:rsidRPr="007F6F48">
        <w:rPr>
          <w:rFonts w:ascii="Times New Roman" w:hAnsi="Times New Roman" w:cs="Times New Roman"/>
          <w:color w:val="000000"/>
          <w:sz w:val="24"/>
          <w:szCs w:val="24"/>
          <w:lang w:val="en-GB"/>
        </w:rPr>
        <w:t>един</w:t>
      </w:r>
      <w:r w:rsidRPr="007F6F48">
        <w:rPr>
          <w:rFonts w:ascii="Times New Roman" w:hAnsi="Times New Roman" w:cs="Times New Roman"/>
          <w:color w:val="000000"/>
          <w:sz w:val="24"/>
          <w:szCs w:val="24"/>
        </w:rPr>
        <w:t>)</w:t>
      </w:r>
      <w:r w:rsidRPr="007F6F48">
        <w:rPr>
          <w:rFonts w:ascii="Times New Roman" w:hAnsi="Times New Roman" w:cs="Times New Roman"/>
          <w:color w:val="000000"/>
          <w:sz w:val="24"/>
          <w:szCs w:val="24"/>
          <w:lang w:val="en-GB"/>
        </w:rPr>
        <w:t xml:space="preserve"> обект – </w:t>
      </w:r>
      <w:r w:rsidRPr="007F6F48">
        <w:rPr>
          <w:rFonts w:ascii="Times New Roman" w:hAnsi="Times New Roman" w:cs="Times New Roman"/>
          <w:i/>
          <w:sz w:val="24"/>
          <w:szCs w:val="24"/>
        </w:rPr>
        <w:t xml:space="preserve">изграждане и/или разширение и/или реконструкция и/ или рекултивация на съоръжения и/ или инсталации за третиране на отпадъци и/ или   депа  за твърди битови отпадъци </w:t>
      </w:r>
      <w:r w:rsidRPr="007F6F48">
        <w:rPr>
          <w:rFonts w:ascii="Times New Roman" w:eastAsia="Times New Roman" w:hAnsi="Times New Roman" w:cs="Times New Roman"/>
          <w:i/>
          <w:sz w:val="24"/>
          <w:szCs w:val="24"/>
          <w:lang w:eastAsia="bg-BG"/>
        </w:rPr>
        <w:t>отговарящи на изискванията на Наредба № 6 от 27 август 2013 г. за условията и изискванията за изграждане и експлоатация на депа и на други съоръжения и инсталации за оползотворяване и обезвреждане на отпадъци</w:t>
      </w:r>
    </w:p>
    <w:p w:rsidR="00EB3E14" w:rsidRPr="007F6F48" w:rsidRDefault="00EB3E14" w:rsidP="00EB3E14">
      <w:pPr>
        <w:widowControl w:val="0"/>
        <w:tabs>
          <w:tab w:val="left" w:pos="993"/>
        </w:tabs>
        <w:spacing w:before="60" w:after="60" w:line="360" w:lineRule="auto"/>
        <w:ind w:left="720"/>
        <w:contextualSpacing/>
        <w:jc w:val="both"/>
        <w:rPr>
          <w:rFonts w:ascii="Times New Roman" w:hAnsi="Times New Roman" w:cs="Times New Roman"/>
          <w:sz w:val="24"/>
          <w:szCs w:val="24"/>
          <w:lang w:eastAsia="bg-BG"/>
        </w:rPr>
      </w:pPr>
      <w:r w:rsidRPr="007F6F48">
        <w:rPr>
          <w:rFonts w:ascii="Times New Roman" w:hAnsi="Times New Roman" w:cs="Times New Roman"/>
          <w:b/>
          <w:sz w:val="24"/>
          <w:szCs w:val="24"/>
          <w:lang w:eastAsia="bg-BG"/>
        </w:rPr>
        <w:t>-Експерт</w:t>
      </w:r>
      <w:r w:rsidRPr="007F6F48">
        <w:rPr>
          <w:rFonts w:ascii="Times New Roman" w:hAnsi="Times New Roman" w:cs="Times New Roman"/>
          <w:sz w:val="24"/>
          <w:szCs w:val="24"/>
          <w:lang w:eastAsia="bg-BG"/>
        </w:rPr>
        <w:t xml:space="preserve"> </w:t>
      </w:r>
      <w:r w:rsidRPr="007F6F48">
        <w:rPr>
          <w:rFonts w:ascii="Times New Roman" w:hAnsi="Times New Roman" w:cs="Times New Roman"/>
          <w:b/>
          <w:sz w:val="24"/>
          <w:szCs w:val="24"/>
          <w:lang w:eastAsia="bg-BG"/>
        </w:rPr>
        <w:t>Контрол по качеството</w:t>
      </w:r>
      <w:r w:rsidRPr="007F6F48">
        <w:rPr>
          <w:rFonts w:ascii="Times New Roman" w:hAnsi="Times New Roman" w:cs="Times New Roman"/>
          <w:sz w:val="24"/>
          <w:szCs w:val="24"/>
          <w:lang w:eastAsia="bg-BG"/>
        </w:rPr>
        <w:t xml:space="preserve"> - 1 бр. -Правоспособност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w:t>
      </w:r>
    </w:p>
    <w:p w:rsidR="00EB3E14" w:rsidRPr="007F6F48" w:rsidRDefault="00EB3E14" w:rsidP="00EB3E14">
      <w:pPr>
        <w:widowControl w:val="0"/>
        <w:numPr>
          <w:ilvl w:val="0"/>
          <w:numId w:val="28"/>
        </w:numPr>
        <w:tabs>
          <w:tab w:val="left" w:pos="993"/>
        </w:tabs>
        <w:spacing w:before="60" w:after="60" w:line="360" w:lineRule="auto"/>
        <w:contextualSpacing/>
        <w:jc w:val="both"/>
        <w:rPr>
          <w:rFonts w:ascii="Times New Roman" w:hAnsi="Times New Roman" w:cs="Times New Roman"/>
          <w:sz w:val="24"/>
          <w:szCs w:val="24"/>
          <w:lang w:eastAsia="bg-BG"/>
        </w:rPr>
      </w:pPr>
      <w:r w:rsidRPr="007F6F48">
        <w:rPr>
          <w:rFonts w:ascii="Times New Roman" w:hAnsi="Times New Roman" w:cs="Times New Roman"/>
          <w:sz w:val="24"/>
          <w:szCs w:val="24"/>
          <w:lang w:eastAsia="bg-BG"/>
        </w:rPr>
        <w:t>1 (една) години опит на длъжност, свързана с контрол по качеството при изпълнение на СМР.</w:t>
      </w:r>
    </w:p>
    <w:p w:rsidR="00EB3E14" w:rsidRPr="007F6F48" w:rsidRDefault="00EB3E14" w:rsidP="00EB3E14">
      <w:pPr>
        <w:widowControl w:val="0"/>
        <w:tabs>
          <w:tab w:val="left" w:pos="993"/>
        </w:tabs>
        <w:spacing w:before="60" w:after="60" w:line="360" w:lineRule="auto"/>
        <w:ind w:left="360"/>
        <w:contextualSpacing/>
        <w:jc w:val="both"/>
        <w:rPr>
          <w:rFonts w:ascii="Times New Roman" w:hAnsi="Times New Roman" w:cs="Times New Roman"/>
          <w:sz w:val="24"/>
          <w:szCs w:val="24"/>
          <w:lang w:eastAsia="bg-BG"/>
        </w:rPr>
      </w:pPr>
      <w:r w:rsidRPr="007F6F48">
        <w:rPr>
          <w:rFonts w:ascii="Times New Roman" w:hAnsi="Times New Roman" w:cs="Times New Roman"/>
          <w:b/>
          <w:sz w:val="24"/>
          <w:szCs w:val="24"/>
          <w:lang w:eastAsia="bg-BG"/>
        </w:rPr>
        <w:lastRenderedPageBreak/>
        <w:t xml:space="preserve">      - Специалист по здравословни и безопасни условия на труд</w:t>
      </w:r>
      <w:r w:rsidR="00D2442E">
        <w:rPr>
          <w:rFonts w:ascii="Times New Roman" w:hAnsi="Times New Roman" w:cs="Times New Roman"/>
          <w:b/>
          <w:sz w:val="24"/>
          <w:szCs w:val="24"/>
          <w:lang w:eastAsia="bg-BG"/>
        </w:rPr>
        <w:t xml:space="preserve"> </w:t>
      </w:r>
      <w:r w:rsidRPr="007F6F48">
        <w:rPr>
          <w:rFonts w:ascii="Times New Roman" w:hAnsi="Times New Roman" w:cs="Times New Roman"/>
          <w:sz w:val="24"/>
          <w:szCs w:val="24"/>
          <w:lang w:eastAsia="bg-BG"/>
        </w:rPr>
        <w:t xml:space="preserve">- </w:t>
      </w:r>
      <w:r w:rsidR="00D2442E">
        <w:rPr>
          <w:rFonts w:ascii="Times New Roman" w:hAnsi="Times New Roman" w:cs="Times New Roman"/>
          <w:sz w:val="24"/>
          <w:szCs w:val="24"/>
          <w:lang w:eastAsia="bg-BG"/>
        </w:rPr>
        <w:t xml:space="preserve">1 бр. - </w:t>
      </w:r>
      <w:r w:rsidRPr="007F6F48">
        <w:rPr>
          <w:rFonts w:ascii="Times New Roman" w:hAnsi="Times New Roman" w:cs="Times New Roman"/>
          <w:sz w:val="24"/>
          <w:szCs w:val="24"/>
          <w:lang w:eastAsia="bg-BG"/>
        </w:rPr>
        <w:t xml:space="preserve">притежаващ съответната правоспособност за това.  </w:t>
      </w:r>
    </w:p>
    <w:p w:rsidR="00EB3E14" w:rsidRPr="007F6F48" w:rsidRDefault="00EB3E14" w:rsidP="00EB3E14">
      <w:pPr>
        <w:widowControl w:val="0"/>
        <w:tabs>
          <w:tab w:val="left" w:pos="993"/>
        </w:tabs>
        <w:spacing w:before="240" w:after="60" w:line="360" w:lineRule="auto"/>
        <w:contextualSpacing/>
        <w:jc w:val="both"/>
        <w:rPr>
          <w:rFonts w:ascii="Times New Roman" w:hAnsi="Times New Roman" w:cs="Times New Roman"/>
          <w:sz w:val="24"/>
          <w:szCs w:val="24"/>
          <w:lang w:eastAsia="bg-BG"/>
        </w:rPr>
      </w:pPr>
      <w:r w:rsidRPr="007F6F48">
        <w:rPr>
          <w:rFonts w:ascii="Times New Roman" w:hAnsi="Times New Roman" w:cs="Times New Roman"/>
          <w:sz w:val="24"/>
          <w:szCs w:val="24"/>
          <w:lang w:eastAsia="bg-BG"/>
        </w:rPr>
        <w:tab/>
        <w:t xml:space="preserve">Уточнение: Допустимо е при наличие (притежание) на съответните сертификати и удостоверения , едно лице да изпълнява повече от една длъжност.  </w:t>
      </w:r>
    </w:p>
    <w:p w:rsidR="00EB3E14" w:rsidRPr="007F6F48" w:rsidRDefault="00EB3E14" w:rsidP="00EB3E14">
      <w:pPr>
        <w:widowControl w:val="0"/>
        <w:spacing w:after="60" w:line="360" w:lineRule="auto"/>
        <w:ind w:firstLine="709"/>
        <w:jc w:val="both"/>
        <w:rPr>
          <w:rFonts w:ascii="Times New Roman" w:hAnsi="Times New Roman" w:cs="Times New Roman"/>
          <w:sz w:val="24"/>
          <w:szCs w:val="24"/>
          <w:shd w:val="clear" w:color="auto" w:fill="FFFFFF"/>
          <w:lang w:eastAsia="bg-BG"/>
        </w:rPr>
      </w:pPr>
      <w:r w:rsidRPr="007F6F48">
        <w:rPr>
          <w:rFonts w:ascii="Times New Roman" w:eastAsia="Times New Roman" w:hAnsi="Times New Roman" w:cs="Times New Roman"/>
          <w:sz w:val="24"/>
          <w:szCs w:val="24"/>
          <w:lang w:eastAsia="bg-BG"/>
        </w:rPr>
        <w:t xml:space="preserve">Участникът попълва </w:t>
      </w:r>
      <w:r w:rsidRPr="007F6F48">
        <w:rPr>
          <w:rFonts w:ascii="Times New Roman" w:eastAsia="Times New Roman" w:hAnsi="Times New Roman" w:cs="Times New Roman"/>
          <w:sz w:val="24"/>
          <w:szCs w:val="24"/>
          <w:lang w:val="ru-RU" w:eastAsia="bg-BG"/>
        </w:rPr>
        <w:t>(</w:t>
      </w:r>
      <w:r w:rsidRPr="007F6F48">
        <w:rPr>
          <w:rFonts w:ascii="Times New Roman" w:eastAsia="Times New Roman" w:hAnsi="Times New Roman" w:cs="Times New Roman"/>
          <w:sz w:val="24"/>
          <w:szCs w:val="24"/>
          <w:lang w:eastAsia="bg-BG"/>
        </w:rPr>
        <w:t>декларира</w:t>
      </w:r>
      <w:r w:rsidRPr="007F6F48">
        <w:rPr>
          <w:rFonts w:ascii="Times New Roman" w:eastAsia="Times New Roman" w:hAnsi="Times New Roman" w:cs="Times New Roman"/>
          <w:sz w:val="24"/>
          <w:szCs w:val="24"/>
          <w:lang w:val="ru-RU" w:eastAsia="bg-BG"/>
        </w:rPr>
        <w:t>)</w:t>
      </w:r>
      <w:r w:rsidRPr="007F6F48">
        <w:rPr>
          <w:rFonts w:ascii="Times New Roman" w:eastAsia="Times New Roman" w:hAnsi="Times New Roman" w:cs="Times New Roman"/>
          <w:sz w:val="24"/>
          <w:szCs w:val="24"/>
          <w:lang w:eastAsia="bg-BG"/>
        </w:rPr>
        <w:t xml:space="preserve"> </w:t>
      </w:r>
      <w:r w:rsidRPr="007F6F48">
        <w:rPr>
          <w:rFonts w:ascii="Times New Roman" w:eastAsia="Times New Roman" w:hAnsi="Times New Roman" w:cs="Times New Roman"/>
          <w:sz w:val="24"/>
          <w:szCs w:val="24"/>
          <w:lang w:val="ru-RU" w:eastAsia="bg-BG"/>
        </w:rPr>
        <w:t>в</w:t>
      </w:r>
      <w:r w:rsidRPr="007F6F48">
        <w:rPr>
          <w:rFonts w:ascii="Times New Roman" w:hAnsi="Times New Roman" w:cs="Times New Roman"/>
          <w:sz w:val="24"/>
          <w:szCs w:val="24"/>
          <w:shd w:val="clear" w:color="auto" w:fill="FFFFFF"/>
          <w:lang w:eastAsia="bg-BG"/>
        </w:rPr>
        <w:t xml:space="preserve"> раздел В: Технически и професионални способности в Част IV: Критерии за подбор от Единния европейски документ за обществени поръчки (ЕЕДОП), в който подробно описва данните за образованието и за общия и специфичен професионален опит, наличието на съответните сертификати и удостоверения за всяко от лицата</w:t>
      </w:r>
      <w:r w:rsidRPr="007F6F48">
        <w:rPr>
          <w:rFonts w:ascii="Times New Roman" w:eastAsia="Times New Roman" w:hAnsi="Times New Roman" w:cs="Times New Roman"/>
          <w:sz w:val="24"/>
          <w:szCs w:val="24"/>
          <w:lang w:eastAsia="bg-BG"/>
        </w:rPr>
        <w:t xml:space="preserve"> ангажирани с изпълнението на поръчката</w:t>
      </w:r>
      <w:r w:rsidRPr="007F6F48">
        <w:rPr>
          <w:rFonts w:ascii="Times New Roman" w:hAnsi="Times New Roman" w:cs="Times New Roman"/>
          <w:sz w:val="24"/>
          <w:szCs w:val="24"/>
          <w:shd w:val="clear" w:color="auto" w:fill="FFFFFF"/>
          <w:lang w:eastAsia="bg-BG"/>
        </w:rPr>
        <w:t>, така че да се удостовери съответствие с минимално поставените изисквания за професионална компетентност.</w:t>
      </w:r>
    </w:p>
    <w:p w:rsidR="00EB3E14" w:rsidRPr="007F6F48" w:rsidRDefault="00EB3E14" w:rsidP="00EB3E14">
      <w:pPr>
        <w:widowControl w:val="0"/>
        <w:spacing w:after="0" w:line="360" w:lineRule="auto"/>
        <w:ind w:firstLine="709"/>
        <w:contextualSpacing/>
        <w:jc w:val="both"/>
        <w:rPr>
          <w:rFonts w:ascii="Times New Roman" w:eastAsia="Times New Roman" w:hAnsi="Times New Roman" w:cs="Times New Roman"/>
          <w:sz w:val="24"/>
          <w:szCs w:val="24"/>
          <w:lang w:eastAsia="bg-BG"/>
        </w:rPr>
      </w:pPr>
      <w:r w:rsidRPr="007F6F48">
        <w:rPr>
          <w:rFonts w:ascii="Times New Roman" w:eastAsia="Times New Roman" w:hAnsi="Times New Roman" w:cs="Times New Roman"/>
          <w:sz w:val="24"/>
          <w:szCs w:val="24"/>
          <w:lang w:val="en-US" w:eastAsia="bg-BG"/>
        </w:rPr>
        <w:t>В случаите на чл.</w:t>
      </w:r>
      <w:r w:rsidRPr="007F6F48">
        <w:rPr>
          <w:rFonts w:ascii="Times New Roman" w:eastAsia="Times New Roman" w:hAnsi="Times New Roman" w:cs="Times New Roman"/>
          <w:sz w:val="24"/>
          <w:szCs w:val="24"/>
          <w:lang w:eastAsia="bg-BG"/>
        </w:rPr>
        <w:t xml:space="preserve"> </w:t>
      </w:r>
      <w:proofErr w:type="gramStart"/>
      <w:r w:rsidRPr="007F6F48">
        <w:rPr>
          <w:rFonts w:ascii="Times New Roman" w:eastAsia="Times New Roman" w:hAnsi="Times New Roman" w:cs="Times New Roman"/>
          <w:sz w:val="24"/>
          <w:szCs w:val="24"/>
          <w:lang w:val="en-US" w:eastAsia="bg-BG"/>
        </w:rPr>
        <w:t>67</w:t>
      </w:r>
      <w:proofErr w:type="gramEnd"/>
      <w:r w:rsidRPr="007F6F48">
        <w:rPr>
          <w:rFonts w:ascii="Times New Roman" w:eastAsia="Times New Roman" w:hAnsi="Times New Roman" w:cs="Times New Roman"/>
          <w:sz w:val="24"/>
          <w:szCs w:val="24"/>
          <w:lang w:val="en-US" w:eastAsia="bg-BG"/>
        </w:rPr>
        <w:t>, ал.</w:t>
      </w:r>
      <w:r w:rsidRPr="007F6F48">
        <w:rPr>
          <w:rFonts w:ascii="Times New Roman" w:eastAsia="Times New Roman" w:hAnsi="Times New Roman" w:cs="Times New Roman"/>
          <w:sz w:val="24"/>
          <w:szCs w:val="24"/>
          <w:lang w:eastAsia="bg-BG"/>
        </w:rPr>
        <w:t xml:space="preserve"> </w:t>
      </w:r>
      <w:proofErr w:type="gramStart"/>
      <w:r w:rsidRPr="007F6F48">
        <w:rPr>
          <w:rFonts w:ascii="Times New Roman" w:eastAsia="Times New Roman" w:hAnsi="Times New Roman" w:cs="Times New Roman"/>
          <w:sz w:val="24"/>
          <w:szCs w:val="24"/>
          <w:lang w:val="en-US" w:eastAsia="bg-BG"/>
        </w:rPr>
        <w:t>5</w:t>
      </w:r>
      <w:proofErr w:type="gramEnd"/>
      <w:r w:rsidRPr="007F6F48">
        <w:rPr>
          <w:rFonts w:ascii="Times New Roman" w:eastAsia="Times New Roman" w:hAnsi="Times New Roman" w:cs="Times New Roman"/>
          <w:sz w:val="24"/>
          <w:szCs w:val="24"/>
          <w:lang w:val="en-US" w:eastAsia="bg-BG"/>
        </w:rPr>
        <w:t xml:space="preserve"> от ЗОП, </w:t>
      </w:r>
      <w:r w:rsidRPr="007F6F48">
        <w:rPr>
          <w:rFonts w:ascii="Times New Roman" w:eastAsia="Times New Roman" w:hAnsi="Times New Roman" w:cs="Times New Roman"/>
          <w:sz w:val="24"/>
          <w:szCs w:val="24"/>
          <w:lang w:eastAsia="bg-BG"/>
        </w:rPr>
        <w:t xml:space="preserve">се </w:t>
      </w:r>
      <w:r w:rsidRPr="007F6F48">
        <w:rPr>
          <w:rFonts w:ascii="Times New Roman" w:eastAsia="Times New Roman" w:hAnsi="Times New Roman" w:cs="Times New Roman"/>
          <w:sz w:val="24"/>
          <w:szCs w:val="24"/>
          <w:lang w:val="en-US" w:eastAsia="bg-BG"/>
        </w:rPr>
        <w:t>представ</w:t>
      </w:r>
      <w:r w:rsidRPr="007F6F48">
        <w:rPr>
          <w:rFonts w:ascii="Times New Roman" w:eastAsia="Times New Roman" w:hAnsi="Times New Roman" w:cs="Times New Roman"/>
          <w:sz w:val="24"/>
          <w:szCs w:val="24"/>
          <w:lang w:eastAsia="bg-BG"/>
        </w:rPr>
        <w:t>я</w:t>
      </w:r>
      <w:r w:rsidRPr="007F6F48">
        <w:rPr>
          <w:rFonts w:ascii="Times New Roman" w:eastAsia="Times New Roman" w:hAnsi="Times New Roman" w:cs="Times New Roman"/>
          <w:sz w:val="24"/>
          <w:szCs w:val="24"/>
          <w:lang w:val="en-US" w:eastAsia="bg-BG"/>
        </w:rPr>
        <w:t>:</w:t>
      </w:r>
      <w:r w:rsidRPr="007F6F48">
        <w:rPr>
          <w:rFonts w:ascii="Times New Roman" w:hAnsi="Times New Roman" w:cs="Times New Roman"/>
          <w:sz w:val="24"/>
          <w:szCs w:val="24"/>
          <w:lang w:val="ru-RU" w:eastAsia="bg-BG"/>
        </w:rPr>
        <w:t xml:space="preserve"> </w:t>
      </w:r>
      <w:r w:rsidR="00A564A8" w:rsidRPr="007F6F48">
        <w:rPr>
          <w:rFonts w:ascii="Times New Roman" w:hAnsi="Times New Roman" w:cs="Times New Roman"/>
          <w:sz w:val="24"/>
          <w:szCs w:val="24"/>
          <w:shd w:val="clear" w:color="auto" w:fill="FFFFFF"/>
          <w:lang w:eastAsia="bg-BG"/>
        </w:rPr>
        <w:t>списък на техническите лица</w:t>
      </w:r>
      <w:r w:rsidRPr="007F6F48">
        <w:rPr>
          <w:rFonts w:ascii="Times New Roman" w:hAnsi="Times New Roman" w:cs="Times New Roman"/>
          <w:sz w:val="24"/>
          <w:szCs w:val="24"/>
          <w:shd w:val="clear" w:color="auto" w:fill="FFFFFF"/>
          <w:lang w:eastAsia="bg-BG"/>
        </w:rPr>
        <w:t>, които ще отговарят за изпълнението на поръчката;</w:t>
      </w:r>
    </w:p>
    <w:p w:rsidR="00EB3E14" w:rsidRPr="007F6F48" w:rsidRDefault="00EB3E14" w:rsidP="00EB3E14">
      <w:pPr>
        <w:tabs>
          <w:tab w:val="left" w:pos="567"/>
        </w:tabs>
        <w:spacing w:after="0" w:line="259" w:lineRule="auto"/>
        <w:jc w:val="both"/>
        <w:rPr>
          <w:rFonts w:ascii="Times New Roman" w:hAnsi="Times New Roman" w:cs="Times New Roman"/>
          <w:sz w:val="24"/>
          <w:szCs w:val="24"/>
          <w:lang w:val="ru-RU"/>
        </w:rPr>
      </w:pPr>
    </w:p>
    <w:p w:rsidR="001F6D6C" w:rsidRPr="007F6F48" w:rsidRDefault="001F6D6C" w:rsidP="001F6D6C">
      <w:pPr>
        <w:tabs>
          <w:tab w:val="num" w:pos="567"/>
        </w:tabs>
        <w:spacing w:before="120" w:line="360" w:lineRule="auto"/>
        <w:jc w:val="both"/>
        <w:rPr>
          <w:rFonts w:ascii="Times New Roman" w:hAnsi="Times New Roman" w:cs="Times New Roman"/>
          <w:sz w:val="24"/>
          <w:szCs w:val="24"/>
        </w:rPr>
      </w:pPr>
      <w:r w:rsidRPr="007F6F48">
        <w:rPr>
          <w:rFonts w:ascii="Times New Roman" w:hAnsi="Times New Roman" w:cs="Times New Roman"/>
          <w:sz w:val="24"/>
          <w:szCs w:val="24"/>
          <w:lang w:val="ru-RU"/>
        </w:rPr>
        <w:t>11.3.</w:t>
      </w:r>
      <w:r w:rsidRPr="007F6F48">
        <w:rPr>
          <w:rFonts w:ascii="Times New Roman" w:hAnsi="Times New Roman" w:cs="Times New Roman"/>
          <w:sz w:val="24"/>
          <w:szCs w:val="24"/>
        </w:rPr>
        <w:t xml:space="preserve"> Участникът да има въведена система за управление на качеството</w:t>
      </w:r>
      <w:r w:rsidRPr="007F6F48">
        <w:rPr>
          <w:rFonts w:ascii="Times New Roman" w:hAnsi="Times New Roman" w:cs="Times New Roman"/>
          <w:sz w:val="24"/>
          <w:szCs w:val="24"/>
          <w:lang w:val="en-US"/>
        </w:rPr>
        <w:t xml:space="preserve"> </w:t>
      </w:r>
      <w:r w:rsidRPr="007F6F48">
        <w:rPr>
          <w:rFonts w:ascii="Times New Roman" w:hAnsi="Times New Roman" w:cs="Times New Roman"/>
          <w:sz w:val="24"/>
          <w:szCs w:val="24"/>
        </w:rPr>
        <w:t xml:space="preserve">БДС </w:t>
      </w:r>
      <w:r w:rsidRPr="007F6F48">
        <w:rPr>
          <w:rFonts w:ascii="Times New Roman" w:hAnsi="Times New Roman" w:cs="Times New Roman"/>
          <w:sz w:val="24"/>
          <w:szCs w:val="24"/>
          <w:lang w:val="en-US"/>
        </w:rPr>
        <w:t xml:space="preserve">EN ISO </w:t>
      </w:r>
      <w:r w:rsidRPr="007F6F48">
        <w:rPr>
          <w:rFonts w:ascii="Times New Roman" w:hAnsi="Times New Roman" w:cs="Times New Roman"/>
          <w:sz w:val="24"/>
          <w:szCs w:val="24"/>
        </w:rPr>
        <w:t xml:space="preserve">9001:2015 (или еквивалентна) </w:t>
      </w:r>
      <w:proofErr w:type="gramStart"/>
      <w:r w:rsidRPr="007F6F48">
        <w:rPr>
          <w:rFonts w:ascii="Times New Roman" w:hAnsi="Times New Roman" w:cs="Times New Roman"/>
          <w:sz w:val="24"/>
          <w:szCs w:val="24"/>
        </w:rPr>
        <w:t xml:space="preserve">с </w:t>
      </w:r>
      <w:r w:rsidRPr="007F6F48">
        <w:rPr>
          <w:rFonts w:ascii="Times New Roman" w:eastAsia="Courier New" w:hAnsi="Times New Roman" w:cs="Times New Roman"/>
          <w:sz w:val="24"/>
          <w:szCs w:val="24"/>
        </w:rPr>
        <w:t xml:space="preserve"> обхват</w:t>
      </w:r>
      <w:proofErr w:type="gramEnd"/>
      <w:r w:rsidRPr="007F6F48">
        <w:rPr>
          <w:rFonts w:ascii="Times New Roman" w:eastAsia="Courier New" w:hAnsi="Times New Roman" w:cs="Times New Roman"/>
          <w:sz w:val="24"/>
          <w:szCs w:val="24"/>
        </w:rPr>
        <w:t xml:space="preserve"> </w:t>
      </w:r>
      <w:r w:rsidRPr="007F6F48">
        <w:rPr>
          <w:rFonts w:ascii="Times New Roman" w:hAnsi="Times New Roman" w:cs="Times New Roman"/>
          <w:sz w:val="24"/>
          <w:szCs w:val="24"/>
        </w:rPr>
        <w:t xml:space="preserve"> </w:t>
      </w:r>
      <w:r w:rsidRPr="007F6F48">
        <w:rPr>
          <w:rFonts w:ascii="Times New Roman" w:eastAsia="Times New Roman" w:hAnsi="Times New Roman" w:cs="Times New Roman"/>
          <w:sz w:val="24"/>
          <w:szCs w:val="24"/>
          <w:lang w:eastAsia="bg-BG"/>
        </w:rPr>
        <w:t>строителство-сходно с предмета на поръчката</w:t>
      </w:r>
      <w:r w:rsidRPr="007F6F48">
        <w:rPr>
          <w:rFonts w:ascii="Times New Roman" w:hAnsi="Times New Roman" w:cs="Times New Roman"/>
          <w:sz w:val="24"/>
          <w:szCs w:val="24"/>
        </w:rPr>
        <w:t>.</w:t>
      </w:r>
    </w:p>
    <w:p w:rsidR="001F6D6C" w:rsidRPr="007F6F48" w:rsidRDefault="001F6D6C" w:rsidP="001F6D6C">
      <w:pPr>
        <w:widowControl w:val="0"/>
        <w:spacing w:after="0" w:line="360" w:lineRule="auto"/>
        <w:jc w:val="both"/>
        <w:rPr>
          <w:rFonts w:ascii="Times New Roman" w:hAnsi="Times New Roman" w:cs="Times New Roman"/>
          <w:i/>
          <w:iCs/>
          <w:sz w:val="24"/>
          <w:szCs w:val="24"/>
          <w:lang w:eastAsia="bg-BG"/>
        </w:rPr>
      </w:pPr>
      <w:r w:rsidRPr="007F6F48">
        <w:rPr>
          <w:rFonts w:ascii="Times New Roman" w:hAnsi="Times New Roman" w:cs="Times New Roman"/>
          <w:b/>
          <w:i/>
          <w:sz w:val="24"/>
          <w:szCs w:val="24"/>
          <w:lang w:eastAsia="bg-BG"/>
        </w:rPr>
        <w:t>Забележка:</w:t>
      </w:r>
      <w:r w:rsidRPr="007F6F48">
        <w:rPr>
          <w:rFonts w:ascii="Times New Roman" w:hAnsi="Times New Roman" w:cs="Times New Roman"/>
          <w:i/>
          <w:sz w:val="24"/>
          <w:szCs w:val="24"/>
          <w:lang w:eastAsia="bg-BG"/>
        </w:rPr>
        <w:t xml:space="preserve"> Съгласно чл.64, ал. 6 от ЗОП се дава възможност за представяне и на други доказателства за еквивалентни мерки за управление на качеството</w:t>
      </w:r>
      <w:r w:rsidRPr="007F6F48">
        <w:rPr>
          <w:rFonts w:ascii="Times New Roman" w:hAnsi="Times New Roman" w:cs="Times New Roman"/>
          <w:i/>
          <w:iCs/>
          <w:sz w:val="24"/>
          <w:szCs w:val="24"/>
          <w:lang w:eastAsia="bg-BG"/>
        </w:rPr>
        <w:t>.</w:t>
      </w:r>
    </w:p>
    <w:p w:rsidR="001F6D6C" w:rsidRPr="007F6F48" w:rsidRDefault="001F6D6C" w:rsidP="001F6D6C">
      <w:pPr>
        <w:spacing w:beforeLines="60" w:before="144" w:afterLines="60" w:after="144" w:line="360" w:lineRule="auto"/>
        <w:jc w:val="both"/>
        <w:rPr>
          <w:rFonts w:ascii="Times New Roman" w:eastAsia="Times New Roman" w:hAnsi="Times New Roman" w:cs="Times New Roman"/>
          <w:sz w:val="24"/>
          <w:szCs w:val="24"/>
        </w:rPr>
      </w:pPr>
      <w:r w:rsidRPr="007F6F48">
        <w:rPr>
          <w:rFonts w:ascii="Times New Roman" w:eastAsia="Times New Roman" w:hAnsi="Times New Roman" w:cs="Times New Roman"/>
          <w:sz w:val="24"/>
          <w:szCs w:val="24"/>
        </w:rPr>
        <w:t xml:space="preserve">Участникът следва да предостави </w:t>
      </w:r>
      <w:r w:rsidRPr="007F6F48">
        <w:rPr>
          <w:rFonts w:ascii="Times New Roman" w:eastAsia="Times New Roman" w:hAnsi="Times New Roman" w:cs="Times New Roman"/>
          <w:sz w:val="24"/>
          <w:szCs w:val="24"/>
          <w:lang w:val="ru-RU"/>
        </w:rPr>
        <w:t>(</w:t>
      </w:r>
      <w:r w:rsidRPr="007F6F48">
        <w:rPr>
          <w:rFonts w:ascii="Times New Roman" w:eastAsia="Times New Roman" w:hAnsi="Times New Roman" w:cs="Times New Roman"/>
          <w:sz w:val="24"/>
          <w:szCs w:val="24"/>
        </w:rPr>
        <w:t>декларира</w:t>
      </w:r>
      <w:r w:rsidRPr="007F6F48">
        <w:rPr>
          <w:rFonts w:ascii="Times New Roman" w:eastAsia="Times New Roman" w:hAnsi="Times New Roman" w:cs="Times New Roman"/>
          <w:sz w:val="24"/>
          <w:szCs w:val="24"/>
          <w:lang w:val="ru-RU"/>
        </w:rPr>
        <w:t>)</w:t>
      </w:r>
      <w:r w:rsidRPr="007F6F48">
        <w:rPr>
          <w:rFonts w:ascii="Times New Roman" w:eastAsia="Times New Roman" w:hAnsi="Times New Roman" w:cs="Times New Roman"/>
          <w:sz w:val="24"/>
          <w:szCs w:val="24"/>
        </w:rPr>
        <w:t xml:space="preserve"> </w:t>
      </w:r>
      <w:r w:rsidRPr="007F6F48">
        <w:rPr>
          <w:rFonts w:ascii="Times New Roman" w:eastAsia="Times New Roman" w:hAnsi="Times New Roman" w:cs="Times New Roman"/>
          <w:sz w:val="24"/>
          <w:szCs w:val="24"/>
          <w:lang w:val="ru-RU"/>
        </w:rPr>
        <w:t xml:space="preserve">в част </w:t>
      </w:r>
      <w:r w:rsidRPr="007F6F48">
        <w:rPr>
          <w:rFonts w:ascii="Times New Roman" w:eastAsia="Times New Roman" w:hAnsi="Times New Roman" w:cs="Times New Roman"/>
          <w:sz w:val="24"/>
          <w:szCs w:val="24"/>
        </w:rPr>
        <w:t>ІV</w:t>
      </w:r>
      <w:r w:rsidRPr="007F6F48">
        <w:rPr>
          <w:rFonts w:ascii="Times New Roman" w:eastAsia="Times New Roman" w:hAnsi="Times New Roman" w:cs="Times New Roman"/>
          <w:sz w:val="24"/>
          <w:szCs w:val="24"/>
          <w:lang w:val="ru-RU"/>
        </w:rPr>
        <w:t>.</w:t>
      </w:r>
      <w:r w:rsidRPr="007F6F48">
        <w:rPr>
          <w:rFonts w:ascii="Times New Roman" w:eastAsia="Times New Roman" w:hAnsi="Times New Roman" w:cs="Times New Roman"/>
          <w:sz w:val="24"/>
          <w:szCs w:val="24"/>
        </w:rPr>
        <w:t xml:space="preserve">, буква „Г“ от </w:t>
      </w:r>
      <w:r w:rsidRPr="007F6F48">
        <w:rPr>
          <w:rFonts w:ascii="Times New Roman" w:eastAsia="Times New Roman" w:hAnsi="Times New Roman" w:cs="Times New Roman"/>
          <w:sz w:val="24"/>
          <w:szCs w:val="24"/>
          <w:lang w:val="ru-RU"/>
        </w:rPr>
        <w:t>Единния европейски документ за обществени поръчки  (ЕЕДОП)</w:t>
      </w:r>
      <w:r w:rsidRPr="007F6F48">
        <w:rPr>
          <w:rFonts w:ascii="Times New Roman" w:eastAsia="Times New Roman" w:hAnsi="Times New Roman" w:cs="Times New Roman"/>
          <w:sz w:val="24"/>
          <w:szCs w:val="24"/>
        </w:rPr>
        <w:t xml:space="preserve">     </w:t>
      </w:r>
    </w:p>
    <w:p w:rsidR="001F6D6C" w:rsidRPr="007F6F48" w:rsidRDefault="001F6D6C" w:rsidP="001F6D6C">
      <w:pPr>
        <w:spacing w:after="240" w:line="360" w:lineRule="auto"/>
        <w:jc w:val="both"/>
        <w:rPr>
          <w:rFonts w:ascii="Times New Roman" w:eastAsia="MS ??" w:hAnsi="Times New Roman" w:cs="Times New Roman"/>
          <w:sz w:val="24"/>
          <w:szCs w:val="24"/>
        </w:rPr>
      </w:pPr>
      <w:r w:rsidRPr="007F6F48">
        <w:rPr>
          <w:rFonts w:ascii="Times New Roman" w:eastAsia="MS ??" w:hAnsi="Times New Roman" w:cs="Times New Roman"/>
          <w:sz w:val="24"/>
          <w:szCs w:val="24"/>
        </w:rPr>
        <w:t>Забележка: В случай на участие на обединение, спазването на изискването може да бъде осигурено от един или повече от партньорите в обединението, съобразно разпределението на участието на лицата при изпълнение на дейностите, предвидено в договора за създаване на обединението по отношение на дейностите, свързани със строителството.</w:t>
      </w:r>
    </w:p>
    <w:p w:rsidR="001F6D6C" w:rsidRPr="007F6F48" w:rsidRDefault="001F6D6C" w:rsidP="001F6D6C">
      <w:pPr>
        <w:autoSpaceDE w:val="0"/>
        <w:autoSpaceDN w:val="0"/>
        <w:adjustRightInd w:val="0"/>
        <w:spacing w:after="120" w:line="360" w:lineRule="auto"/>
        <w:ind w:right="136"/>
        <w:jc w:val="both"/>
        <w:rPr>
          <w:rFonts w:ascii="Times New Roman" w:eastAsia="MS ??" w:hAnsi="Times New Roman" w:cs="Times New Roman"/>
          <w:sz w:val="24"/>
          <w:szCs w:val="24"/>
        </w:rPr>
      </w:pPr>
      <w:r w:rsidRPr="007F6F48">
        <w:rPr>
          <w:rFonts w:ascii="Times New Roman" w:eastAsia="MS ??" w:hAnsi="Times New Roman" w:cs="Times New Roman"/>
          <w:sz w:val="24"/>
          <w:szCs w:val="24"/>
        </w:rPr>
        <w:t xml:space="preserve">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 свързани със строителство. </w:t>
      </w:r>
    </w:p>
    <w:p w:rsidR="001F6D6C" w:rsidRPr="007F6F48" w:rsidRDefault="001F6D6C" w:rsidP="001F6D6C">
      <w:pPr>
        <w:spacing w:beforeLines="60" w:before="144" w:afterLines="60" w:after="144" w:line="360" w:lineRule="auto"/>
        <w:jc w:val="both"/>
        <w:rPr>
          <w:rFonts w:ascii="Times New Roman" w:eastAsia="Times New Roman" w:hAnsi="Times New Roman" w:cs="Times New Roman"/>
          <w:sz w:val="24"/>
          <w:szCs w:val="24"/>
        </w:rPr>
      </w:pPr>
    </w:p>
    <w:p w:rsidR="001F6D6C" w:rsidRPr="0002544A" w:rsidRDefault="001F6D6C" w:rsidP="001F6D6C">
      <w:pPr>
        <w:tabs>
          <w:tab w:val="left" w:pos="709"/>
        </w:tabs>
        <w:overflowPunct w:val="0"/>
        <w:autoSpaceDE w:val="0"/>
        <w:autoSpaceDN w:val="0"/>
        <w:adjustRightInd w:val="0"/>
        <w:spacing w:line="360" w:lineRule="auto"/>
        <w:ind w:firstLine="426"/>
        <w:jc w:val="both"/>
        <w:textAlignment w:val="baseline"/>
        <w:rPr>
          <w:rFonts w:ascii="Times New Roman" w:eastAsia="Times New Roman" w:hAnsi="Times New Roman" w:cs="Times New Roman"/>
          <w:sz w:val="24"/>
          <w:szCs w:val="24"/>
        </w:rPr>
      </w:pPr>
      <w:r w:rsidRPr="007F6F48">
        <w:rPr>
          <w:rFonts w:ascii="Times New Roman" w:hAnsi="Times New Roman" w:cs="Times New Roman"/>
          <w:sz w:val="24"/>
          <w:szCs w:val="24"/>
        </w:rPr>
        <w:t>В случаите на чл.67, ал.5 от ЗОП се представя:</w:t>
      </w:r>
      <w:r w:rsidRPr="007F6F48">
        <w:rPr>
          <w:rFonts w:ascii="Times New Roman" w:hAnsi="Times New Roman" w:cs="Times New Roman"/>
          <w:sz w:val="24"/>
          <w:szCs w:val="24"/>
          <w:lang w:eastAsia="bg-BG"/>
        </w:rPr>
        <w:t xml:space="preserve"> Сертификат на участника за въведена система за управление на качеството БДС </w:t>
      </w:r>
      <w:r w:rsidRPr="007F6F48">
        <w:rPr>
          <w:rFonts w:ascii="Times New Roman" w:hAnsi="Times New Roman" w:cs="Times New Roman"/>
          <w:sz w:val="24"/>
          <w:szCs w:val="24"/>
          <w:lang w:val="en-US" w:eastAsia="bg-BG"/>
        </w:rPr>
        <w:t>EN</w:t>
      </w:r>
      <w:r w:rsidRPr="007F6F48">
        <w:rPr>
          <w:rFonts w:ascii="Times New Roman" w:hAnsi="Times New Roman" w:cs="Times New Roman"/>
          <w:sz w:val="24"/>
          <w:szCs w:val="24"/>
          <w:lang w:val="en-AU" w:eastAsia="bg-BG"/>
        </w:rPr>
        <w:t xml:space="preserve"> ISO</w:t>
      </w:r>
      <w:r w:rsidRPr="007F6F48">
        <w:rPr>
          <w:rFonts w:ascii="Times New Roman" w:hAnsi="Times New Roman" w:cs="Times New Roman"/>
          <w:sz w:val="24"/>
          <w:szCs w:val="24"/>
          <w:lang w:eastAsia="bg-BG"/>
        </w:rPr>
        <w:t xml:space="preserve"> 9001-2015 (или еквивалентна) с </w:t>
      </w:r>
      <w:r w:rsidRPr="007F6F48">
        <w:rPr>
          <w:rFonts w:ascii="Times New Roman" w:eastAsia="Times New Roman" w:hAnsi="Times New Roman" w:cs="Times New Roman"/>
          <w:sz w:val="24"/>
          <w:szCs w:val="24"/>
          <w:lang w:eastAsia="bg-BG"/>
        </w:rPr>
        <w:lastRenderedPageBreak/>
        <w:t>строителство-сходно с предмета на поръчката</w:t>
      </w:r>
      <w:r w:rsidRPr="007F6F48">
        <w:rPr>
          <w:rFonts w:ascii="Times New Roman" w:eastAsia="Times New Roman" w:hAnsi="Times New Roman" w:cs="Times New Roman"/>
          <w:sz w:val="24"/>
          <w:szCs w:val="24"/>
        </w:rPr>
        <w:t>,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Възложителят приема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w:t>
      </w:r>
    </w:p>
    <w:p w:rsidR="00EB3E14" w:rsidRDefault="00EB3E14" w:rsidP="00EB3E14">
      <w:pPr>
        <w:tabs>
          <w:tab w:val="left" w:pos="567"/>
        </w:tabs>
        <w:spacing w:after="0" w:line="259" w:lineRule="auto"/>
        <w:jc w:val="both"/>
        <w:rPr>
          <w:rFonts w:ascii="Times New Roman" w:hAnsi="Times New Roman" w:cs="Times New Roman"/>
          <w:sz w:val="24"/>
          <w:szCs w:val="24"/>
          <w:lang w:val="ru-RU"/>
        </w:rPr>
      </w:pPr>
    </w:p>
    <w:p w:rsidR="003F154A" w:rsidRPr="00BE536C" w:rsidRDefault="003F154A" w:rsidP="00D14618">
      <w:pPr>
        <w:tabs>
          <w:tab w:val="left" w:pos="567"/>
        </w:tabs>
        <w:spacing w:after="0" w:line="259" w:lineRule="auto"/>
        <w:ind w:firstLine="709"/>
        <w:jc w:val="both"/>
        <w:rPr>
          <w:rFonts w:ascii="Times New Roman" w:hAnsi="Times New Roman" w:cs="Times New Roman"/>
          <w:sz w:val="24"/>
          <w:szCs w:val="24"/>
        </w:rPr>
      </w:pPr>
      <w:r w:rsidRPr="00BE536C">
        <w:rPr>
          <w:rFonts w:ascii="Times New Roman" w:hAnsi="Times New Roman" w:cs="Times New Roman"/>
          <w:i/>
          <w:iCs/>
          <w:sz w:val="24"/>
          <w:szCs w:val="24"/>
          <w:u w:val="single" w:color="000000"/>
        </w:rPr>
        <w:t>Забележка:</w:t>
      </w:r>
    </w:p>
    <w:p w:rsidR="003F154A" w:rsidRPr="00BE536C" w:rsidRDefault="003F154A" w:rsidP="00BE536C">
      <w:pPr>
        <w:tabs>
          <w:tab w:val="left" w:pos="567"/>
        </w:tabs>
        <w:ind w:left="155" w:right="79" w:firstLine="567"/>
        <w:jc w:val="both"/>
        <w:rPr>
          <w:rFonts w:ascii="Times New Roman" w:hAnsi="Times New Roman" w:cs="Times New Roman"/>
          <w:sz w:val="24"/>
          <w:szCs w:val="24"/>
        </w:rPr>
      </w:pPr>
      <w:r w:rsidRPr="00BE536C">
        <w:rPr>
          <w:rFonts w:ascii="Times New Roman" w:hAnsi="Times New Roman" w:cs="Times New Roman"/>
          <w:i/>
          <w:iCs/>
          <w:sz w:val="24"/>
          <w:szCs w:val="24"/>
        </w:rPr>
        <w:t xml:space="preserve">При участие на подизпълнители, същите следва да отоговарят на горепосочените изисквания за технически и професионални способности съобразно вида и дела от поръчката, който ще изпълняват. </w:t>
      </w:r>
    </w:p>
    <w:p w:rsidR="003F154A" w:rsidRPr="00BE536C" w:rsidRDefault="003F154A" w:rsidP="00BE536C">
      <w:pPr>
        <w:tabs>
          <w:tab w:val="left" w:pos="567"/>
        </w:tabs>
        <w:spacing w:line="260" w:lineRule="auto"/>
        <w:ind w:left="155" w:right="79" w:firstLine="567"/>
        <w:jc w:val="both"/>
        <w:rPr>
          <w:rFonts w:ascii="Times New Roman" w:hAnsi="Times New Roman" w:cs="Times New Roman"/>
          <w:sz w:val="24"/>
          <w:szCs w:val="24"/>
        </w:rPr>
      </w:pPr>
      <w:r w:rsidRPr="00BE536C">
        <w:rPr>
          <w:rFonts w:ascii="Times New Roman" w:hAnsi="Times New Roman" w:cs="Times New Roman"/>
          <w:i/>
          <w:iCs/>
          <w:sz w:val="24"/>
          <w:szCs w:val="24"/>
        </w:rPr>
        <w:t>Съгласно чл. 65 от ЗОП участниците могат да се позоват на капацитета на трети лица, независи</w:t>
      </w:r>
      <w:r w:rsidR="008E40FC">
        <w:rPr>
          <w:rFonts w:ascii="Times New Roman" w:hAnsi="Times New Roman" w:cs="Times New Roman"/>
          <w:i/>
          <w:iCs/>
          <w:sz w:val="24"/>
          <w:szCs w:val="24"/>
        </w:rPr>
        <w:t>мо от правната връзка между тях</w:t>
      </w:r>
      <w:r w:rsidRPr="00BE536C">
        <w:rPr>
          <w:rFonts w:ascii="Times New Roman" w:hAnsi="Times New Roman" w:cs="Times New Roman"/>
          <w:i/>
          <w:iCs/>
          <w:sz w:val="24"/>
          <w:szCs w:val="24"/>
        </w:rPr>
        <w:t xml:space="preserve">.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rsidR="003F154A" w:rsidRPr="00BE536C" w:rsidRDefault="003F154A" w:rsidP="00BE536C">
      <w:pPr>
        <w:tabs>
          <w:tab w:val="left" w:pos="567"/>
        </w:tabs>
        <w:ind w:left="155" w:right="79" w:firstLine="567"/>
        <w:jc w:val="both"/>
        <w:rPr>
          <w:rFonts w:ascii="Times New Roman" w:hAnsi="Times New Roman" w:cs="Times New Roman"/>
          <w:sz w:val="24"/>
          <w:szCs w:val="24"/>
        </w:rPr>
      </w:pPr>
      <w:r w:rsidRPr="00BE536C">
        <w:rPr>
          <w:rFonts w:ascii="Times New Roman" w:hAnsi="Times New Roman" w:cs="Times New Roman"/>
          <w:i/>
          <w:iCs/>
          <w:sz w:val="24"/>
          <w:szCs w:val="24"/>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3F154A" w:rsidRPr="00BE536C" w:rsidRDefault="003F154A" w:rsidP="00BE536C">
      <w:pPr>
        <w:tabs>
          <w:tab w:val="left" w:pos="567"/>
        </w:tabs>
        <w:ind w:left="155" w:right="79" w:firstLine="567"/>
        <w:jc w:val="both"/>
        <w:rPr>
          <w:rFonts w:ascii="Times New Roman" w:hAnsi="Times New Roman" w:cs="Times New Roman"/>
          <w:i/>
          <w:iCs/>
          <w:sz w:val="24"/>
          <w:szCs w:val="24"/>
        </w:rPr>
      </w:pPr>
      <w:r w:rsidRPr="00BE536C">
        <w:rPr>
          <w:rFonts w:ascii="Times New Roman" w:hAnsi="Times New Roman" w:cs="Times New Roman"/>
          <w:i/>
          <w:iCs/>
          <w:sz w:val="24"/>
          <w:szCs w:val="24"/>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3F154A" w:rsidRPr="00BE536C" w:rsidRDefault="003F154A" w:rsidP="00BE536C">
      <w:pPr>
        <w:spacing w:after="0" w:line="254" w:lineRule="auto"/>
        <w:jc w:val="both"/>
        <w:rPr>
          <w:rFonts w:ascii="Times New Roman" w:hAnsi="Times New Roman" w:cs="Times New Roman"/>
          <w:sz w:val="24"/>
          <w:szCs w:val="24"/>
        </w:rPr>
      </w:pPr>
      <w:r w:rsidRPr="00BE536C">
        <w:rPr>
          <w:rFonts w:ascii="Times New Roman" w:hAnsi="Times New Roman" w:cs="Times New Roman"/>
          <w:b/>
          <w:bCs/>
          <w:sz w:val="24"/>
          <w:szCs w:val="24"/>
        </w:rPr>
        <w:tab/>
      </w:r>
    </w:p>
    <w:p w:rsidR="001D5BD8" w:rsidRDefault="001D5BD8" w:rsidP="00BE536C">
      <w:pPr>
        <w:pStyle w:val="0000"/>
        <w:spacing w:before="0" w:after="0"/>
        <w:jc w:val="both"/>
        <w:outlineLvl w:val="0"/>
        <w:rPr>
          <w:rFonts w:ascii="Times New Roman" w:hAnsi="Times New Roman" w:cs="Times New Roman"/>
          <w:sz w:val="24"/>
          <w:szCs w:val="24"/>
          <w:lang w:val="bg-BG"/>
        </w:rPr>
      </w:pPr>
    </w:p>
    <w:p w:rsidR="003F154A" w:rsidRPr="00BE536C" w:rsidRDefault="003F154A" w:rsidP="00BE536C">
      <w:pPr>
        <w:pStyle w:val="0000"/>
        <w:spacing w:before="0" w:after="0"/>
        <w:jc w:val="both"/>
        <w:outlineLvl w:val="0"/>
        <w:rPr>
          <w:rFonts w:ascii="Times New Roman" w:hAnsi="Times New Roman" w:cs="Times New Roman"/>
          <w:sz w:val="24"/>
          <w:szCs w:val="24"/>
          <w:lang w:val="bg-BG"/>
        </w:rPr>
      </w:pPr>
      <w:r w:rsidRPr="00BE536C">
        <w:rPr>
          <w:rFonts w:ascii="Times New Roman" w:hAnsi="Times New Roman" w:cs="Times New Roman"/>
          <w:sz w:val="24"/>
          <w:szCs w:val="24"/>
          <w:lang w:val="bg-BG"/>
        </w:rPr>
        <w:t>Раздел Iv. крИТЕРИИ ЗА ВЪЗЛАГАНЕ НА ПОРЪЧКАТА</w:t>
      </w:r>
    </w:p>
    <w:p w:rsidR="003F154A" w:rsidRPr="00BE536C" w:rsidRDefault="003F154A" w:rsidP="00BE536C">
      <w:pPr>
        <w:pStyle w:val="0000"/>
        <w:spacing w:before="0" w:after="0"/>
        <w:ind w:firstLine="567"/>
        <w:jc w:val="both"/>
        <w:outlineLvl w:val="0"/>
        <w:rPr>
          <w:rFonts w:ascii="Times New Roman" w:hAnsi="Times New Roman" w:cs="Times New Roman"/>
          <w:sz w:val="24"/>
          <w:szCs w:val="24"/>
          <w:lang w:val="bg-BG"/>
        </w:rPr>
      </w:pPr>
    </w:p>
    <w:p w:rsidR="003F154A" w:rsidRPr="00D27FA8" w:rsidRDefault="003F154A" w:rsidP="00BE536C">
      <w:pPr>
        <w:pStyle w:val="0000"/>
        <w:spacing w:before="0" w:after="0"/>
        <w:jc w:val="both"/>
        <w:outlineLvl w:val="0"/>
        <w:rPr>
          <w:rFonts w:ascii="Times New Roman" w:hAnsi="Times New Roman" w:cs="Times New Roman"/>
          <w:sz w:val="24"/>
          <w:szCs w:val="24"/>
          <w:lang w:val="bg-BG"/>
        </w:rPr>
      </w:pPr>
      <w:r w:rsidRPr="00D27FA8">
        <w:rPr>
          <w:rFonts w:ascii="Times New Roman" w:hAnsi="Times New Roman" w:cs="Times New Roman"/>
          <w:sz w:val="24"/>
          <w:szCs w:val="24"/>
          <w:lang w:val="bg-BG"/>
        </w:rPr>
        <w:t>12</w:t>
      </w:r>
      <w:r w:rsidRPr="00D27FA8">
        <w:rPr>
          <w:rFonts w:ascii="Times New Roman" w:hAnsi="Times New Roman" w:cs="Times New Roman"/>
          <w:sz w:val="24"/>
          <w:szCs w:val="24"/>
          <w:lang w:val="ru-RU"/>
        </w:rPr>
        <w:t>.</w:t>
      </w:r>
      <w:r w:rsidR="00C56FC9" w:rsidRPr="00D27FA8">
        <w:rPr>
          <w:rFonts w:ascii="Times New Roman" w:hAnsi="Times New Roman" w:cs="Times New Roman"/>
          <w:sz w:val="24"/>
          <w:szCs w:val="24"/>
          <w:lang w:val="ru-RU"/>
        </w:rPr>
        <w:t xml:space="preserve"> </w:t>
      </w:r>
      <w:r w:rsidRPr="00D27FA8">
        <w:rPr>
          <w:rFonts w:ascii="Times New Roman" w:hAnsi="Times New Roman" w:cs="Times New Roman"/>
          <w:sz w:val="24"/>
          <w:szCs w:val="24"/>
          <w:lang w:val="bg-BG"/>
        </w:rPr>
        <w:t>К</w:t>
      </w:r>
      <w:r w:rsidRPr="00D27FA8">
        <w:rPr>
          <w:rFonts w:ascii="Times New Roman" w:hAnsi="Times New Roman" w:cs="Times New Roman"/>
          <w:sz w:val="24"/>
          <w:szCs w:val="24"/>
          <w:lang w:val="ru-RU"/>
        </w:rPr>
        <w:t>ритери</w:t>
      </w:r>
      <w:r w:rsidRPr="00D27FA8">
        <w:rPr>
          <w:rFonts w:ascii="Times New Roman" w:hAnsi="Times New Roman" w:cs="Times New Roman"/>
          <w:sz w:val="24"/>
          <w:szCs w:val="24"/>
          <w:lang w:val="bg-BG"/>
        </w:rPr>
        <w:t>и</w:t>
      </w:r>
      <w:r w:rsidRPr="00D27FA8">
        <w:rPr>
          <w:rFonts w:ascii="Times New Roman" w:hAnsi="Times New Roman" w:cs="Times New Roman"/>
          <w:sz w:val="24"/>
          <w:szCs w:val="24"/>
          <w:lang w:val="ru-RU"/>
        </w:rPr>
        <w:t xml:space="preserve"> за възлагане</w:t>
      </w:r>
      <w:r w:rsidRPr="00D27FA8">
        <w:rPr>
          <w:rFonts w:ascii="Times New Roman" w:hAnsi="Times New Roman" w:cs="Times New Roman"/>
          <w:sz w:val="24"/>
          <w:szCs w:val="24"/>
          <w:lang w:val="bg-BG"/>
        </w:rPr>
        <w:t xml:space="preserve"> и методика</w:t>
      </w:r>
    </w:p>
    <w:p w:rsidR="003F154A" w:rsidRPr="00D27FA8" w:rsidRDefault="003F154A" w:rsidP="00BE536C">
      <w:pPr>
        <w:pStyle w:val="0000"/>
        <w:spacing w:before="0" w:after="0"/>
        <w:jc w:val="both"/>
        <w:outlineLvl w:val="0"/>
        <w:rPr>
          <w:rFonts w:ascii="Times New Roman" w:hAnsi="Times New Roman" w:cs="Times New Roman"/>
          <w:sz w:val="24"/>
          <w:szCs w:val="24"/>
          <w:lang w:val="bg-BG"/>
        </w:rPr>
      </w:pPr>
    </w:p>
    <w:p w:rsidR="00E4264C" w:rsidRPr="00D27FA8" w:rsidRDefault="006213A1" w:rsidP="00E4264C">
      <w:pPr>
        <w:spacing w:line="360" w:lineRule="auto"/>
        <w:jc w:val="both"/>
        <w:rPr>
          <w:rFonts w:ascii="Times New Roman" w:eastAsia="Batang" w:hAnsi="Times New Roman" w:cs="Times New Roman"/>
          <w:b/>
          <w:sz w:val="24"/>
          <w:szCs w:val="24"/>
        </w:rPr>
      </w:pPr>
      <w:r w:rsidRPr="00D27FA8">
        <w:rPr>
          <w:rFonts w:ascii="Times New Roman" w:hAnsi="Times New Roman" w:cs="Times New Roman"/>
          <w:b/>
          <w:bCs/>
          <w:sz w:val="24"/>
          <w:szCs w:val="24"/>
        </w:rPr>
        <w:tab/>
      </w:r>
      <w:r w:rsidR="00E4264C" w:rsidRPr="00D27FA8">
        <w:rPr>
          <w:rFonts w:ascii="Times New Roman" w:eastAsia="Batang" w:hAnsi="Times New Roman" w:cs="Times New Roman"/>
          <w:sz w:val="24"/>
          <w:szCs w:val="24"/>
        </w:rPr>
        <w:t xml:space="preserve">Настоящата обществена поръчка се възлага </w:t>
      </w:r>
      <w:r w:rsidR="00E4264C" w:rsidRPr="00D27FA8">
        <w:rPr>
          <w:rFonts w:ascii="Times New Roman" w:eastAsia="Batang" w:hAnsi="Times New Roman" w:cs="Times New Roman"/>
          <w:b/>
          <w:sz w:val="24"/>
          <w:szCs w:val="24"/>
        </w:rPr>
        <w:t>въз основа на икономически най-изгодната оферта</w:t>
      </w:r>
      <w:r w:rsidR="00E4264C" w:rsidRPr="00D27FA8">
        <w:rPr>
          <w:rFonts w:ascii="Times New Roman" w:eastAsia="Batang" w:hAnsi="Times New Roman" w:cs="Times New Roman"/>
          <w:sz w:val="24"/>
          <w:szCs w:val="24"/>
        </w:rPr>
        <w:t xml:space="preserve">. Икономически най-изгодната оферта се определя въз основа на следния </w:t>
      </w:r>
      <w:r w:rsidR="00E4264C" w:rsidRPr="00D27FA8">
        <w:rPr>
          <w:rFonts w:ascii="Times New Roman" w:eastAsia="Batang" w:hAnsi="Times New Roman" w:cs="Times New Roman"/>
          <w:b/>
          <w:sz w:val="24"/>
          <w:szCs w:val="24"/>
          <w:u w:val="single"/>
        </w:rPr>
        <w:lastRenderedPageBreak/>
        <w:t>критерий за възлагане</w:t>
      </w:r>
      <w:r w:rsidR="00E4264C" w:rsidRPr="00D27FA8">
        <w:rPr>
          <w:rFonts w:ascii="Times New Roman" w:eastAsia="Batang" w:hAnsi="Times New Roman" w:cs="Times New Roman"/>
          <w:sz w:val="24"/>
          <w:szCs w:val="24"/>
        </w:rPr>
        <w:t xml:space="preserve">: </w:t>
      </w:r>
      <w:r w:rsidR="00E4264C" w:rsidRPr="00D27FA8">
        <w:rPr>
          <w:rFonts w:ascii="Times New Roman" w:eastAsia="Batang" w:hAnsi="Times New Roman" w:cs="Times New Roman"/>
          <w:b/>
          <w:sz w:val="24"/>
          <w:szCs w:val="24"/>
        </w:rPr>
        <w:t>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E4264C" w:rsidRPr="00D27FA8" w:rsidRDefault="00E4264C" w:rsidP="00E4264C">
      <w:pPr>
        <w:autoSpaceDE w:val="0"/>
        <w:autoSpaceDN w:val="0"/>
        <w:adjustRightInd w:val="0"/>
        <w:spacing w:before="60" w:after="0" w:line="360" w:lineRule="auto"/>
        <w:ind w:left="-142" w:right="187" w:firstLine="709"/>
        <w:jc w:val="both"/>
        <w:rPr>
          <w:rFonts w:ascii="Times New Roman" w:eastAsia="Times New Roman" w:hAnsi="Times New Roman" w:cs="Times New Roman"/>
          <w:sz w:val="24"/>
          <w:szCs w:val="24"/>
          <w:lang w:eastAsia="bg-BG"/>
        </w:rPr>
      </w:pPr>
      <w:r w:rsidRPr="00D27FA8">
        <w:rPr>
          <w:rFonts w:ascii="Times New Roman" w:eastAsia="Times New Roman" w:hAnsi="Times New Roman" w:cs="Times New Roman"/>
          <w:bCs/>
          <w:i/>
          <w:sz w:val="24"/>
          <w:szCs w:val="24"/>
          <w:lang w:eastAsia="bg-BG"/>
        </w:rPr>
        <w:t xml:space="preserve">Направеният от Възложителя избор на критерий за възлагане (оценка) на офертите е съобразен с комплексния характер на предмета на настоящата обществена поръчка. </w:t>
      </w:r>
      <w:r w:rsidRPr="00D27FA8">
        <w:rPr>
          <w:rFonts w:ascii="Times New Roman" w:eastAsia="Times New Roman" w:hAnsi="Times New Roman" w:cs="Times New Roman"/>
          <w:i/>
          <w:sz w:val="24"/>
          <w:szCs w:val="24"/>
          <w:lang w:eastAsia="bg-BG"/>
        </w:rPr>
        <w:t>При формулирането на критерия и показателите/ подпоказателите за оценка, Възложителят е изхождал от разбирането, че при обществени поръчки за строителство, технологичната последователност, правилната етапност и организация на изпълнение на строителните интервенции, както и координацията и съгласуването на дейностите и отговорностите между лицата от ръководния и изпълнителски екипи, предложени от Участника, са неразривно свързани с предмета на поръчката и по-специално с качеството на изпълнението, като предложения обвързани с въведните системи за управление качеството (</w:t>
      </w:r>
      <w:r w:rsidRPr="00D27FA8">
        <w:rPr>
          <w:rFonts w:ascii="Times New Roman" w:hAnsi="Times New Roman" w:cs="Times New Roman"/>
          <w:i/>
          <w:sz w:val="24"/>
          <w:szCs w:val="24"/>
          <w:lang w:eastAsia="bg-BG"/>
        </w:rPr>
        <w:t xml:space="preserve">БДС </w:t>
      </w:r>
      <w:r w:rsidRPr="00D27FA8">
        <w:rPr>
          <w:rFonts w:ascii="Times New Roman" w:hAnsi="Times New Roman" w:cs="Times New Roman"/>
          <w:i/>
          <w:sz w:val="24"/>
          <w:szCs w:val="24"/>
          <w:lang w:val="en-US" w:eastAsia="bg-BG"/>
        </w:rPr>
        <w:t>EN</w:t>
      </w:r>
      <w:r w:rsidRPr="00D27FA8">
        <w:rPr>
          <w:rFonts w:ascii="Times New Roman" w:hAnsi="Times New Roman" w:cs="Times New Roman"/>
          <w:i/>
          <w:sz w:val="24"/>
          <w:szCs w:val="24"/>
          <w:lang w:val="en-AU" w:eastAsia="bg-BG"/>
        </w:rPr>
        <w:t xml:space="preserve"> ISO</w:t>
      </w:r>
      <w:r w:rsidRPr="00D27FA8">
        <w:rPr>
          <w:rFonts w:ascii="Times New Roman" w:hAnsi="Times New Roman" w:cs="Times New Roman"/>
          <w:i/>
          <w:sz w:val="24"/>
          <w:szCs w:val="24"/>
          <w:lang w:eastAsia="bg-BG"/>
        </w:rPr>
        <w:t xml:space="preserve"> 9001-2015 (или еквивалентна)</w:t>
      </w:r>
      <w:r w:rsidRPr="00D27FA8">
        <w:rPr>
          <w:rFonts w:ascii="Times New Roman" w:eastAsia="Times New Roman" w:hAnsi="Times New Roman" w:cs="Times New Roman"/>
          <w:i/>
          <w:sz w:val="24"/>
          <w:szCs w:val="24"/>
          <w:lang w:eastAsia="bg-BG"/>
        </w:rPr>
        <w:t>) от страна на участниците не са свързани с настоящия критерий и не са предмет на предл</w:t>
      </w:r>
      <w:r w:rsidR="005923D9" w:rsidRPr="00D27FA8">
        <w:rPr>
          <w:rFonts w:ascii="Times New Roman" w:eastAsia="Times New Roman" w:hAnsi="Times New Roman" w:cs="Times New Roman"/>
          <w:i/>
          <w:sz w:val="24"/>
          <w:szCs w:val="24"/>
          <w:lang w:eastAsia="bg-BG"/>
        </w:rPr>
        <w:t>ожение от страна на участниците</w:t>
      </w:r>
      <w:r w:rsidRPr="00D27FA8">
        <w:rPr>
          <w:rFonts w:ascii="Times New Roman" w:eastAsia="Times New Roman" w:hAnsi="Times New Roman" w:cs="Times New Roman"/>
          <w:i/>
          <w:sz w:val="24"/>
          <w:szCs w:val="24"/>
          <w:lang w:eastAsia="bg-BG"/>
        </w:rPr>
        <w:t>. В такива случаи е налице изключително тясна зависимост между организацията, професионалната квалификация, компетентността, опита и ефективността като цяло на работните екипи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за целите на настоящата процедура, Възложителят е преценил, че е удачно да се вземат предвид организацията на предлагания ресурс за изпълнение на поръчката (персонал, материали, техника и механизация, опазване на околната среда и др.)</w:t>
      </w:r>
      <w:r w:rsidRPr="00D27FA8">
        <w:rPr>
          <w:rFonts w:ascii="Times New Roman" w:eastAsia="Times New Roman" w:hAnsi="Times New Roman" w:cs="Times New Roman"/>
          <w:sz w:val="24"/>
          <w:szCs w:val="24"/>
          <w:lang w:eastAsia="bg-BG"/>
        </w:rPr>
        <w:t xml:space="preserve">. </w:t>
      </w:r>
    </w:p>
    <w:p w:rsidR="00E4264C" w:rsidRPr="00D27FA8" w:rsidRDefault="00E4264C" w:rsidP="00E4264C">
      <w:pPr>
        <w:spacing w:before="60" w:after="0" w:line="360" w:lineRule="auto"/>
        <w:ind w:left="-144" w:right="187" w:firstLine="706"/>
        <w:jc w:val="both"/>
        <w:rPr>
          <w:rFonts w:ascii="Times New Roman" w:eastAsia="Times New Roman" w:hAnsi="Times New Roman" w:cs="Times New Roman"/>
          <w:b/>
          <w:bCs/>
          <w:i/>
          <w:sz w:val="24"/>
          <w:szCs w:val="24"/>
          <w:u w:val="single"/>
          <w:lang w:eastAsia="bg-BG"/>
        </w:rPr>
      </w:pPr>
      <w:r w:rsidRPr="00D27FA8">
        <w:rPr>
          <w:rFonts w:ascii="Times New Roman" w:eastAsia="Times New Roman" w:hAnsi="Times New Roman" w:cs="Times New Roman"/>
          <w:b/>
          <w:i/>
          <w:sz w:val="24"/>
          <w:szCs w:val="24"/>
          <w:lang w:eastAsia="bg-BG"/>
        </w:rPr>
        <w:t xml:space="preserve">На оценка подлежат </w:t>
      </w:r>
      <w:r w:rsidRPr="00D27FA8">
        <w:rPr>
          <w:rFonts w:ascii="Times New Roman" w:eastAsia="Times New Roman" w:hAnsi="Times New Roman" w:cs="Times New Roman"/>
          <w:b/>
          <w:i/>
          <w:sz w:val="24"/>
          <w:szCs w:val="24"/>
          <w:u w:val="single"/>
          <w:lang w:eastAsia="bg-BG"/>
        </w:rPr>
        <w:t>единствено</w:t>
      </w:r>
      <w:r w:rsidRPr="00D27FA8">
        <w:rPr>
          <w:rFonts w:ascii="Times New Roman" w:eastAsia="Times New Roman" w:hAnsi="Times New Roman" w:cs="Times New Roman"/>
          <w:b/>
          <w:i/>
          <w:sz w:val="24"/>
          <w:szCs w:val="24"/>
          <w:lang w:eastAsia="bg-BG"/>
        </w:rPr>
        <w:t xml:space="preserve"> предложения, които отговарят на минималните изисквания, поставени от Възложителя към съдържанието на отделните части на предложението за изпълнение на поръчката (подробно разписани в настоящата документация), на другите изисквания на Възложителя, посочени в документацията за участие, на Техническата спецификация, на действащото законодателство, съществуващите технически изисквания и стандарти и са съобразени с предмета на поръчката, </w:t>
      </w:r>
      <w:r w:rsidRPr="00D27FA8">
        <w:rPr>
          <w:rFonts w:ascii="Times New Roman" w:eastAsia="Times New Roman" w:hAnsi="Times New Roman" w:cs="Times New Roman"/>
          <w:b/>
          <w:i/>
          <w:sz w:val="24"/>
          <w:szCs w:val="24"/>
          <w:u w:val="single"/>
          <w:lang w:eastAsia="bg-BG"/>
        </w:rPr>
        <w:t xml:space="preserve">като всяко едно от така изброените изисквания </w:t>
      </w:r>
      <w:r w:rsidRPr="00D27FA8">
        <w:rPr>
          <w:rFonts w:ascii="Times New Roman" w:eastAsia="Times New Roman" w:hAnsi="Times New Roman" w:cs="Times New Roman"/>
          <w:b/>
          <w:bCs/>
          <w:i/>
          <w:sz w:val="24"/>
          <w:szCs w:val="24"/>
          <w:u w:val="single"/>
          <w:lang w:eastAsia="bg-BG"/>
        </w:rPr>
        <w:t>следва да се разбира като „предварително обявени условия на поръчката“ по смисъла на чл. 107, т. 2, буква „а“ от ЗОП.</w:t>
      </w:r>
    </w:p>
    <w:p w:rsidR="00E4264C" w:rsidRPr="00D27FA8" w:rsidRDefault="00E4264C" w:rsidP="00E4264C">
      <w:pPr>
        <w:spacing w:before="60" w:after="0" w:line="360" w:lineRule="auto"/>
        <w:ind w:left="-144" w:right="187" w:firstLine="706"/>
        <w:jc w:val="both"/>
        <w:rPr>
          <w:rFonts w:ascii="Times New Roman" w:eastAsia="Times New Roman" w:hAnsi="Times New Roman" w:cs="Times New Roman"/>
          <w:sz w:val="24"/>
          <w:szCs w:val="24"/>
          <w:lang w:eastAsia="bg-BG"/>
        </w:rPr>
      </w:pPr>
      <w:r w:rsidRPr="00D27FA8">
        <w:rPr>
          <w:rFonts w:ascii="Times New Roman" w:eastAsia="Times New Roman" w:hAnsi="Times New Roman" w:cs="Times New Roman"/>
          <w:sz w:val="24"/>
          <w:szCs w:val="24"/>
          <w:lang w:eastAsia="bg-BG"/>
        </w:rPr>
        <w:lastRenderedPageBreak/>
        <w:t xml:space="preserve">Предвид посочените изисквания, </w:t>
      </w:r>
      <w:r w:rsidRPr="00D27FA8">
        <w:rPr>
          <w:rFonts w:ascii="Times New Roman" w:eastAsia="Times New Roman" w:hAnsi="Times New Roman" w:cs="Times New Roman"/>
          <w:b/>
          <w:i/>
          <w:sz w:val="24"/>
          <w:szCs w:val="24"/>
          <w:u w:val="single"/>
          <w:lang w:eastAsia="bg-BG"/>
        </w:rPr>
        <w:t>преди да премине към оценка на показателите за качество</w:t>
      </w:r>
      <w:r w:rsidRPr="00D27FA8">
        <w:rPr>
          <w:rFonts w:ascii="Times New Roman" w:eastAsia="Times New Roman" w:hAnsi="Times New Roman" w:cs="Times New Roman"/>
          <w:sz w:val="24"/>
          <w:szCs w:val="24"/>
          <w:lang w:eastAsia="bg-BG"/>
        </w:rPr>
        <w:t>,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E4264C" w:rsidRPr="00D27FA8" w:rsidRDefault="00E4264C" w:rsidP="00E4264C">
      <w:pPr>
        <w:spacing w:before="60" w:after="0" w:line="360" w:lineRule="auto"/>
        <w:ind w:left="-144" w:right="187" w:firstLine="706"/>
        <w:jc w:val="both"/>
        <w:rPr>
          <w:rFonts w:ascii="Times New Roman" w:eastAsia="Times New Roman" w:hAnsi="Times New Roman" w:cs="Times New Roman"/>
          <w:sz w:val="24"/>
          <w:szCs w:val="24"/>
          <w:lang w:eastAsia="bg-BG"/>
        </w:rPr>
      </w:pPr>
      <w:r w:rsidRPr="00D27FA8">
        <w:rPr>
          <w:rFonts w:ascii="Times New Roman" w:eastAsia="Times New Roman" w:hAnsi="Times New Roman" w:cs="Times New Roman"/>
          <w:sz w:val="24"/>
          <w:szCs w:val="24"/>
          <w:lang w:eastAsia="bg-BG"/>
        </w:rPr>
        <w:t>На този етап, на основание чл. 107 от ЗОП, от участие се отстраняват офертите на участниците, които:</w:t>
      </w:r>
    </w:p>
    <w:p w:rsidR="00E4264C" w:rsidRPr="00D27FA8" w:rsidRDefault="00E4264C" w:rsidP="00E4264C">
      <w:pPr>
        <w:widowControl w:val="0"/>
        <w:numPr>
          <w:ilvl w:val="0"/>
          <w:numId w:val="21"/>
        </w:numPr>
        <w:tabs>
          <w:tab w:val="left" w:pos="810"/>
        </w:tabs>
        <w:spacing w:before="60" w:after="0" w:line="360" w:lineRule="auto"/>
        <w:ind w:left="-144" w:right="187" w:firstLine="706"/>
        <w:jc w:val="both"/>
        <w:rPr>
          <w:rFonts w:ascii="Times New Roman" w:eastAsia="Times New Roman" w:hAnsi="Times New Roman" w:cs="Times New Roman"/>
          <w:sz w:val="24"/>
          <w:szCs w:val="24"/>
          <w:lang w:eastAsia="bg-BG"/>
        </w:rPr>
      </w:pPr>
      <w:r w:rsidRPr="00D27FA8">
        <w:rPr>
          <w:rFonts w:ascii="Times New Roman" w:eastAsia="Times New Roman" w:hAnsi="Times New Roman" w:cs="Times New Roman"/>
          <w:sz w:val="24"/>
          <w:szCs w:val="24"/>
          <w:lang w:eastAsia="bg-BG"/>
        </w:rPr>
        <w:t>не отговарят на изискванията на Възложителя, залегнали в съответната Техническа спецификация и изискванията за оформяне на техническото предложение.</w:t>
      </w:r>
    </w:p>
    <w:p w:rsidR="00E4264C" w:rsidRPr="00D27FA8" w:rsidRDefault="00E4264C" w:rsidP="00E4264C">
      <w:pPr>
        <w:widowControl w:val="0"/>
        <w:numPr>
          <w:ilvl w:val="0"/>
          <w:numId w:val="21"/>
        </w:numPr>
        <w:tabs>
          <w:tab w:val="left" w:pos="810"/>
        </w:tabs>
        <w:spacing w:before="60" w:after="0" w:line="360" w:lineRule="auto"/>
        <w:ind w:left="-144" w:right="187" w:firstLine="706"/>
        <w:jc w:val="both"/>
        <w:rPr>
          <w:rFonts w:ascii="Times New Roman" w:eastAsia="Times New Roman" w:hAnsi="Times New Roman" w:cs="Times New Roman"/>
          <w:sz w:val="24"/>
          <w:szCs w:val="24"/>
          <w:lang w:eastAsia="bg-BG"/>
        </w:rPr>
      </w:pPr>
      <w:r w:rsidRPr="00D27FA8">
        <w:rPr>
          <w:rFonts w:ascii="Times New Roman" w:eastAsia="Times New Roman" w:hAnsi="Times New Roman" w:cs="Times New Roman"/>
          <w:sz w:val="24"/>
          <w:szCs w:val="24"/>
          <w:lang w:eastAsia="bg-BG"/>
        </w:rPr>
        <w:t>съдържат в себе си записи, от които може да се заключи, че не обезпечават качественото  изпълнение на поръчката, изразяващи се в: </w:t>
      </w:r>
    </w:p>
    <w:p w:rsidR="00E4264C" w:rsidRPr="00D27FA8" w:rsidRDefault="00E4264C" w:rsidP="00E4264C">
      <w:pPr>
        <w:tabs>
          <w:tab w:val="left" w:pos="810"/>
        </w:tabs>
        <w:spacing w:before="60" w:after="0" w:line="360" w:lineRule="auto"/>
        <w:ind w:left="-90" w:right="187" w:firstLine="630"/>
        <w:jc w:val="both"/>
        <w:rPr>
          <w:rFonts w:ascii="Times New Roman" w:eastAsia="Times New Roman" w:hAnsi="Times New Roman" w:cs="Times New Roman"/>
          <w:sz w:val="24"/>
          <w:szCs w:val="24"/>
          <w:lang w:eastAsia="bg-BG"/>
        </w:rPr>
      </w:pPr>
      <w:r w:rsidRPr="00D27FA8">
        <w:rPr>
          <w:rFonts w:ascii="Times New Roman" w:eastAsia="Times New Roman" w:hAnsi="Times New Roman" w:cs="Times New Roman"/>
          <w:sz w:val="24"/>
          <w:szCs w:val="24"/>
          <w:lang w:eastAsia="bg-BG"/>
        </w:rPr>
        <w:t>- краен резултат, различен от целения с настоящата процедура;</w:t>
      </w:r>
    </w:p>
    <w:p w:rsidR="00E4264C" w:rsidRPr="00D27FA8" w:rsidRDefault="00E4264C" w:rsidP="00E4264C">
      <w:pPr>
        <w:tabs>
          <w:tab w:val="left" w:pos="810"/>
        </w:tabs>
        <w:spacing w:before="60" w:after="0" w:line="360" w:lineRule="auto"/>
        <w:ind w:left="-90" w:right="187" w:firstLine="630"/>
        <w:jc w:val="both"/>
        <w:rPr>
          <w:rFonts w:ascii="Times New Roman" w:eastAsia="Times New Roman" w:hAnsi="Times New Roman" w:cs="Times New Roman"/>
          <w:sz w:val="24"/>
          <w:szCs w:val="24"/>
          <w:lang w:eastAsia="bg-BG"/>
        </w:rPr>
      </w:pPr>
      <w:r w:rsidRPr="00D27FA8">
        <w:rPr>
          <w:rFonts w:ascii="Times New Roman" w:eastAsia="Times New Roman" w:hAnsi="Times New Roman" w:cs="Times New Roman"/>
          <w:sz w:val="24"/>
          <w:szCs w:val="24"/>
          <w:lang w:eastAsia="bg-BG"/>
        </w:rPr>
        <w:t>- непълен и/или неправилно формулиран и изведен краен резултат от изпълнение нa дейностите по поръчката, в противоречие с изискванията на Възложителя;</w:t>
      </w:r>
    </w:p>
    <w:p w:rsidR="00E4264C" w:rsidRPr="00D27FA8" w:rsidRDefault="00E4264C" w:rsidP="00E4264C">
      <w:pPr>
        <w:tabs>
          <w:tab w:val="left" w:pos="810"/>
        </w:tabs>
        <w:spacing w:before="60" w:after="0" w:line="360" w:lineRule="auto"/>
        <w:ind w:left="-90" w:right="187" w:firstLine="630"/>
        <w:jc w:val="both"/>
        <w:rPr>
          <w:rFonts w:ascii="Times New Roman" w:eastAsia="Times New Roman" w:hAnsi="Times New Roman" w:cs="Times New Roman"/>
          <w:sz w:val="24"/>
          <w:szCs w:val="24"/>
          <w:lang w:eastAsia="bg-BG"/>
        </w:rPr>
      </w:pPr>
      <w:r w:rsidRPr="00D27FA8">
        <w:rPr>
          <w:rFonts w:ascii="Times New Roman" w:eastAsia="Times New Roman" w:hAnsi="Times New Roman" w:cs="Times New Roman"/>
          <w:sz w:val="24"/>
          <w:szCs w:val="24"/>
          <w:lang w:eastAsia="bg-BG"/>
        </w:rPr>
        <w:t>- посочване на дейности и/или методи, които си противоречат и при прилагането би било невъзможно постигането на крайния резултат;</w:t>
      </w:r>
    </w:p>
    <w:p w:rsidR="00E4264C" w:rsidRPr="00D27FA8" w:rsidRDefault="00E4264C" w:rsidP="00E4264C">
      <w:pPr>
        <w:tabs>
          <w:tab w:val="left" w:pos="810"/>
        </w:tabs>
        <w:spacing w:before="60" w:after="0" w:line="360" w:lineRule="auto"/>
        <w:ind w:left="-90" w:right="187" w:firstLine="630"/>
        <w:jc w:val="both"/>
        <w:rPr>
          <w:rFonts w:ascii="Times New Roman" w:eastAsia="Times New Roman" w:hAnsi="Times New Roman" w:cs="Times New Roman"/>
          <w:b/>
          <w:i/>
          <w:sz w:val="24"/>
          <w:szCs w:val="24"/>
          <w:u w:val="single"/>
          <w:lang w:eastAsia="bg-BG"/>
        </w:rPr>
      </w:pPr>
      <w:r w:rsidRPr="00D27FA8">
        <w:rPr>
          <w:rFonts w:ascii="Times New Roman" w:eastAsia="Times New Roman" w:hAnsi="Times New Roman" w:cs="Times New Roman"/>
          <w:sz w:val="24"/>
          <w:szCs w:val="24"/>
          <w:lang w:eastAsia="bg-BG"/>
        </w:rPr>
        <w:t>- представяне на Строителна програма, в което число и технология и етапност на изпълнение, които съдържа противоречия и/или разминавания водещи до невъзможност да се спази предложеното изпълнение на отделни дейности.</w:t>
      </w:r>
    </w:p>
    <w:p w:rsidR="00E4264C" w:rsidRPr="00D27FA8" w:rsidRDefault="00E4264C" w:rsidP="00E4264C">
      <w:pPr>
        <w:widowControl w:val="0"/>
        <w:spacing w:after="0" w:line="360" w:lineRule="auto"/>
        <w:jc w:val="both"/>
        <w:rPr>
          <w:rFonts w:ascii="Times New Roman" w:eastAsia="Courier New" w:hAnsi="Times New Roman" w:cs="Times New Roman"/>
          <w:sz w:val="24"/>
          <w:szCs w:val="24"/>
          <w:lang w:eastAsia="bg-BG"/>
        </w:rPr>
      </w:pPr>
    </w:p>
    <w:p w:rsidR="00E4264C" w:rsidRPr="00D27FA8" w:rsidRDefault="00E4264C" w:rsidP="00E4264C">
      <w:pPr>
        <w:widowControl w:val="0"/>
        <w:tabs>
          <w:tab w:val="left" w:pos="826"/>
        </w:tabs>
        <w:spacing w:before="159" w:after="0" w:line="360" w:lineRule="auto"/>
        <w:ind w:right="-1"/>
        <w:jc w:val="both"/>
        <w:rPr>
          <w:rFonts w:ascii="Times New Roman" w:eastAsia="Batang" w:hAnsi="Times New Roman" w:cs="Times New Roman"/>
          <w:b/>
          <w:sz w:val="24"/>
          <w:szCs w:val="24"/>
        </w:rPr>
      </w:pPr>
      <w:r w:rsidRPr="00D27FA8">
        <w:rPr>
          <w:rFonts w:ascii="Times New Roman" w:eastAsia="Batang" w:hAnsi="Times New Roman" w:cs="Times New Roman"/>
          <w:b/>
          <w:sz w:val="24"/>
          <w:szCs w:val="24"/>
        </w:rPr>
        <w:t>Критерий за възлагане: 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E4264C" w:rsidRPr="00D27FA8" w:rsidRDefault="00E4264C" w:rsidP="00E4264C">
      <w:pPr>
        <w:spacing w:after="0" w:line="360" w:lineRule="auto"/>
        <w:jc w:val="both"/>
        <w:rPr>
          <w:rFonts w:ascii="Times New Roman" w:eastAsia="Batang" w:hAnsi="Times New Roman" w:cs="Times New Roman"/>
          <w:sz w:val="24"/>
          <w:szCs w:val="24"/>
        </w:rPr>
      </w:pPr>
      <w:r w:rsidRPr="00D27FA8">
        <w:rPr>
          <w:rFonts w:ascii="Times New Roman" w:eastAsia="Batang" w:hAnsi="Times New Roman" w:cs="Times New Roman"/>
          <w:sz w:val="24"/>
          <w:szCs w:val="24"/>
        </w:rPr>
        <w:t xml:space="preserve">Комплексната оценка има максимална стойност </w:t>
      </w:r>
      <w:r w:rsidRPr="00D27FA8">
        <w:rPr>
          <w:rFonts w:ascii="Times New Roman" w:eastAsia="Batang" w:hAnsi="Times New Roman" w:cs="Times New Roman"/>
          <w:b/>
          <w:sz w:val="24"/>
          <w:szCs w:val="24"/>
        </w:rPr>
        <w:t>100 точки.</w:t>
      </w:r>
    </w:p>
    <w:p w:rsidR="00E4264C" w:rsidRPr="00D27FA8" w:rsidRDefault="00E4264C" w:rsidP="00E4264C">
      <w:pPr>
        <w:spacing w:after="0" w:line="360" w:lineRule="auto"/>
        <w:jc w:val="both"/>
        <w:rPr>
          <w:rFonts w:ascii="Times New Roman" w:eastAsia="Batang" w:hAnsi="Times New Roman" w:cs="Times New Roman"/>
          <w:sz w:val="24"/>
          <w:szCs w:val="24"/>
        </w:rPr>
      </w:pPr>
      <w:r w:rsidRPr="00D27FA8">
        <w:rPr>
          <w:rFonts w:ascii="Times New Roman" w:eastAsia="Batang" w:hAnsi="Times New Roman" w:cs="Times New Roman"/>
          <w:sz w:val="24"/>
          <w:szCs w:val="24"/>
        </w:rPr>
        <w:t>Оценките по цената, срока за изпълнение и отделните показатели, включващи качествени и екологични аспекти, свързани с предмета на обществената поръчка се представят в числово изражение с точност до втория знак след десетичната запетая.</w:t>
      </w:r>
    </w:p>
    <w:p w:rsidR="00E4264C" w:rsidRPr="00D27FA8" w:rsidRDefault="00E4264C" w:rsidP="00E4264C">
      <w:pPr>
        <w:spacing w:after="0" w:line="360" w:lineRule="auto"/>
        <w:jc w:val="both"/>
        <w:rPr>
          <w:rFonts w:ascii="Times New Roman" w:eastAsia="Batang" w:hAnsi="Times New Roman" w:cs="Times New Roman"/>
          <w:sz w:val="24"/>
          <w:szCs w:val="24"/>
        </w:rPr>
      </w:pPr>
      <w:r w:rsidRPr="00D27FA8">
        <w:rPr>
          <w:rFonts w:ascii="Times New Roman" w:eastAsia="Batang" w:hAnsi="Times New Roman" w:cs="Times New Roman"/>
          <w:sz w:val="24"/>
          <w:szCs w:val="24"/>
        </w:rPr>
        <w:t xml:space="preserve">Формулата по която се изчислява „Комплексната оценка“ за всеки участник е: </w:t>
      </w:r>
    </w:p>
    <w:p w:rsidR="00E4264C" w:rsidRPr="00D27FA8" w:rsidRDefault="00E4264C" w:rsidP="00E4264C">
      <w:pPr>
        <w:spacing w:after="0" w:line="360" w:lineRule="auto"/>
        <w:ind w:right="465"/>
        <w:jc w:val="both"/>
        <w:rPr>
          <w:rFonts w:ascii="Times New Roman" w:eastAsia="Bookman Old Style" w:hAnsi="Times New Roman" w:cs="Times New Roman"/>
          <w:b/>
          <w:position w:val="-2"/>
          <w:sz w:val="24"/>
          <w:szCs w:val="24"/>
          <w:lang w:eastAsia="bg-BG"/>
        </w:rPr>
      </w:pPr>
      <w:r w:rsidRPr="00D27FA8">
        <w:rPr>
          <w:rFonts w:ascii="Times New Roman" w:eastAsia="Bookman Old Style" w:hAnsi="Times New Roman" w:cs="Times New Roman"/>
          <w:b/>
          <w:position w:val="-2"/>
          <w:sz w:val="24"/>
          <w:szCs w:val="24"/>
          <w:lang w:eastAsia="bg-BG"/>
        </w:rPr>
        <w:t xml:space="preserve">КО = П1 + П2, </w:t>
      </w:r>
    </w:p>
    <w:p w:rsidR="00E4264C" w:rsidRPr="00D27FA8" w:rsidRDefault="00E4264C" w:rsidP="00E4264C">
      <w:pPr>
        <w:widowControl w:val="0"/>
        <w:numPr>
          <w:ilvl w:val="0"/>
          <w:numId w:val="20"/>
        </w:numPr>
        <w:spacing w:before="100" w:after="0" w:line="360" w:lineRule="auto"/>
        <w:jc w:val="both"/>
        <w:rPr>
          <w:rFonts w:ascii="Times New Roman" w:eastAsia="Bookman Old Style" w:hAnsi="Times New Roman" w:cs="Times New Roman"/>
          <w:b/>
          <w:position w:val="-2"/>
          <w:sz w:val="24"/>
          <w:szCs w:val="24"/>
          <w:lang w:eastAsia="bg-BG"/>
        </w:rPr>
      </w:pPr>
      <w:r w:rsidRPr="00D27FA8">
        <w:rPr>
          <w:rFonts w:ascii="Times New Roman" w:eastAsia="Bookman Old Style" w:hAnsi="Times New Roman" w:cs="Times New Roman"/>
          <w:b/>
          <w:position w:val="-2"/>
          <w:sz w:val="24"/>
          <w:szCs w:val="24"/>
          <w:lang w:eastAsia="bg-BG"/>
        </w:rPr>
        <w:t xml:space="preserve">П1 </w:t>
      </w:r>
      <w:r w:rsidRPr="00D27FA8">
        <w:rPr>
          <w:rFonts w:ascii="Times New Roman" w:eastAsia="Bookman Old Style" w:hAnsi="Times New Roman" w:cs="Times New Roman"/>
          <w:position w:val="-2"/>
          <w:sz w:val="24"/>
          <w:szCs w:val="24"/>
          <w:lang w:eastAsia="bg-BG"/>
        </w:rPr>
        <w:t>е показател</w:t>
      </w:r>
      <w:r w:rsidRPr="00D27FA8">
        <w:rPr>
          <w:rFonts w:ascii="Times New Roman" w:eastAsia="Bookman Old Style" w:hAnsi="Times New Roman" w:cs="Times New Roman"/>
          <w:b/>
          <w:position w:val="-2"/>
          <w:sz w:val="24"/>
          <w:szCs w:val="24"/>
          <w:lang w:eastAsia="bg-BG"/>
        </w:rPr>
        <w:t xml:space="preserve"> „Техническо предложение на участника за изпълнение на поръчката“</w:t>
      </w:r>
    </w:p>
    <w:p w:rsidR="00E4264C" w:rsidRPr="00D27FA8" w:rsidRDefault="00E4264C" w:rsidP="00E4264C">
      <w:pPr>
        <w:widowControl w:val="0"/>
        <w:spacing w:before="100" w:after="0" w:line="360" w:lineRule="auto"/>
        <w:jc w:val="both"/>
        <w:rPr>
          <w:rFonts w:ascii="Times New Roman" w:eastAsia="Batang" w:hAnsi="Times New Roman" w:cs="Times New Roman"/>
          <w:w w:val="105"/>
          <w:sz w:val="24"/>
          <w:szCs w:val="24"/>
        </w:rPr>
      </w:pPr>
      <w:r w:rsidRPr="00D27FA8">
        <w:rPr>
          <w:rFonts w:ascii="Times New Roman" w:eastAsia="Batang" w:hAnsi="Times New Roman" w:cs="Times New Roman"/>
          <w:b/>
          <w:w w:val="105"/>
          <w:sz w:val="24"/>
          <w:szCs w:val="24"/>
        </w:rPr>
        <w:lastRenderedPageBreak/>
        <w:t>Начин за определяне на оценката по показател П1 – „Техническо предложение на участника за изпълнение на поръчката</w:t>
      </w:r>
      <w:r w:rsidRPr="00D27FA8">
        <w:rPr>
          <w:rFonts w:ascii="Times New Roman" w:eastAsia="Batang" w:hAnsi="Times New Roman" w:cs="Times New Roman"/>
          <w:w w:val="105"/>
          <w:sz w:val="24"/>
          <w:szCs w:val="24"/>
        </w:rPr>
        <w:t>“:</w:t>
      </w:r>
    </w:p>
    <w:p w:rsidR="00E4264C" w:rsidRPr="00D27FA8" w:rsidRDefault="00E4264C" w:rsidP="00E4264C">
      <w:pPr>
        <w:widowControl w:val="0"/>
        <w:tabs>
          <w:tab w:val="left" w:pos="545"/>
        </w:tabs>
        <w:spacing w:after="0" w:line="360" w:lineRule="auto"/>
        <w:ind w:right="467"/>
        <w:jc w:val="both"/>
        <w:rPr>
          <w:rFonts w:ascii="Times New Roman" w:eastAsia="Times New Roman" w:hAnsi="Times New Roman" w:cs="Times New Roman"/>
          <w:b/>
          <w:color w:val="000000"/>
          <w:sz w:val="24"/>
          <w:szCs w:val="24"/>
          <w:lang w:val="ru-RU" w:eastAsia="bg-BG"/>
        </w:rPr>
      </w:pPr>
      <w:r w:rsidRPr="00D27FA8">
        <w:rPr>
          <w:rFonts w:ascii="Times New Roman" w:eastAsia="Batang" w:hAnsi="Times New Roman" w:cs="Times New Roman"/>
          <w:b/>
          <w:color w:val="000000"/>
          <w:w w:val="105"/>
          <w:sz w:val="24"/>
          <w:szCs w:val="24"/>
          <w:u w:color="000000"/>
          <w:lang w:eastAsia="bg-BG"/>
        </w:rPr>
        <w:t>П1=</w:t>
      </w:r>
      <w:r w:rsidR="005923D9" w:rsidRPr="00D27FA8">
        <w:rPr>
          <w:rFonts w:ascii="Times New Roman" w:eastAsia="Times New Roman" w:hAnsi="Times New Roman" w:cs="Times New Roman"/>
          <w:b/>
          <w:color w:val="000000"/>
          <w:sz w:val="24"/>
          <w:szCs w:val="24"/>
          <w:lang w:val="ru-RU" w:eastAsia="bg-BG"/>
        </w:rPr>
        <w:t xml:space="preserve"> КТП1+ КТП2+ КТП3</w:t>
      </w:r>
    </w:p>
    <w:p w:rsidR="00E4264C" w:rsidRPr="00D27FA8" w:rsidRDefault="00E4264C" w:rsidP="00E4264C">
      <w:pPr>
        <w:widowControl w:val="0"/>
        <w:spacing w:before="100" w:after="0" w:line="360" w:lineRule="auto"/>
        <w:jc w:val="both"/>
        <w:rPr>
          <w:rFonts w:ascii="Times New Roman" w:eastAsia="Times New Roman" w:hAnsi="Times New Roman" w:cs="Times New Roman"/>
          <w:b/>
          <w:color w:val="000000"/>
          <w:sz w:val="24"/>
          <w:szCs w:val="24"/>
          <w:lang w:val="ru-RU" w:eastAsia="bg-BG"/>
        </w:rPr>
      </w:pPr>
      <w:r w:rsidRPr="00D27FA8">
        <w:rPr>
          <w:rFonts w:ascii="Times New Roman" w:eastAsia="Times New Roman" w:hAnsi="Times New Roman" w:cs="Times New Roman"/>
          <w:b/>
          <w:color w:val="000000"/>
          <w:sz w:val="24"/>
          <w:szCs w:val="24"/>
          <w:lang w:val="ru-RU" w:eastAsia="bg-BG"/>
        </w:rPr>
        <w:t>КТП1:</w:t>
      </w:r>
      <w:r w:rsidRPr="00D27FA8">
        <w:rPr>
          <w:rFonts w:ascii="Times New Roman" w:eastAsia="Times New Roman" w:hAnsi="Times New Roman" w:cs="Times New Roman"/>
          <w:b/>
          <w:i/>
          <w:color w:val="000000"/>
          <w:sz w:val="24"/>
          <w:szCs w:val="24"/>
          <w:lang w:eastAsia="bg-BG"/>
        </w:rPr>
        <w:t xml:space="preserve"> Предлаган подход за качествено изпълнение на поръчката-20%</w:t>
      </w:r>
    </w:p>
    <w:p w:rsidR="00E4264C" w:rsidRPr="00D27FA8" w:rsidRDefault="00E4264C" w:rsidP="00E4264C">
      <w:pPr>
        <w:widowControl w:val="0"/>
        <w:spacing w:before="100" w:after="0" w:line="360" w:lineRule="auto"/>
        <w:jc w:val="both"/>
        <w:rPr>
          <w:rFonts w:ascii="Times New Roman" w:eastAsia="Times New Roman" w:hAnsi="Times New Roman" w:cs="Times New Roman"/>
          <w:b/>
          <w:color w:val="000000"/>
          <w:sz w:val="24"/>
          <w:szCs w:val="24"/>
          <w:lang w:val="ru-RU" w:eastAsia="bg-BG"/>
        </w:rPr>
      </w:pPr>
      <w:r w:rsidRPr="00D27FA8">
        <w:rPr>
          <w:rFonts w:ascii="Times New Roman" w:eastAsia="Times New Roman" w:hAnsi="Times New Roman" w:cs="Times New Roman"/>
          <w:b/>
          <w:color w:val="000000"/>
          <w:sz w:val="24"/>
          <w:szCs w:val="24"/>
          <w:lang w:val="ru-RU" w:eastAsia="bg-BG"/>
        </w:rPr>
        <w:t>КТП2:</w:t>
      </w:r>
      <w:r w:rsidRPr="00D27FA8">
        <w:rPr>
          <w:rFonts w:ascii="Times New Roman" w:eastAsia="Times New Roman" w:hAnsi="Times New Roman" w:cs="Times New Roman"/>
          <w:b/>
          <w:color w:val="000000"/>
          <w:sz w:val="24"/>
          <w:szCs w:val="24"/>
          <w:lang w:eastAsia="bg-BG"/>
        </w:rPr>
        <w:t xml:space="preserve"> Организация за изпълнение на дейностите</w:t>
      </w:r>
      <w:r w:rsidRPr="00D27FA8">
        <w:rPr>
          <w:rFonts w:ascii="Times New Roman" w:eastAsia="Times New Roman" w:hAnsi="Times New Roman" w:cs="Times New Roman"/>
          <w:b/>
          <w:i/>
          <w:color w:val="000000"/>
          <w:sz w:val="24"/>
          <w:szCs w:val="24"/>
          <w:lang w:eastAsia="bg-BG"/>
        </w:rPr>
        <w:t>-20%</w:t>
      </w:r>
    </w:p>
    <w:p w:rsidR="00E4264C" w:rsidRPr="00D27FA8" w:rsidRDefault="00E4264C" w:rsidP="00E4264C">
      <w:pPr>
        <w:widowControl w:val="0"/>
        <w:spacing w:before="100" w:after="0" w:line="360" w:lineRule="auto"/>
        <w:jc w:val="both"/>
        <w:rPr>
          <w:rFonts w:ascii="Times New Roman" w:eastAsia="Times New Roman" w:hAnsi="Times New Roman" w:cs="Times New Roman"/>
          <w:b/>
          <w:i/>
          <w:color w:val="000000"/>
          <w:sz w:val="24"/>
          <w:szCs w:val="24"/>
          <w:lang w:eastAsia="bg-BG"/>
        </w:rPr>
      </w:pPr>
      <w:r w:rsidRPr="00D27FA8">
        <w:rPr>
          <w:rFonts w:ascii="Times New Roman" w:eastAsia="Times New Roman" w:hAnsi="Times New Roman" w:cs="Times New Roman"/>
          <w:b/>
          <w:color w:val="000000"/>
          <w:sz w:val="24"/>
          <w:szCs w:val="24"/>
          <w:lang w:val="ru-RU" w:eastAsia="bg-BG"/>
        </w:rPr>
        <w:t>КТП3:</w:t>
      </w:r>
      <w:r w:rsidRPr="00D27FA8">
        <w:rPr>
          <w:rFonts w:ascii="Times New Roman" w:eastAsia="Times New Roman" w:hAnsi="Times New Roman" w:cs="Times New Roman"/>
          <w:b/>
          <w:bCs/>
          <w:i/>
          <w:color w:val="000000"/>
          <w:sz w:val="24"/>
          <w:szCs w:val="24"/>
          <w:lang w:eastAsia="bg-BG"/>
        </w:rPr>
        <w:t xml:space="preserve"> Мерки за опазване на околната среда</w:t>
      </w:r>
      <w:r w:rsidRPr="00D27FA8">
        <w:rPr>
          <w:rFonts w:ascii="Times New Roman" w:eastAsia="Times New Roman" w:hAnsi="Times New Roman" w:cs="Times New Roman"/>
          <w:b/>
          <w:i/>
          <w:color w:val="000000"/>
          <w:sz w:val="24"/>
          <w:szCs w:val="24"/>
          <w:lang w:eastAsia="bg-BG"/>
        </w:rPr>
        <w:t>-10%</w:t>
      </w:r>
    </w:p>
    <w:p w:rsidR="00E4264C" w:rsidRPr="00D27FA8" w:rsidRDefault="00E4264C" w:rsidP="00E4264C">
      <w:pPr>
        <w:widowControl w:val="0"/>
        <w:numPr>
          <w:ilvl w:val="0"/>
          <w:numId w:val="20"/>
        </w:numPr>
        <w:spacing w:before="100" w:after="0" w:line="360" w:lineRule="auto"/>
        <w:ind w:right="467"/>
        <w:jc w:val="both"/>
        <w:rPr>
          <w:rFonts w:ascii="Times New Roman" w:eastAsia="Bookman Old Style" w:hAnsi="Times New Roman" w:cs="Times New Roman"/>
          <w:b/>
          <w:sz w:val="24"/>
          <w:szCs w:val="24"/>
        </w:rPr>
      </w:pPr>
      <w:r w:rsidRPr="00D27FA8">
        <w:rPr>
          <w:rFonts w:ascii="Times New Roman" w:eastAsia="Bookman Old Style" w:hAnsi="Times New Roman" w:cs="Times New Roman"/>
          <w:b/>
          <w:position w:val="-2"/>
          <w:sz w:val="24"/>
          <w:szCs w:val="24"/>
          <w:lang w:eastAsia="bg-BG"/>
        </w:rPr>
        <w:t>П2</w:t>
      </w:r>
      <w:r w:rsidRPr="00D27FA8">
        <w:rPr>
          <w:rFonts w:ascii="Times New Roman" w:eastAsia="Bookman Old Style" w:hAnsi="Times New Roman" w:cs="Times New Roman"/>
          <w:position w:val="-2"/>
          <w:sz w:val="24"/>
          <w:szCs w:val="24"/>
          <w:lang w:eastAsia="bg-BG"/>
        </w:rPr>
        <w:t xml:space="preserve"> е показател </w:t>
      </w:r>
      <w:r w:rsidRPr="00D27FA8">
        <w:rPr>
          <w:rFonts w:ascii="Times New Roman" w:eastAsia="Bookman Old Style" w:hAnsi="Times New Roman" w:cs="Times New Roman"/>
          <w:b/>
          <w:position w:val="-2"/>
          <w:sz w:val="24"/>
          <w:szCs w:val="24"/>
          <w:lang w:eastAsia="bg-BG"/>
        </w:rPr>
        <w:t>„Ценово предложение за изпълнение на поръчката“-</w:t>
      </w:r>
    </w:p>
    <w:p w:rsidR="00E4264C" w:rsidRPr="00D27FA8" w:rsidRDefault="00E4264C" w:rsidP="00E4264C">
      <w:pPr>
        <w:widowControl w:val="0"/>
        <w:spacing w:before="120" w:after="120" w:line="360" w:lineRule="auto"/>
        <w:jc w:val="both"/>
        <w:rPr>
          <w:rFonts w:ascii="Times New Roman" w:eastAsia="Times New Roman" w:hAnsi="Times New Roman" w:cs="Times New Roman"/>
          <w:b/>
          <w:position w:val="-2"/>
          <w:sz w:val="24"/>
          <w:szCs w:val="24"/>
          <w:lang w:eastAsia="bg-BG"/>
        </w:rPr>
      </w:pPr>
      <w:r w:rsidRPr="00D27FA8">
        <w:rPr>
          <w:rFonts w:ascii="Times New Roman" w:eastAsia="Times New Roman" w:hAnsi="Times New Roman" w:cs="Times New Roman"/>
          <w:b/>
          <w:position w:val="-2"/>
          <w:sz w:val="24"/>
          <w:szCs w:val="24"/>
          <w:lang w:eastAsia="bg-BG"/>
        </w:rPr>
        <w:t>П2</w:t>
      </w:r>
      <w:r w:rsidRPr="00D27FA8">
        <w:rPr>
          <w:rFonts w:ascii="Times New Roman" w:hAnsi="Times New Roman" w:cs="Times New Roman"/>
          <w:b/>
          <w:bCs/>
          <w:sz w:val="24"/>
          <w:szCs w:val="24"/>
          <w:lang w:eastAsia="bg-BG"/>
        </w:rPr>
        <w:t xml:space="preserve"> =К1+К2+К3+К4+К5+К6</w:t>
      </w:r>
    </w:p>
    <w:p w:rsidR="00E4264C" w:rsidRPr="00D27FA8" w:rsidRDefault="00E4264C" w:rsidP="00E4264C">
      <w:pPr>
        <w:widowControl w:val="0"/>
        <w:spacing w:after="0" w:line="360" w:lineRule="auto"/>
        <w:jc w:val="both"/>
        <w:rPr>
          <w:rFonts w:ascii="Times New Roman" w:eastAsia="Courier New" w:hAnsi="Times New Roman" w:cs="Times New Roman"/>
          <w:b/>
          <w:sz w:val="24"/>
          <w:szCs w:val="24"/>
          <w:lang w:eastAsia="bg-BG"/>
        </w:rPr>
      </w:pPr>
      <w:r w:rsidRPr="00D27FA8">
        <w:rPr>
          <w:rFonts w:ascii="Times New Roman" w:eastAsia="Courier New" w:hAnsi="Times New Roman" w:cs="Times New Roman"/>
          <w:b/>
          <w:bCs/>
          <w:sz w:val="24"/>
          <w:szCs w:val="24"/>
          <w:lang w:eastAsia="bg-BG"/>
        </w:rPr>
        <w:t>Където:</w:t>
      </w:r>
    </w:p>
    <w:p w:rsidR="00E4264C" w:rsidRPr="00D27FA8" w:rsidRDefault="00E4264C" w:rsidP="00E4264C">
      <w:pPr>
        <w:widowControl w:val="0"/>
        <w:numPr>
          <w:ilvl w:val="0"/>
          <w:numId w:val="23"/>
        </w:numPr>
        <w:spacing w:after="0" w:line="360" w:lineRule="auto"/>
        <w:jc w:val="both"/>
        <w:rPr>
          <w:rFonts w:ascii="Times New Roman" w:eastAsia="Times New Roman" w:hAnsi="Times New Roman" w:cs="Times New Roman"/>
          <w:b/>
          <w:sz w:val="24"/>
          <w:szCs w:val="24"/>
          <w:lang w:val="en-US" w:eastAsia="bg-BG"/>
        </w:rPr>
      </w:pPr>
      <w:r w:rsidRPr="00D27FA8">
        <w:rPr>
          <w:rFonts w:ascii="Times New Roman" w:eastAsia="Times New Roman" w:hAnsi="Times New Roman" w:cs="Times New Roman"/>
          <w:b/>
          <w:sz w:val="24"/>
          <w:szCs w:val="24"/>
          <w:lang w:eastAsia="bg-BG"/>
        </w:rPr>
        <w:t>Обща цена за изпълнение на поръчката, съгласно остойностена количествена сметка</w:t>
      </w:r>
      <w:r w:rsidRPr="00D27FA8">
        <w:rPr>
          <w:rFonts w:ascii="Times New Roman" w:eastAsia="Times New Roman" w:hAnsi="Times New Roman" w:cs="Times New Roman"/>
          <w:b/>
          <w:sz w:val="24"/>
          <w:szCs w:val="24"/>
          <w:lang w:val="en-US" w:eastAsia="bg-BG"/>
        </w:rPr>
        <w:t>-</w:t>
      </w:r>
      <w:r w:rsidRPr="00D27FA8">
        <w:rPr>
          <w:rFonts w:ascii="Times New Roman" w:eastAsia="Times New Roman" w:hAnsi="Times New Roman" w:cs="Times New Roman"/>
          <w:b/>
          <w:sz w:val="24"/>
          <w:szCs w:val="24"/>
          <w:lang w:eastAsia="bg-BG"/>
        </w:rPr>
        <w:t>47</w:t>
      </w:r>
      <w:r w:rsidRPr="00D27FA8">
        <w:rPr>
          <w:rFonts w:ascii="Times New Roman" w:eastAsia="Times New Roman" w:hAnsi="Times New Roman" w:cs="Times New Roman"/>
          <w:b/>
          <w:sz w:val="24"/>
          <w:szCs w:val="24"/>
          <w:lang w:val="en-US" w:eastAsia="bg-BG"/>
        </w:rPr>
        <w:t>%</w:t>
      </w:r>
      <w:r w:rsidRPr="00D27FA8">
        <w:rPr>
          <w:rFonts w:ascii="Times New Roman" w:eastAsia="Courier New" w:hAnsi="Times New Roman" w:cs="Times New Roman"/>
          <w:b/>
          <w:bCs/>
          <w:sz w:val="24"/>
          <w:szCs w:val="24"/>
          <w:lang w:eastAsia="bg-BG"/>
        </w:rPr>
        <w:t xml:space="preserve"> (К1)</w:t>
      </w:r>
    </w:p>
    <w:p w:rsidR="00E4264C" w:rsidRPr="00D27FA8" w:rsidRDefault="00E4264C" w:rsidP="00E4264C">
      <w:p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Показатели за ценообразуването на непредвидени работи:</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Часова ставка - 1%(К2)</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Допълнителни разходи върху труд -   0,5%(К3)</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Доставно – складови разходи -  0,5%(К4)</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Допълнителни разходи за механизация -  0,5%(К5)</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Печалба -  0,5%(К6)</w:t>
      </w:r>
    </w:p>
    <w:p w:rsidR="00E4264C" w:rsidRPr="00D27FA8" w:rsidRDefault="00E4264C" w:rsidP="00E4264C">
      <w:pPr>
        <w:spacing w:after="0" w:line="360" w:lineRule="auto"/>
        <w:jc w:val="both"/>
        <w:rPr>
          <w:rFonts w:ascii="Times New Roman" w:eastAsia="Batang" w:hAnsi="Times New Roman" w:cs="Times New Roman"/>
          <w:sz w:val="24"/>
          <w:szCs w:val="24"/>
        </w:rPr>
      </w:pPr>
    </w:p>
    <w:p w:rsidR="00E4264C" w:rsidRPr="00D27FA8" w:rsidRDefault="00E4264C" w:rsidP="00E4264C">
      <w:pPr>
        <w:spacing w:after="0" w:line="360" w:lineRule="auto"/>
        <w:jc w:val="both"/>
        <w:rPr>
          <w:rFonts w:ascii="Times New Roman" w:eastAsia="Batang" w:hAnsi="Times New Roman" w:cs="Times New Roman"/>
          <w:w w:val="105"/>
          <w:sz w:val="24"/>
          <w:szCs w:val="24"/>
        </w:rPr>
      </w:pPr>
      <w:r w:rsidRPr="00D27FA8">
        <w:rPr>
          <w:rFonts w:ascii="Times New Roman" w:hAnsi="Times New Roman" w:cs="Times New Roman"/>
          <w:b/>
          <w:bCs/>
          <w:color w:val="000000"/>
          <w:sz w:val="24"/>
          <w:szCs w:val="24"/>
          <w:lang w:eastAsia="bg-BG"/>
        </w:rPr>
        <w:t xml:space="preserve"> </w:t>
      </w:r>
      <w:r w:rsidRPr="00D27FA8">
        <w:rPr>
          <w:rFonts w:ascii="Times New Roman" w:eastAsia="Batang" w:hAnsi="Times New Roman" w:cs="Times New Roman"/>
          <w:b/>
          <w:w w:val="105"/>
          <w:sz w:val="24"/>
          <w:szCs w:val="24"/>
        </w:rPr>
        <w:t>(1)Начин за определяне на оценката по показател П1 – „Техническо предложение на участника за изпълнение на поръчката</w:t>
      </w:r>
      <w:r w:rsidRPr="00D27FA8">
        <w:rPr>
          <w:rFonts w:ascii="Times New Roman" w:eastAsia="Batang" w:hAnsi="Times New Roman" w:cs="Times New Roman"/>
          <w:w w:val="105"/>
          <w:sz w:val="24"/>
          <w:szCs w:val="24"/>
        </w:rPr>
        <w:t xml:space="preserve">“ </w:t>
      </w:r>
    </w:p>
    <w:p w:rsidR="00E4264C" w:rsidRPr="00D27FA8" w:rsidRDefault="00E4264C" w:rsidP="00E4264C">
      <w:pPr>
        <w:spacing w:after="0" w:line="360" w:lineRule="auto"/>
        <w:jc w:val="both"/>
        <w:rPr>
          <w:rFonts w:ascii="Times New Roman" w:eastAsia="Batang" w:hAnsi="Times New Roman" w:cs="Times New Roman"/>
          <w:sz w:val="24"/>
          <w:szCs w:val="24"/>
        </w:rPr>
      </w:pPr>
    </w:p>
    <w:p w:rsidR="00E4264C" w:rsidRPr="00D27FA8" w:rsidRDefault="00E4264C" w:rsidP="00E4264C">
      <w:pPr>
        <w:spacing w:after="0" w:line="360" w:lineRule="auto"/>
        <w:jc w:val="both"/>
        <w:rPr>
          <w:rFonts w:ascii="Times New Roman" w:eastAsia="Batang" w:hAnsi="Times New Roman" w:cs="Times New Roman"/>
          <w:sz w:val="24"/>
          <w:szCs w:val="24"/>
        </w:rPr>
      </w:pPr>
      <w:r w:rsidRPr="00D27FA8">
        <w:rPr>
          <w:rFonts w:ascii="Times New Roman" w:eastAsia="Batang" w:hAnsi="Times New Roman" w:cs="Times New Roman"/>
          <w:sz w:val="24"/>
          <w:szCs w:val="24"/>
        </w:rPr>
        <w:t>Оценката по показател „П1“ се формира на базата на представените от всеки участник технически предложения.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r>
    </w:p>
    <w:p w:rsidR="00E4264C" w:rsidRPr="00D27FA8" w:rsidRDefault="00E4264C" w:rsidP="00E4264C">
      <w:pPr>
        <w:tabs>
          <w:tab w:val="left" w:pos="545"/>
        </w:tabs>
        <w:spacing w:after="0" w:line="360" w:lineRule="auto"/>
        <w:jc w:val="both"/>
        <w:rPr>
          <w:rFonts w:ascii="Times New Roman" w:eastAsia="Batang" w:hAnsi="Times New Roman" w:cs="Times New Roman"/>
          <w:b/>
          <w:sz w:val="24"/>
          <w:szCs w:val="24"/>
          <w:u w:color="000000"/>
        </w:rPr>
      </w:pPr>
    </w:p>
    <w:p w:rsidR="00E4264C" w:rsidRPr="00D27FA8" w:rsidRDefault="00E4264C" w:rsidP="00E4264C">
      <w:pPr>
        <w:tabs>
          <w:tab w:val="left" w:pos="545"/>
        </w:tabs>
        <w:spacing w:after="0" w:line="360" w:lineRule="auto"/>
        <w:jc w:val="both"/>
        <w:rPr>
          <w:rFonts w:ascii="Times New Roman" w:eastAsia="Batang" w:hAnsi="Times New Roman" w:cs="Times New Roman"/>
          <w:b/>
          <w:sz w:val="24"/>
          <w:szCs w:val="24"/>
          <w:u w:color="000000"/>
        </w:rPr>
      </w:pPr>
      <w:r w:rsidRPr="00D27FA8">
        <w:rPr>
          <w:rFonts w:ascii="Times New Roman" w:eastAsia="Batang" w:hAnsi="Times New Roman" w:cs="Times New Roman"/>
          <w:b/>
          <w:sz w:val="24"/>
          <w:szCs w:val="24"/>
          <w:u w:color="000000"/>
        </w:rPr>
        <w:t xml:space="preserve">Оценка по Показател  П1 </w:t>
      </w:r>
      <w:r w:rsidRPr="00D27FA8">
        <w:rPr>
          <w:rFonts w:ascii="Times New Roman" w:eastAsia="Batang" w:hAnsi="Times New Roman" w:cs="Times New Roman"/>
          <w:b/>
          <w:w w:val="85"/>
          <w:sz w:val="24"/>
          <w:szCs w:val="24"/>
          <w:u w:color="000000"/>
        </w:rPr>
        <w:t>— „</w:t>
      </w:r>
      <w:r w:rsidRPr="00D27FA8">
        <w:rPr>
          <w:rFonts w:ascii="Times New Roman" w:eastAsia="Batang" w:hAnsi="Times New Roman" w:cs="Times New Roman"/>
          <w:b/>
          <w:sz w:val="24"/>
          <w:szCs w:val="24"/>
          <w:u w:color="000000"/>
        </w:rPr>
        <w:t xml:space="preserve">Техническо предложение на участника за изпълнение на поръчката“ </w:t>
      </w:r>
      <w:r w:rsidRPr="00D27FA8">
        <w:rPr>
          <w:rFonts w:ascii="Times New Roman" w:eastAsia="Batang" w:hAnsi="Times New Roman" w:cs="Times New Roman"/>
          <w:b/>
          <w:w w:val="85"/>
          <w:sz w:val="24"/>
          <w:szCs w:val="24"/>
          <w:u w:color="000000"/>
        </w:rPr>
        <w:t xml:space="preserve">— </w:t>
      </w:r>
      <w:r w:rsidRPr="00D27FA8">
        <w:rPr>
          <w:rFonts w:ascii="Times New Roman" w:eastAsia="Batang" w:hAnsi="Times New Roman" w:cs="Times New Roman"/>
          <w:b/>
          <w:sz w:val="24"/>
          <w:szCs w:val="24"/>
          <w:u w:color="000000"/>
        </w:rPr>
        <w:t>максимална стойност – 50 точки.</w:t>
      </w:r>
    </w:p>
    <w:p w:rsidR="00E4264C" w:rsidRPr="00D27FA8" w:rsidRDefault="00E4264C" w:rsidP="00E4264C">
      <w:pPr>
        <w:tabs>
          <w:tab w:val="left" w:pos="545"/>
        </w:tabs>
        <w:spacing w:after="0" w:line="360" w:lineRule="auto"/>
        <w:jc w:val="both"/>
        <w:rPr>
          <w:rFonts w:ascii="Times New Roman" w:eastAsia="Batang" w:hAnsi="Times New Roman" w:cs="Times New Roman"/>
          <w:b/>
          <w:sz w:val="24"/>
          <w:szCs w:val="24"/>
        </w:rPr>
      </w:pPr>
    </w:p>
    <w:p w:rsidR="00E4264C" w:rsidRPr="00D27FA8" w:rsidRDefault="00E4264C" w:rsidP="00E4264C">
      <w:pPr>
        <w:tabs>
          <w:tab w:val="left" w:pos="545"/>
        </w:tabs>
        <w:spacing w:after="0" w:line="360" w:lineRule="auto"/>
        <w:ind w:right="467"/>
        <w:jc w:val="both"/>
        <w:rPr>
          <w:rFonts w:ascii="Times New Roman" w:eastAsia="Batang" w:hAnsi="Times New Roman" w:cs="Times New Roman"/>
          <w:b/>
          <w:w w:val="105"/>
          <w:sz w:val="24"/>
          <w:szCs w:val="24"/>
          <w:u w:color="000000"/>
        </w:rPr>
      </w:pPr>
      <w:r w:rsidRPr="00D27FA8">
        <w:rPr>
          <w:rFonts w:ascii="Times New Roman" w:eastAsia="Batang" w:hAnsi="Times New Roman" w:cs="Times New Roman"/>
          <w:b/>
          <w:w w:val="105"/>
          <w:sz w:val="24"/>
          <w:szCs w:val="24"/>
          <w:u w:color="000000"/>
        </w:rPr>
        <w:t>Оценката по Показател П</w:t>
      </w:r>
      <w:r w:rsidRPr="00D27FA8">
        <w:rPr>
          <w:rFonts w:ascii="Times New Roman" w:eastAsia="Batang" w:hAnsi="Times New Roman" w:cs="Times New Roman"/>
          <w:b/>
          <w:spacing w:val="3"/>
          <w:w w:val="105"/>
          <w:sz w:val="24"/>
          <w:szCs w:val="24"/>
          <w:u w:color="000000"/>
        </w:rPr>
        <w:t xml:space="preserve">1 </w:t>
      </w:r>
      <w:r w:rsidRPr="00D27FA8">
        <w:rPr>
          <w:rFonts w:ascii="Times New Roman" w:eastAsia="Batang" w:hAnsi="Times New Roman" w:cs="Times New Roman"/>
          <w:b/>
          <w:w w:val="105"/>
          <w:sz w:val="24"/>
          <w:szCs w:val="24"/>
          <w:u w:color="000000"/>
        </w:rPr>
        <w:t>ще се изчислява по ф</w:t>
      </w:r>
      <w:r w:rsidRPr="00D27FA8">
        <w:rPr>
          <w:rFonts w:ascii="Times New Roman" w:eastAsia="Batang" w:hAnsi="Times New Roman" w:cs="Times New Roman"/>
          <w:b/>
          <w:w w:val="105"/>
          <w:sz w:val="24"/>
          <w:szCs w:val="24"/>
        </w:rPr>
        <w:t>о</w:t>
      </w:r>
      <w:r w:rsidRPr="00D27FA8">
        <w:rPr>
          <w:rFonts w:ascii="Times New Roman" w:eastAsia="Batang" w:hAnsi="Times New Roman" w:cs="Times New Roman"/>
          <w:b/>
          <w:w w:val="105"/>
          <w:sz w:val="24"/>
          <w:szCs w:val="24"/>
          <w:u w:color="000000"/>
        </w:rPr>
        <w:t>рмулата:</w:t>
      </w:r>
    </w:p>
    <w:p w:rsidR="00E4264C" w:rsidRPr="00D27FA8" w:rsidRDefault="00E4264C" w:rsidP="00E4264C">
      <w:pPr>
        <w:tabs>
          <w:tab w:val="left" w:pos="545"/>
        </w:tabs>
        <w:spacing w:after="0" w:line="360" w:lineRule="auto"/>
        <w:ind w:right="467"/>
        <w:jc w:val="both"/>
        <w:rPr>
          <w:rFonts w:ascii="Times New Roman" w:eastAsia="Times New Roman" w:hAnsi="Times New Roman" w:cs="Times New Roman"/>
          <w:b/>
          <w:sz w:val="24"/>
          <w:szCs w:val="24"/>
          <w:lang w:val="ru-RU" w:eastAsia="bg-BG"/>
        </w:rPr>
      </w:pPr>
      <w:r w:rsidRPr="00D27FA8">
        <w:rPr>
          <w:rFonts w:ascii="Times New Roman" w:eastAsia="Batang" w:hAnsi="Times New Roman" w:cs="Times New Roman"/>
          <w:b/>
          <w:w w:val="105"/>
          <w:sz w:val="24"/>
          <w:szCs w:val="24"/>
          <w:u w:color="000000"/>
        </w:rPr>
        <w:t>П1=</w:t>
      </w:r>
      <w:r w:rsidRPr="00D27FA8">
        <w:rPr>
          <w:rFonts w:ascii="Times New Roman" w:eastAsia="Times New Roman" w:hAnsi="Times New Roman" w:cs="Times New Roman"/>
          <w:b/>
          <w:sz w:val="24"/>
          <w:szCs w:val="24"/>
          <w:lang w:val="ru-RU" w:eastAsia="bg-BG"/>
        </w:rPr>
        <w:t xml:space="preserve"> КТП1+ КТП2+ КТП3 </w:t>
      </w:r>
    </w:p>
    <w:p w:rsidR="00E4264C" w:rsidRPr="00D27FA8" w:rsidRDefault="00E4264C" w:rsidP="00E4264C">
      <w:pPr>
        <w:tabs>
          <w:tab w:val="left" w:pos="545"/>
        </w:tabs>
        <w:spacing w:after="0" w:line="360" w:lineRule="auto"/>
        <w:ind w:right="467"/>
        <w:jc w:val="both"/>
        <w:rPr>
          <w:rFonts w:ascii="Times New Roman" w:eastAsia="Times New Roman" w:hAnsi="Times New Roman" w:cs="Times New Roman"/>
          <w:b/>
          <w:sz w:val="24"/>
          <w:szCs w:val="24"/>
          <w:lang w:val="ru-RU" w:eastAsia="bg-BG"/>
        </w:rPr>
      </w:pPr>
    </w:p>
    <w:p w:rsidR="00E4264C" w:rsidRPr="00D27FA8" w:rsidRDefault="00E4264C" w:rsidP="00E4264C">
      <w:pPr>
        <w:widowControl w:val="0"/>
        <w:spacing w:after="118" w:line="360" w:lineRule="auto"/>
        <w:ind w:left="540" w:right="60"/>
        <w:contextualSpacing/>
        <w:jc w:val="both"/>
        <w:rPr>
          <w:rFonts w:ascii="Times New Roman" w:eastAsia="Times New Roman" w:hAnsi="Times New Roman" w:cs="Times New Roman"/>
          <w:sz w:val="24"/>
          <w:szCs w:val="24"/>
          <w:lang w:val="en-US" w:eastAsia="bg-BG"/>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33"/>
        <w:gridCol w:w="1701"/>
      </w:tblGrid>
      <w:tr w:rsidR="00E4264C" w:rsidRPr="00D27FA8" w:rsidTr="00EB3E14">
        <w:trPr>
          <w:trHeight w:val="835"/>
        </w:trPr>
        <w:tc>
          <w:tcPr>
            <w:tcW w:w="8505" w:type="dxa"/>
            <w:gridSpan w:val="2"/>
            <w:tcBorders>
              <w:bottom w:val="single" w:sz="4" w:space="0" w:color="auto"/>
            </w:tcBorders>
            <w:shd w:val="clear" w:color="auto" w:fill="E5B8B7"/>
            <w:vAlign w:val="center"/>
          </w:tcPr>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b/>
                <w:i/>
                <w:color w:val="000000"/>
                <w:sz w:val="24"/>
                <w:szCs w:val="24"/>
                <w:u w:val="single"/>
                <w:lang w:eastAsia="bg-BG"/>
              </w:rPr>
            </w:pPr>
          </w:p>
          <w:p w:rsidR="00E4264C" w:rsidRPr="00D27FA8" w:rsidRDefault="00E4264C" w:rsidP="00E4264C">
            <w:pPr>
              <w:widowControl w:val="0"/>
              <w:tabs>
                <w:tab w:val="left" w:pos="545"/>
              </w:tabs>
              <w:spacing w:after="0" w:line="360" w:lineRule="auto"/>
              <w:ind w:right="467"/>
              <w:jc w:val="both"/>
              <w:rPr>
                <w:rFonts w:ascii="Times New Roman" w:eastAsia="Times New Roman" w:hAnsi="Times New Roman" w:cs="Times New Roman"/>
                <w:b/>
                <w:i/>
                <w:color w:val="000000"/>
                <w:sz w:val="24"/>
                <w:szCs w:val="24"/>
                <w:u w:val="single"/>
                <w:lang w:val="ru-RU" w:eastAsia="bg-BG"/>
              </w:rPr>
            </w:pPr>
            <w:r w:rsidRPr="00D27FA8">
              <w:rPr>
                <w:rFonts w:ascii="Times New Roman" w:eastAsia="Times New Roman" w:hAnsi="Times New Roman" w:cs="Times New Roman"/>
                <w:b/>
                <w:i/>
                <w:color w:val="000000"/>
                <w:sz w:val="24"/>
                <w:szCs w:val="24"/>
                <w:u w:val="single"/>
                <w:lang w:eastAsia="bg-BG"/>
              </w:rPr>
              <w:t xml:space="preserve">МЕТОДИКА ЗА ОЦЕНКА НА П1 - </w:t>
            </w:r>
            <w:r w:rsidRPr="00D27FA8">
              <w:rPr>
                <w:rFonts w:ascii="Times New Roman" w:eastAsia="Batang" w:hAnsi="Times New Roman" w:cs="Times New Roman"/>
                <w:b/>
                <w:i/>
                <w:color w:val="000000"/>
                <w:w w:val="85"/>
                <w:sz w:val="24"/>
                <w:szCs w:val="24"/>
                <w:u w:val="single"/>
                <w:lang w:eastAsia="bg-BG"/>
              </w:rPr>
              <w:t>„</w:t>
            </w:r>
            <w:r w:rsidRPr="00D27FA8">
              <w:rPr>
                <w:rFonts w:ascii="Times New Roman" w:eastAsia="Batang" w:hAnsi="Times New Roman" w:cs="Times New Roman"/>
                <w:b/>
                <w:i/>
                <w:color w:val="000000"/>
                <w:sz w:val="24"/>
                <w:szCs w:val="24"/>
                <w:u w:val="single"/>
                <w:lang w:eastAsia="bg-BG"/>
              </w:rPr>
              <w:t>Техническо предложение на участника за изпълнение на поръчката“</w:t>
            </w:r>
          </w:p>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b/>
                <w:bCs/>
                <w:i/>
                <w:color w:val="000000"/>
                <w:sz w:val="24"/>
                <w:szCs w:val="24"/>
                <w:lang w:val="ru-RU" w:eastAsia="bg-BG"/>
              </w:rPr>
            </w:pPr>
          </w:p>
        </w:tc>
        <w:tc>
          <w:tcPr>
            <w:tcW w:w="1701" w:type="dxa"/>
            <w:tcBorders>
              <w:bottom w:val="single" w:sz="4" w:space="0" w:color="auto"/>
            </w:tcBorders>
            <w:shd w:val="clear" w:color="auto" w:fill="E5B8B7"/>
            <w:vAlign w:val="center"/>
          </w:tcPr>
          <w:p w:rsidR="00E4264C" w:rsidRPr="00D27FA8" w:rsidRDefault="00E4264C" w:rsidP="00E4264C">
            <w:pPr>
              <w:widowControl w:val="0"/>
              <w:tabs>
                <w:tab w:val="left" w:pos="709"/>
                <w:tab w:val="left" w:pos="993"/>
              </w:tabs>
              <w:spacing w:after="0" w:line="360" w:lineRule="auto"/>
              <w:ind w:right="44"/>
              <w:jc w:val="both"/>
              <w:rPr>
                <w:rFonts w:ascii="Times New Roman" w:eastAsia="Times New Roman" w:hAnsi="Times New Roman" w:cs="Times New Roman"/>
                <w:b/>
                <w:i/>
                <w:color w:val="000000"/>
                <w:sz w:val="24"/>
                <w:szCs w:val="24"/>
                <w:lang w:val="ru-RU" w:eastAsia="bg-BG"/>
              </w:rPr>
            </w:pPr>
            <w:r w:rsidRPr="00D27FA8">
              <w:rPr>
                <w:rFonts w:ascii="Times New Roman" w:eastAsia="Times New Roman" w:hAnsi="Times New Roman" w:cs="Times New Roman"/>
                <w:b/>
                <w:i/>
                <w:color w:val="000000"/>
                <w:sz w:val="24"/>
                <w:szCs w:val="24"/>
                <w:lang w:val="ru-RU" w:eastAsia="bg-BG"/>
              </w:rPr>
              <w:t>Максимален брой</w:t>
            </w:r>
          </w:p>
          <w:p w:rsidR="00E4264C" w:rsidRPr="00D27FA8" w:rsidRDefault="00E4264C" w:rsidP="00E4264C">
            <w:pPr>
              <w:widowControl w:val="0"/>
              <w:tabs>
                <w:tab w:val="left" w:pos="3544"/>
              </w:tabs>
              <w:spacing w:after="0" w:line="360" w:lineRule="auto"/>
              <w:ind w:right="33"/>
              <w:jc w:val="both"/>
              <w:rPr>
                <w:rFonts w:ascii="Times New Roman" w:eastAsia="Times New Roman" w:hAnsi="Times New Roman" w:cs="Times New Roman"/>
                <w:b/>
                <w:bCs/>
                <w:i/>
                <w:color w:val="000000"/>
                <w:sz w:val="24"/>
                <w:szCs w:val="24"/>
                <w:lang w:eastAsia="bg-BG"/>
              </w:rPr>
            </w:pPr>
            <w:r w:rsidRPr="00D27FA8">
              <w:rPr>
                <w:rFonts w:ascii="Times New Roman" w:eastAsia="Times New Roman" w:hAnsi="Times New Roman" w:cs="Times New Roman"/>
                <w:b/>
                <w:i/>
                <w:color w:val="000000"/>
                <w:sz w:val="24"/>
                <w:szCs w:val="24"/>
                <w:lang w:val="ru-RU" w:eastAsia="bg-BG"/>
              </w:rPr>
              <w:t>точки -50т.</w:t>
            </w:r>
          </w:p>
        </w:tc>
      </w:tr>
      <w:tr w:rsidR="00E4264C" w:rsidRPr="00D27FA8" w:rsidTr="00EB3E14">
        <w:trPr>
          <w:trHeight w:val="835"/>
        </w:trPr>
        <w:tc>
          <w:tcPr>
            <w:tcW w:w="8505" w:type="dxa"/>
            <w:gridSpan w:val="2"/>
            <w:tcBorders>
              <w:bottom w:val="single" w:sz="4" w:space="0" w:color="auto"/>
            </w:tcBorders>
            <w:shd w:val="clear" w:color="auto" w:fill="CCC0D9"/>
            <w:vAlign w:val="center"/>
          </w:tcPr>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b/>
                <w:i/>
                <w:color w:val="000000"/>
                <w:sz w:val="24"/>
                <w:szCs w:val="24"/>
                <w:lang w:eastAsia="bg-BG"/>
              </w:rPr>
            </w:pPr>
            <w:r w:rsidRPr="00D27FA8">
              <w:rPr>
                <w:rFonts w:ascii="Times New Roman" w:eastAsia="Times New Roman" w:hAnsi="Times New Roman" w:cs="Times New Roman"/>
                <w:color w:val="000000"/>
                <w:sz w:val="24"/>
                <w:szCs w:val="24"/>
                <w:lang w:val="ru-RU" w:eastAsia="bg-BG"/>
              </w:rPr>
              <w:br w:type="page"/>
            </w:r>
            <w:r w:rsidRPr="00D27FA8">
              <w:rPr>
                <w:rFonts w:ascii="Times New Roman" w:eastAsia="Times New Roman" w:hAnsi="Times New Roman" w:cs="Times New Roman"/>
                <w:b/>
                <w:i/>
                <w:color w:val="000000"/>
                <w:sz w:val="24"/>
                <w:szCs w:val="24"/>
                <w:lang w:val="ru-RU" w:eastAsia="bg-BG"/>
              </w:rPr>
              <w:t>КТП1-</w:t>
            </w:r>
            <w:r w:rsidRPr="00D27FA8">
              <w:rPr>
                <w:rFonts w:ascii="Times New Roman" w:eastAsia="Times New Roman" w:hAnsi="Times New Roman" w:cs="Times New Roman"/>
                <w:b/>
                <w:bCs/>
                <w:i/>
                <w:color w:val="000000"/>
                <w:sz w:val="24"/>
                <w:szCs w:val="24"/>
                <w:lang w:val="ru-RU" w:eastAsia="bg-BG"/>
              </w:rPr>
              <w:t xml:space="preserve"> </w:t>
            </w:r>
            <w:r w:rsidRPr="00D27FA8">
              <w:rPr>
                <w:rFonts w:ascii="Times New Roman" w:eastAsia="Times New Roman" w:hAnsi="Times New Roman" w:cs="Times New Roman"/>
                <w:b/>
                <w:i/>
                <w:color w:val="000000"/>
                <w:sz w:val="24"/>
                <w:szCs w:val="24"/>
                <w:lang w:eastAsia="bg-BG"/>
              </w:rPr>
              <w:t>Предлаган подход за качествено изпълнение на поръчката</w:t>
            </w:r>
          </w:p>
        </w:tc>
        <w:tc>
          <w:tcPr>
            <w:tcW w:w="1701" w:type="dxa"/>
            <w:shd w:val="clear" w:color="auto" w:fill="CCC0D9"/>
            <w:vAlign w:val="center"/>
          </w:tcPr>
          <w:p w:rsidR="00E4264C" w:rsidRPr="00D27FA8" w:rsidRDefault="00E4264C" w:rsidP="00E4264C">
            <w:pPr>
              <w:widowControl w:val="0"/>
              <w:tabs>
                <w:tab w:val="left" w:pos="709"/>
                <w:tab w:val="left" w:pos="993"/>
              </w:tabs>
              <w:spacing w:after="0" w:line="360" w:lineRule="auto"/>
              <w:ind w:right="44"/>
              <w:jc w:val="both"/>
              <w:rPr>
                <w:rFonts w:ascii="Times New Roman" w:eastAsia="Times New Roman" w:hAnsi="Times New Roman" w:cs="Times New Roman"/>
                <w:b/>
                <w:i/>
                <w:color w:val="000000"/>
                <w:sz w:val="24"/>
                <w:szCs w:val="24"/>
                <w:lang w:val="ru-RU" w:eastAsia="bg-BG"/>
              </w:rPr>
            </w:pPr>
            <w:r w:rsidRPr="00D27FA8">
              <w:rPr>
                <w:rFonts w:ascii="Times New Roman" w:eastAsia="Times New Roman" w:hAnsi="Times New Roman" w:cs="Times New Roman"/>
                <w:b/>
                <w:i/>
                <w:color w:val="000000"/>
                <w:sz w:val="24"/>
                <w:szCs w:val="24"/>
                <w:lang w:val="ru-RU" w:eastAsia="bg-BG"/>
              </w:rPr>
              <w:t>Максимален брой</w:t>
            </w:r>
          </w:p>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b/>
                <w:bCs/>
                <w:i/>
                <w:color w:val="000000"/>
                <w:sz w:val="24"/>
                <w:szCs w:val="24"/>
                <w:lang w:eastAsia="bg-BG"/>
              </w:rPr>
            </w:pPr>
            <w:r w:rsidRPr="00D27FA8">
              <w:rPr>
                <w:rFonts w:ascii="Times New Roman" w:eastAsia="Times New Roman" w:hAnsi="Times New Roman" w:cs="Times New Roman"/>
                <w:b/>
                <w:i/>
                <w:color w:val="000000"/>
                <w:sz w:val="24"/>
                <w:szCs w:val="24"/>
                <w:lang w:val="ru-RU" w:eastAsia="bg-BG"/>
              </w:rPr>
              <w:t>точки – 20т.</w:t>
            </w:r>
          </w:p>
        </w:tc>
      </w:tr>
      <w:tr w:rsidR="00E4264C" w:rsidRPr="00D27FA8" w:rsidTr="00EB3E14">
        <w:trPr>
          <w:trHeight w:val="835"/>
        </w:trPr>
        <w:tc>
          <w:tcPr>
            <w:tcW w:w="8505" w:type="dxa"/>
            <w:gridSpan w:val="2"/>
            <w:tcBorders>
              <w:top w:val="single" w:sz="4" w:space="0" w:color="auto"/>
            </w:tcBorders>
          </w:tcPr>
          <w:p w:rsidR="00E4264C" w:rsidRPr="00D27FA8" w:rsidRDefault="00E4264C" w:rsidP="00E4264C">
            <w:pPr>
              <w:widowControl w:val="0"/>
              <w:spacing w:after="0" w:line="360" w:lineRule="auto"/>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Установява се че техническата оферта в тази си част съдържа предложения относно: </w:t>
            </w:r>
          </w:p>
          <w:p w:rsidR="00E4264C" w:rsidRPr="00D27FA8" w:rsidRDefault="00E4264C" w:rsidP="00E4264C">
            <w:pPr>
              <w:widowControl w:val="0"/>
              <w:spacing w:after="0" w:line="360" w:lineRule="auto"/>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E4264C" w:rsidRPr="00D27FA8" w:rsidRDefault="00E4264C" w:rsidP="00E4264C">
            <w:pPr>
              <w:widowControl w:val="0"/>
              <w:spacing w:after="0" w:line="360" w:lineRule="auto"/>
              <w:rPr>
                <w:rFonts w:ascii="Times New Roman" w:eastAsia="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2. </w:t>
            </w:r>
            <w:r w:rsidRPr="00D27FA8">
              <w:rPr>
                <w:rFonts w:ascii="Times New Roman" w:eastAsia="Times New Roman" w:hAnsi="Times New Roman" w:cs="Times New Roman"/>
                <w:color w:val="000000"/>
                <w:sz w:val="24"/>
                <w:szCs w:val="24"/>
                <w:lang w:eastAsia="bg-BG"/>
              </w:rPr>
              <w:t xml:space="preserve">Технология на изпълнение на строително-монтажните работи (СМР), </w:t>
            </w:r>
            <w:r w:rsidRPr="00D27FA8">
              <w:rPr>
                <w:rFonts w:ascii="Times New Roman" w:eastAsia="Times New Roman" w:hAnsi="Times New Roman" w:cs="Times New Roman"/>
                <w:color w:val="000000"/>
                <w:sz w:val="24"/>
                <w:szCs w:val="24"/>
                <w:lang w:val="en-US" w:eastAsia="bg-BG"/>
              </w:rPr>
              <w:t xml:space="preserve"> </w:t>
            </w:r>
            <w:r w:rsidRPr="00D27FA8">
              <w:rPr>
                <w:rFonts w:ascii="Times New Roman" w:hAnsi="Times New Roman" w:cs="Times New Roman"/>
                <w:color w:val="000000"/>
                <w:sz w:val="24"/>
                <w:szCs w:val="24"/>
                <w:lang w:eastAsia="bg-BG" w:bidi="bg-BG"/>
              </w:rPr>
              <w:t xml:space="preserve">технологичните процеси </w:t>
            </w:r>
            <w:r w:rsidRPr="00D27FA8">
              <w:rPr>
                <w:rFonts w:ascii="Times New Roman" w:eastAsia="Times New Roman" w:hAnsi="Times New Roman" w:cs="Times New Roman"/>
                <w:color w:val="000000"/>
                <w:sz w:val="24"/>
                <w:szCs w:val="24"/>
                <w:lang w:eastAsia="bg-BG"/>
              </w:rPr>
              <w:t>и п</w:t>
            </w:r>
            <w:r w:rsidRPr="00D27FA8">
              <w:rPr>
                <w:rFonts w:ascii="Times New Roman" w:hAnsi="Times New Roman" w:cs="Times New Roman"/>
                <w:color w:val="000000"/>
                <w:sz w:val="24"/>
                <w:szCs w:val="24"/>
                <w:lang w:eastAsia="bg-BG" w:bidi="bg-BG"/>
              </w:rPr>
              <w:t>оследователността на извършване на СМР при съблюдаването на общите изисквания за безопасни и здравословни условия на труд в строителството</w:t>
            </w:r>
            <w:r w:rsidRPr="00D27FA8">
              <w:rPr>
                <w:rFonts w:ascii="Times New Roman" w:eastAsia="Times New Roman" w:hAnsi="Times New Roman" w:cs="Times New Roman"/>
                <w:color w:val="000000"/>
                <w:sz w:val="24"/>
                <w:szCs w:val="24"/>
                <w:lang w:eastAsia="bg-BG"/>
              </w:rPr>
              <w:t>,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E4264C" w:rsidRPr="00D27FA8" w:rsidRDefault="00E4264C" w:rsidP="00E4264C">
            <w:pPr>
              <w:widowControl w:val="0"/>
              <w:spacing w:after="0" w:line="360" w:lineRule="auto"/>
              <w:rPr>
                <w:rFonts w:ascii="Times New Roman" w:eastAsia="Times New Roman" w:hAnsi="Times New Roman" w:cs="Times New Roman"/>
                <w:color w:val="000000"/>
                <w:sz w:val="24"/>
                <w:szCs w:val="24"/>
                <w:lang w:eastAsia="bg-BG"/>
              </w:rPr>
            </w:pPr>
          </w:p>
          <w:p w:rsidR="00E4264C" w:rsidRPr="00D27FA8" w:rsidRDefault="00E4264C" w:rsidP="00E4264C">
            <w:pPr>
              <w:widowControl w:val="0"/>
              <w:spacing w:after="0" w:line="360" w:lineRule="auto"/>
              <w:rPr>
                <w:rFonts w:ascii="Times New Roman" w:eastAsia="Batang"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3. </w:t>
            </w:r>
            <w:r w:rsidRPr="00D27FA8">
              <w:rPr>
                <w:rFonts w:ascii="Times New Roman" w:eastAsia="Batang" w:hAnsi="Times New Roman" w:cs="Times New Roman"/>
                <w:color w:val="000000"/>
                <w:sz w:val="24"/>
                <w:szCs w:val="24"/>
                <w:lang w:eastAsia="bg-BG"/>
              </w:rPr>
              <w:t xml:space="preserve">Мерки за осигуряване на качество при изпълнение на строителството – базови мерки: </w:t>
            </w:r>
          </w:p>
          <w:p w:rsidR="00E4264C" w:rsidRPr="00D27FA8" w:rsidRDefault="00E4264C" w:rsidP="00E4264C">
            <w:pPr>
              <w:widowControl w:val="0"/>
              <w:spacing w:after="0" w:line="360" w:lineRule="auto"/>
              <w:jc w:val="both"/>
              <w:rPr>
                <w:rFonts w:ascii="Times New Roman" w:eastAsia="Batang" w:hAnsi="Times New Roman" w:cs="Times New Roman"/>
                <w:color w:val="000000"/>
                <w:sz w:val="24"/>
                <w:szCs w:val="24"/>
                <w:lang w:eastAsia="bg-BG"/>
              </w:rPr>
            </w:pPr>
            <w:r w:rsidRPr="00D27FA8">
              <w:rPr>
                <w:rFonts w:ascii="Times New Roman" w:eastAsia="Batang" w:hAnsi="Times New Roman" w:cs="Times New Roman"/>
                <w:color w:val="000000"/>
                <w:sz w:val="24"/>
                <w:szCs w:val="24"/>
                <w:lang w:eastAsia="bg-BG"/>
              </w:rPr>
              <w:t>-Осъществяване на вътрешен контрол, свързан с гарантиране на високо качество при изпълнение на настоящата обществена поръчка и</w:t>
            </w:r>
          </w:p>
          <w:p w:rsidR="00E4264C" w:rsidRPr="00D27FA8" w:rsidRDefault="00E4264C" w:rsidP="00E4264C">
            <w:pPr>
              <w:widowControl w:val="0"/>
              <w:spacing w:after="0" w:line="360" w:lineRule="auto"/>
              <w:jc w:val="both"/>
              <w:rPr>
                <w:rFonts w:ascii="Times New Roman" w:eastAsia="Batang" w:hAnsi="Times New Roman" w:cs="Times New Roman"/>
                <w:color w:val="000000"/>
                <w:sz w:val="24"/>
                <w:szCs w:val="24"/>
                <w:lang w:eastAsia="bg-BG"/>
              </w:rPr>
            </w:pPr>
            <w:r w:rsidRPr="00D27FA8">
              <w:rPr>
                <w:rFonts w:ascii="Times New Roman" w:eastAsia="Batang" w:hAnsi="Times New Roman" w:cs="Times New Roman"/>
                <w:color w:val="000000"/>
                <w:sz w:val="24"/>
                <w:szCs w:val="24"/>
                <w:lang w:eastAsia="bg-BG"/>
              </w:rPr>
              <w:t xml:space="preserve">-Входящ контрол от страна на персонала, отговарящ за контрола на качеството </w:t>
            </w:r>
            <w:r w:rsidRPr="00D27FA8">
              <w:rPr>
                <w:rFonts w:ascii="Times New Roman" w:eastAsia="Batang" w:hAnsi="Times New Roman" w:cs="Times New Roman"/>
                <w:color w:val="000000"/>
                <w:sz w:val="24"/>
                <w:szCs w:val="24"/>
                <w:lang w:eastAsia="bg-BG"/>
              </w:rPr>
              <w:lastRenderedPageBreak/>
              <w:t>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tc>
        <w:tc>
          <w:tcPr>
            <w:tcW w:w="1701" w:type="dxa"/>
            <w:tcBorders>
              <w:bottom w:val="single" w:sz="4" w:space="0" w:color="auto"/>
            </w:tcBorders>
            <w:vAlign w:val="center"/>
          </w:tcPr>
          <w:p w:rsidR="00E4264C" w:rsidRPr="00D27FA8" w:rsidRDefault="00E4264C" w:rsidP="00E4264C">
            <w:pPr>
              <w:widowControl w:val="0"/>
              <w:spacing w:after="0" w:line="360" w:lineRule="auto"/>
              <w:ind w:left="-75"/>
              <w:jc w:val="center"/>
              <w:rPr>
                <w:rFonts w:ascii="Times New Roman" w:eastAsia="Times New Roman" w:hAnsi="Times New Roman" w:cs="Times New Roman"/>
                <w:b/>
                <w:i/>
                <w:iCs/>
                <w:color w:val="000000"/>
                <w:sz w:val="24"/>
                <w:szCs w:val="24"/>
                <w:lang w:eastAsia="bg-BG"/>
              </w:rPr>
            </w:pPr>
            <w:r w:rsidRPr="00D27FA8">
              <w:rPr>
                <w:rFonts w:ascii="Times New Roman" w:eastAsia="Times New Roman" w:hAnsi="Times New Roman" w:cs="Times New Roman"/>
                <w:b/>
                <w:i/>
                <w:iCs/>
                <w:color w:val="000000"/>
                <w:sz w:val="24"/>
                <w:szCs w:val="24"/>
                <w:lang w:eastAsia="bg-BG"/>
              </w:rPr>
              <w:lastRenderedPageBreak/>
              <w:t>5</w:t>
            </w:r>
          </w:p>
        </w:tc>
      </w:tr>
      <w:tr w:rsidR="00E4264C" w:rsidRPr="00D27FA8" w:rsidTr="00EB3E14">
        <w:trPr>
          <w:trHeight w:val="357"/>
        </w:trPr>
        <w:tc>
          <w:tcPr>
            <w:tcW w:w="8505" w:type="dxa"/>
            <w:gridSpan w:val="2"/>
          </w:tcPr>
          <w:p w:rsidR="00E4264C" w:rsidRPr="00D27FA8" w:rsidRDefault="00E4264C" w:rsidP="00E4264C">
            <w:pPr>
              <w:widowControl w:val="0"/>
              <w:spacing w:after="0" w:line="360" w:lineRule="auto"/>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Установява се че техническата оферта в тази си част съдържа предложения относно: </w:t>
            </w:r>
          </w:p>
          <w:p w:rsidR="00E4264C" w:rsidRPr="00D27FA8" w:rsidRDefault="00E4264C" w:rsidP="00E4264C">
            <w:pPr>
              <w:widowControl w:val="0"/>
              <w:spacing w:after="0" w:line="360" w:lineRule="auto"/>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E4264C" w:rsidRPr="00D27FA8" w:rsidRDefault="00E4264C" w:rsidP="00E4264C">
            <w:pPr>
              <w:widowControl w:val="0"/>
              <w:spacing w:after="0" w:line="360" w:lineRule="auto"/>
              <w:rPr>
                <w:rFonts w:ascii="Times New Roman" w:eastAsia="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2. </w:t>
            </w:r>
            <w:r w:rsidRPr="00D27FA8">
              <w:rPr>
                <w:rFonts w:ascii="Times New Roman" w:eastAsia="Times New Roman" w:hAnsi="Times New Roman" w:cs="Times New Roman"/>
                <w:color w:val="000000"/>
                <w:sz w:val="24"/>
                <w:szCs w:val="24"/>
                <w:lang w:eastAsia="bg-BG"/>
              </w:rPr>
              <w:t xml:space="preserve">Технология на изпълнение на строително-монтажните работи (СМР), </w:t>
            </w:r>
            <w:r w:rsidRPr="00D27FA8">
              <w:rPr>
                <w:rFonts w:ascii="Times New Roman" w:eastAsia="Times New Roman" w:hAnsi="Times New Roman" w:cs="Times New Roman"/>
                <w:color w:val="000000"/>
                <w:sz w:val="24"/>
                <w:szCs w:val="24"/>
                <w:lang w:val="en-US" w:eastAsia="bg-BG"/>
              </w:rPr>
              <w:t xml:space="preserve"> </w:t>
            </w:r>
            <w:r w:rsidRPr="00D27FA8">
              <w:rPr>
                <w:rFonts w:ascii="Times New Roman" w:hAnsi="Times New Roman" w:cs="Times New Roman"/>
                <w:color w:val="000000"/>
                <w:sz w:val="24"/>
                <w:szCs w:val="24"/>
                <w:lang w:eastAsia="bg-BG" w:bidi="bg-BG"/>
              </w:rPr>
              <w:t xml:space="preserve">технологичните процеси </w:t>
            </w:r>
            <w:r w:rsidRPr="00D27FA8">
              <w:rPr>
                <w:rFonts w:ascii="Times New Roman" w:eastAsia="Times New Roman" w:hAnsi="Times New Roman" w:cs="Times New Roman"/>
                <w:color w:val="000000"/>
                <w:sz w:val="24"/>
                <w:szCs w:val="24"/>
                <w:lang w:eastAsia="bg-BG"/>
              </w:rPr>
              <w:t>и п</w:t>
            </w:r>
            <w:r w:rsidRPr="00D27FA8">
              <w:rPr>
                <w:rFonts w:ascii="Times New Roman" w:hAnsi="Times New Roman" w:cs="Times New Roman"/>
                <w:color w:val="000000"/>
                <w:sz w:val="24"/>
                <w:szCs w:val="24"/>
                <w:lang w:eastAsia="bg-BG" w:bidi="bg-BG"/>
              </w:rPr>
              <w:t>оследователността на извършване на СМР при съблюдаването на общите изисквания за безопасни и здравословни условия на труд в строителството</w:t>
            </w:r>
            <w:r w:rsidRPr="00D27FA8">
              <w:rPr>
                <w:rFonts w:ascii="Times New Roman" w:eastAsia="Times New Roman" w:hAnsi="Times New Roman" w:cs="Times New Roman"/>
                <w:color w:val="000000"/>
                <w:sz w:val="24"/>
                <w:szCs w:val="24"/>
                <w:lang w:eastAsia="bg-BG"/>
              </w:rPr>
              <w:t>,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E4264C" w:rsidRPr="00D27FA8" w:rsidRDefault="00E4264C" w:rsidP="00E4264C">
            <w:pPr>
              <w:widowControl w:val="0"/>
              <w:spacing w:after="0" w:line="360" w:lineRule="auto"/>
              <w:rPr>
                <w:rFonts w:ascii="Times New Roman" w:eastAsia="Times New Roman" w:hAnsi="Times New Roman" w:cs="Times New Roman"/>
                <w:color w:val="000000"/>
                <w:sz w:val="24"/>
                <w:szCs w:val="24"/>
                <w:lang w:eastAsia="bg-BG"/>
              </w:rPr>
            </w:pPr>
          </w:p>
          <w:p w:rsidR="00E4264C" w:rsidRPr="00D27FA8" w:rsidRDefault="00E4264C" w:rsidP="00E4264C">
            <w:pPr>
              <w:widowControl w:val="0"/>
              <w:spacing w:after="0" w:line="360" w:lineRule="auto"/>
              <w:rPr>
                <w:rFonts w:ascii="Times New Roman" w:eastAsia="Batang"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3. </w:t>
            </w:r>
            <w:r w:rsidRPr="00D27FA8">
              <w:rPr>
                <w:rFonts w:ascii="Times New Roman" w:eastAsia="Batang" w:hAnsi="Times New Roman" w:cs="Times New Roman"/>
                <w:color w:val="000000"/>
                <w:sz w:val="24"/>
                <w:szCs w:val="24"/>
                <w:lang w:eastAsia="bg-BG"/>
              </w:rPr>
              <w:t xml:space="preserve">Мерки за осигуряване на качество при изпълнение на строителството – базови мерки: </w:t>
            </w:r>
          </w:p>
          <w:p w:rsidR="00E4264C" w:rsidRPr="00D27FA8" w:rsidRDefault="00E4264C" w:rsidP="00E4264C">
            <w:pPr>
              <w:widowControl w:val="0"/>
              <w:spacing w:after="0" w:line="360" w:lineRule="auto"/>
              <w:jc w:val="both"/>
              <w:rPr>
                <w:rFonts w:ascii="Times New Roman" w:eastAsia="Batang" w:hAnsi="Times New Roman" w:cs="Times New Roman"/>
                <w:color w:val="000000"/>
                <w:sz w:val="24"/>
                <w:szCs w:val="24"/>
                <w:lang w:eastAsia="bg-BG"/>
              </w:rPr>
            </w:pPr>
            <w:r w:rsidRPr="00D27FA8">
              <w:rPr>
                <w:rFonts w:ascii="Times New Roman" w:eastAsia="Batang" w:hAnsi="Times New Roman" w:cs="Times New Roman"/>
                <w:color w:val="000000"/>
                <w:sz w:val="24"/>
                <w:szCs w:val="24"/>
                <w:lang w:eastAsia="bg-BG"/>
              </w:rPr>
              <w:t>-Осъществяване на вътрешен контрол, свързан с гарантиране на високо качество при изпълнение на настоящата обществена поръчка и</w:t>
            </w:r>
          </w:p>
          <w:p w:rsidR="00E4264C" w:rsidRPr="00D27FA8" w:rsidRDefault="00E4264C" w:rsidP="00E4264C">
            <w:pPr>
              <w:widowControl w:val="0"/>
              <w:spacing w:after="0" w:line="360" w:lineRule="auto"/>
              <w:jc w:val="both"/>
              <w:rPr>
                <w:rFonts w:ascii="Times New Roman" w:eastAsia="Batang" w:hAnsi="Times New Roman" w:cs="Times New Roman"/>
                <w:color w:val="000000"/>
                <w:sz w:val="24"/>
                <w:szCs w:val="24"/>
                <w:lang w:eastAsia="bg-BG"/>
              </w:rPr>
            </w:pPr>
            <w:r w:rsidRPr="00D27FA8">
              <w:rPr>
                <w:rFonts w:ascii="Times New Roman" w:eastAsia="Batang" w:hAnsi="Times New Roman" w:cs="Times New Roman"/>
                <w:color w:val="000000"/>
                <w:sz w:val="24"/>
                <w:szCs w:val="24"/>
                <w:lang w:eastAsia="bg-BG"/>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b/>
                <w:color w:val="000000"/>
                <w:sz w:val="24"/>
                <w:szCs w:val="24"/>
                <w:lang w:val="ru-RU" w:eastAsia="bg-BG"/>
              </w:rPr>
            </w:pPr>
            <w:r w:rsidRPr="00D27FA8">
              <w:rPr>
                <w:rFonts w:ascii="Times New Roman" w:eastAsia="Times New Roman" w:hAnsi="Times New Roman" w:cs="Times New Roman"/>
                <w:b/>
                <w:color w:val="000000"/>
                <w:sz w:val="24"/>
                <w:szCs w:val="24"/>
                <w:lang w:val="ru-RU" w:eastAsia="bg-BG"/>
              </w:rPr>
              <w:lastRenderedPageBreak/>
              <w:t xml:space="preserve">За присъждане на 10 точки е необходимо допълнително да </w:t>
            </w:r>
            <w:r w:rsidRPr="00D27FA8">
              <w:rPr>
                <w:rFonts w:ascii="Times New Roman" w:eastAsia="Times New Roman" w:hAnsi="Times New Roman" w:cs="Times New Roman"/>
                <w:b/>
                <w:color w:val="000000"/>
                <w:sz w:val="24"/>
                <w:szCs w:val="24"/>
                <w:lang w:eastAsia="bg-BG"/>
              </w:rPr>
              <w:t>са</w:t>
            </w:r>
            <w:r w:rsidRPr="00D27FA8">
              <w:rPr>
                <w:rFonts w:ascii="Times New Roman" w:eastAsia="Times New Roman" w:hAnsi="Times New Roman" w:cs="Times New Roman"/>
                <w:b/>
                <w:color w:val="000000"/>
                <w:sz w:val="24"/>
                <w:szCs w:val="24"/>
                <w:lang w:val="ru-RU" w:eastAsia="bg-BG"/>
              </w:rPr>
              <w:t xml:space="preserve"> налице и предложения както следва: </w:t>
            </w: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b/>
                <w:color w:val="000000"/>
                <w:sz w:val="24"/>
                <w:szCs w:val="24"/>
                <w:lang w:val="ru-RU" w:eastAsia="bg-BG"/>
              </w:rPr>
            </w:pPr>
            <w:r w:rsidRPr="00D27FA8">
              <w:rPr>
                <w:rFonts w:ascii="Times New Roman" w:eastAsia="Batang" w:hAnsi="Times New Roman" w:cs="Times New Roman"/>
                <w:color w:val="000000"/>
                <w:sz w:val="24"/>
                <w:szCs w:val="24"/>
                <w:lang w:eastAsia="bg-BG"/>
              </w:rPr>
              <w:t xml:space="preserve"> 4. Една допълнителна мярка за осигуряване на качество при изпълнение на строителството – извън базовите мерки</w:t>
            </w:r>
            <w:r w:rsidRPr="00D27FA8">
              <w:rPr>
                <w:rFonts w:ascii="Times New Roman" w:eastAsia="Times New Roman" w:hAnsi="Times New Roman" w:cs="Times New Roman"/>
                <w:b/>
                <w:color w:val="000000"/>
                <w:sz w:val="24"/>
                <w:szCs w:val="24"/>
                <w:lang w:val="ru-RU" w:eastAsia="bg-BG"/>
              </w:rPr>
              <w:t xml:space="preserve"> </w:t>
            </w:r>
            <w:r w:rsidRPr="00D27FA8">
              <w:rPr>
                <w:rFonts w:ascii="Times New Roman" w:eastAsia="Batang" w:hAnsi="Times New Roman" w:cs="Times New Roman"/>
                <w:color w:val="000000"/>
                <w:sz w:val="24"/>
                <w:szCs w:val="24"/>
                <w:lang w:eastAsia="bg-BG"/>
              </w:rPr>
              <w:t xml:space="preserve">, като предложената допълнителна мерка  отчита спецификата на възлаганите работи и е насочена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tc>
        <w:tc>
          <w:tcPr>
            <w:tcW w:w="1701" w:type="dxa"/>
            <w:tcBorders>
              <w:bottom w:val="single" w:sz="4" w:space="0" w:color="auto"/>
            </w:tcBorders>
            <w:vAlign w:val="center"/>
          </w:tcPr>
          <w:p w:rsidR="00E4264C" w:rsidRPr="00D27FA8" w:rsidRDefault="00E4264C" w:rsidP="00E4264C">
            <w:pPr>
              <w:widowControl w:val="0"/>
              <w:spacing w:after="0" w:line="360" w:lineRule="auto"/>
              <w:ind w:left="-75"/>
              <w:jc w:val="center"/>
              <w:rPr>
                <w:rFonts w:ascii="Times New Roman" w:eastAsia="Times New Roman" w:hAnsi="Times New Roman" w:cs="Times New Roman"/>
                <w:b/>
                <w:i/>
                <w:iCs/>
                <w:color w:val="000000"/>
                <w:sz w:val="24"/>
                <w:szCs w:val="24"/>
                <w:lang w:eastAsia="bg-BG"/>
              </w:rPr>
            </w:pPr>
            <w:r w:rsidRPr="00D27FA8">
              <w:rPr>
                <w:rFonts w:ascii="Times New Roman" w:eastAsia="Times New Roman" w:hAnsi="Times New Roman" w:cs="Times New Roman"/>
                <w:b/>
                <w:i/>
                <w:iCs/>
                <w:color w:val="000000"/>
                <w:sz w:val="24"/>
                <w:szCs w:val="24"/>
                <w:lang w:eastAsia="bg-BG"/>
              </w:rPr>
              <w:lastRenderedPageBreak/>
              <w:t>10</w:t>
            </w:r>
          </w:p>
        </w:tc>
      </w:tr>
      <w:tr w:rsidR="00E4264C" w:rsidRPr="00D27FA8" w:rsidTr="00EB3E14">
        <w:trPr>
          <w:trHeight w:val="582"/>
        </w:trPr>
        <w:tc>
          <w:tcPr>
            <w:tcW w:w="8505" w:type="dxa"/>
            <w:gridSpan w:val="2"/>
            <w:tcBorders>
              <w:bottom w:val="single" w:sz="4" w:space="0" w:color="auto"/>
            </w:tcBorders>
          </w:tcPr>
          <w:p w:rsidR="00E4264C" w:rsidRPr="00D27FA8" w:rsidRDefault="00E4264C" w:rsidP="00E4264C">
            <w:pPr>
              <w:widowControl w:val="0"/>
              <w:spacing w:after="0" w:line="360" w:lineRule="auto"/>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Установява се че техническата оферта в тази си част съдържа предложения относно: </w:t>
            </w:r>
          </w:p>
          <w:p w:rsidR="00E4264C" w:rsidRPr="00D27FA8" w:rsidRDefault="00E4264C" w:rsidP="00E4264C">
            <w:pPr>
              <w:widowControl w:val="0"/>
              <w:spacing w:after="0" w:line="360" w:lineRule="auto"/>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включени в поръчката и</w:t>
            </w:r>
          </w:p>
          <w:p w:rsidR="00E4264C" w:rsidRPr="00D27FA8" w:rsidRDefault="00E4264C" w:rsidP="00E4264C">
            <w:pPr>
              <w:widowControl w:val="0"/>
              <w:spacing w:after="0" w:line="360" w:lineRule="auto"/>
              <w:rPr>
                <w:rFonts w:ascii="Times New Roman" w:eastAsia="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2. </w:t>
            </w:r>
            <w:r w:rsidRPr="00D27FA8">
              <w:rPr>
                <w:rFonts w:ascii="Times New Roman" w:eastAsia="Times New Roman" w:hAnsi="Times New Roman" w:cs="Times New Roman"/>
                <w:color w:val="000000"/>
                <w:sz w:val="24"/>
                <w:szCs w:val="24"/>
                <w:lang w:eastAsia="bg-BG"/>
              </w:rPr>
              <w:t xml:space="preserve">Технология на изпълнение на строително-монтажните работи (СМР), </w:t>
            </w:r>
            <w:r w:rsidRPr="00D27FA8">
              <w:rPr>
                <w:rFonts w:ascii="Times New Roman" w:eastAsia="Times New Roman" w:hAnsi="Times New Roman" w:cs="Times New Roman"/>
                <w:color w:val="000000"/>
                <w:sz w:val="24"/>
                <w:szCs w:val="24"/>
                <w:lang w:val="en-US" w:eastAsia="bg-BG"/>
              </w:rPr>
              <w:t xml:space="preserve"> </w:t>
            </w:r>
            <w:r w:rsidRPr="00D27FA8">
              <w:rPr>
                <w:rFonts w:ascii="Times New Roman" w:hAnsi="Times New Roman" w:cs="Times New Roman"/>
                <w:color w:val="000000"/>
                <w:sz w:val="24"/>
                <w:szCs w:val="24"/>
                <w:lang w:eastAsia="bg-BG" w:bidi="bg-BG"/>
              </w:rPr>
              <w:t xml:space="preserve">технологичните процеси </w:t>
            </w:r>
            <w:r w:rsidRPr="00D27FA8">
              <w:rPr>
                <w:rFonts w:ascii="Times New Roman" w:eastAsia="Times New Roman" w:hAnsi="Times New Roman" w:cs="Times New Roman"/>
                <w:color w:val="000000"/>
                <w:sz w:val="24"/>
                <w:szCs w:val="24"/>
                <w:lang w:eastAsia="bg-BG"/>
              </w:rPr>
              <w:t>и п</w:t>
            </w:r>
            <w:r w:rsidRPr="00D27FA8">
              <w:rPr>
                <w:rFonts w:ascii="Times New Roman" w:hAnsi="Times New Roman" w:cs="Times New Roman"/>
                <w:color w:val="000000"/>
                <w:sz w:val="24"/>
                <w:szCs w:val="24"/>
                <w:lang w:eastAsia="bg-BG" w:bidi="bg-BG"/>
              </w:rPr>
              <w:t>оследователността на извършване на СМР при съблюдаването на общите изисквания за безопасни и здравословни условия на труд в строителството</w:t>
            </w:r>
            <w:r w:rsidRPr="00D27FA8">
              <w:rPr>
                <w:rFonts w:ascii="Times New Roman" w:eastAsia="Times New Roman" w:hAnsi="Times New Roman" w:cs="Times New Roman"/>
                <w:color w:val="000000"/>
                <w:sz w:val="24"/>
                <w:szCs w:val="24"/>
                <w:lang w:eastAsia="bg-BG"/>
              </w:rPr>
              <w:t>,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E4264C" w:rsidRPr="00D27FA8" w:rsidRDefault="00E4264C" w:rsidP="00E4264C">
            <w:pPr>
              <w:widowControl w:val="0"/>
              <w:spacing w:after="0" w:line="360" w:lineRule="auto"/>
              <w:rPr>
                <w:rFonts w:ascii="Times New Roman" w:eastAsia="Times New Roman" w:hAnsi="Times New Roman" w:cs="Times New Roman"/>
                <w:color w:val="000000"/>
                <w:sz w:val="24"/>
                <w:szCs w:val="24"/>
                <w:lang w:eastAsia="bg-BG"/>
              </w:rPr>
            </w:pPr>
          </w:p>
          <w:p w:rsidR="00E4264C" w:rsidRPr="00D27FA8" w:rsidRDefault="00E4264C" w:rsidP="00E4264C">
            <w:pPr>
              <w:widowControl w:val="0"/>
              <w:spacing w:after="0" w:line="360" w:lineRule="auto"/>
              <w:rPr>
                <w:rFonts w:ascii="Times New Roman" w:eastAsia="Batang"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3. </w:t>
            </w:r>
            <w:r w:rsidRPr="00D27FA8">
              <w:rPr>
                <w:rFonts w:ascii="Times New Roman" w:eastAsia="Batang" w:hAnsi="Times New Roman" w:cs="Times New Roman"/>
                <w:color w:val="000000"/>
                <w:sz w:val="24"/>
                <w:szCs w:val="24"/>
                <w:lang w:eastAsia="bg-BG"/>
              </w:rPr>
              <w:t xml:space="preserve">Мерки за осигуряване на качество при изпълнение на строителството – базови мерки: </w:t>
            </w:r>
          </w:p>
          <w:p w:rsidR="00E4264C" w:rsidRPr="00D27FA8" w:rsidRDefault="00E4264C" w:rsidP="00E4264C">
            <w:pPr>
              <w:widowControl w:val="0"/>
              <w:spacing w:after="0" w:line="360" w:lineRule="auto"/>
              <w:jc w:val="both"/>
              <w:rPr>
                <w:rFonts w:ascii="Times New Roman" w:eastAsia="Batang" w:hAnsi="Times New Roman" w:cs="Times New Roman"/>
                <w:color w:val="000000"/>
                <w:sz w:val="24"/>
                <w:szCs w:val="24"/>
                <w:lang w:eastAsia="bg-BG"/>
              </w:rPr>
            </w:pPr>
            <w:r w:rsidRPr="00D27FA8">
              <w:rPr>
                <w:rFonts w:ascii="Times New Roman" w:eastAsia="Batang" w:hAnsi="Times New Roman" w:cs="Times New Roman"/>
                <w:color w:val="000000"/>
                <w:sz w:val="24"/>
                <w:szCs w:val="24"/>
                <w:lang w:eastAsia="bg-BG"/>
              </w:rPr>
              <w:t>-Осъществяване на вътрешен контрол, свързан с гарантиране на високо качество при изпълнение на настоящата обществена поръчка и</w:t>
            </w:r>
          </w:p>
          <w:p w:rsidR="00E4264C" w:rsidRPr="00D27FA8" w:rsidRDefault="00E4264C" w:rsidP="00E4264C">
            <w:pPr>
              <w:widowControl w:val="0"/>
              <w:spacing w:after="0" w:line="360" w:lineRule="auto"/>
              <w:jc w:val="both"/>
              <w:rPr>
                <w:rFonts w:ascii="Times New Roman" w:eastAsia="Batang" w:hAnsi="Times New Roman" w:cs="Times New Roman"/>
                <w:color w:val="000000"/>
                <w:sz w:val="24"/>
                <w:szCs w:val="24"/>
                <w:lang w:eastAsia="bg-BG"/>
              </w:rPr>
            </w:pPr>
            <w:r w:rsidRPr="00D27FA8">
              <w:rPr>
                <w:rFonts w:ascii="Times New Roman" w:eastAsia="Batang" w:hAnsi="Times New Roman" w:cs="Times New Roman"/>
                <w:color w:val="000000"/>
                <w:sz w:val="24"/>
                <w:szCs w:val="24"/>
                <w:lang w:eastAsia="bg-BG"/>
              </w:rPr>
              <w:t xml:space="preserve">-Входящ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w:t>
            </w:r>
            <w:r w:rsidRPr="00D27FA8">
              <w:rPr>
                <w:rFonts w:ascii="Times New Roman" w:eastAsia="Batang" w:hAnsi="Times New Roman" w:cs="Times New Roman"/>
                <w:color w:val="000000"/>
                <w:sz w:val="24"/>
                <w:szCs w:val="24"/>
                <w:lang w:eastAsia="bg-BG"/>
              </w:rPr>
              <w:lastRenderedPageBreak/>
              <w:t>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 и</w:t>
            </w:r>
          </w:p>
          <w:p w:rsidR="00E4264C" w:rsidRPr="00D27FA8" w:rsidRDefault="00E4264C" w:rsidP="00E4264C">
            <w:pPr>
              <w:widowControl w:val="0"/>
              <w:spacing w:after="0" w:line="360" w:lineRule="auto"/>
              <w:jc w:val="both"/>
              <w:rPr>
                <w:rFonts w:ascii="Times New Roman" w:eastAsia="Batang" w:hAnsi="Times New Roman" w:cs="Times New Roman"/>
                <w:color w:val="000000"/>
                <w:sz w:val="24"/>
                <w:szCs w:val="24"/>
                <w:lang w:eastAsia="bg-BG"/>
              </w:rPr>
            </w:pPr>
            <w:r w:rsidRPr="00D27FA8">
              <w:rPr>
                <w:rFonts w:ascii="Times New Roman" w:eastAsia="Batang" w:hAnsi="Times New Roman" w:cs="Times New Roman"/>
                <w:color w:val="000000"/>
                <w:sz w:val="24"/>
                <w:szCs w:val="24"/>
                <w:lang w:eastAsia="bg-BG"/>
              </w:rPr>
              <w:t>4. Една допълнителна мярка за осигуряване на качество при изпълнение на строителството – извън базовите мерки</w:t>
            </w:r>
            <w:r w:rsidRPr="00D27FA8">
              <w:rPr>
                <w:rFonts w:ascii="Times New Roman" w:eastAsia="Times New Roman" w:hAnsi="Times New Roman" w:cs="Times New Roman"/>
                <w:b/>
                <w:color w:val="000000"/>
                <w:sz w:val="24"/>
                <w:szCs w:val="24"/>
                <w:lang w:val="ru-RU" w:eastAsia="bg-BG"/>
              </w:rPr>
              <w:t xml:space="preserve"> </w:t>
            </w:r>
            <w:r w:rsidRPr="00D27FA8">
              <w:rPr>
                <w:rFonts w:ascii="Times New Roman" w:eastAsia="Batang" w:hAnsi="Times New Roman" w:cs="Times New Roman"/>
                <w:color w:val="000000"/>
                <w:sz w:val="24"/>
                <w:szCs w:val="24"/>
                <w:lang w:eastAsia="bg-BG"/>
              </w:rPr>
              <w:t xml:space="preserve">, като предложената допълнителна мерка  отчита спецификата на възлаганите работи и е насочена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b/>
                <w:color w:val="000000"/>
                <w:sz w:val="24"/>
                <w:szCs w:val="24"/>
                <w:lang w:val="ru-RU" w:eastAsia="bg-BG"/>
              </w:rPr>
            </w:pP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b/>
                <w:color w:val="000000"/>
                <w:sz w:val="24"/>
                <w:szCs w:val="24"/>
                <w:lang w:val="ru-RU" w:eastAsia="bg-BG"/>
              </w:rPr>
            </w:pPr>
            <w:r w:rsidRPr="00D27FA8">
              <w:rPr>
                <w:rFonts w:ascii="Times New Roman" w:eastAsia="Times New Roman" w:hAnsi="Times New Roman" w:cs="Times New Roman"/>
                <w:b/>
                <w:color w:val="000000"/>
                <w:sz w:val="24"/>
                <w:szCs w:val="24"/>
                <w:lang w:val="ru-RU" w:eastAsia="bg-BG"/>
              </w:rPr>
              <w:t xml:space="preserve">За присъждане на 20 точки е необходимо допълнително да </w:t>
            </w:r>
            <w:r w:rsidRPr="00D27FA8">
              <w:rPr>
                <w:rFonts w:ascii="Times New Roman" w:eastAsia="Times New Roman" w:hAnsi="Times New Roman" w:cs="Times New Roman"/>
                <w:b/>
                <w:color w:val="000000"/>
                <w:sz w:val="24"/>
                <w:szCs w:val="24"/>
                <w:lang w:eastAsia="bg-BG"/>
              </w:rPr>
              <w:t>са</w:t>
            </w:r>
            <w:r w:rsidRPr="00D27FA8">
              <w:rPr>
                <w:rFonts w:ascii="Times New Roman" w:eastAsia="Times New Roman" w:hAnsi="Times New Roman" w:cs="Times New Roman"/>
                <w:b/>
                <w:color w:val="000000"/>
                <w:sz w:val="24"/>
                <w:szCs w:val="24"/>
                <w:lang w:val="ru-RU" w:eastAsia="bg-BG"/>
              </w:rPr>
              <w:t xml:space="preserve"> налице и предложения както следва: </w:t>
            </w:r>
          </w:p>
          <w:p w:rsidR="00E4264C" w:rsidRPr="00D27FA8" w:rsidRDefault="00E4264C" w:rsidP="00E4264C">
            <w:pPr>
              <w:widowControl w:val="0"/>
              <w:autoSpaceDE w:val="0"/>
              <w:autoSpaceDN w:val="0"/>
              <w:adjustRightInd w:val="0"/>
              <w:spacing w:after="0" w:line="360" w:lineRule="auto"/>
              <w:jc w:val="both"/>
              <w:rPr>
                <w:rFonts w:ascii="Times New Roman" w:eastAsia="Batang"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5. Две и повече допълнителни м</w:t>
            </w:r>
            <w:r w:rsidRPr="00D27FA8">
              <w:rPr>
                <w:rFonts w:ascii="Times New Roman" w:eastAsia="Batang" w:hAnsi="Times New Roman" w:cs="Times New Roman"/>
                <w:color w:val="000000"/>
                <w:sz w:val="24"/>
                <w:szCs w:val="24"/>
                <w:lang w:eastAsia="bg-BG"/>
              </w:rPr>
              <w:t xml:space="preserve">ерки за осигуряване на качество при изпълнение на строителството – извън базовите мерки, като предложените допълнителни мерки отчит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tc>
        <w:tc>
          <w:tcPr>
            <w:tcW w:w="1701" w:type="dxa"/>
            <w:tcBorders>
              <w:bottom w:val="single" w:sz="4" w:space="0" w:color="auto"/>
            </w:tcBorders>
            <w:vAlign w:val="center"/>
          </w:tcPr>
          <w:p w:rsidR="00E4264C" w:rsidRPr="00D27FA8" w:rsidRDefault="00E4264C" w:rsidP="00E4264C">
            <w:pPr>
              <w:widowControl w:val="0"/>
              <w:spacing w:after="0" w:line="360" w:lineRule="auto"/>
              <w:ind w:left="-75"/>
              <w:jc w:val="center"/>
              <w:rPr>
                <w:rFonts w:ascii="Times New Roman" w:eastAsia="Times New Roman" w:hAnsi="Times New Roman" w:cs="Times New Roman"/>
                <w:b/>
                <w:i/>
                <w:iCs/>
                <w:color w:val="000000"/>
                <w:sz w:val="24"/>
                <w:szCs w:val="24"/>
                <w:lang w:val="ru-RU" w:eastAsia="bg-BG"/>
              </w:rPr>
            </w:pPr>
            <w:r w:rsidRPr="00D27FA8">
              <w:rPr>
                <w:rFonts w:ascii="Times New Roman" w:eastAsia="Times New Roman" w:hAnsi="Times New Roman" w:cs="Times New Roman"/>
                <w:b/>
                <w:i/>
                <w:iCs/>
                <w:color w:val="000000"/>
                <w:sz w:val="24"/>
                <w:szCs w:val="24"/>
                <w:lang w:val="ru-RU" w:eastAsia="bg-BG"/>
              </w:rPr>
              <w:lastRenderedPageBreak/>
              <w:t>20</w:t>
            </w:r>
          </w:p>
        </w:tc>
      </w:tr>
      <w:tr w:rsidR="00E4264C" w:rsidRPr="00D27FA8" w:rsidTr="00EB3E14">
        <w:trPr>
          <w:trHeight w:val="368"/>
        </w:trPr>
        <w:tc>
          <w:tcPr>
            <w:tcW w:w="10206" w:type="dxa"/>
            <w:gridSpan w:val="3"/>
            <w:tcBorders>
              <w:bottom w:val="single" w:sz="4" w:space="0" w:color="auto"/>
            </w:tcBorders>
            <w:shd w:val="clear" w:color="auto" w:fill="E5B8B7"/>
          </w:tcPr>
          <w:p w:rsidR="00E4264C" w:rsidRPr="00D27FA8" w:rsidRDefault="00E4264C" w:rsidP="00E4264C">
            <w:pPr>
              <w:widowControl w:val="0"/>
              <w:spacing w:after="0" w:line="360" w:lineRule="auto"/>
              <w:ind w:firstLine="459"/>
              <w:jc w:val="both"/>
              <w:rPr>
                <w:rFonts w:ascii="Times New Roman" w:eastAsia="Times New Roman" w:hAnsi="Times New Roman" w:cs="Times New Roman"/>
                <w:b/>
                <w:i/>
                <w:color w:val="000000"/>
                <w:sz w:val="24"/>
                <w:szCs w:val="24"/>
                <w:lang w:eastAsia="bg-BG"/>
              </w:rPr>
            </w:pPr>
          </w:p>
          <w:p w:rsidR="00E4264C" w:rsidRPr="00D27FA8" w:rsidRDefault="00E4264C" w:rsidP="00E4264C">
            <w:pPr>
              <w:widowControl w:val="0"/>
              <w:spacing w:after="0" w:line="360" w:lineRule="auto"/>
              <w:ind w:firstLine="459"/>
              <w:jc w:val="both"/>
              <w:rPr>
                <w:rFonts w:ascii="Times New Roman" w:eastAsia="Times New Roman" w:hAnsi="Times New Roman" w:cs="Times New Roman"/>
                <w:b/>
                <w:i/>
                <w:iCs/>
                <w:color w:val="000000"/>
                <w:sz w:val="24"/>
                <w:szCs w:val="24"/>
                <w:lang w:eastAsia="bg-BG"/>
              </w:rPr>
            </w:pPr>
            <w:r w:rsidRPr="00D27FA8">
              <w:rPr>
                <w:rFonts w:ascii="Times New Roman" w:eastAsia="Times New Roman" w:hAnsi="Times New Roman" w:cs="Times New Roman"/>
                <w:b/>
                <w:i/>
                <w:color w:val="000000"/>
                <w:sz w:val="24"/>
                <w:szCs w:val="24"/>
                <w:lang w:val="ru-RU" w:eastAsia="bg-BG"/>
              </w:rPr>
              <w:t>КТП1</w:t>
            </w:r>
            <w:r w:rsidRPr="00D27FA8">
              <w:rPr>
                <w:rFonts w:ascii="Times New Roman" w:eastAsia="Times New Roman" w:hAnsi="Times New Roman" w:cs="Times New Roman"/>
                <w:b/>
                <w:i/>
                <w:color w:val="000000"/>
                <w:sz w:val="24"/>
                <w:szCs w:val="24"/>
                <w:vertAlign w:val="subscript"/>
                <w:lang w:eastAsia="bg-BG"/>
              </w:rPr>
              <w:t xml:space="preserve"> </w:t>
            </w:r>
            <w:r w:rsidRPr="00D27FA8">
              <w:rPr>
                <w:rFonts w:ascii="Times New Roman" w:eastAsia="Times New Roman" w:hAnsi="Times New Roman" w:cs="Times New Roman"/>
                <w:b/>
                <w:bCs/>
                <w:i/>
                <w:color w:val="000000"/>
                <w:sz w:val="24"/>
                <w:szCs w:val="24"/>
                <w:lang w:val="ru-RU" w:eastAsia="bg-BG"/>
              </w:rPr>
              <w:t xml:space="preserve">= .................т.  </w:t>
            </w:r>
          </w:p>
        </w:tc>
      </w:tr>
      <w:tr w:rsidR="00E4264C" w:rsidRPr="00D27FA8" w:rsidTr="00EB3E14">
        <w:trPr>
          <w:trHeight w:val="835"/>
        </w:trPr>
        <w:tc>
          <w:tcPr>
            <w:tcW w:w="8472" w:type="dxa"/>
            <w:tcBorders>
              <w:bottom w:val="single" w:sz="4" w:space="0" w:color="auto"/>
            </w:tcBorders>
            <w:shd w:val="clear" w:color="auto" w:fill="CCC0D9"/>
            <w:vAlign w:val="center"/>
          </w:tcPr>
          <w:p w:rsidR="00E4264C" w:rsidRPr="00D27FA8" w:rsidRDefault="00E4264C" w:rsidP="00E4264C">
            <w:pPr>
              <w:widowControl w:val="0"/>
              <w:tabs>
                <w:tab w:val="left" w:pos="3544"/>
              </w:tabs>
              <w:spacing w:after="0" w:line="360" w:lineRule="auto"/>
              <w:ind w:firstLine="459"/>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val="ru-RU" w:eastAsia="bg-BG"/>
              </w:rPr>
              <w:br w:type="page"/>
            </w:r>
          </w:p>
          <w:p w:rsidR="00E4264C" w:rsidRPr="00D27FA8" w:rsidRDefault="00E4264C" w:rsidP="00E4264C">
            <w:pPr>
              <w:widowControl w:val="0"/>
              <w:tabs>
                <w:tab w:val="left" w:pos="3544"/>
              </w:tabs>
              <w:spacing w:after="0" w:line="360" w:lineRule="auto"/>
              <w:ind w:firstLine="459"/>
              <w:jc w:val="both"/>
              <w:rPr>
                <w:rFonts w:ascii="Times New Roman" w:eastAsia="Times New Roman" w:hAnsi="Times New Roman" w:cs="Times New Roman"/>
                <w:b/>
                <w:bCs/>
                <w:i/>
                <w:color w:val="000000"/>
                <w:sz w:val="24"/>
                <w:szCs w:val="24"/>
                <w:lang w:val="ru-RU" w:eastAsia="bg-BG"/>
              </w:rPr>
            </w:pPr>
            <w:r w:rsidRPr="00D27FA8">
              <w:rPr>
                <w:rFonts w:ascii="Times New Roman" w:eastAsia="Times New Roman" w:hAnsi="Times New Roman" w:cs="Times New Roman"/>
                <w:b/>
                <w:i/>
                <w:color w:val="000000"/>
                <w:sz w:val="24"/>
                <w:szCs w:val="24"/>
                <w:lang w:val="ru-RU" w:eastAsia="bg-BG"/>
              </w:rPr>
              <w:t>КТП2-</w:t>
            </w:r>
            <w:r w:rsidRPr="00D27FA8">
              <w:rPr>
                <w:rFonts w:ascii="Times New Roman" w:eastAsia="Times New Roman" w:hAnsi="Times New Roman" w:cs="Times New Roman"/>
                <w:b/>
                <w:bCs/>
                <w:i/>
                <w:color w:val="000000"/>
                <w:sz w:val="24"/>
                <w:szCs w:val="24"/>
                <w:lang w:val="ru-RU" w:eastAsia="bg-BG"/>
              </w:rPr>
              <w:t xml:space="preserve"> </w:t>
            </w:r>
            <w:r w:rsidRPr="00D27FA8">
              <w:rPr>
                <w:rFonts w:ascii="Times New Roman" w:eastAsia="Times New Roman" w:hAnsi="Times New Roman" w:cs="Times New Roman"/>
                <w:b/>
                <w:color w:val="000000"/>
                <w:sz w:val="24"/>
                <w:szCs w:val="24"/>
                <w:lang w:eastAsia="bg-BG"/>
              </w:rPr>
              <w:t xml:space="preserve">Организация за изпълнение на дейностите </w:t>
            </w:r>
          </w:p>
        </w:tc>
        <w:tc>
          <w:tcPr>
            <w:tcW w:w="1734" w:type="dxa"/>
            <w:gridSpan w:val="2"/>
            <w:shd w:val="clear" w:color="auto" w:fill="CCC0D9"/>
            <w:vAlign w:val="center"/>
          </w:tcPr>
          <w:p w:rsidR="00E4264C" w:rsidRPr="00D27FA8" w:rsidRDefault="00E4264C" w:rsidP="00E4264C">
            <w:pPr>
              <w:widowControl w:val="0"/>
              <w:tabs>
                <w:tab w:val="left" w:pos="709"/>
                <w:tab w:val="left" w:pos="993"/>
              </w:tabs>
              <w:spacing w:after="0" w:line="360" w:lineRule="auto"/>
              <w:ind w:right="44"/>
              <w:jc w:val="both"/>
              <w:rPr>
                <w:rFonts w:ascii="Times New Roman" w:eastAsia="Times New Roman" w:hAnsi="Times New Roman" w:cs="Times New Roman"/>
                <w:b/>
                <w:i/>
                <w:color w:val="000000"/>
                <w:sz w:val="24"/>
                <w:szCs w:val="24"/>
                <w:lang w:val="ru-RU" w:eastAsia="bg-BG"/>
              </w:rPr>
            </w:pPr>
            <w:r w:rsidRPr="00D27FA8">
              <w:rPr>
                <w:rFonts w:ascii="Times New Roman" w:eastAsia="Times New Roman" w:hAnsi="Times New Roman" w:cs="Times New Roman"/>
                <w:b/>
                <w:i/>
                <w:color w:val="000000"/>
                <w:sz w:val="24"/>
                <w:szCs w:val="24"/>
                <w:lang w:val="ru-RU" w:eastAsia="bg-BG"/>
              </w:rPr>
              <w:t>Максимален брой</w:t>
            </w:r>
          </w:p>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b/>
                <w:bCs/>
                <w:i/>
                <w:color w:val="000000"/>
                <w:sz w:val="24"/>
                <w:szCs w:val="24"/>
                <w:lang w:eastAsia="bg-BG"/>
              </w:rPr>
            </w:pPr>
            <w:r w:rsidRPr="00D27FA8">
              <w:rPr>
                <w:rFonts w:ascii="Times New Roman" w:eastAsia="Times New Roman" w:hAnsi="Times New Roman" w:cs="Times New Roman"/>
                <w:b/>
                <w:i/>
                <w:color w:val="000000"/>
                <w:sz w:val="24"/>
                <w:szCs w:val="24"/>
                <w:lang w:val="ru-RU" w:eastAsia="bg-BG"/>
              </w:rPr>
              <w:t>точки – 20т</w:t>
            </w:r>
          </w:p>
        </w:tc>
      </w:tr>
      <w:tr w:rsidR="00E4264C" w:rsidRPr="00D27FA8" w:rsidTr="00EB3E14">
        <w:trPr>
          <w:trHeight w:val="582"/>
        </w:trPr>
        <w:tc>
          <w:tcPr>
            <w:tcW w:w="8472" w:type="dxa"/>
          </w:tcPr>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val="ru-RU" w:eastAsia="bg-BG"/>
              </w:rPr>
              <w:t>Установява се че техническата оферта в тази си част съдържа предложения относно:</w:t>
            </w: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eastAsia="bg-BG"/>
              </w:rPr>
              <w:t xml:space="preserve">1. 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w:t>
            </w:r>
            <w:r w:rsidRPr="00D27FA8">
              <w:rPr>
                <w:rFonts w:ascii="Times New Roman" w:eastAsia="Times New Roman" w:hAnsi="Times New Roman" w:cs="Times New Roman"/>
                <w:color w:val="000000"/>
                <w:sz w:val="24"/>
                <w:szCs w:val="24"/>
                <w:lang w:eastAsia="bg-BG"/>
              </w:rPr>
              <w:lastRenderedPageBreak/>
              <w:t>предмета на поръчката</w:t>
            </w:r>
            <w:r w:rsidRPr="00D27FA8">
              <w:rPr>
                <w:rFonts w:ascii="Times New Roman" w:eastAsia="Times New Roman" w:hAnsi="Times New Roman" w:cs="Times New Roman"/>
                <w:color w:val="000000"/>
                <w:sz w:val="24"/>
                <w:szCs w:val="24"/>
                <w:lang w:val="ru-RU" w:eastAsia="bg-BG"/>
              </w:rPr>
              <w:t xml:space="preserve">   и</w:t>
            </w: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val="ru-RU" w:eastAsia="bg-BG"/>
              </w:rPr>
            </w:pP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2. Последователността на строителните процеси в зависимост от представения технологичен подход за постигането на целите на предмета на поръчката, включително чрез определяне на тяхната продължителност в съответствие с Техническите спецификации  и</w:t>
            </w: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eastAsia="bg-BG"/>
              </w:rPr>
            </w:pPr>
          </w:p>
          <w:p w:rsidR="00E4264C" w:rsidRPr="00D27FA8" w:rsidRDefault="00E4264C" w:rsidP="00E4264C">
            <w:pPr>
              <w:widowControl w:val="0"/>
              <w:tabs>
                <w:tab w:val="left" w:pos="-7905"/>
              </w:tabs>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r w:rsidRPr="00D27FA8">
              <w:rPr>
                <w:rFonts w:ascii="Times New Roman" w:eastAsia="Times New Roman" w:hAnsi="Times New Roman" w:cs="Times New Roman"/>
                <w:color w:val="000000"/>
                <w:sz w:val="24"/>
                <w:szCs w:val="24"/>
                <w:lang w:val="ru-RU" w:eastAsia="bg-BG"/>
              </w:rPr>
              <w:t xml:space="preserve">обекта  </w:t>
            </w:r>
            <w:r w:rsidRPr="00D27FA8">
              <w:rPr>
                <w:rFonts w:ascii="Times New Roman" w:eastAsia="Times New Roman" w:hAnsi="Times New Roman" w:cs="Times New Roman"/>
                <w:color w:val="000000"/>
                <w:sz w:val="24"/>
                <w:szCs w:val="24"/>
                <w:lang w:eastAsia="bg-BG"/>
              </w:rPr>
              <w:t>и</w:t>
            </w:r>
          </w:p>
          <w:p w:rsidR="00E4264C" w:rsidRPr="00D27FA8" w:rsidRDefault="00E4264C" w:rsidP="00E4264C">
            <w:pPr>
              <w:widowControl w:val="0"/>
              <w:tabs>
                <w:tab w:val="left" w:pos="-7905"/>
              </w:tabs>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4. Организацията на работата на инженерно-техническия (ръководен) състав на участника и на изпълнителския/ките екип/и (строителните работници), отговорни за строителството на </w:t>
            </w:r>
            <w:r w:rsidRPr="00D27FA8">
              <w:rPr>
                <w:rFonts w:ascii="Times New Roman" w:eastAsia="Times New Roman" w:hAnsi="Times New Roman" w:cs="Times New Roman"/>
                <w:color w:val="000000"/>
                <w:sz w:val="24"/>
                <w:szCs w:val="24"/>
                <w:lang w:val="ru-RU" w:eastAsia="bg-BG"/>
              </w:rPr>
              <w:t xml:space="preserve">обекта </w:t>
            </w:r>
            <w:r w:rsidRPr="00D27FA8">
              <w:rPr>
                <w:rFonts w:ascii="Times New Roman" w:eastAsia="Times New Roman" w:hAnsi="Times New Roman" w:cs="Times New Roman"/>
                <w:color w:val="000000"/>
                <w:sz w:val="24"/>
                <w:szCs w:val="24"/>
                <w:lang w:eastAsia="bg-BG"/>
              </w:rPr>
              <w:t>и предложение относно начините за осъществяване на координация и за съгласуване на дейностите по между им и</w:t>
            </w:r>
          </w:p>
          <w:p w:rsidR="00E4264C" w:rsidRPr="00D27FA8" w:rsidRDefault="00E4264C" w:rsidP="00E4264C">
            <w:pPr>
              <w:widowControl w:val="0"/>
              <w:tabs>
                <w:tab w:val="left" w:pos="-7905"/>
              </w:tabs>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5. Линеен график за изпълнение на  обекта, отразяващ последователността и продължителността на всички видове работи и дейности, необходими за изпълнението и</w:t>
            </w:r>
          </w:p>
          <w:p w:rsidR="00E4264C" w:rsidRPr="00D27FA8" w:rsidRDefault="00E4264C" w:rsidP="00E4264C">
            <w:pPr>
              <w:widowControl w:val="0"/>
              <w:spacing w:before="100"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6. </w:t>
            </w:r>
            <w:r w:rsidRPr="00D27FA8">
              <w:rPr>
                <w:rFonts w:ascii="Times New Roman" w:hAnsi="Times New Roman" w:cs="Times New Roman"/>
                <w:bCs/>
                <w:iCs/>
                <w:color w:val="000000"/>
                <w:sz w:val="24"/>
                <w:szCs w:val="24"/>
                <w:lang w:val="ru-RU" w:eastAsia="bg-BG"/>
              </w:rPr>
              <w:t>Представен качествен и количествен анализ</w:t>
            </w:r>
            <w:r w:rsidRPr="00D27FA8">
              <w:rPr>
                <w:rFonts w:ascii="Times New Roman" w:eastAsia="Times New Roman" w:hAnsi="Times New Roman" w:cs="Times New Roman"/>
                <w:color w:val="000000"/>
                <w:sz w:val="24"/>
                <w:szCs w:val="24"/>
                <w:lang w:eastAsia="bg-BG"/>
              </w:rPr>
              <w:t xml:space="preserve"> на дефинираните от Възложителя рискове </w:t>
            </w:r>
            <w:r w:rsidRPr="00D27FA8">
              <w:rPr>
                <w:rFonts w:ascii="Times New Roman" w:hAnsi="Times New Roman" w:cs="Times New Roman"/>
                <w:bCs/>
                <w:iCs/>
                <w:color w:val="000000"/>
                <w:sz w:val="24"/>
                <w:szCs w:val="24"/>
                <w:lang w:val="ru-RU" w:eastAsia="bg-BG"/>
              </w:rPr>
              <w:t xml:space="preserve">и направена  оценика на вероятността за проявлението и степента на въздействие, </w:t>
            </w:r>
            <w:r w:rsidRPr="00D27FA8">
              <w:rPr>
                <w:rFonts w:ascii="Times New Roman" w:eastAsia="Times New Roman" w:hAnsi="Times New Roman" w:cs="Times New Roman"/>
                <w:color w:val="000000"/>
                <w:sz w:val="24"/>
                <w:szCs w:val="24"/>
                <w:lang w:eastAsia="bg-BG"/>
              </w:rPr>
              <w:t>които могат да предизвикат затруднения в планираната организация</w:t>
            </w:r>
            <w:r w:rsidRPr="00D27FA8">
              <w:rPr>
                <w:rFonts w:ascii="Times New Roman" w:hAnsi="Times New Roman" w:cs="Times New Roman"/>
                <w:bCs/>
                <w:iCs/>
                <w:color w:val="000000"/>
                <w:sz w:val="24"/>
                <w:szCs w:val="24"/>
                <w:lang w:val="ru-RU" w:eastAsia="bg-BG"/>
              </w:rPr>
              <w:t xml:space="preserve"> на изпълнението на дейностите от предмета на поръчката</w:t>
            </w:r>
            <w:r w:rsidRPr="00D27FA8">
              <w:rPr>
                <w:rFonts w:ascii="Times New Roman" w:eastAsia="Times New Roman" w:hAnsi="Times New Roman" w:cs="Times New Roman"/>
                <w:color w:val="000000"/>
                <w:sz w:val="24"/>
                <w:szCs w:val="24"/>
                <w:lang w:eastAsia="bg-BG"/>
              </w:rPr>
              <w:t xml:space="preserve">, </w:t>
            </w:r>
            <w:r w:rsidRPr="00D27FA8">
              <w:rPr>
                <w:rFonts w:ascii="Times New Roman" w:hAnsi="Times New Roman" w:cs="Times New Roman"/>
                <w:bCs/>
                <w:iCs/>
                <w:color w:val="000000"/>
                <w:sz w:val="24"/>
                <w:szCs w:val="24"/>
                <w:lang w:val="ru-RU" w:eastAsia="bg-BG"/>
              </w:rPr>
              <w:t xml:space="preserve">както и предложена  програма </w:t>
            </w:r>
            <w:r w:rsidRPr="00D27FA8">
              <w:rPr>
                <w:rFonts w:ascii="Times New Roman" w:eastAsia="Times New Roman" w:hAnsi="Times New Roman" w:cs="Times New Roman"/>
                <w:color w:val="000000"/>
                <w:sz w:val="24"/>
                <w:szCs w:val="24"/>
                <w:lang w:eastAsia="bg-BG"/>
              </w:rPr>
              <w:t xml:space="preserve">(относими към </w:t>
            </w:r>
            <w:r w:rsidRPr="00D27FA8">
              <w:rPr>
                <w:rFonts w:ascii="Times New Roman" w:eastAsia="Times New Roman" w:hAnsi="Times New Roman" w:cs="Times New Roman"/>
                <w:color w:val="000000"/>
                <w:sz w:val="24"/>
                <w:szCs w:val="24"/>
                <w:lang w:val="ru-RU" w:eastAsia="bg-BG"/>
              </w:rPr>
              <w:t>обекта)</w:t>
            </w:r>
            <w:r w:rsidRPr="00D27FA8">
              <w:rPr>
                <w:rFonts w:ascii="Times New Roman" w:eastAsia="Times New Roman" w:hAnsi="Times New Roman" w:cs="Times New Roman"/>
                <w:color w:val="000000"/>
                <w:sz w:val="24"/>
                <w:szCs w:val="24"/>
                <w:lang w:eastAsia="bg-BG"/>
              </w:rPr>
              <w:t xml:space="preserve"> </w:t>
            </w:r>
            <w:r w:rsidRPr="00D27FA8">
              <w:rPr>
                <w:rFonts w:ascii="Times New Roman" w:hAnsi="Times New Roman" w:cs="Times New Roman"/>
                <w:bCs/>
                <w:iCs/>
                <w:color w:val="000000"/>
                <w:sz w:val="24"/>
                <w:szCs w:val="24"/>
                <w:lang w:val="ru-RU" w:eastAsia="bg-BG"/>
              </w:rPr>
              <w:t>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w:t>
            </w:r>
          </w:p>
        </w:tc>
        <w:tc>
          <w:tcPr>
            <w:tcW w:w="1734" w:type="dxa"/>
            <w:gridSpan w:val="2"/>
            <w:tcBorders>
              <w:bottom w:val="single" w:sz="4" w:space="0" w:color="auto"/>
            </w:tcBorders>
            <w:vAlign w:val="center"/>
          </w:tcPr>
          <w:p w:rsidR="00E4264C" w:rsidRPr="00D27FA8" w:rsidRDefault="00E4264C" w:rsidP="00E4264C">
            <w:pPr>
              <w:widowControl w:val="0"/>
              <w:spacing w:after="0" w:line="360" w:lineRule="auto"/>
              <w:ind w:left="-75"/>
              <w:jc w:val="center"/>
              <w:rPr>
                <w:rFonts w:ascii="Times New Roman" w:eastAsia="Times New Roman" w:hAnsi="Times New Roman" w:cs="Times New Roman"/>
                <w:b/>
                <w:i/>
                <w:iCs/>
                <w:color w:val="000000"/>
                <w:sz w:val="24"/>
                <w:szCs w:val="24"/>
                <w:lang w:eastAsia="bg-BG"/>
              </w:rPr>
            </w:pPr>
            <w:r w:rsidRPr="00D27FA8">
              <w:rPr>
                <w:rFonts w:ascii="Times New Roman" w:eastAsia="Times New Roman" w:hAnsi="Times New Roman" w:cs="Times New Roman"/>
                <w:b/>
                <w:i/>
                <w:iCs/>
                <w:color w:val="000000"/>
                <w:sz w:val="24"/>
                <w:szCs w:val="24"/>
                <w:lang w:eastAsia="bg-BG"/>
              </w:rPr>
              <w:lastRenderedPageBreak/>
              <w:t>5</w:t>
            </w:r>
          </w:p>
        </w:tc>
      </w:tr>
      <w:tr w:rsidR="00E4264C" w:rsidRPr="00D27FA8" w:rsidTr="00EB3E14">
        <w:trPr>
          <w:trHeight w:val="582"/>
        </w:trPr>
        <w:tc>
          <w:tcPr>
            <w:tcW w:w="8472" w:type="dxa"/>
          </w:tcPr>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val="ru-RU" w:eastAsia="bg-BG"/>
              </w:rPr>
              <w:t xml:space="preserve">Установява се че техническата оферта в тази си част съдържа предложения </w:t>
            </w:r>
            <w:r w:rsidRPr="00D27FA8">
              <w:rPr>
                <w:rFonts w:ascii="Times New Roman" w:eastAsia="Times New Roman" w:hAnsi="Times New Roman" w:cs="Times New Roman"/>
                <w:color w:val="000000"/>
                <w:sz w:val="24"/>
                <w:szCs w:val="24"/>
                <w:lang w:val="ru-RU" w:eastAsia="bg-BG"/>
              </w:rPr>
              <w:lastRenderedPageBreak/>
              <w:t>относно:</w:t>
            </w: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eastAsia="bg-BG"/>
              </w:rPr>
              <w:t>1. 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предмета на поръчката</w:t>
            </w:r>
            <w:r w:rsidRPr="00D27FA8">
              <w:rPr>
                <w:rFonts w:ascii="Times New Roman" w:eastAsia="Times New Roman" w:hAnsi="Times New Roman" w:cs="Times New Roman"/>
                <w:color w:val="000000"/>
                <w:sz w:val="24"/>
                <w:szCs w:val="24"/>
                <w:lang w:val="ru-RU" w:eastAsia="bg-BG"/>
              </w:rPr>
              <w:t xml:space="preserve">  и</w:t>
            </w: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2. Последователността на строителните процеси в зависимост от представения технологичен подход за постигането на целите на предмета на поръчката, включително чрез определяне на тяхната продължителност в съответствие с Техническите спецификации  и</w:t>
            </w: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eastAsia="bg-BG"/>
              </w:rPr>
            </w:pPr>
          </w:p>
          <w:p w:rsidR="00E4264C" w:rsidRPr="00D27FA8" w:rsidRDefault="00E4264C" w:rsidP="00E4264C">
            <w:pPr>
              <w:widowControl w:val="0"/>
              <w:tabs>
                <w:tab w:val="left" w:pos="-7905"/>
              </w:tabs>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r w:rsidRPr="00D27FA8">
              <w:rPr>
                <w:rFonts w:ascii="Times New Roman" w:eastAsia="Times New Roman" w:hAnsi="Times New Roman" w:cs="Times New Roman"/>
                <w:color w:val="000000"/>
                <w:sz w:val="24"/>
                <w:szCs w:val="24"/>
                <w:lang w:val="ru-RU" w:eastAsia="bg-BG"/>
              </w:rPr>
              <w:t xml:space="preserve">обекта  </w:t>
            </w:r>
            <w:r w:rsidRPr="00D27FA8">
              <w:rPr>
                <w:rFonts w:ascii="Times New Roman" w:eastAsia="Times New Roman" w:hAnsi="Times New Roman" w:cs="Times New Roman"/>
                <w:color w:val="000000"/>
                <w:sz w:val="24"/>
                <w:szCs w:val="24"/>
                <w:lang w:eastAsia="bg-BG"/>
              </w:rPr>
              <w:t>и</w:t>
            </w:r>
          </w:p>
          <w:p w:rsidR="00E4264C" w:rsidRPr="00D27FA8" w:rsidRDefault="00E4264C" w:rsidP="00E4264C">
            <w:pPr>
              <w:widowControl w:val="0"/>
              <w:tabs>
                <w:tab w:val="left" w:pos="-7905"/>
              </w:tabs>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4. Организацията на работата на инженерно-техническия (ръководен) състав на участника и на изпълнителския/ките екип/и (строителните работници), отговорни за строителството на </w:t>
            </w:r>
            <w:r w:rsidRPr="00D27FA8">
              <w:rPr>
                <w:rFonts w:ascii="Times New Roman" w:eastAsia="Times New Roman" w:hAnsi="Times New Roman" w:cs="Times New Roman"/>
                <w:color w:val="000000"/>
                <w:sz w:val="24"/>
                <w:szCs w:val="24"/>
                <w:lang w:val="ru-RU" w:eastAsia="bg-BG"/>
              </w:rPr>
              <w:t xml:space="preserve">обекта </w:t>
            </w:r>
            <w:r w:rsidRPr="00D27FA8">
              <w:rPr>
                <w:rFonts w:ascii="Times New Roman" w:eastAsia="Times New Roman" w:hAnsi="Times New Roman" w:cs="Times New Roman"/>
                <w:color w:val="000000"/>
                <w:sz w:val="24"/>
                <w:szCs w:val="24"/>
                <w:lang w:eastAsia="bg-BG"/>
              </w:rPr>
              <w:t>и предложение относно начините за осъществяване на координация и за съгласуване на дейностите по между им и</w:t>
            </w:r>
          </w:p>
          <w:p w:rsidR="00E4264C" w:rsidRPr="00D27FA8" w:rsidRDefault="00E4264C" w:rsidP="00E4264C">
            <w:pPr>
              <w:widowControl w:val="0"/>
              <w:tabs>
                <w:tab w:val="left" w:pos="-7905"/>
              </w:tabs>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5. Линеен график за изпълнение на обекта, отразяващ последователността и продължителността на всички видове работи и дейности от обекта, необходими за изпълнението и</w:t>
            </w:r>
          </w:p>
          <w:p w:rsidR="00E4264C" w:rsidRPr="00D27FA8" w:rsidRDefault="00E4264C" w:rsidP="00E4264C">
            <w:pPr>
              <w:widowControl w:val="0"/>
              <w:tabs>
                <w:tab w:val="left" w:pos="3544"/>
                <w:tab w:val="right" w:pos="9356"/>
              </w:tabs>
              <w:spacing w:before="60" w:after="0" w:line="360" w:lineRule="auto"/>
              <w:jc w:val="both"/>
              <w:rPr>
                <w:rFonts w:ascii="Times New Roman" w:hAnsi="Times New Roman" w:cs="Times New Roman"/>
                <w:bCs/>
                <w:iCs/>
                <w:color w:val="000000"/>
                <w:sz w:val="24"/>
                <w:szCs w:val="24"/>
                <w:lang w:val="ru-RU" w:eastAsia="bg-BG"/>
              </w:rPr>
            </w:pPr>
            <w:r w:rsidRPr="00D27FA8">
              <w:rPr>
                <w:rFonts w:ascii="Times New Roman" w:eastAsia="Times New Roman" w:hAnsi="Times New Roman" w:cs="Times New Roman"/>
                <w:color w:val="000000"/>
                <w:sz w:val="24"/>
                <w:szCs w:val="24"/>
                <w:lang w:eastAsia="bg-BG"/>
              </w:rPr>
              <w:t xml:space="preserve">6. </w:t>
            </w:r>
            <w:r w:rsidRPr="00D27FA8">
              <w:rPr>
                <w:rFonts w:ascii="Times New Roman" w:hAnsi="Times New Roman" w:cs="Times New Roman"/>
                <w:bCs/>
                <w:iCs/>
                <w:color w:val="000000"/>
                <w:sz w:val="24"/>
                <w:szCs w:val="24"/>
                <w:lang w:val="ru-RU" w:eastAsia="bg-BG"/>
              </w:rPr>
              <w:t>Представен качествен и количествен анализ</w:t>
            </w:r>
            <w:r w:rsidRPr="00D27FA8">
              <w:rPr>
                <w:rFonts w:ascii="Times New Roman" w:eastAsia="Times New Roman" w:hAnsi="Times New Roman" w:cs="Times New Roman"/>
                <w:color w:val="000000"/>
                <w:sz w:val="24"/>
                <w:szCs w:val="24"/>
                <w:lang w:eastAsia="bg-BG"/>
              </w:rPr>
              <w:t xml:space="preserve"> на дефинираните от Възложителя рискове </w:t>
            </w:r>
            <w:r w:rsidRPr="00D27FA8">
              <w:rPr>
                <w:rFonts w:ascii="Times New Roman" w:hAnsi="Times New Roman" w:cs="Times New Roman"/>
                <w:bCs/>
                <w:iCs/>
                <w:color w:val="000000"/>
                <w:sz w:val="24"/>
                <w:szCs w:val="24"/>
                <w:lang w:val="ru-RU" w:eastAsia="bg-BG"/>
              </w:rPr>
              <w:t xml:space="preserve">и направена  оценика на вероятността за проявлението и степента на въздействие, </w:t>
            </w:r>
            <w:r w:rsidRPr="00D27FA8">
              <w:rPr>
                <w:rFonts w:ascii="Times New Roman" w:eastAsia="Times New Roman" w:hAnsi="Times New Roman" w:cs="Times New Roman"/>
                <w:color w:val="000000"/>
                <w:sz w:val="24"/>
                <w:szCs w:val="24"/>
                <w:lang w:eastAsia="bg-BG"/>
              </w:rPr>
              <w:t>които могат да предизвикат затруднения в планираната организация</w:t>
            </w:r>
            <w:r w:rsidRPr="00D27FA8">
              <w:rPr>
                <w:rFonts w:ascii="Times New Roman" w:hAnsi="Times New Roman" w:cs="Times New Roman"/>
                <w:bCs/>
                <w:iCs/>
                <w:color w:val="000000"/>
                <w:sz w:val="24"/>
                <w:szCs w:val="24"/>
                <w:lang w:val="ru-RU" w:eastAsia="bg-BG"/>
              </w:rPr>
              <w:t xml:space="preserve"> на изпълнението на дейностите от предмета на </w:t>
            </w:r>
            <w:r w:rsidRPr="00D27FA8">
              <w:rPr>
                <w:rFonts w:ascii="Times New Roman" w:hAnsi="Times New Roman" w:cs="Times New Roman"/>
                <w:bCs/>
                <w:iCs/>
                <w:color w:val="000000"/>
                <w:sz w:val="24"/>
                <w:szCs w:val="24"/>
                <w:lang w:val="ru-RU" w:eastAsia="bg-BG"/>
              </w:rPr>
              <w:lastRenderedPageBreak/>
              <w:t>поръчката</w:t>
            </w:r>
            <w:r w:rsidRPr="00D27FA8">
              <w:rPr>
                <w:rFonts w:ascii="Times New Roman" w:eastAsia="Times New Roman" w:hAnsi="Times New Roman" w:cs="Times New Roman"/>
                <w:color w:val="000000"/>
                <w:sz w:val="24"/>
                <w:szCs w:val="24"/>
                <w:lang w:eastAsia="bg-BG"/>
              </w:rPr>
              <w:t xml:space="preserve">, </w:t>
            </w:r>
            <w:r w:rsidRPr="00D27FA8">
              <w:rPr>
                <w:rFonts w:ascii="Times New Roman" w:hAnsi="Times New Roman" w:cs="Times New Roman"/>
                <w:bCs/>
                <w:iCs/>
                <w:color w:val="000000"/>
                <w:sz w:val="24"/>
                <w:szCs w:val="24"/>
                <w:lang w:val="ru-RU" w:eastAsia="bg-BG"/>
              </w:rPr>
              <w:t xml:space="preserve">както и предложена  програма </w:t>
            </w:r>
            <w:r w:rsidRPr="00D27FA8">
              <w:rPr>
                <w:rFonts w:ascii="Times New Roman" w:eastAsia="Times New Roman" w:hAnsi="Times New Roman" w:cs="Times New Roman"/>
                <w:color w:val="000000"/>
                <w:sz w:val="24"/>
                <w:szCs w:val="24"/>
                <w:lang w:eastAsia="bg-BG"/>
              </w:rPr>
              <w:t xml:space="preserve">(относими към </w:t>
            </w:r>
            <w:r w:rsidRPr="00D27FA8">
              <w:rPr>
                <w:rFonts w:ascii="Times New Roman" w:eastAsia="Times New Roman" w:hAnsi="Times New Roman" w:cs="Times New Roman"/>
                <w:color w:val="000000"/>
                <w:sz w:val="24"/>
                <w:szCs w:val="24"/>
                <w:lang w:val="ru-RU" w:eastAsia="bg-BG"/>
              </w:rPr>
              <w:t>обекта)</w:t>
            </w:r>
            <w:r w:rsidRPr="00D27FA8">
              <w:rPr>
                <w:rFonts w:ascii="Times New Roman" w:eastAsia="Times New Roman" w:hAnsi="Times New Roman" w:cs="Times New Roman"/>
                <w:color w:val="000000"/>
                <w:sz w:val="24"/>
                <w:szCs w:val="24"/>
                <w:lang w:eastAsia="bg-BG"/>
              </w:rPr>
              <w:t xml:space="preserve"> </w:t>
            </w:r>
            <w:r w:rsidRPr="00D27FA8">
              <w:rPr>
                <w:rFonts w:ascii="Times New Roman" w:hAnsi="Times New Roman" w:cs="Times New Roman"/>
                <w:bCs/>
                <w:iCs/>
                <w:color w:val="000000"/>
                <w:sz w:val="24"/>
                <w:szCs w:val="24"/>
                <w:lang w:val="ru-RU" w:eastAsia="bg-BG"/>
              </w:rPr>
              <w:t>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 и</w:t>
            </w: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b/>
                <w:color w:val="000000"/>
                <w:sz w:val="24"/>
                <w:szCs w:val="24"/>
                <w:lang w:val="ru-RU" w:eastAsia="bg-BG"/>
              </w:rPr>
            </w:pPr>
            <w:r w:rsidRPr="00D27FA8">
              <w:rPr>
                <w:rFonts w:ascii="Times New Roman" w:eastAsia="Times New Roman" w:hAnsi="Times New Roman" w:cs="Times New Roman"/>
                <w:b/>
                <w:color w:val="000000"/>
                <w:sz w:val="24"/>
                <w:szCs w:val="24"/>
                <w:lang w:val="ru-RU" w:eastAsia="bg-BG"/>
              </w:rPr>
              <w:t xml:space="preserve">За присъждане на 10 точки е необходимо допълнително да </w:t>
            </w:r>
            <w:r w:rsidRPr="00D27FA8">
              <w:rPr>
                <w:rFonts w:ascii="Times New Roman" w:eastAsia="Times New Roman" w:hAnsi="Times New Roman" w:cs="Times New Roman"/>
                <w:b/>
                <w:color w:val="000000"/>
                <w:sz w:val="24"/>
                <w:szCs w:val="24"/>
                <w:lang w:eastAsia="bg-BG"/>
              </w:rPr>
              <w:t>са</w:t>
            </w:r>
            <w:r w:rsidRPr="00D27FA8">
              <w:rPr>
                <w:rFonts w:ascii="Times New Roman" w:eastAsia="Times New Roman" w:hAnsi="Times New Roman" w:cs="Times New Roman"/>
                <w:b/>
                <w:color w:val="000000"/>
                <w:sz w:val="24"/>
                <w:szCs w:val="24"/>
                <w:lang w:val="ru-RU" w:eastAsia="bg-BG"/>
              </w:rPr>
              <w:t xml:space="preserve"> налице и предложения както следва: </w:t>
            </w:r>
          </w:p>
          <w:p w:rsidR="00E4264C" w:rsidRPr="00D27FA8" w:rsidRDefault="00E4264C" w:rsidP="00E4264C">
            <w:pPr>
              <w:widowControl w:val="0"/>
              <w:tabs>
                <w:tab w:val="left" w:pos="3544"/>
                <w:tab w:val="right" w:pos="9356"/>
              </w:tabs>
              <w:spacing w:before="60" w:after="0" w:line="360" w:lineRule="auto"/>
              <w:jc w:val="both"/>
              <w:rPr>
                <w:rFonts w:ascii="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7. За всяка от основните дейности/СМР е показано разпределението по експерти (кой какво ще изпълнява) на ниво отделна задача</w:t>
            </w:r>
            <w:r w:rsidRPr="00D27FA8">
              <w:rPr>
                <w:rFonts w:ascii="Times New Roman" w:hAnsi="Times New Roman" w:cs="Times New Roman"/>
                <w:color w:val="000000"/>
                <w:sz w:val="24"/>
                <w:szCs w:val="24"/>
                <w:lang w:eastAsia="bg-BG"/>
              </w:rPr>
              <w:t xml:space="preserve">*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8.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E4264C" w:rsidRPr="00D27FA8" w:rsidRDefault="00E4264C" w:rsidP="00E4264C">
            <w:pPr>
              <w:widowControl w:val="0"/>
              <w:tabs>
                <w:tab w:val="left" w:pos="3544"/>
                <w:tab w:val="right" w:pos="9356"/>
              </w:tabs>
              <w:spacing w:before="60" w:after="0" w:line="360" w:lineRule="auto"/>
              <w:ind w:firstLine="459"/>
              <w:jc w:val="both"/>
              <w:rPr>
                <w:rFonts w:ascii="Times New Roman" w:eastAsia="Times New Roman" w:hAnsi="Times New Roman" w:cs="Times New Roman"/>
                <w:i/>
                <w:iCs/>
                <w:color w:val="000000"/>
                <w:sz w:val="24"/>
                <w:szCs w:val="24"/>
                <w:lang w:eastAsia="bg-BG"/>
              </w:rPr>
            </w:pPr>
            <w:r w:rsidRPr="00D27FA8">
              <w:rPr>
                <w:rFonts w:ascii="Times New Roman" w:hAnsi="Times New Roman" w:cs="Times New Roman"/>
                <w:i/>
                <w:color w:val="000000"/>
                <w:sz w:val="24"/>
                <w:szCs w:val="24"/>
                <w:lang w:eastAsia="bg-BG"/>
              </w:rPr>
              <w:t>*</w:t>
            </w:r>
            <w:r w:rsidRPr="00D27FA8">
              <w:rPr>
                <w:rFonts w:ascii="Times New Roman" w:eastAsia="Times New Roman" w:hAnsi="Times New Roman" w:cs="Times New Roman"/>
                <w:color w:val="000000"/>
                <w:sz w:val="24"/>
                <w:szCs w:val="24"/>
                <w:lang w:eastAsia="bg-BG"/>
              </w:rPr>
              <w:t xml:space="preserve"> </w:t>
            </w:r>
            <w:r w:rsidRPr="00D27FA8">
              <w:rPr>
                <w:rFonts w:ascii="Times New Roman" w:eastAsia="Times New Roman" w:hAnsi="Times New Roman" w:cs="Times New Roman"/>
                <w:i/>
                <w:iCs/>
                <w:color w:val="000000"/>
                <w:sz w:val="24"/>
                <w:szCs w:val="24"/>
                <w:lang w:eastAsia="bg-BG"/>
              </w:rPr>
              <w:t>За целите на настоящата методика под „задача“ се разбира обособена част от основна дейност/СМР</w:t>
            </w:r>
            <w:r w:rsidRPr="00D27FA8">
              <w:rPr>
                <w:rFonts w:ascii="Times New Roman" w:eastAsia="Times New Roman" w:hAnsi="Times New Roman" w:cs="Times New Roman"/>
                <w:color w:val="000000"/>
                <w:sz w:val="24"/>
                <w:szCs w:val="24"/>
                <w:lang w:eastAsia="bg-BG"/>
              </w:rPr>
              <w:t>,</w:t>
            </w:r>
            <w:r w:rsidRPr="00D27FA8">
              <w:rPr>
                <w:rFonts w:ascii="Times New Roman" w:eastAsia="Times New Roman" w:hAnsi="Times New Roman" w:cs="Times New Roman"/>
                <w:i/>
                <w:iCs/>
                <w:color w:val="000000"/>
                <w:sz w:val="24"/>
                <w:szCs w:val="24"/>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sidRPr="00D27FA8">
              <w:rPr>
                <w:rFonts w:ascii="Times New Roman" w:eastAsia="Times New Roman" w:hAnsi="Times New Roman" w:cs="Times New Roman"/>
                <w:color w:val="000000"/>
                <w:sz w:val="24"/>
                <w:szCs w:val="24"/>
                <w:lang w:eastAsia="bg-BG"/>
              </w:rPr>
              <w:t xml:space="preserve"> </w:t>
            </w:r>
            <w:r w:rsidRPr="00D27FA8">
              <w:rPr>
                <w:rFonts w:ascii="Times New Roman" w:eastAsia="Times New Roman" w:hAnsi="Times New Roman" w:cs="Times New Roman"/>
                <w:i/>
                <w:iCs/>
                <w:color w:val="000000"/>
                <w:sz w:val="24"/>
                <w:szCs w:val="24"/>
                <w:lang w:eastAsia="bg-BG"/>
              </w:rPr>
              <w:t xml:space="preserve"> и чието изпълнение може да се проследи еднозначно, т.е. има ясно дефинирани начало и край и измерими резултати.</w:t>
            </w:r>
          </w:p>
          <w:p w:rsidR="00E4264C" w:rsidRPr="00D27FA8" w:rsidRDefault="00E4264C" w:rsidP="00E4264C">
            <w:pPr>
              <w:widowControl w:val="0"/>
              <w:spacing w:after="0" w:line="360" w:lineRule="auto"/>
              <w:jc w:val="both"/>
              <w:rPr>
                <w:rFonts w:ascii="Times New Roman" w:eastAsia="SimSu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9. Линеен график за изпълнение на предмета на поръчката </w:t>
            </w:r>
            <w:r w:rsidRPr="00D27FA8">
              <w:rPr>
                <w:rFonts w:ascii="Times New Roman" w:eastAsia="SimSun" w:hAnsi="Times New Roman" w:cs="Times New Roman"/>
                <w:color w:val="000000"/>
                <w:sz w:val="24"/>
                <w:szCs w:val="24"/>
                <w:lang w:eastAsia="bg-BG"/>
              </w:rPr>
              <w:t>представя критичния път* при изпълнението и</w:t>
            </w:r>
          </w:p>
          <w:p w:rsidR="00E4264C" w:rsidRPr="00D27FA8" w:rsidRDefault="00E4264C" w:rsidP="00E4264C">
            <w:pPr>
              <w:widowControl w:val="0"/>
              <w:tabs>
                <w:tab w:val="left" w:pos="3544"/>
                <w:tab w:val="right" w:pos="9356"/>
              </w:tabs>
              <w:spacing w:before="60" w:after="0" w:line="360" w:lineRule="auto"/>
              <w:ind w:firstLine="459"/>
              <w:jc w:val="both"/>
              <w:rPr>
                <w:rFonts w:ascii="Times New Roman" w:hAnsi="Times New Roman" w:cs="Times New Roman"/>
                <w:i/>
                <w:color w:val="000000"/>
                <w:sz w:val="24"/>
                <w:szCs w:val="24"/>
                <w:lang w:val="en-US" w:eastAsia="bg-BG"/>
              </w:rPr>
            </w:pPr>
            <w:r w:rsidRPr="00D27FA8">
              <w:rPr>
                <w:rFonts w:ascii="Times New Roman" w:eastAsia="SimSun" w:hAnsi="Times New Roman" w:cs="Times New Roman"/>
                <w:i/>
                <w:color w:val="000000"/>
                <w:sz w:val="24"/>
                <w:szCs w:val="24"/>
                <w:lang w:eastAsia="bg-BG"/>
              </w:rPr>
              <w:t xml:space="preserve">* </w:t>
            </w:r>
            <w:r w:rsidRPr="00D27FA8">
              <w:rPr>
                <w:rFonts w:ascii="Times New Roman" w:hAnsi="Times New Roman" w:cs="Times New Roman"/>
                <w:i/>
                <w:color w:val="000000"/>
                <w:sz w:val="24"/>
                <w:szCs w:val="24"/>
                <w:lang w:val="en-US" w:eastAsia="de-DE"/>
              </w:rPr>
              <w:t xml:space="preserve">Графикът включва метод на критичния път, който позволява ефективното планиране и приоритизиране на съвкупността от дейности (в общ график), отчитайки времената им за изпълнение и зависимостите между тях. За да може да се приложи този алгоритъм са нужни: списък от всички дейности, техните времеви рамки и зависимостите между тях. На база на тях се изчислява най-дългия и най-късия път за изпълнение на всички планирани дейности (и съответно на самия проект), както и кога най-рано или най-късно трябва да започне работата по конкретна планирана дейност. Една дейност е критична, ако всяко забавяне при нейното изпълнение води до забавяне на </w:t>
            </w:r>
            <w:r w:rsidRPr="00D27FA8">
              <w:rPr>
                <w:rFonts w:ascii="Times New Roman" w:hAnsi="Times New Roman" w:cs="Times New Roman"/>
                <w:i/>
                <w:color w:val="000000"/>
                <w:sz w:val="24"/>
                <w:szCs w:val="24"/>
                <w:lang w:val="en-US" w:eastAsia="de-DE"/>
              </w:rPr>
              <w:lastRenderedPageBreak/>
              <w:t>целия проект (изместване на крайния срок на проекта). Критичен път в този смисъл представлява непрекъсната последователност от критични дейности, които свързват началото и края на проекта. От определението става ясно, че то дефинира най-късия път за изпълнението на проекта - най-малко време за изпълнение/.</w:t>
            </w:r>
            <w:r w:rsidRPr="00D27FA8">
              <w:rPr>
                <w:rFonts w:ascii="Times New Roman" w:hAnsi="Times New Roman" w:cs="Times New Roman"/>
                <w:i/>
                <w:color w:val="000000"/>
                <w:sz w:val="24"/>
                <w:szCs w:val="24"/>
                <w:lang w:val="en-US" w:eastAsia="bg-BG"/>
              </w:rPr>
              <w:t xml:space="preserve"> Графикът следва да показва технологична съвместимост на отделните дейности и операции, както и съответствие с останалите части на офертата, техническата спецификация, техническата документация и предложените ресурси.</w:t>
            </w:r>
            <w:r w:rsidRPr="00D27FA8">
              <w:rPr>
                <w:rFonts w:ascii="Times New Roman" w:hAnsi="Times New Roman" w:cs="Times New Roman"/>
                <w:i/>
                <w:color w:val="000000"/>
                <w:sz w:val="24"/>
                <w:szCs w:val="24"/>
                <w:lang w:eastAsia="bg-BG"/>
              </w:rPr>
              <w:t xml:space="preserve"> </w:t>
            </w:r>
            <w:r w:rsidRPr="00D27FA8">
              <w:rPr>
                <w:rFonts w:ascii="Times New Roman" w:hAnsi="Times New Roman" w:cs="Times New Roman"/>
                <w:i/>
                <w:color w:val="000000"/>
                <w:sz w:val="24"/>
                <w:szCs w:val="24"/>
                <w:lang w:val="en-US" w:eastAsia="bg-BG"/>
              </w:rPr>
              <w:t>Графикът следва да е в пълно съответствие с декларираната организация на работа и техническо оборудване за изпълнение на поръчката.</w:t>
            </w:r>
          </w:p>
          <w:p w:rsidR="00E4264C" w:rsidRPr="00D27FA8" w:rsidRDefault="00E4264C" w:rsidP="00E4264C">
            <w:pPr>
              <w:widowControl w:val="0"/>
              <w:tabs>
                <w:tab w:val="right" w:pos="540"/>
              </w:tabs>
              <w:spacing w:after="160" w:line="360" w:lineRule="auto"/>
              <w:ind w:right="23"/>
              <w:jc w:val="both"/>
              <w:rPr>
                <w:rFonts w:ascii="Times New Roman" w:hAnsi="Times New Roman" w:cs="Times New Roman"/>
                <w:i/>
                <w:color w:val="000000"/>
                <w:sz w:val="24"/>
                <w:szCs w:val="24"/>
                <w:lang w:val="en-US" w:eastAsia="de-DE"/>
              </w:rPr>
            </w:pPr>
          </w:p>
          <w:p w:rsidR="00E4264C" w:rsidRPr="00D27FA8" w:rsidRDefault="00E4264C" w:rsidP="00E4264C">
            <w:pPr>
              <w:widowControl w:val="0"/>
              <w:spacing w:before="120" w:after="0" w:line="360" w:lineRule="auto"/>
              <w:jc w:val="both"/>
              <w:rPr>
                <w:rFonts w:ascii="Times New Roman" w:hAnsi="Times New Roman" w:cs="Times New Roman"/>
                <w:color w:val="000000"/>
                <w:sz w:val="24"/>
                <w:szCs w:val="24"/>
                <w:lang w:val="ru-RU" w:eastAsia="bg-BG"/>
              </w:rPr>
            </w:pPr>
            <w:r w:rsidRPr="00D27FA8">
              <w:rPr>
                <w:rFonts w:ascii="Times New Roman" w:hAnsi="Times New Roman" w:cs="Times New Roman"/>
                <w:color w:val="000000"/>
                <w:sz w:val="24"/>
                <w:szCs w:val="24"/>
                <w:lang w:val="ru-RU" w:eastAsia="bg-BG"/>
              </w:rPr>
              <w:t xml:space="preserve">10. За всеки един от </w:t>
            </w:r>
            <w:r w:rsidRPr="00D27FA8">
              <w:rPr>
                <w:rFonts w:ascii="Times New Roman" w:eastAsia="Times New Roman" w:hAnsi="Times New Roman" w:cs="Times New Roman"/>
                <w:color w:val="000000"/>
                <w:sz w:val="24"/>
                <w:szCs w:val="24"/>
                <w:lang w:eastAsia="bg-BG"/>
              </w:rPr>
              <w:t xml:space="preserve">дефинираните от Възложителя рискове </w:t>
            </w:r>
            <w:r w:rsidRPr="00D27FA8">
              <w:rPr>
                <w:rFonts w:ascii="Times New Roman" w:hAnsi="Times New Roman" w:cs="Times New Roman"/>
                <w:color w:val="000000"/>
                <w:sz w:val="24"/>
                <w:szCs w:val="24"/>
                <w:lang w:val="ru-RU" w:eastAsia="bg-BG"/>
              </w:rPr>
              <w:t>са посочени дейности по мониториг</w:t>
            </w:r>
          </w:p>
          <w:p w:rsidR="00E4264C" w:rsidRPr="00D27FA8" w:rsidRDefault="00E4264C" w:rsidP="00E4264C">
            <w:pPr>
              <w:widowControl w:val="0"/>
              <w:spacing w:before="120" w:after="0" w:line="360" w:lineRule="auto"/>
              <w:jc w:val="both"/>
              <w:rPr>
                <w:rFonts w:ascii="Times New Roman" w:eastAsia="Times New Roman" w:hAnsi="Times New Roman" w:cs="Times New Roman"/>
                <w:b/>
                <w:color w:val="000000"/>
                <w:sz w:val="24"/>
                <w:szCs w:val="24"/>
                <w:lang w:eastAsia="bg-BG"/>
              </w:rPr>
            </w:pPr>
            <w:r w:rsidRPr="00D27FA8">
              <w:rPr>
                <w:rFonts w:ascii="Times New Roman" w:eastAsia="Batang" w:hAnsi="Times New Roman" w:cs="Times New Roman"/>
                <w:i/>
                <w:color w:val="000000"/>
                <w:sz w:val="24"/>
                <w:szCs w:val="24"/>
                <w:lang w:eastAsia="bg-BG"/>
              </w:rPr>
              <w:t xml:space="preserve">*четирите компонента се прилагат </w:t>
            </w:r>
            <w:r w:rsidRPr="00D27FA8">
              <w:rPr>
                <w:rFonts w:ascii="Times New Roman" w:hAnsi="Times New Roman" w:cs="Times New Roman"/>
                <w:bCs/>
                <w:i/>
                <w:color w:val="000000"/>
                <w:sz w:val="24"/>
                <w:szCs w:val="24"/>
                <w:lang w:eastAsia="bg-BG"/>
              </w:rPr>
              <w:t>кумулативно</w:t>
            </w:r>
            <w:r w:rsidRPr="00D27FA8">
              <w:rPr>
                <w:rFonts w:ascii="Times New Roman" w:eastAsia="Batang" w:hAnsi="Times New Roman" w:cs="Times New Roman"/>
                <w:i/>
                <w:color w:val="000000"/>
                <w:sz w:val="24"/>
                <w:szCs w:val="24"/>
                <w:lang w:eastAsia="bg-BG"/>
              </w:rPr>
              <w:t>, в противен случай няма да е налице надграждане за съответния брой точки</w:t>
            </w:r>
          </w:p>
        </w:tc>
        <w:tc>
          <w:tcPr>
            <w:tcW w:w="1734" w:type="dxa"/>
            <w:gridSpan w:val="2"/>
            <w:tcBorders>
              <w:bottom w:val="single" w:sz="4" w:space="0" w:color="auto"/>
            </w:tcBorders>
            <w:vAlign w:val="center"/>
          </w:tcPr>
          <w:p w:rsidR="00E4264C" w:rsidRPr="00D27FA8" w:rsidRDefault="00E4264C" w:rsidP="00E4264C">
            <w:pPr>
              <w:widowControl w:val="0"/>
              <w:spacing w:after="0" w:line="360" w:lineRule="auto"/>
              <w:ind w:left="-75"/>
              <w:jc w:val="center"/>
              <w:rPr>
                <w:rFonts w:ascii="Times New Roman" w:eastAsia="Times New Roman" w:hAnsi="Times New Roman" w:cs="Times New Roman"/>
                <w:b/>
                <w:i/>
                <w:iCs/>
                <w:color w:val="000000"/>
                <w:sz w:val="24"/>
                <w:szCs w:val="24"/>
                <w:lang w:eastAsia="bg-BG"/>
              </w:rPr>
            </w:pPr>
            <w:r w:rsidRPr="00D27FA8">
              <w:rPr>
                <w:rFonts w:ascii="Times New Roman" w:eastAsia="Times New Roman" w:hAnsi="Times New Roman" w:cs="Times New Roman"/>
                <w:b/>
                <w:i/>
                <w:iCs/>
                <w:color w:val="000000"/>
                <w:sz w:val="24"/>
                <w:szCs w:val="24"/>
                <w:lang w:eastAsia="bg-BG"/>
              </w:rPr>
              <w:lastRenderedPageBreak/>
              <w:t>10</w:t>
            </w:r>
          </w:p>
        </w:tc>
      </w:tr>
      <w:tr w:rsidR="00E4264C" w:rsidRPr="00D27FA8" w:rsidTr="00EB3E14">
        <w:trPr>
          <w:trHeight w:val="582"/>
        </w:trPr>
        <w:tc>
          <w:tcPr>
            <w:tcW w:w="8472" w:type="dxa"/>
            <w:tcBorders>
              <w:bottom w:val="single" w:sz="4" w:space="0" w:color="auto"/>
            </w:tcBorders>
          </w:tcPr>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val="ru-RU" w:eastAsia="bg-BG"/>
              </w:rPr>
              <w:lastRenderedPageBreak/>
              <w:t>Установява се че техническата оферта в тази си част съдържа предложения относно:</w:t>
            </w: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предмета на поръчката</w:t>
            </w:r>
            <w:r w:rsidRPr="00D27FA8">
              <w:rPr>
                <w:rFonts w:ascii="Times New Roman" w:eastAsia="Times New Roman" w:hAnsi="Times New Roman" w:cs="Times New Roman"/>
                <w:color w:val="000000"/>
                <w:sz w:val="24"/>
                <w:szCs w:val="24"/>
                <w:lang w:val="ru-RU" w:eastAsia="bg-BG"/>
              </w:rPr>
              <w:t xml:space="preserve">   и</w:t>
            </w: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2. Последователността на строителните процеси в зависимост от представения технологичен подход за постигането на целите на предмета на поръчката, включително чрез определяне на тяхната продължителност в съответствие с Техническите спецификации  и</w:t>
            </w:r>
          </w:p>
          <w:p w:rsidR="00E4264C" w:rsidRPr="00D27FA8" w:rsidRDefault="00E4264C" w:rsidP="00E4264C">
            <w:pPr>
              <w:widowControl w:val="0"/>
              <w:spacing w:after="0" w:line="360" w:lineRule="auto"/>
              <w:jc w:val="both"/>
              <w:rPr>
                <w:rFonts w:ascii="Times New Roman" w:eastAsia="Times New Roman" w:hAnsi="Times New Roman" w:cs="Times New Roman"/>
                <w:color w:val="000000"/>
                <w:sz w:val="24"/>
                <w:szCs w:val="24"/>
                <w:lang w:eastAsia="bg-BG"/>
              </w:rPr>
            </w:pPr>
          </w:p>
          <w:p w:rsidR="00E4264C" w:rsidRPr="00D27FA8" w:rsidRDefault="00E4264C" w:rsidP="00E4264C">
            <w:pPr>
              <w:widowControl w:val="0"/>
              <w:tabs>
                <w:tab w:val="left" w:pos="-7905"/>
              </w:tabs>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w:t>
            </w:r>
            <w:r w:rsidRPr="00D27FA8">
              <w:rPr>
                <w:rFonts w:ascii="Times New Roman" w:eastAsia="Times New Roman" w:hAnsi="Times New Roman" w:cs="Times New Roman"/>
                <w:color w:val="000000"/>
                <w:sz w:val="24"/>
                <w:szCs w:val="24"/>
                <w:lang w:eastAsia="bg-BG"/>
              </w:rPr>
              <w:lastRenderedPageBreak/>
              <w:t xml:space="preserve">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r w:rsidRPr="00D27FA8">
              <w:rPr>
                <w:rFonts w:ascii="Times New Roman" w:eastAsia="Times New Roman" w:hAnsi="Times New Roman" w:cs="Times New Roman"/>
                <w:color w:val="000000"/>
                <w:sz w:val="24"/>
                <w:szCs w:val="24"/>
                <w:lang w:val="ru-RU" w:eastAsia="bg-BG"/>
              </w:rPr>
              <w:t xml:space="preserve">обекта  </w:t>
            </w:r>
            <w:r w:rsidRPr="00D27FA8">
              <w:rPr>
                <w:rFonts w:ascii="Times New Roman" w:eastAsia="Times New Roman" w:hAnsi="Times New Roman" w:cs="Times New Roman"/>
                <w:color w:val="000000"/>
                <w:sz w:val="24"/>
                <w:szCs w:val="24"/>
                <w:lang w:eastAsia="bg-BG"/>
              </w:rPr>
              <w:t>и</w:t>
            </w:r>
          </w:p>
          <w:p w:rsidR="00E4264C" w:rsidRPr="00D27FA8" w:rsidRDefault="00E4264C" w:rsidP="00E4264C">
            <w:pPr>
              <w:widowControl w:val="0"/>
              <w:tabs>
                <w:tab w:val="left" w:pos="-7905"/>
              </w:tabs>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4. Организацията на работата на инженерно-техническия (ръководен) състав на участника и на изпълнителския/ките екип/и (строителните работници), отговорни за строителството на </w:t>
            </w:r>
            <w:r w:rsidRPr="00D27FA8">
              <w:rPr>
                <w:rFonts w:ascii="Times New Roman" w:eastAsia="Times New Roman" w:hAnsi="Times New Roman" w:cs="Times New Roman"/>
                <w:color w:val="000000"/>
                <w:sz w:val="24"/>
                <w:szCs w:val="24"/>
                <w:lang w:val="ru-RU" w:eastAsia="bg-BG"/>
              </w:rPr>
              <w:t xml:space="preserve">обекта </w:t>
            </w:r>
            <w:r w:rsidRPr="00D27FA8">
              <w:rPr>
                <w:rFonts w:ascii="Times New Roman" w:eastAsia="Times New Roman" w:hAnsi="Times New Roman" w:cs="Times New Roman"/>
                <w:color w:val="000000"/>
                <w:sz w:val="24"/>
                <w:szCs w:val="24"/>
                <w:lang w:eastAsia="bg-BG"/>
              </w:rPr>
              <w:t>и предложение относно начините за осъществяване на координация и за съгласуване на дейностите по между им и</w:t>
            </w:r>
          </w:p>
          <w:p w:rsidR="00E4264C" w:rsidRPr="00D27FA8" w:rsidRDefault="00E4264C" w:rsidP="00E4264C">
            <w:pPr>
              <w:widowControl w:val="0"/>
              <w:tabs>
                <w:tab w:val="left" w:pos="-7905"/>
              </w:tabs>
              <w:spacing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5. Линеен график за изпълнение на обекта, отразяващ последователността и продължителността на всички видове работи и дейности, необходими за изпълнението и</w:t>
            </w:r>
          </w:p>
          <w:p w:rsidR="00E4264C" w:rsidRPr="00D27FA8" w:rsidRDefault="00E4264C" w:rsidP="00E4264C">
            <w:pPr>
              <w:widowControl w:val="0"/>
              <w:tabs>
                <w:tab w:val="left" w:pos="3544"/>
                <w:tab w:val="right" w:pos="9356"/>
              </w:tabs>
              <w:spacing w:before="60" w:after="0" w:line="360" w:lineRule="auto"/>
              <w:jc w:val="both"/>
              <w:rPr>
                <w:rFonts w:ascii="Times New Roman" w:hAnsi="Times New Roman" w:cs="Times New Roman"/>
                <w:bCs/>
                <w:iCs/>
                <w:color w:val="000000"/>
                <w:sz w:val="24"/>
                <w:szCs w:val="24"/>
                <w:lang w:val="ru-RU" w:eastAsia="bg-BG"/>
              </w:rPr>
            </w:pPr>
            <w:r w:rsidRPr="00D27FA8">
              <w:rPr>
                <w:rFonts w:ascii="Times New Roman" w:eastAsia="Times New Roman" w:hAnsi="Times New Roman" w:cs="Times New Roman"/>
                <w:color w:val="000000"/>
                <w:sz w:val="24"/>
                <w:szCs w:val="24"/>
                <w:lang w:eastAsia="bg-BG"/>
              </w:rPr>
              <w:t xml:space="preserve">6. </w:t>
            </w:r>
            <w:r w:rsidRPr="00D27FA8">
              <w:rPr>
                <w:rFonts w:ascii="Times New Roman" w:hAnsi="Times New Roman" w:cs="Times New Roman"/>
                <w:bCs/>
                <w:iCs/>
                <w:color w:val="000000"/>
                <w:sz w:val="24"/>
                <w:szCs w:val="24"/>
                <w:lang w:val="ru-RU" w:eastAsia="bg-BG"/>
              </w:rPr>
              <w:t>Представен качествен и количествен анализ</w:t>
            </w:r>
            <w:r w:rsidRPr="00D27FA8">
              <w:rPr>
                <w:rFonts w:ascii="Times New Roman" w:eastAsia="Times New Roman" w:hAnsi="Times New Roman" w:cs="Times New Roman"/>
                <w:color w:val="000000"/>
                <w:sz w:val="24"/>
                <w:szCs w:val="24"/>
                <w:lang w:eastAsia="bg-BG"/>
              </w:rPr>
              <w:t xml:space="preserve"> на дефинираните от Възложителя рискове </w:t>
            </w:r>
            <w:r w:rsidRPr="00D27FA8">
              <w:rPr>
                <w:rFonts w:ascii="Times New Roman" w:hAnsi="Times New Roman" w:cs="Times New Roman"/>
                <w:bCs/>
                <w:iCs/>
                <w:color w:val="000000"/>
                <w:sz w:val="24"/>
                <w:szCs w:val="24"/>
                <w:lang w:val="ru-RU" w:eastAsia="bg-BG"/>
              </w:rPr>
              <w:t xml:space="preserve">и направена  оценика на вероятността за проявлението и степента на въздействие, </w:t>
            </w:r>
            <w:r w:rsidRPr="00D27FA8">
              <w:rPr>
                <w:rFonts w:ascii="Times New Roman" w:eastAsia="Times New Roman" w:hAnsi="Times New Roman" w:cs="Times New Roman"/>
                <w:color w:val="000000"/>
                <w:sz w:val="24"/>
                <w:szCs w:val="24"/>
                <w:lang w:eastAsia="bg-BG"/>
              </w:rPr>
              <w:t>които могат да предизвикат затруднения в планираната организация</w:t>
            </w:r>
            <w:r w:rsidRPr="00D27FA8">
              <w:rPr>
                <w:rFonts w:ascii="Times New Roman" w:hAnsi="Times New Roman" w:cs="Times New Roman"/>
                <w:bCs/>
                <w:iCs/>
                <w:color w:val="000000"/>
                <w:sz w:val="24"/>
                <w:szCs w:val="24"/>
                <w:lang w:val="ru-RU" w:eastAsia="bg-BG"/>
              </w:rPr>
              <w:t xml:space="preserve"> на изпълнението на дейностите от предмета на поръчката</w:t>
            </w:r>
            <w:r w:rsidRPr="00D27FA8">
              <w:rPr>
                <w:rFonts w:ascii="Times New Roman" w:eastAsia="Times New Roman" w:hAnsi="Times New Roman" w:cs="Times New Roman"/>
                <w:color w:val="000000"/>
                <w:sz w:val="24"/>
                <w:szCs w:val="24"/>
                <w:lang w:eastAsia="bg-BG"/>
              </w:rPr>
              <w:t xml:space="preserve">, </w:t>
            </w:r>
            <w:r w:rsidRPr="00D27FA8">
              <w:rPr>
                <w:rFonts w:ascii="Times New Roman" w:hAnsi="Times New Roman" w:cs="Times New Roman"/>
                <w:bCs/>
                <w:iCs/>
                <w:color w:val="000000"/>
                <w:sz w:val="24"/>
                <w:szCs w:val="24"/>
                <w:lang w:val="ru-RU" w:eastAsia="bg-BG"/>
              </w:rPr>
              <w:t xml:space="preserve">както и предложена  програма </w:t>
            </w:r>
            <w:r w:rsidRPr="00D27FA8">
              <w:rPr>
                <w:rFonts w:ascii="Times New Roman" w:eastAsia="Times New Roman" w:hAnsi="Times New Roman" w:cs="Times New Roman"/>
                <w:color w:val="000000"/>
                <w:sz w:val="24"/>
                <w:szCs w:val="24"/>
                <w:lang w:eastAsia="bg-BG"/>
              </w:rPr>
              <w:t xml:space="preserve">(относими към </w:t>
            </w:r>
            <w:r w:rsidRPr="00D27FA8">
              <w:rPr>
                <w:rFonts w:ascii="Times New Roman" w:eastAsia="Times New Roman" w:hAnsi="Times New Roman" w:cs="Times New Roman"/>
                <w:color w:val="000000"/>
                <w:sz w:val="24"/>
                <w:szCs w:val="24"/>
                <w:lang w:val="ru-RU" w:eastAsia="bg-BG"/>
              </w:rPr>
              <w:t>обекта)</w:t>
            </w:r>
            <w:r w:rsidRPr="00D27FA8">
              <w:rPr>
                <w:rFonts w:ascii="Times New Roman" w:eastAsia="Times New Roman" w:hAnsi="Times New Roman" w:cs="Times New Roman"/>
                <w:color w:val="000000"/>
                <w:sz w:val="24"/>
                <w:szCs w:val="24"/>
                <w:lang w:eastAsia="bg-BG"/>
              </w:rPr>
              <w:t xml:space="preserve"> </w:t>
            </w:r>
            <w:r w:rsidRPr="00D27FA8">
              <w:rPr>
                <w:rFonts w:ascii="Times New Roman" w:hAnsi="Times New Roman" w:cs="Times New Roman"/>
                <w:bCs/>
                <w:iCs/>
                <w:color w:val="000000"/>
                <w:sz w:val="24"/>
                <w:szCs w:val="24"/>
                <w:lang w:val="ru-RU" w:eastAsia="bg-BG"/>
              </w:rPr>
              <w:t>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 и</w:t>
            </w:r>
          </w:p>
          <w:p w:rsidR="00E4264C" w:rsidRPr="00D27FA8" w:rsidRDefault="00E4264C" w:rsidP="00E4264C">
            <w:pPr>
              <w:widowControl w:val="0"/>
              <w:tabs>
                <w:tab w:val="left" w:pos="3544"/>
                <w:tab w:val="right" w:pos="9356"/>
              </w:tabs>
              <w:spacing w:before="60" w:after="0" w:line="360" w:lineRule="auto"/>
              <w:jc w:val="both"/>
              <w:rPr>
                <w:rFonts w:ascii="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7. За всяка от основните дейности/СМР е показано разпределението по експерти (кой какво ще изпълнява) на ниво отделна задача</w:t>
            </w:r>
            <w:r w:rsidRPr="00D27FA8">
              <w:rPr>
                <w:rFonts w:ascii="Times New Roman" w:hAnsi="Times New Roman" w:cs="Times New Roman"/>
                <w:color w:val="000000"/>
                <w:sz w:val="24"/>
                <w:szCs w:val="24"/>
                <w:lang w:eastAsia="bg-BG"/>
              </w:rPr>
              <w:t xml:space="preserve">*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8.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E4264C" w:rsidRPr="00D27FA8" w:rsidRDefault="00E4264C" w:rsidP="00E4264C">
            <w:pPr>
              <w:widowControl w:val="0"/>
              <w:tabs>
                <w:tab w:val="left" w:pos="3544"/>
                <w:tab w:val="right" w:pos="9356"/>
              </w:tabs>
              <w:spacing w:before="60" w:after="0" w:line="360" w:lineRule="auto"/>
              <w:ind w:firstLine="459"/>
              <w:jc w:val="both"/>
              <w:rPr>
                <w:rFonts w:ascii="Times New Roman" w:eastAsia="Times New Roman" w:hAnsi="Times New Roman" w:cs="Times New Roman"/>
                <w:i/>
                <w:iCs/>
                <w:color w:val="000000"/>
                <w:sz w:val="24"/>
                <w:szCs w:val="24"/>
                <w:lang w:eastAsia="bg-BG"/>
              </w:rPr>
            </w:pPr>
            <w:r w:rsidRPr="00D27FA8">
              <w:rPr>
                <w:rFonts w:ascii="Times New Roman" w:hAnsi="Times New Roman" w:cs="Times New Roman"/>
                <w:i/>
                <w:color w:val="000000"/>
                <w:sz w:val="24"/>
                <w:szCs w:val="24"/>
                <w:lang w:eastAsia="bg-BG"/>
              </w:rPr>
              <w:t>*</w:t>
            </w:r>
            <w:r w:rsidRPr="00D27FA8">
              <w:rPr>
                <w:rFonts w:ascii="Times New Roman" w:eastAsia="Times New Roman" w:hAnsi="Times New Roman" w:cs="Times New Roman"/>
                <w:color w:val="000000"/>
                <w:sz w:val="24"/>
                <w:szCs w:val="24"/>
                <w:lang w:eastAsia="bg-BG"/>
              </w:rPr>
              <w:t xml:space="preserve"> </w:t>
            </w:r>
            <w:r w:rsidRPr="00D27FA8">
              <w:rPr>
                <w:rFonts w:ascii="Times New Roman" w:eastAsia="Times New Roman" w:hAnsi="Times New Roman" w:cs="Times New Roman"/>
                <w:i/>
                <w:iCs/>
                <w:color w:val="000000"/>
                <w:sz w:val="24"/>
                <w:szCs w:val="24"/>
                <w:lang w:eastAsia="bg-BG"/>
              </w:rPr>
              <w:t>За целите на настоящата методика под „задача“ се разбира обособена част от основна дейност/СМР</w:t>
            </w:r>
            <w:r w:rsidRPr="00D27FA8">
              <w:rPr>
                <w:rFonts w:ascii="Times New Roman" w:eastAsia="Times New Roman" w:hAnsi="Times New Roman" w:cs="Times New Roman"/>
                <w:color w:val="000000"/>
                <w:sz w:val="24"/>
                <w:szCs w:val="24"/>
                <w:lang w:eastAsia="bg-BG"/>
              </w:rPr>
              <w:t>,</w:t>
            </w:r>
            <w:r w:rsidRPr="00D27FA8">
              <w:rPr>
                <w:rFonts w:ascii="Times New Roman" w:eastAsia="Times New Roman" w:hAnsi="Times New Roman" w:cs="Times New Roman"/>
                <w:i/>
                <w:iCs/>
                <w:color w:val="000000"/>
                <w:sz w:val="24"/>
                <w:szCs w:val="24"/>
                <w:lang w:eastAsia="bg-BG"/>
              </w:rPr>
              <w:t xml:space="preserve"> която може да бъде самостоятелно възлагана </w:t>
            </w:r>
            <w:r w:rsidRPr="00D27FA8">
              <w:rPr>
                <w:rFonts w:ascii="Times New Roman" w:eastAsia="Times New Roman" w:hAnsi="Times New Roman" w:cs="Times New Roman"/>
                <w:i/>
                <w:iCs/>
                <w:color w:val="000000"/>
                <w:sz w:val="24"/>
                <w:szCs w:val="24"/>
                <w:lang w:eastAsia="bg-BG"/>
              </w:rPr>
              <w:lastRenderedPageBreak/>
              <w:t>на отделен експерт, отговорен за строителство от предмета на настоящата поръчка и чието изпълнение може да се проследи еднозначно, т.е. има ясно дефинирани начало и край и измерими резултати.</w:t>
            </w:r>
          </w:p>
          <w:p w:rsidR="00E4264C" w:rsidRPr="00D27FA8" w:rsidRDefault="00E4264C" w:rsidP="00E4264C">
            <w:pPr>
              <w:widowControl w:val="0"/>
              <w:spacing w:after="0" w:line="360" w:lineRule="auto"/>
              <w:jc w:val="both"/>
              <w:rPr>
                <w:rFonts w:ascii="Times New Roman" w:eastAsia="SimSu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9. Линеен график за изпълнение </w:t>
            </w:r>
            <w:r w:rsidRPr="00D27FA8">
              <w:rPr>
                <w:rFonts w:ascii="Times New Roman" w:eastAsia="SimSun" w:hAnsi="Times New Roman" w:cs="Times New Roman"/>
                <w:color w:val="000000"/>
                <w:sz w:val="24"/>
                <w:szCs w:val="24"/>
                <w:lang w:eastAsia="bg-BG"/>
              </w:rPr>
              <w:t>представя критичния път* при изпълнението и</w:t>
            </w:r>
          </w:p>
          <w:p w:rsidR="00E4264C" w:rsidRPr="00D27FA8" w:rsidRDefault="00E4264C" w:rsidP="00E4264C">
            <w:pPr>
              <w:widowControl w:val="0"/>
              <w:tabs>
                <w:tab w:val="left" w:pos="3544"/>
                <w:tab w:val="right" w:pos="9356"/>
              </w:tabs>
              <w:spacing w:before="60" w:after="0" w:line="360" w:lineRule="auto"/>
              <w:ind w:firstLine="459"/>
              <w:jc w:val="both"/>
              <w:rPr>
                <w:rFonts w:ascii="Times New Roman" w:hAnsi="Times New Roman" w:cs="Times New Roman"/>
                <w:i/>
                <w:color w:val="000000"/>
                <w:sz w:val="24"/>
                <w:szCs w:val="24"/>
                <w:lang w:val="en-US" w:eastAsia="bg-BG"/>
              </w:rPr>
            </w:pPr>
            <w:r w:rsidRPr="00D27FA8">
              <w:rPr>
                <w:rFonts w:ascii="Times New Roman" w:eastAsia="SimSun" w:hAnsi="Times New Roman" w:cs="Times New Roman"/>
                <w:i/>
                <w:color w:val="000000"/>
                <w:sz w:val="24"/>
                <w:szCs w:val="24"/>
                <w:lang w:eastAsia="bg-BG"/>
              </w:rPr>
              <w:t xml:space="preserve">* </w:t>
            </w:r>
            <w:r w:rsidRPr="00D27FA8">
              <w:rPr>
                <w:rFonts w:ascii="Times New Roman" w:hAnsi="Times New Roman" w:cs="Times New Roman"/>
                <w:i/>
                <w:color w:val="000000"/>
                <w:sz w:val="24"/>
                <w:szCs w:val="24"/>
                <w:lang w:val="en-US" w:eastAsia="de-DE"/>
              </w:rPr>
              <w:t>Графикът включва метод на критичния път, който позволява ефективното планиране и приоритизиране на съвкупността от дейности (в общ график), отчитайки времената им за изпълнение и зависимостите между тях. За да може да се приложи този алгоритъм са нужни: списък от всички дейности, техните времеви рамки и зависимостите между тях. На база на тях се изчислява най-дългия и най-късия път за изпълнение на всички планирани дейности (и съответно на самия проект), както и кога най-рано или най-късно трябва да започне работата по конкретна планирана дейност. Една дейност е критична, ако всяко забавяне при нейното изпълнение води до забавяне на целия проект (изместване на крайния срок на проекта). Критичен път в този смисъл представлява непрекъсната последователност от критични дейности, които свързват началото и края на проекта. От определението става ясно, че то дефинира най-късия път за изпълнението на проекта - най-малко време за изпълнение/.</w:t>
            </w:r>
            <w:r w:rsidRPr="00D27FA8">
              <w:rPr>
                <w:rFonts w:ascii="Times New Roman" w:hAnsi="Times New Roman" w:cs="Times New Roman"/>
                <w:i/>
                <w:color w:val="000000"/>
                <w:sz w:val="24"/>
                <w:szCs w:val="24"/>
                <w:lang w:val="en-US" w:eastAsia="bg-BG"/>
              </w:rPr>
              <w:t xml:space="preserve"> Графикът следва да показва технологична съвместимост на отделните дейности и операции, както и съответствие с останалите части на офертата, техническата спецификация, техническата документация и предложените ресурси.</w:t>
            </w:r>
            <w:r w:rsidRPr="00D27FA8">
              <w:rPr>
                <w:rFonts w:ascii="Times New Roman" w:hAnsi="Times New Roman" w:cs="Times New Roman"/>
                <w:i/>
                <w:color w:val="000000"/>
                <w:sz w:val="24"/>
                <w:szCs w:val="24"/>
                <w:lang w:eastAsia="bg-BG"/>
              </w:rPr>
              <w:t xml:space="preserve"> </w:t>
            </w:r>
            <w:r w:rsidRPr="00D27FA8">
              <w:rPr>
                <w:rFonts w:ascii="Times New Roman" w:hAnsi="Times New Roman" w:cs="Times New Roman"/>
                <w:i/>
                <w:color w:val="000000"/>
                <w:sz w:val="24"/>
                <w:szCs w:val="24"/>
                <w:lang w:val="en-US" w:eastAsia="bg-BG"/>
              </w:rPr>
              <w:t>Графикът следва да е в пълно съответствие с декларираната организация на работа и техническо оборудване за изпълнение на поръчката.</w:t>
            </w:r>
          </w:p>
          <w:p w:rsidR="00E4264C" w:rsidRPr="00D27FA8" w:rsidRDefault="00E4264C" w:rsidP="00E4264C">
            <w:pPr>
              <w:widowControl w:val="0"/>
              <w:tabs>
                <w:tab w:val="left" w:pos="3544"/>
                <w:tab w:val="right" w:pos="9356"/>
              </w:tabs>
              <w:spacing w:before="60" w:after="0" w:line="360" w:lineRule="auto"/>
              <w:jc w:val="both"/>
              <w:rPr>
                <w:rFonts w:ascii="Times New Roman" w:hAnsi="Times New Roman" w:cs="Times New Roman"/>
                <w:color w:val="000000"/>
                <w:sz w:val="24"/>
                <w:szCs w:val="24"/>
                <w:lang w:val="ru-RU" w:eastAsia="bg-BG"/>
              </w:rPr>
            </w:pPr>
            <w:r w:rsidRPr="00D27FA8">
              <w:rPr>
                <w:rFonts w:ascii="Times New Roman" w:hAnsi="Times New Roman" w:cs="Times New Roman"/>
                <w:color w:val="000000"/>
                <w:sz w:val="24"/>
                <w:szCs w:val="24"/>
                <w:lang w:val="ru-RU" w:eastAsia="bg-BG"/>
              </w:rPr>
              <w:t xml:space="preserve">10. За всеки един от </w:t>
            </w:r>
            <w:r w:rsidRPr="00D27FA8">
              <w:rPr>
                <w:rFonts w:ascii="Times New Roman" w:eastAsia="Times New Roman" w:hAnsi="Times New Roman" w:cs="Times New Roman"/>
                <w:color w:val="000000"/>
                <w:sz w:val="24"/>
                <w:szCs w:val="24"/>
                <w:lang w:eastAsia="bg-BG"/>
              </w:rPr>
              <w:t xml:space="preserve">дефинираните от Възложителя рискове </w:t>
            </w:r>
            <w:r w:rsidRPr="00D27FA8">
              <w:rPr>
                <w:rFonts w:ascii="Times New Roman" w:hAnsi="Times New Roman" w:cs="Times New Roman"/>
                <w:color w:val="000000"/>
                <w:sz w:val="24"/>
                <w:szCs w:val="24"/>
                <w:lang w:val="ru-RU" w:eastAsia="bg-BG"/>
              </w:rPr>
              <w:t>са посочени дейности по мониториг</w:t>
            </w: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b/>
                <w:color w:val="000000"/>
                <w:sz w:val="24"/>
                <w:szCs w:val="24"/>
                <w:lang w:val="ru-RU" w:eastAsia="bg-BG"/>
              </w:rPr>
            </w:pPr>
            <w:r w:rsidRPr="00D27FA8">
              <w:rPr>
                <w:rFonts w:ascii="Times New Roman" w:eastAsia="Times New Roman" w:hAnsi="Times New Roman" w:cs="Times New Roman"/>
                <w:b/>
                <w:color w:val="000000"/>
                <w:sz w:val="24"/>
                <w:szCs w:val="24"/>
                <w:lang w:val="ru-RU" w:eastAsia="bg-BG"/>
              </w:rPr>
              <w:t xml:space="preserve">За присъждане на 20 точки е необходимо допълнително да </w:t>
            </w:r>
            <w:r w:rsidRPr="00D27FA8">
              <w:rPr>
                <w:rFonts w:ascii="Times New Roman" w:eastAsia="Times New Roman" w:hAnsi="Times New Roman" w:cs="Times New Roman"/>
                <w:b/>
                <w:color w:val="000000"/>
                <w:sz w:val="24"/>
                <w:szCs w:val="24"/>
                <w:lang w:eastAsia="bg-BG"/>
              </w:rPr>
              <w:t>са</w:t>
            </w:r>
            <w:r w:rsidRPr="00D27FA8">
              <w:rPr>
                <w:rFonts w:ascii="Times New Roman" w:eastAsia="Times New Roman" w:hAnsi="Times New Roman" w:cs="Times New Roman"/>
                <w:b/>
                <w:color w:val="000000"/>
                <w:sz w:val="24"/>
                <w:szCs w:val="24"/>
                <w:lang w:val="ru-RU" w:eastAsia="bg-BG"/>
              </w:rPr>
              <w:t xml:space="preserve"> налице и посочените </w:t>
            </w:r>
            <w:proofErr w:type="gramStart"/>
            <w:r w:rsidRPr="00D27FA8">
              <w:rPr>
                <w:rFonts w:ascii="Times New Roman" w:eastAsia="Times New Roman" w:hAnsi="Times New Roman" w:cs="Times New Roman"/>
                <w:b/>
                <w:color w:val="000000"/>
                <w:sz w:val="24"/>
                <w:szCs w:val="24"/>
                <w:lang w:val="ru-RU" w:eastAsia="bg-BG"/>
              </w:rPr>
              <w:t>по-долу</w:t>
            </w:r>
            <w:proofErr w:type="gramEnd"/>
            <w:r w:rsidRPr="00D27FA8">
              <w:rPr>
                <w:rFonts w:ascii="Times New Roman" w:eastAsia="Times New Roman" w:hAnsi="Times New Roman" w:cs="Times New Roman"/>
                <w:b/>
                <w:color w:val="000000"/>
                <w:sz w:val="24"/>
                <w:szCs w:val="24"/>
                <w:lang w:val="ru-RU" w:eastAsia="bg-BG"/>
              </w:rPr>
              <w:t xml:space="preserve"> предложения: </w:t>
            </w: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11. Представена е в допълнение и организационна структура на персонала под формата на (схема/органиграма), отговорен за строителството, съответстваща на предложената организация на работната сила и</w:t>
            </w:r>
          </w:p>
          <w:p w:rsidR="00E4264C" w:rsidRPr="00D27FA8" w:rsidRDefault="00E4264C" w:rsidP="00E4264C">
            <w:pPr>
              <w:widowControl w:val="0"/>
              <w:tabs>
                <w:tab w:val="left" w:pos="3544"/>
                <w:tab w:val="right" w:pos="9356"/>
              </w:tabs>
              <w:spacing w:before="60" w:after="0" w:line="360" w:lineRule="auto"/>
              <w:jc w:val="both"/>
              <w:rPr>
                <w:rFonts w:ascii="Times New Roman" w:eastAsia="Times New Roma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12. Предложени са начините на комуникация и координация, </w:t>
            </w:r>
            <w:r w:rsidRPr="00D27FA8">
              <w:rPr>
                <w:rFonts w:ascii="Times New Roman" w:eastAsia="Times New Roman" w:hAnsi="Times New Roman" w:cs="Times New Roman"/>
                <w:color w:val="000000"/>
                <w:spacing w:val="1"/>
                <w:sz w:val="24"/>
                <w:szCs w:val="24"/>
                <w:lang w:eastAsia="bg-BG" w:bidi="bg-BG"/>
              </w:rPr>
              <w:t xml:space="preserve">контрол и </w:t>
            </w:r>
            <w:r w:rsidRPr="00D27FA8">
              <w:rPr>
                <w:rFonts w:ascii="Times New Roman" w:eastAsia="Times New Roman" w:hAnsi="Times New Roman" w:cs="Times New Roman"/>
                <w:color w:val="000000"/>
                <w:spacing w:val="1"/>
                <w:sz w:val="24"/>
                <w:szCs w:val="24"/>
                <w:lang w:eastAsia="bg-BG" w:bidi="bg-BG"/>
              </w:rPr>
              <w:lastRenderedPageBreak/>
              <w:t xml:space="preserve">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 </w:t>
            </w:r>
            <w:r w:rsidRPr="00D27FA8">
              <w:rPr>
                <w:rFonts w:ascii="Times New Roman" w:eastAsia="Times New Roman" w:hAnsi="Times New Roman" w:cs="Times New Roman"/>
                <w:color w:val="000000"/>
                <w:spacing w:val="2"/>
                <w:sz w:val="24"/>
                <w:szCs w:val="24"/>
                <w:lang w:eastAsia="bg-BG" w:bidi="bg-BG"/>
              </w:rPr>
              <w:t>Описание на организацията за управление на договора</w:t>
            </w:r>
            <w:r w:rsidRPr="00D27FA8">
              <w:rPr>
                <w:rFonts w:ascii="Times New Roman" w:eastAsia="Times New Roman" w:hAnsi="Times New Roman" w:cs="Times New Roman"/>
                <w:color w:val="000000"/>
                <w:spacing w:val="1"/>
                <w:sz w:val="24"/>
                <w:szCs w:val="24"/>
                <w:lang w:eastAsia="bg-BG" w:bidi="bg-BG"/>
              </w:rPr>
              <w:t xml:space="preserve"> и</w:t>
            </w:r>
          </w:p>
          <w:p w:rsidR="00E4264C" w:rsidRPr="00D27FA8" w:rsidRDefault="00E4264C" w:rsidP="00E4264C">
            <w:pPr>
              <w:widowControl w:val="0"/>
              <w:spacing w:after="0" w:line="360" w:lineRule="auto"/>
              <w:jc w:val="both"/>
              <w:rPr>
                <w:rFonts w:ascii="Times New Roman" w:eastAsia="SimSun" w:hAnsi="Times New Roman" w:cs="Times New Roman"/>
                <w:color w:val="000000"/>
                <w:sz w:val="24"/>
                <w:szCs w:val="24"/>
                <w:lang w:eastAsia="bg-BG"/>
              </w:rPr>
            </w:pPr>
            <w:r w:rsidRPr="00D27FA8">
              <w:rPr>
                <w:rFonts w:ascii="Times New Roman" w:eastAsia="Times New Roman" w:hAnsi="Times New Roman" w:cs="Times New Roman"/>
                <w:color w:val="000000"/>
                <w:sz w:val="24"/>
                <w:szCs w:val="24"/>
                <w:lang w:eastAsia="bg-BG"/>
              </w:rPr>
              <w:t xml:space="preserve">13. Линеен график за изпълнение  </w:t>
            </w:r>
            <w:r w:rsidRPr="00D27FA8">
              <w:rPr>
                <w:rFonts w:ascii="Times New Roman" w:eastAsia="SimSun" w:hAnsi="Times New Roman" w:cs="Times New Roman"/>
                <w:color w:val="000000"/>
                <w:sz w:val="24"/>
                <w:szCs w:val="24"/>
                <w:lang w:eastAsia="bg-BG"/>
              </w:rPr>
              <w:t>представя критичните взаимовръзки* при изпълнението и</w:t>
            </w:r>
          </w:p>
          <w:p w:rsidR="00E4264C" w:rsidRPr="00D27FA8" w:rsidRDefault="00E4264C" w:rsidP="00E4264C">
            <w:pPr>
              <w:widowControl w:val="0"/>
              <w:tabs>
                <w:tab w:val="left" w:pos="3544"/>
                <w:tab w:val="right" w:pos="9356"/>
              </w:tabs>
              <w:spacing w:before="60" w:after="0" w:line="360" w:lineRule="auto"/>
              <w:ind w:firstLine="459"/>
              <w:jc w:val="both"/>
              <w:rPr>
                <w:rFonts w:ascii="Times New Roman" w:eastAsia="Times New Roman" w:hAnsi="Times New Roman" w:cs="Times New Roman"/>
                <w:i/>
                <w:iCs/>
                <w:color w:val="000000"/>
                <w:sz w:val="24"/>
                <w:szCs w:val="24"/>
                <w:lang w:eastAsia="bg-BG"/>
              </w:rPr>
            </w:pPr>
            <w:r w:rsidRPr="00D27FA8">
              <w:rPr>
                <w:rFonts w:ascii="Times New Roman" w:eastAsia="SimSun" w:hAnsi="Times New Roman" w:cs="Times New Roman"/>
                <w:i/>
                <w:color w:val="000000"/>
                <w:sz w:val="24"/>
                <w:szCs w:val="24"/>
                <w:lang w:eastAsia="bg-BG"/>
              </w:rPr>
              <w:t xml:space="preserve">* </w:t>
            </w:r>
            <w:r w:rsidRPr="00D27FA8">
              <w:rPr>
                <w:rFonts w:ascii="Times New Roman" w:eastAsia="Times New Roman" w:hAnsi="Times New Roman" w:cs="Times New Roman"/>
                <w:color w:val="000000"/>
                <w:sz w:val="24"/>
                <w:szCs w:val="24"/>
                <w:lang w:eastAsia="bg-BG"/>
              </w:rPr>
              <w:t>Критични взаимовръзки са връзките между дейностите (работите), които лежат на критичния път.</w:t>
            </w:r>
          </w:p>
          <w:p w:rsidR="00E4264C" w:rsidRPr="00D27FA8" w:rsidRDefault="00E4264C" w:rsidP="00E4264C">
            <w:pPr>
              <w:widowControl w:val="0"/>
              <w:tabs>
                <w:tab w:val="left" w:pos="3544"/>
                <w:tab w:val="right" w:pos="9356"/>
              </w:tabs>
              <w:spacing w:before="60" w:after="0" w:line="360" w:lineRule="auto"/>
              <w:jc w:val="both"/>
              <w:rPr>
                <w:rFonts w:ascii="Times New Roman" w:hAnsi="Times New Roman" w:cs="Times New Roman"/>
                <w:color w:val="000000"/>
                <w:sz w:val="24"/>
                <w:szCs w:val="24"/>
                <w:lang w:val="ru-RU" w:eastAsia="bg-BG"/>
              </w:rPr>
            </w:pPr>
            <w:r w:rsidRPr="00D27FA8">
              <w:rPr>
                <w:rFonts w:ascii="Times New Roman" w:hAnsi="Times New Roman" w:cs="Times New Roman"/>
                <w:color w:val="000000"/>
                <w:sz w:val="24"/>
                <w:szCs w:val="24"/>
                <w:lang w:val="ru-RU" w:eastAsia="bg-BG"/>
              </w:rPr>
              <w:t xml:space="preserve">14. За всеки един от </w:t>
            </w:r>
            <w:r w:rsidRPr="00D27FA8">
              <w:rPr>
                <w:rFonts w:ascii="Times New Roman" w:eastAsia="Times New Roman" w:hAnsi="Times New Roman" w:cs="Times New Roman"/>
                <w:color w:val="000000"/>
                <w:sz w:val="24"/>
                <w:szCs w:val="24"/>
                <w:lang w:eastAsia="bg-BG"/>
              </w:rPr>
              <w:t xml:space="preserve">дефинираните от Възложителя рискове </w:t>
            </w:r>
            <w:r w:rsidRPr="00D27FA8">
              <w:rPr>
                <w:rFonts w:ascii="Times New Roman" w:hAnsi="Times New Roman" w:cs="Times New Roman"/>
                <w:color w:val="000000"/>
                <w:sz w:val="24"/>
                <w:szCs w:val="24"/>
                <w:lang w:val="ru-RU" w:eastAsia="bg-BG"/>
              </w:rPr>
              <w:t>са посочени дейности по контрол</w:t>
            </w:r>
          </w:p>
          <w:p w:rsidR="00E4264C" w:rsidRPr="00D27FA8" w:rsidRDefault="00E4264C" w:rsidP="00E4264C">
            <w:pPr>
              <w:widowControl w:val="0"/>
              <w:tabs>
                <w:tab w:val="left" w:pos="3544"/>
                <w:tab w:val="right" w:pos="9356"/>
              </w:tabs>
              <w:spacing w:before="60" w:after="0" w:line="360" w:lineRule="auto"/>
              <w:jc w:val="both"/>
              <w:rPr>
                <w:rFonts w:ascii="Times New Roman" w:hAnsi="Times New Roman" w:cs="Times New Roman"/>
                <w:color w:val="000000"/>
                <w:sz w:val="24"/>
                <w:szCs w:val="24"/>
                <w:lang w:val="ru-RU" w:eastAsia="bg-BG"/>
              </w:rPr>
            </w:pPr>
            <w:r w:rsidRPr="00D27FA8">
              <w:rPr>
                <w:rFonts w:ascii="Times New Roman" w:eastAsia="Batang" w:hAnsi="Times New Roman" w:cs="Times New Roman"/>
                <w:i/>
                <w:color w:val="000000"/>
                <w:sz w:val="24"/>
                <w:szCs w:val="24"/>
                <w:lang w:eastAsia="bg-BG"/>
              </w:rPr>
              <w:t xml:space="preserve">*четирите компонента се прилагат </w:t>
            </w:r>
            <w:r w:rsidRPr="00D27FA8">
              <w:rPr>
                <w:rFonts w:ascii="Times New Roman" w:hAnsi="Times New Roman" w:cs="Times New Roman"/>
                <w:bCs/>
                <w:i/>
                <w:color w:val="000000"/>
                <w:sz w:val="24"/>
                <w:szCs w:val="24"/>
                <w:lang w:eastAsia="bg-BG"/>
              </w:rPr>
              <w:t>кумулативно</w:t>
            </w:r>
            <w:r w:rsidRPr="00D27FA8">
              <w:rPr>
                <w:rFonts w:ascii="Times New Roman" w:eastAsia="Batang" w:hAnsi="Times New Roman" w:cs="Times New Roman"/>
                <w:i/>
                <w:color w:val="000000"/>
                <w:sz w:val="24"/>
                <w:szCs w:val="24"/>
                <w:lang w:eastAsia="bg-BG"/>
              </w:rPr>
              <w:t>, в противен случай няма да е налице надграждане за съответния брой точки</w:t>
            </w:r>
          </w:p>
        </w:tc>
        <w:tc>
          <w:tcPr>
            <w:tcW w:w="1734" w:type="dxa"/>
            <w:gridSpan w:val="2"/>
            <w:tcBorders>
              <w:bottom w:val="single" w:sz="4" w:space="0" w:color="auto"/>
            </w:tcBorders>
            <w:vAlign w:val="center"/>
          </w:tcPr>
          <w:p w:rsidR="00E4264C" w:rsidRPr="00D27FA8" w:rsidRDefault="00E4264C" w:rsidP="00E4264C">
            <w:pPr>
              <w:widowControl w:val="0"/>
              <w:spacing w:after="0" w:line="360" w:lineRule="auto"/>
              <w:ind w:left="-75"/>
              <w:jc w:val="center"/>
              <w:rPr>
                <w:rFonts w:ascii="Times New Roman" w:eastAsia="Times New Roman" w:hAnsi="Times New Roman" w:cs="Times New Roman"/>
                <w:b/>
                <w:i/>
                <w:iCs/>
                <w:color w:val="000000"/>
                <w:sz w:val="24"/>
                <w:szCs w:val="24"/>
                <w:lang w:eastAsia="bg-BG"/>
              </w:rPr>
            </w:pPr>
            <w:r w:rsidRPr="00D27FA8">
              <w:rPr>
                <w:rFonts w:ascii="Times New Roman" w:eastAsia="Times New Roman" w:hAnsi="Times New Roman" w:cs="Times New Roman"/>
                <w:b/>
                <w:i/>
                <w:iCs/>
                <w:color w:val="000000"/>
                <w:sz w:val="24"/>
                <w:szCs w:val="24"/>
                <w:lang w:eastAsia="bg-BG"/>
              </w:rPr>
              <w:lastRenderedPageBreak/>
              <w:t>20</w:t>
            </w:r>
          </w:p>
        </w:tc>
      </w:tr>
      <w:tr w:rsidR="00E4264C" w:rsidRPr="00D27FA8" w:rsidTr="00EB3E14">
        <w:trPr>
          <w:trHeight w:val="368"/>
        </w:trPr>
        <w:tc>
          <w:tcPr>
            <w:tcW w:w="10206" w:type="dxa"/>
            <w:gridSpan w:val="3"/>
            <w:shd w:val="clear" w:color="auto" w:fill="E5B8B7"/>
          </w:tcPr>
          <w:p w:rsidR="00E4264C" w:rsidRPr="00D27FA8" w:rsidRDefault="00E4264C" w:rsidP="00E4264C">
            <w:pPr>
              <w:widowControl w:val="0"/>
              <w:spacing w:after="0" w:line="360" w:lineRule="auto"/>
              <w:ind w:firstLine="459"/>
              <w:jc w:val="both"/>
              <w:rPr>
                <w:rFonts w:ascii="Times New Roman" w:eastAsia="Times New Roman" w:hAnsi="Times New Roman" w:cs="Times New Roman"/>
                <w:b/>
                <w:i/>
                <w:iCs/>
                <w:color w:val="000000"/>
                <w:sz w:val="24"/>
                <w:szCs w:val="24"/>
                <w:lang w:eastAsia="bg-BG"/>
              </w:rPr>
            </w:pPr>
            <w:r w:rsidRPr="00D27FA8">
              <w:rPr>
                <w:rFonts w:ascii="Times New Roman" w:eastAsia="Times New Roman" w:hAnsi="Times New Roman" w:cs="Times New Roman"/>
                <w:b/>
                <w:i/>
                <w:color w:val="000000"/>
                <w:sz w:val="24"/>
                <w:szCs w:val="24"/>
                <w:lang w:val="ru-RU" w:eastAsia="bg-BG"/>
              </w:rPr>
              <w:lastRenderedPageBreak/>
              <w:t>КТП2</w:t>
            </w:r>
            <w:r w:rsidRPr="00D27FA8">
              <w:rPr>
                <w:rFonts w:ascii="Times New Roman" w:eastAsia="Times New Roman" w:hAnsi="Times New Roman" w:cs="Times New Roman"/>
                <w:b/>
                <w:i/>
                <w:color w:val="000000"/>
                <w:sz w:val="24"/>
                <w:szCs w:val="24"/>
                <w:vertAlign w:val="subscript"/>
                <w:lang w:eastAsia="bg-BG"/>
              </w:rPr>
              <w:t xml:space="preserve"> </w:t>
            </w:r>
            <w:r w:rsidRPr="00D27FA8">
              <w:rPr>
                <w:rFonts w:ascii="Times New Roman" w:eastAsia="Times New Roman" w:hAnsi="Times New Roman" w:cs="Times New Roman"/>
                <w:b/>
                <w:bCs/>
                <w:i/>
                <w:color w:val="000000"/>
                <w:sz w:val="24"/>
                <w:szCs w:val="24"/>
                <w:lang w:val="ru-RU" w:eastAsia="bg-BG"/>
              </w:rPr>
              <w:t>= .................т.</w:t>
            </w:r>
          </w:p>
        </w:tc>
      </w:tr>
      <w:tr w:rsidR="00E4264C" w:rsidRPr="00D27FA8" w:rsidTr="00EB3E14">
        <w:trPr>
          <w:trHeight w:val="835"/>
        </w:trPr>
        <w:tc>
          <w:tcPr>
            <w:tcW w:w="8472" w:type="dxa"/>
            <w:shd w:val="clear" w:color="auto" w:fill="CCC0D9"/>
            <w:vAlign w:val="center"/>
          </w:tcPr>
          <w:p w:rsidR="00E4264C" w:rsidRPr="00D27FA8" w:rsidRDefault="00E4264C" w:rsidP="00E4264C">
            <w:pPr>
              <w:widowControl w:val="0"/>
              <w:tabs>
                <w:tab w:val="left" w:pos="3544"/>
              </w:tabs>
              <w:spacing w:after="0" w:line="360" w:lineRule="auto"/>
              <w:ind w:firstLine="459"/>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val="ru-RU" w:eastAsia="bg-BG"/>
              </w:rPr>
              <w:br w:type="page"/>
            </w:r>
          </w:p>
          <w:p w:rsidR="00E4264C" w:rsidRPr="00D27FA8" w:rsidRDefault="00E4264C" w:rsidP="00E4264C">
            <w:pPr>
              <w:widowControl w:val="0"/>
              <w:tabs>
                <w:tab w:val="left" w:pos="3544"/>
              </w:tabs>
              <w:spacing w:after="0" w:line="360" w:lineRule="auto"/>
              <w:ind w:firstLine="459"/>
              <w:jc w:val="both"/>
              <w:rPr>
                <w:rFonts w:ascii="Times New Roman" w:eastAsia="Times New Roman" w:hAnsi="Times New Roman" w:cs="Times New Roman"/>
                <w:b/>
                <w:bCs/>
                <w:i/>
                <w:color w:val="000000"/>
                <w:sz w:val="24"/>
                <w:szCs w:val="24"/>
                <w:lang w:val="ru-RU" w:eastAsia="bg-BG"/>
              </w:rPr>
            </w:pPr>
            <w:r w:rsidRPr="00D27FA8">
              <w:rPr>
                <w:rFonts w:ascii="Times New Roman" w:eastAsia="Times New Roman" w:hAnsi="Times New Roman" w:cs="Times New Roman"/>
                <w:b/>
                <w:i/>
                <w:color w:val="000000"/>
                <w:sz w:val="24"/>
                <w:szCs w:val="24"/>
                <w:lang w:val="ru-RU" w:eastAsia="bg-BG"/>
              </w:rPr>
              <w:t>КТП3-</w:t>
            </w:r>
            <w:r w:rsidRPr="00D27FA8">
              <w:rPr>
                <w:rFonts w:ascii="Times New Roman" w:eastAsia="Times New Roman" w:hAnsi="Times New Roman" w:cs="Times New Roman"/>
                <w:b/>
                <w:bCs/>
                <w:i/>
                <w:color w:val="000000"/>
                <w:sz w:val="24"/>
                <w:szCs w:val="24"/>
                <w:lang w:val="ru-RU" w:eastAsia="bg-BG"/>
              </w:rPr>
              <w:t xml:space="preserve"> </w:t>
            </w:r>
            <w:r w:rsidRPr="00D27FA8">
              <w:rPr>
                <w:rFonts w:ascii="Times New Roman" w:eastAsia="Times New Roman" w:hAnsi="Times New Roman" w:cs="Times New Roman"/>
                <w:b/>
                <w:bCs/>
                <w:i/>
                <w:color w:val="000000"/>
                <w:sz w:val="24"/>
                <w:szCs w:val="24"/>
                <w:lang w:eastAsia="bg-BG"/>
              </w:rPr>
              <w:t>Мерки за опазване на околната среда</w:t>
            </w:r>
          </w:p>
        </w:tc>
        <w:tc>
          <w:tcPr>
            <w:tcW w:w="1734" w:type="dxa"/>
            <w:gridSpan w:val="2"/>
            <w:shd w:val="clear" w:color="auto" w:fill="CCC0D9"/>
            <w:vAlign w:val="center"/>
          </w:tcPr>
          <w:p w:rsidR="00E4264C" w:rsidRPr="00D27FA8" w:rsidRDefault="00E4264C" w:rsidP="00E4264C">
            <w:pPr>
              <w:widowControl w:val="0"/>
              <w:tabs>
                <w:tab w:val="left" w:pos="709"/>
                <w:tab w:val="left" w:pos="993"/>
              </w:tabs>
              <w:spacing w:after="0" w:line="360" w:lineRule="auto"/>
              <w:ind w:right="44"/>
              <w:jc w:val="both"/>
              <w:rPr>
                <w:rFonts w:ascii="Times New Roman" w:eastAsia="Times New Roman" w:hAnsi="Times New Roman" w:cs="Times New Roman"/>
                <w:b/>
                <w:i/>
                <w:color w:val="000000"/>
                <w:sz w:val="24"/>
                <w:szCs w:val="24"/>
                <w:lang w:val="ru-RU" w:eastAsia="bg-BG"/>
              </w:rPr>
            </w:pPr>
            <w:r w:rsidRPr="00D27FA8">
              <w:rPr>
                <w:rFonts w:ascii="Times New Roman" w:eastAsia="Times New Roman" w:hAnsi="Times New Roman" w:cs="Times New Roman"/>
                <w:b/>
                <w:i/>
                <w:color w:val="000000"/>
                <w:sz w:val="24"/>
                <w:szCs w:val="24"/>
                <w:lang w:val="ru-RU" w:eastAsia="bg-BG"/>
              </w:rPr>
              <w:t>Максимален брой</w:t>
            </w:r>
          </w:p>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b/>
                <w:bCs/>
                <w:i/>
                <w:color w:val="000000"/>
                <w:sz w:val="24"/>
                <w:szCs w:val="24"/>
                <w:lang w:eastAsia="bg-BG"/>
              </w:rPr>
            </w:pPr>
            <w:r w:rsidRPr="00D27FA8">
              <w:rPr>
                <w:rFonts w:ascii="Times New Roman" w:eastAsia="Times New Roman" w:hAnsi="Times New Roman" w:cs="Times New Roman"/>
                <w:b/>
                <w:i/>
                <w:color w:val="000000"/>
                <w:sz w:val="24"/>
                <w:szCs w:val="24"/>
                <w:lang w:val="ru-RU" w:eastAsia="bg-BG"/>
              </w:rPr>
              <w:t>точки – 10т</w:t>
            </w:r>
          </w:p>
        </w:tc>
      </w:tr>
      <w:tr w:rsidR="00E4264C" w:rsidRPr="00D27FA8" w:rsidTr="00EB3E14">
        <w:trPr>
          <w:trHeight w:val="835"/>
        </w:trPr>
        <w:tc>
          <w:tcPr>
            <w:tcW w:w="8472" w:type="dxa"/>
            <w:shd w:val="clear" w:color="auto" w:fill="auto"/>
          </w:tcPr>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val="ru-RU" w:eastAsia="bg-BG"/>
              </w:rPr>
              <w:t>Установява се че техническата оферта в тази си част съдържа предложения относно:</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w:t>
            </w:r>
            <w:r w:rsidRPr="00D27FA8">
              <w:rPr>
                <w:rFonts w:ascii="Times New Roman" w:eastAsia="Times New Roman" w:hAnsi="Times New Roman" w:cs="Times New Roman"/>
                <w:color w:val="000000"/>
                <w:spacing w:val="1"/>
                <w:sz w:val="24"/>
                <w:szCs w:val="24"/>
                <w:lang w:eastAsia="bg-BG" w:bidi="bg-BG"/>
              </w:rPr>
              <w:t>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sidRPr="00D27FA8">
              <w:rPr>
                <w:rFonts w:ascii="Times New Roman" w:hAnsi="Times New Roman" w:cs="Times New Roman"/>
                <w:color w:val="000000"/>
                <w:sz w:val="24"/>
                <w:szCs w:val="24"/>
                <w:lang w:eastAsia="bg-BG"/>
              </w:rPr>
              <w:t xml:space="preserve"> и</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2.План за отпадъците, генерирани вследствие изпълнението предмета на поръчката</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p>
        </w:tc>
        <w:tc>
          <w:tcPr>
            <w:tcW w:w="1734" w:type="dxa"/>
            <w:gridSpan w:val="2"/>
            <w:shd w:val="clear" w:color="auto" w:fill="auto"/>
          </w:tcPr>
          <w:p w:rsidR="00E4264C" w:rsidRPr="00D27FA8" w:rsidRDefault="00E4264C" w:rsidP="00E4264C">
            <w:pPr>
              <w:widowControl w:val="0"/>
              <w:tabs>
                <w:tab w:val="left" w:pos="993"/>
              </w:tabs>
              <w:spacing w:after="0" w:line="360" w:lineRule="auto"/>
              <w:jc w:val="center"/>
              <w:rPr>
                <w:rFonts w:ascii="Times New Roman" w:hAnsi="Times New Roman" w:cs="Times New Roman"/>
                <w:b/>
                <w:bCs/>
                <w:color w:val="000000"/>
                <w:sz w:val="24"/>
                <w:szCs w:val="24"/>
                <w:lang w:eastAsia="bg-BG"/>
              </w:rPr>
            </w:pPr>
            <w:r w:rsidRPr="00D27FA8">
              <w:rPr>
                <w:rFonts w:ascii="Times New Roman" w:hAnsi="Times New Roman" w:cs="Times New Roman"/>
                <w:b/>
                <w:bCs/>
                <w:color w:val="000000"/>
                <w:sz w:val="24"/>
                <w:szCs w:val="24"/>
                <w:lang w:eastAsia="bg-BG"/>
              </w:rPr>
              <w:t>1</w:t>
            </w:r>
          </w:p>
        </w:tc>
      </w:tr>
      <w:tr w:rsidR="00E4264C" w:rsidRPr="00D27FA8" w:rsidTr="00EB3E14">
        <w:trPr>
          <w:trHeight w:val="835"/>
        </w:trPr>
        <w:tc>
          <w:tcPr>
            <w:tcW w:w="8472" w:type="dxa"/>
            <w:shd w:val="clear" w:color="auto" w:fill="auto"/>
          </w:tcPr>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val="ru-RU" w:eastAsia="bg-BG"/>
              </w:rPr>
              <w:t>Установява се че техническата оферта в тази си част съдържа предложения относно:</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lastRenderedPageBreak/>
              <w:t xml:space="preserve">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w:t>
            </w:r>
            <w:r w:rsidRPr="00D27FA8">
              <w:rPr>
                <w:rFonts w:ascii="Times New Roman" w:eastAsia="Times New Roman" w:hAnsi="Times New Roman" w:cs="Times New Roman"/>
                <w:color w:val="000000"/>
                <w:spacing w:val="1"/>
                <w:sz w:val="24"/>
                <w:szCs w:val="24"/>
                <w:lang w:eastAsia="bg-BG" w:bidi="bg-BG"/>
              </w:rPr>
              <w:t>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sidRPr="00D27FA8">
              <w:rPr>
                <w:rFonts w:ascii="Times New Roman" w:hAnsi="Times New Roman" w:cs="Times New Roman"/>
                <w:color w:val="000000"/>
                <w:sz w:val="24"/>
                <w:szCs w:val="24"/>
                <w:lang w:eastAsia="bg-BG"/>
              </w:rPr>
              <w:t xml:space="preserve"> и</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2.План за отпадъците, генерирани вследствие изпълнението предмета на поръчката</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p>
          <w:p w:rsidR="00E4264C" w:rsidRPr="00D27FA8" w:rsidRDefault="00851D4D" w:rsidP="00E4264C">
            <w:pPr>
              <w:widowControl w:val="0"/>
              <w:tabs>
                <w:tab w:val="left" w:pos="993"/>
              </w:tabs>
              <w:spacing w:after="0" w:line="360" w:lineRule="auto"/>
              <w:jc w:val="both"/>
              <w:rPr>
                <w:rFonts w:ascii="Times New Roman" w:eastAsia="Times New Roman" w:hAnsi="Times New Roman" w:cs="Times New Roman"/>
                <w:b/>
                <w:color w:val="000000"/>
                <w:sz w:val="24"/>
                <w:szCs w:val="24"/>
                <w:lang w:val="ru-RU" w:eastAsia="bg-BG"/>
              </w:rPr>
            </w:pPr>
            <w:r>
              <w:rPr>
                <w:rFonts w:ascii="Times New Roman" w:eastAsia="Times New Roman" w:hAnsi="Times New Roman" w:cs="Times New Roman"/>
                <w:b/>
                <w:color w:val="000000"/>
                <w:sz w:val="24"/>
                <w:szCs w:val="24"/>
                <w:lang w:val="ru-RU" w:eastAsia="bg-BG"/>
              </w:rPr>
              <w:t>За присъждане на 5</w:t>
            </w:r>
            <w:r w:rsidR="00E4264C" w:rsidRPr="00D27FA8">
              <w:rPr>
                <w:rFonts w:ascii="Times New Roman" w:eastAsia="Times New Roman" w:hAnsi="Times New Roman" w:cs="Times New Roman"/>
                <w:b/>
                <w:color w:val="000000"/>
                <w:sz w:val="24"/>
                <w:szCs w:val="24"/>
                <w:lang w:val="ru-RU" w:eastAsia="bg-BG"/>
              </w:rPr>
              <w:t xml:space="preserve"> точки е необходимо допълнително да </w:t>
            </w:r>
            <w:r w:rsidR="00E4264C" w:rsidRPr="00D27FA8">
              <w:rPr>
                <w:rFonts w:ascii="Times New Roman" w:eastAsia="Times New Roman" w:hAnsi="Times New Roman" w:cs="Times New Roman"/>
                <w:b/>
                <w:color w:val="000000"/>
                <w:sz w:val="24"/>
                <w:szCs w:val="24"/>
                <w:lang w:eastAsia="bg-BG"/>
              </w:rPr>
              <w:t>са</w:t>
            </w:r>
            <w:r w:rsidR="00E4264C" w:rsidRPr="00D27FA8">
              <w:rPr>
                <w:rFonts w:ascii="Times New Roman" w:eastAsia="Times New Roman" w:hAnsi="Times New Roman" w:cs="Times New Roman"/>
                <w:b/>
                <w:color w:val="000000"/>
                <w:sz w:val="24"/>
                <w:szCs w:val="24"/>
                <w:lang w:val="ru-RU" w:eastAsia="bg-BG"/>
              </w:rPr>
              <w:t xml:space="preserve"> налице и посочените </w:t>
            </w:r>
            <w:proofErr w:type="gramStart"/>
            <w:r w:rsidR="00E4264C" w:rsidRPr="00D27FA8">
              <w:rPr>
                <w:rFonts w:ascii="Times New Roman" w:eastAsia="Times New Roman" w:hAnsi="Times New Roman" w:cs="Times New Roman"/>
                <w:b/>
                <w:color w:val="000000"/>
                <w:sz w:val="24"/>
                <w:szCs w:val="24"/>
                <w:lang w:val="ru-RU" w:eastAsia="bg-BG"/>
              </w:rPr>
              <w:t>по-долу</w:t>
            </w:r>
            <w:proofErr w:type="gramEnd"/>
            <w:r w:rsidR="00E4264C" w:rsidRPr="00D27FA8">
              <w:rPr>
                <w:rFonts w:ascii="Times New Roman" w:eastAsia="Times New Roman" w:hAnsi="Times New Roman" w:cs="Times New Roman"/>
                <w:b/>
                <w:color w:val="000000"/>
                <w:sz w:val="24"/>
                <w:szCs w:val="24"/>
                <w:lang w:val="ru-RU" w:eastAsia="bg-BG"/>
              </w:rPr>
              <w:t xml:space="preserve"> предложения:</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w:t>
            </w:r>
            <w:r w:rsidRPr="00D27FA8">
              <w:rPr>
                <w:rFonts w:ascii="Times New Roman" w:eastAsia="Times New Roman" w:hAnsi="Times New Roman" w:cs="Times New Roman"/>
                <w:color w:val="000000"/>
                <w:spacing w:val="1"/>
                <w:sz w:val="24"/>
                <w:szCs w:val="24"/>
                <w:lang w:eastAsia="bg-BG" w:bidi="bg-BG"/>
              </w:rPr>
              <w:t xml:space="preserve">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 </w:t>
            </w:r>
            <w:r w:rsidRPr="00D27FA8">
              <w:rPr>
                <w:rFonts w:ascii="Times New Roman" w:hAnsi="Times New Roman" w:cs="Times New Roman"/>
                <w:color w:val="000000"/>
                <w:sz w:val="24"/>
                <w:szCs w:val="24"/>
                <w:lang w:eastAsia="bg-BG"/>
              </w:rPr>
              <w:t>и</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4.Плана за отпадъците, генерирани вследствие изпълнението предмета на поръчката обхваща: </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А). Анализ на предвидените мерки и</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Б). Предложение за конкретни действия за опазване на околната среда.</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eastAsia="Batang" w:hAnsi="Times New Roman" w:cs="Times New Roman"/>
                <w:i/>
                <w:color w:val="000000"/>
                <w:sz w:val="24"/>
                <w:szCs w:val="24"/>
                <w:lang w:eastAsia="bg-BG"/>
              </w:rPr>
              <w:t xml:space="preserve">*двата компонента се прилагат </w:t>
            </w:r>
            <w:r w:rsidRPr="00D27FA8">
              <w:rPr>
                <w:rFonts w:ascii="Times New Roman" w:hAnsi="Times New Roman" w:cs="Times New Roman"/>
                <w:bCs/>
                <w:i/>
                <w:color w:val="000000"/>
                <w:sz w:val="24"/>
                <w:szCs w:val="24"/>
                <w:lang w:eastAsia="bg-BG"/>
              </w:rPr>
              <w:t>кумулативно</w:t>
            </w:r>
            <w:r w:rsidRPr="00D27FA8">
              <w:rPr>
                <w:rFonts w:ascii="Times New Roman" w:eastAsia="Batang" w:hAnsi="Times New Roman" w:cs="Times New Roman"/>
                <w:i/>
                <w:color w:val="000000"/>
                <w:sz w:val="24"/>
                <w:szCs w:val="24"/>
                <w:lang w:eastAsia="bg-BG"/>
              </w:rPr>
              <w:t>, в противен случай няма да е налице надграждане за съответния брой точки</w:t>
            </w:r>
          </w:p>
        </w:tc>
        <w:tc>
          <w:tcPr>
            <w:tcW w:w="1734" w:type="dxa"/>
            <w:gridSpan w:val="2"/>
            <w:shd w:val="clear" w:color="auto" w:fill="auto"/>
          </w:tcPr>
          <w:p w:rsidR="00E4264C" w:rsidRPr="00D27FA8" w:rsidRDefault="00E4264C" w:rsidP="00E4264C">
            <w:pPr>
              <w:widowControl w:val="0"/>
              <w:tabs>
                <w:tab w:val="left" w:pos="993"/>
              </w:tabs>
              <w:spacing w:after="0" w:line="360" w:lineRule="auto"/>
              <w:jc w:val="center"/>
              <w:rPr>
                <w:rFonts w:ascii="Times New Roman" w:hAnsi="Times New Roman" w:cs="Times New Roman"/>
                <w:b/>
                <w:bCs/>
                <w:color w:val="000000"/>
                <w:sz w:val="24"/>
                <w:szCs w:val="24"/>
                <w:lang w:eastAsia="bg-BG"/>
              </w:rPr>
            </w:pPr>
            <w:r w:rsidRPr="00D27FA8">
              <w:rPr>
                <w:rFonts w:ascii="Times New Roman" w:hAnsi="Times New Roman" w:cs="Times New Roman"/>
                <w:b/>
                <w:bCs/>
                <w:color w:val="000000"/>
                <w:sz w:val="24"/>
                <w:szCs w:val="24"/>
                <w:lang w:eastAsia="bg-BG"/>
              </w:rPr>
              <w:lastRenderedPageBreak/>
              <w:t>5</w:t>
            </w:r>
          </w:p>
        </w:tc>
      </w:tr>
      <w:tr w:rsidR="00E4264C" w:rsidRPr="00D27FA8" w:rsidTr="00EB3E14">
        <w:trPr>
          <w:trHeight w:val="835"/>
        </w:trPr>
        <w:tc>
          <w:tcPr>
            <w:tcW w:w="8472" w:type="dxa"/>
            <w:shd w:val="clear" w:color="auto" w:fill="auto"/>
          </w:tcPr>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color w:val="000000"/>
                <w:sz w:val="24"/>
                <w:szCs w:val="24"/>
                <w:lang w:val="ru-RU" w:eastAsia="bg-BG"/>
              </w:rPr>
            </w:pPr>
            <w:r w:rsidRPr="00D27FA8">
              <w:rPr>
                <w:rFonts w:ascii="Times New Roman" w:eastAsia="Times New Roman" w:hAnsi="Times New Roman" w:cs="Times New Roman"/>
                <w:color w:val="000000"/>
                <w:sz w:val="24"/>
                <w:szCs w:val="24"/>
                <w:lang w:val="ru-RU" w:eastAsia="bg-BG"/>
              </w:rPr>
              <w:t>Установява се че техническата оферта в тази си част съдържа предложения относно:</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1.Предвидени са мерки за опазване на околната среда по всеки един от посочените аспекти, идентифицирани от Възложителя. Установява се подробно </w:t>
            </w:r>
            <w:r w:rsidRPr="00D27FA8">
              <w:rPr>
                <w:rFonts w:ascii="Times New Roman" w:hAnsi="Times New Roman" w:cs="Times New Roman"/>
                <w:color w:val="000000"/>
                <w:sz w:val="24"/>
                <w:szCs w:val="24"/>
                <w:lang w:eastAsia="bg-BG"/>
              </w:rPr>
              <w:lastRenderedPageBreak/>
              <w:t xml:space="preserve">предложение относно всички мерки в тази част от офертата на участника, като са предвидени най-малко по една мярка за всеки един аспект. </w:t>
            </w:r>
            <w:r w:rsidRPr="00D27FA8">
              <w:rPr>
                <w:rFonts w:ascii="Times New Roman" w:eastAsia="Times New Roman" w:hAnsi="Times New Roman" w:cs="Times New Roman"/>
                <w:color w:val="000000"/>
                <w:spacing w:val="1"/>
                <w:sz w:val="24"/>
                <w:szCs w:val="24"/>
                <w:lang w:eastAsia="bg-BG" w:bidi="bg-BG"/>
              </w:rPr>
              <w:t>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sidRPr="00D27FA8">
              <w:rPr>
                <w:rFonts w:ascii="Times New Roman" w:hAnsi="Times New Roman" w:cs="Times New Roman"/>
                <w:color w:val="000000"/>
                <w:sz w:val="24"/>
                <w:szCs w:val="24"/>
                <w:lang w:eastAsia="bg-BG"/>
              </w:rPr>
              <w:t xml:space="preserve"> и</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2.План за отпадъците, генерирани вследствие изпълнението предмета на поръчката и</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w:t>
            </w:r>
            <w:r w:rsidRPr="00D27FA8">
              <w:rPr>
                <w:rFonts w:ascii="Times New Roman" w:eastAsia="Times New Roman" w:hAnsi="Times New Roman" w:cs="Times New Roman"/>
                <w:color w:val="000000"/>
                <w:spacing w:val="1"/>
                <w:sz w:val="24"/>
                <w:szCs w:val="24"/>
                <w:lang w:eastAsia="bg-BG" w:bidi="bg-BG"/>
              </w:rPr>
              <w:t xml:space="preserve">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 </w:t>
            </w:r>
            <w:r w:rsidRPr="00D27FA8">
              <w:rPr>
                <w:rFonts w:ascii="Times New Roman" w:hAnsi="Times New Roman" w:cs="Times New Roman"/>
                <w:color w:val="000000"/>
                <w:sz w:val="24"/>
                <w:szCs w:val="24"/>
                <w:lang w:eastAsia="bg-BG"/>
              </w:rPr>
              <w:t>и</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 xml:space="preserve">4.Плана за отпадъците, генерирани вследствие изпълнението предмета на поръчката обхваща : </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А). Анализ на предвидените мерки и</w:t>
            </w:r>
          </w:p>
          <w:p w:rsidR="00E4264C" w:rsidRPr="00D27FA8" w:rsidRDefault="00E4264C" w:rsidP="00E4264C">
            <w:pPr>
              <w:widowControl w:val="0"/>
              <w:spacing w:after="0" w:line="360" w:lineRule="auto"/>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Б). Предложение за конкретни действия за опазване на околната среда.</w:t>
            </w:r>
          </w:p>
          <w:p w:rsidR="00E4264C" w:rsidRPr="00D27FA8" w:rsidRDefault="00E4264C" w:rsidP="00E4264C">
            <w:pPr>
              <w:widowControl w:val="0"/>
              <w:tabs>
                <w:tab w:val="left" w:pos="3544"/>
              </w:tabs>
              <w:spacing w:after="0" w:line="360" w:lineRule="auto"/>
              <w:jc w:val="both"/>
              <w:rPr>
                <w:rFonts w:ascii="Times New Roman" w:eastAsia="Times New Roman" w:hAnsi="Times New Roman" w:cs="Times New Roman"/>
                <w:color w:val="000000"/>
                <w:sz w:val="24"/>
                <w:szCs w:val="24"/>
                <w:lang w:val="ru-RU" w:eastAsia="bg-BG"/>
              </w:rPr>
            </w:pPr>
          </w:p>
          <w:p w:rsidR="00E4264C" w:rsidRPr="00D27FA8" w:rsidRDefault="003B1A9B" w:rsidP="00E4264C">
            <w:pPr>
              <w:widowControl w:val="0"/>
              <w:tabs>
                <w:tab w:val="left" w:pos="993"/>
              </w:tabs>
              <w:spacing w:after="0" w:line="360" w:lineRule="auto"/>
              <w:jc w:val="both"/>
              <w:rPr>
                <w:rFonts w:ascii="Times New Roman" w:eastAsia="Times New Roman" w:hAnsi="Times New Roman" w:cs="Times New Roman"/>
                <w:b/>
                <w:color w:val="000000"/>
                <w:sz w:val="24"/>
                <w:szCs w:val="24"/>
                <w:lang w:val="ru-RU" w:eastAsia="bg-BG"/>
              </w:rPr>
            </w:pPr>
            <w:r>
              <w:rPr>
                <w:rFonts w:ascii="Times New Roman" w:eastAsia="Times New Roman" w:hAnsi="Times New Roman" w:cs="Times New Roman"/>
                <w:b/>
                <w:color w:val="000000"/>
                <w:sz w:val="24"/>
                <w:szCs w:val="24"/>
                <w:lang w:val="ru-RU" w:eastAsia="bg-BG"/>
              </w:rPr>
              <w:t>За присъждане на 10</w:t>
            </w:r>
            <w:r w:rsidR="00E4264C" w:rsidRPr="00D27FA8">
              <w:rPr>
                <w:rFonts w:ascii="Times New Roman" w:eastAsia="Times New Roman" w:hAnsi="Times New Roman" w:cs="Times New Roman"/>
                <w:b/>
                <w:color w:val="000000"/>
                <w:sz w:val="24"/>
                <w:szCs w:val="24"/>
                <w:lang w:val="ru-RU" w:eastAsia="bg-BG"/>
              </w:rPr>
              <w:t xml:space="preserve"> точки е необходимо допълнително да </w:t>
            </w:r>
            <w:r w:rsidR="00E4264C" w:rsidRPr="00D27FA8">
              <w:rPr>
                <w:rFonts w:ascii="Times New Roman" w:eastAsia="Times New Roman" w:hAnsi="Times New Roman" w:cs="Times New Roman"/>
                <w:b/>
                <w:color w:val="000000"/>
                <w:sz w:val="24"/>
                <w:szCs w:val="24"/>
                <w:lang w:eastAsia="bg-BG"/>
              </w:rPr>
              <w:t>са</w:t>
            </w:r>
            <w:r w:rsidR="00E4264C" w:rsidRPr="00D27FA8">
              <w:rPr>
                <w:rFonts w:ascii="Times New Roman" w:eastAsia="Times New Roman" w:hAnsi="Times New Roman" w:cs="Times New Roman"/>
                <w:b/>
                <w:color w:val="000000"/>
                <w:sz w:val="24"/>
                <w:szCs w:val="24"/>
                <w:lang w:val="ru-RU" w:eastAsia="bg-BG"/>
              </w:rPr>
              <w:t xml:space="preserve"> налице и посочените </w:t>
            </w:r>
            <w:proofErr w:type="gramStart"/>
            <w:r w:rsidR="00E4264C" w:rsidRPr="00D27FA8">
              <w:rPr>
                <w:rFonts w:ascii="Times New Roman" w:eastAsia="Times New Roman" w:hAnsi="Times New Roman" w:cs="Times New Roman"/>
                <w:b/>
                <w:color w:val="000000"/>
                <w:sz w:val="24"/>
                <w:szCs w:val="24"/>
                <w:lang w:val="ru-RU" w:eastAsia="bg-BG"/>
              </w:rPr>
              <w:t>по-долу</w:t>
            </w:r>
            <w:proofErr w:type="gramEnd"/>
            <w:r w:rsidR="00E4264C" w:rsidRPr="00D27FA8">
              <w:rPr>
                <w:rFonts w:ascii="Times New Roman" w:eastAsia="Times New Roman" w:hAnsi="Times New Roman" w:cs="Times New Roman"/>
                <w:b/>
                <w:color w:val="000000"/>
                <w:sz w:val="24"/>
                <w:szCs w:val="24"/>
                <w:lang w:val="ru-RU" w:eastAsia="bg-BG"/>
              </w:rPr>
              <w:t xml:space="preserve"> предложения:</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5.Предвидени и дейности за мониторинг на отрицателно влияние на строителния процес върху посочените аспекти идентифицирани от Възложителя, както и  предвидени и дейности за контрол на изпълнението на предложените мерки.</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r w:rsidRPr="00D27FA8">
              <w:rPr>
                <w:rFonts w:ascii="Times New Roman" w:hAnsi="Times New Roman" w:cs="Times New Roman"/>
                <w:color w:val="000000"/>
                <w:sz w:val="24"/>
                <w:szCs w:val="24"/>
                <w:lang w:eastAsia="bg-BG"/>
              </w:rPr>
              <w:t>6. Предвидени и дейности за мониторинг на Плана за отпадъците, както и  предвидени и дейности за контрол на изпълнението на предложените действия.</w:t>
            </w:r>
          </w:p>
          <w:p w:rsidR="00E4264C" w:rsidRPr="00D27FA8" w:rsidRDefault="00E4264C" w:rsidP="00E4264C">
            <w:pPr>
              <w:widowControl w:val="0"/>
              <w:tabs>
                <w:tab w:val="left" w:pos="993"/>
              </w:tabs>
              <w:autoSpaceDE w:val="0"/>
              <w:autoSpaceDN w:val="0"/>
              <w:adjustRightInd w:val="0"/>
              <w:spacing w:after="0" w:line="360" w:lineRule="auto"/>
              <w:ind w:right="40"/>
              <w:jc w:val="both"/>
              <w:rPr>
                <w:rFonts w:ascii="Times New Roman" w:hAnsi="Times New Roman" w:cs="Times New Roman"/>
                <w:color w:val="000000"/>
                <w:sz w:val="24"/>
                <w:szCs w:val="24"/>
                <w:lang w:eastAsia="bg-BG"/>
              </w:rPr>
            </w:pPr>
            <w:r w:rsidRPr="00D27FA8">
              <w:rPr>
                <w:rFonts w:ascii="Times New Roman" w:eastAsia="Batang" w:hAnsi="Times New Roman" w:cs="Times New Roman"/>
                <w:i/>
                <w:color w:val="000000"/>
                <w:sz w:val="24"/>
                <w:szCs w:val="24"/>
                <w:lang w:eastAsia="bg-BG"/>
              </w:rPr>
              <w:t xml:space="preserve">*двата компонента се прилагат </w:t>
            </w:r>
            <w:r w:rsidRPr="00D27FA8">
              <w:rPr>
                <w:rFonts w:ascii="Times New Roman" w:hAnsi="Times New Roman" w:cs="Times New Roman"/>
                <w:bCs/>
                <w:i/>
                <w:color w:val="000000"/>
                <w:sz w:val="24"/>
                <w:szCs w:val="24"/>
                <w:lang w:eastAsia="bg-BG"/>
              </w:rPr>
              <w:t>кумулативно</w:t>
            </w:r>
            <w:r w:rsidRPr="00D27FA8">
              <w:rPr>
                <w:rFonts w:ascii="Times New Roman" w:eastAsia="Batang" w:hAnsi="Times New Roman" w:cs="Times New Roman"/>
                <w:i/>
                <w:color w:val="000000"/>
                <w:sz w:val="24"/>
                <w:szCs w:val="24"/>
                <w:lang w:eastAsia="bg-BG"/>
              </w:rPr>
              <w:t>, в противен случай няма да е налице надграждане за съответния брой точки</w:t>
            </w:r>
          </w:p>
        </w:tc>
        <w:tc>
          <w:tcPr>
            <w:tcW w:w="1734" w:type="dxa"/>
            <w:gridSpan w:val="2"/>
            <w:shd w:val="clear" w:color="auto" w:fill="auto"/>
          </w:tcPr>
          <w:p w:rsidR="00E4264C" w:rsidRPr="00D27FA8" w:rsidRDefault="00E4264C" w:rsidP="00E4264C">
            <w:pPr>
              <w:widowControl w:val="0"/>
              <w:tabs>
                <w:tab w:val="left" w:pos="993"/>
              </w:tabs>
              <w:spacing w:after="0" w:line="360" w:lineRule="auto"/>
              <w:jc w:val="center"/>
              <w:rPr>
                <w:rFonts w:ascii="Times New Roman" w:hAnsi="Times New Roman" w:cs="Times New Roman"/>
                <w:b/>
                <w:bCs/>
                <w:color w:val="000000"/>
                <w:sz w:val="24"/>
                <w:szCs w:val="24"/>
                <w:lang w:eastAsia="bg-BG"/>
              </w:rPr>
            </w:pPr>
            <w:r w:rsidRPr="00D27FA8">
              <w:rPr>
                <w:rFonts w:ascii="Times New Roman" w:hAnsi="Times New Roman" w:cs="Times New Roman"/>
                <w:b/>
                <w:bCs/>
                <w:color w:val="000000"/>
                <w:sz w:val="24"/>
                <w:szCs w:val="24"/>
                <w:lang w:eastAsia="bg-BG"/>
              </w:rPr>
              <w:lastRenderedPageBreak/>
              <w:t>10</w:t>
            </w:r>
          </w:p>
        </w:tc>
      </w:tr>
      <w:tr w:rsidR="00E4264C" w:rsidRPr="00D27FA8" w:rsidTr="00EB3E14">
        <w:trPr>
          <w:trHeight w:val="368"/>
        </w:trPr>
        <w:tc>
          <w:tcPr>
            <w:tcW w:w="10206" w:type="dxa"/>
            <w:gridSpan w:val="3"/>
            <w:shd w:val="clear" w:color="auto" w:fill="E5B8B7"/>
          </w:tcPr>
          <w:p w:rsidR="00E4264C" w:rsidRPr="00D27FA8" w:rsidRDefault="00E4264C" w:rsidP="00E4264C">
            <w:pPr>
              <w:widowControl w:val="0"/>
              <w:spacing w:after="0" w:line="360" w:lineRule="auto"/>
              <w:ind w:firstLine="459"/>
              <w:jc w:val="both"/>
              <w:rPr>
                <w:rFonts w:ascii="Times New Roman" w:eastAsia="Times New Roman" w:hAnsi="Times New Roman" w:cs="Times New Roman"/>
                <w:b/>
                <w:i/>
                <w:iCs/>
                <w:color w:val="000000"/>
                <w:sz w:val="24"/>
                <w:szCs w:val="24"/>
                <w:lang w:eastAsia="bg-BG"/>
              </w:rPr>
            </w:pPr>
            <w:r w:rsidRPr="00D27FA8">
              <w:rPr>
                <w:rFonts w:ascii="Times New Roman" w:eastAsia="Times New Roman" w:hAnsi="Times New Roman" w:cs="Times New Roman"/>
                <w:b/>
                <w:i/>
                <w:color w:val="000000"/>
                <w:sz w:val="24"/>
                <w:szCs w:val="24"/>
                <w:lang w:val="ru-RU" w:eastAsia="bg-BG"/>
              </w:rPr>
              <w:t>КТП3</w:t>
            </w:r>
            <w:r w:rsidRPr="00D27FA8">
              <w:rPr>
                <w:rFonts w:ascii="Times New Roman" w:eastAsia="Times New Roman" w:hAnsi="Times New Roman" w:cs="Times New Roman"/>
                <w:b/>
                <w:i/>
                <w:color w:val="000000"/>
                <w:sz w:val="24"/>
                <w:szCs w:val="24"/>
                <w:vertAlign w:val="subscript"/>
                <w:lang w:eastAsia="bg-BG"/>
              </w:rPr>
              <w:t xml:space="preserve"> </w:t>
            </w:r>
            <w:r w:rsidRPr="00D27FA8">
              <w:rPr>
                <w:rFonts w:ascii="Times New Roman" w:eastAsia="Times New Roman" w:hAnsi="Times New Roman" w:cs="Times New Roman"/>
                <w:b/>
                <w:bCs/>
                <w:i/>
                <w:color w:val="000000"/>
                <w:sz w:val="24"/>
                <w:szCs w:val="24"/>
                <w:lang w:val="ru-RU" w:eastAsia="bg-BG"/>
              </w:rPr>
              <w:t>= .................т.</w:t>
            </w:r>
          </w:p>
        </w:tc>
      </w:tr>
    </w:tbl>
    <w:p w:rsidR="00E4264C" w:rsidRPr="00D27FA8" w:rsidRDefault="00E4264C" w:rsidP="00E4264C">
      <w:pPr>
        <w:tabs>
          <w:tab w:val="left" w:pos="545"/>
        </w:tabs>
        <w:spacing w:after="0" w:line="360" w:lineRule="auto"/>
        <w:ind w:right="467"/>
        <w:jc w:val="both"/>
        <w:rPr>
          <w:rFonts w:ascii="Times New Roman" w:eastAsia="Times New Roman" w:hAnsi="Times New Roman" w:cs="Times New Roman"/>
          <w:b/>
          <w:sz w:val="24"/>
          <w:szCs w:val="24"/>
          <w:lang w:val="ru-RU" w:eastAsia="bg-BG"/>
        </w:rPr>
      </w:pPr>
    </w:p>
    <w:p w:rsidR="00E4264C" w:rsidRPr="00D27FA8" w:rsidRDefault="00E4264C" w:rsidP="00E4264C">
      <w:pPr>
        <w:tabs>
          <w:tab w:val="left" w:pos="545"/>
        </w:tabs>
        <w:spacing w:after="0" w:line="360" w:lineRule="auto"/>
        <w:ind w:right="467"/>
        <w:jc w:val="both"/>
        <w:rPr>
          <w:rFonts w:ascii="Times New Roman" w:eastAsia="Times New Roman" w:hAnsi="Times New Roman" w:cs="Times New Roman"/>
          <w:b/>
          <w:sz w:val="24"/>
          <w:szCs w:val="24"/>
          <w:lang w:val="ru-RU" w:eastAsia="bg-BG"/>
        </w:rPr>
      </w:pPr>
    </w:p>
    <w:p w:rsidR="00E4264C" w:rsidRPr="00D27FA8" w:rsidRDefault="00E4264C" w:rsidP="00E4264C">
      <w:pPr>
        <w:widowControl w:val="0"/>
        <w:spacing w:before="120" w:after="0" w:line="360" w:lineRule="auto"/>
        <w:jc w:val="both"/>
        <w:rPr>
          <w:rFonts w:ascii="Times New Roman" w:hAnsi="Times New Roman" w:cs="Times New Roman"/>
          <w:sz w:val="24"/>
          <w:szCs w:val="24"/>
          <w:lang w:eastAsia="bg-BG"/>
        </w:rPr>
      </w:pPr>
      <w:r w:rsidRPr="00D27FA8">
        <w:rPr>
          <w:rFonts w:ascii="Times New Roman" w:hAnsi="Times New Roman" w:cs="Times New Roman"/>
          <w:b/>
          <w:bCs/>
          <w:color w:val="000000"/>
          <w:sz w:val="24"/>
          <w:szCs w:val="24"/>
          <w:lang w:eastAsia="bg-BG"/>
        </w:rPr>
        <w:t>(2)</w:t>
      </w:r>
      <w:r w:rsidRPr="00D27FA8">
        <w:rPr>
          <w:rFonts w:ascii="Times New Roman" w:hAnsi="Times New Roman" w:cs="Times New Roman"/>
          <w:b/>
          <w:bCs/>
          <w:color w:val="000000"/>
          <w:sz w:val="24"/>
          <w:szCs w:val="24"/>
        </w:rPr>
        <w:t xml:space="preserve"> </w:t>
      </w:r>
      <w:r w:rsidRPr="00D27FA8">
        <w:rPr>
          <w:rFonts w:ascii="Times New Roman" w:eastAsia="Times New Roman" w:hAnsi="Times New Roman" w:cs="Times New Roman"/>
          <w:b/>
          <w:position w:val="-2"/>
          <w:sz w:val="24"/>
          <w:szCs w:val="24"/>
          <w:lang w:eastAsia="bg-BG"/>
        </w:rPr>
        <w:t>Ценово предложение за изпълнение на поръчката:</w:t>
      </w:r>
    </w:p>
    <w:p w:rsidR="00E4264C" w:rsidRPr="00D27FA8" w:rsidRDefault="00E4264C" w:rsidP="00E4264C">
      <w:pPr>
        <w:widowControl w:val="0"/>
        <w:spacing w:before="120" w:after="120" w:line="360" w:lineRule="auto"/>
        <w:jc w:val="both"/>
        <w:rPr>
          <w:rFonts w:ascii="Times New Roman" w:eastAsia="Times New Roman" w:hAnsi="Times New Roman" w:cs="Times New Roman"/>
          <w:b/>
          <w:position w:val="-2"/>
          <w:sz w:val="24"/>
          <w:szCs w:val="24"/>
          <w:lang w:eastAsia="bg-BG"/>
        </w:rPr>
      </w:pPr>
      <w:r w:rsidRPr="00D27FA8">
        <w:rPr>
          <w:rFonts w:ascii="Times New Roman" w:eastAsia="Times New Roman" w:hAnsi="Times New Roman" w:cs="Times New Roman"/>
          <w:b/>
          <w:position w:val="-2"/>
          <w:sz w:val="24"/>
          <w:szCs w:val="24"/>
          <w:lang w:eastAsia="bg-BG"/>
        </w:rPr>
        <w:t>П2</w:t>
      </w:r>
      <w:r w:rsidRPr="00D27FA8">
        <w:rPr>
          <w:rFonts w:ascii="Times New Roman" w:hAnsi="Times New Roman" w:cs="Times New Roman"/>
          <w:b/>
          <w:bCs/>
          <w:sz w:val="24"/>
          <w:szCs w:val="24"/>
          <w:lang w:eastAsia="bg-BG"/>
        </w:rPr>
        <w:t xml:space="preserve"> =К1+К2+К3+К4+К5+К6</w:t>
      </w:r>
    </w:p>
    <w:p w:rsidR="00E4264C" w:rsidRPr="00D27FA8" w:rsidRDefault="00E4264C" w:rsidP="00E4264C">
      <w:pPr>
        <w:widowControl w:val="0"/>
        <w:spacing w:after="0" w:line="360" w:lineRule="auto"/>
        <w:jc w:val="both"/>
        <w:rPr>
          <w:rFonts w:ascii="Times New Roman" w:eastAsia="Courier New" w:hAnsi="Times New Roman" w:cs="Times New Roman"/>
          <w:b/>
          <w:sz w:val="24"/>
          <w:szCs w:val="24"/>
          <w:lang w:eastAsia="bg-BG"/>
        </w:rPr>
      </w:pPr>
      <w:r w:rsidRPr="00D27FA8">
        <w:rPr>
          <w:rFonts w:ascii="Times New Roman" w:eastAsia="Courier New" w:hAnsi="Times New Roman" w:cs="Times New Roman"/>
          <w:b/>
          <w:bCs/>
          <w:sz w:val="24"/>
          <w:szCs w:val="24"/>
          <w:lang w:eastAsia="bg-BG"/>
        </w:rPr>
        <w:t>Където:</w:t>
      </w:r>
    </w:p>
    <w:p w:rsidR="00E4264C" w:rsidRPr="00D27FA8" w:rsidRDefault="00E4264C" w:rsidP="00E4264C">
      <w:pPr>
        <w:widowControl w:val="0"/>
        <w:numPr>
          <w:ilvl w:val="0"/>
          <w:numId w:val="23"/>
        </w:numPr>
        <w:spacing w:after="0" w:line="360" w:lineRule="auto"/>
        <w:jc w:val="both"/>
        <w:rPr>
          <w:rFonts w:ascii="Times New Roman" w:eastAsia="Times New Roman" w:hAnsi="Times New Roman" w:cs="Times New Roman"/>
          <w:b/>
          <w:sz w:val="24"/>
          <w:szCs w:val="24"/>
          <w:lang w:val="en-US" w:eastAsia="bg-BG"/>
        </w:rPr>
      </w:pPr>
      <w:r w:rsidRPr="00D27FA8">
        <w:rPr>
          <w:rFonts w:ascii="Times New Roman" w:eastAsia="Times New Roman" w:hAnsi="Times New Roman" w:cs="Times New Roman"/>
          <w:b/>
          <w:sz w:val="24"/>
          <w:szCs w:val="24"/>
          <w:lang w:eastAsia="bg-BG"/>
        </w:rPr>
        <w:t>Обща цена за изпълнение на поръчката, съгласно остойностена количествена сметка</w:t>
      </w:r>
      <w:r w:rsidRPr="00D27FA8">
        <w:rPr>
          <w:rFonts w:ascii="Times New Roman" w:eastAsia="Times New Roman" w:hAnsi="Times New Roman" w:cs="Times New Roman"/>
          <w:b/>
          <w:sz w:val="24"/>
          <w:szCs w:val="24"/>
          <w:lang w:val="en-US" w:eastAsia="bg-BG"/>
        </w:rPr>
        <w:t>-</w:t>
      </w:r>
      <w:r w:rsidRPr="00D27FA8">
        <w:rPr>
          <w:rFonts w:ascii="Times New Roman" w:eastAsia="Times New Roman" w:hAnsi="Times New Roman" w:cs="Times New Roman"/>
          <w:b/>
          <w:sz w:val="24"/>
          <w:szCs w:val="24"/>
          <w:lang w:eastAsia="bg-BG"/>
        </w:rPr>
        <w:t>47</w:t>
      </w:r>
      <w:r w:rsidRPr="00D27FA8">
        <w:rPr>
          <w:rFonts w:ascii="Times New Roman" w:eastAsia="Times New Roman" w:hAnsi="Times New Roman" w:cs="Times New Roman"/>
          <w:b/>
          <w:sz w:val="24"/>
          <w:szCs w:val="24"/>
          <w:lang w:val="en-US" w:eastAsia="bg-BG"/>
        </w:rPr>
        <w:t>%</w:t>
      </w:r>
      <w:r w:rsidRPr="00D27FA8">
        <w:rPr>
          <w:rFonts w:ascii="Times New Roman" w:eastAsia="Courier New" w:hAnsi="Times New Roman" w:cs="Times New Roman"/>
          <w:b/>
          <w:bCs/>
          <w:sz w:val="24"/>
          <w:szCs w:val="24"/>
          <w:lang w:eastAsia="bg-BG"/>
        </w:rPr>
        <w:t xml:space="preserve"> (К1)</w:t>
      </w:r>
    </w:p>
    <w:p w:rsidR="00E4264C" w:rsidRPr="00D27FA8" w:rsidRDefault="00E4264C" w:rsidP="00E4264C">
      <w:p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Показатели за ценообразуването на непредвидени  работи:</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Часова ставка - 1%(К2)</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Допълнителни разходи върху труд -   0,5%(К3)</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Доставно – складови разходи -  0,5%(К4)</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Допълнителни разходи за механизация -  0,5%(К5)</w:t>
      </w:r>
    </w:p>
    <w:p w:rsidR="00E4264C" w:rsidRPr="00D27FA8" w:rsidRDefault="00E4264C" w:rsidP="00E4264C">
      <w:pPr>
        <w:widowControl w:val="0"/>
        <w:numPr>
          <w:ilvl w:val="0"/>
          <w:numId w:val="22"/>
        </w:numPr>
        <w:spacing w:after="0" w:line="360" w:lineRule="auto"/>
        <w:jc w:val="both"/>
        <w:rPr>
          <w:rFonts w:ascii="Times New Roman" w:eastAsia="Courier New" w:hAnsi="Times New Roman" w:cs="Times New Roman"/>
          <w:b/>
          <w:bCs/>
          <w:sz w:val="24"/>
          <w:szCs w:val="24"/>
          <w:lang w:eastAsia="bg-BG"/>
        </w:rPr>
      </w:pPr>
      <w:r w:rsidRPr="00D27FA8">
        <w:rPr>
          <w:rFonts w:ascii="Times New Roman" w:eastAsia="Courier New" w:hAnsi="Times New Roman" w:cs="Times New Roman"/>
          <w:b/>
          <w:bCs/>
          <w:sz w:val="24"/>
          <w:szCs w:val="24"/>
          <w:lang w:eastAsia="bg-BG"/>
        </w:rPr>
        <w:t>Печалба -  0,5%(К6)</w:t>
      </w:r>
    </w:p>
    <w:p w:rsidR="00E4264C" w:rsidRPr="00D27FA8" w:rsidRDefault="00E4264C" w:rsidP="00E4264C">
      <w:pPr>
        <w:widowControl w:val="0"/>
        <w:spacing w:after="0" w:line="360" w:lineRule="auto"/>
        <w:jc w:val="both"/>
        <w:rPr>
          <w:rFonts w:ascii="Times New Roman" w:eastAsia="Courier New" w:hAnsi="Times New Roman" w:cs="Times New Roman"/>
          <w:sz w:val="24"/>
          <w:szCs w:val="24"/>
          <w:lang w:eastAsia="bg-BG"/>
        </w:rPr>
      </w:pPr>
    </w:p>
    <w:p w:rsidR="00E4264C" w:rsidRPr="00D27FA8" w:rsidRDefault="00E4264C" w:rsidP="00E4264C">
      <w:pPr>
        <w:widowControl w:val="0"/>
        <w:spacing w:after="0" w:line="360" w:lineRule="auto"/>
        <w:jc w:val="both"/>
        <w:rPr>
          <w:rFonts w:ascii="Times New Roman" w:eastAsia="Courier New" w:hAnsi="Times New Roman" w:cs="Times New Roman"/>
          <w:sz w:val="24"/>
          <w:szCs w:val="24"/>
          <w:lang w:eastAsia="bg-BG"/>
        </w:rPr>
      </w:pPr>
      <w:r w:rsidRPr="00D27FA8">
        <w:rPr>
          <w:rFonts w:ascii="Times New Roman" w:eastAsia="Courier New" w:hAnsi="Times New Roman" w:cs="Times New Roman"/>
          <w:sz w:val="24"/>
          <w:szCs w:val="24"/>
          <w:lang w:eastAsia="bg-BG"/>
        </w:rPr>
        <w:t xml:space="preserve">Където </w:t>
      </w:r>
      <w:r w:rsidRPr="00D27FA8">
        <w:rPr>
          <w:rFonts w:ascii="Times New Roman" w:eastAsia="Courier New" w:hAnsi="Times New Roman" w:cs="Times New Roman"/>
          <w:b/>
          <w:bCs/>
          <w:sz w:val="24"/>
          <w:szCs w:val="24"/>
          <w:lang w:eastAsia="bg-BG"/>
        </w:rPr>
        <w:t xml:space="preserve">К1, К2, К3, К4, К5, К6   </w:t>
      </w:r>
      <w:r w:rsidRPr="00D27FA8">
        <w:rPr>
          <w:rFonts w:ascii="Times New Roman" w:eastAsia="Courier New" w:hAnsi="Times New Roman" w:cs="Times New Roman"/>
          <w:sz w:val="24"/>
          <w:szCs w:val="24"/>
          <w:lang w:eastAsia="bg-BG"/>
        </w:rPr>
        <w:t>са оценки по формула на ценовата част на офертата, както следва:</w:t>
      </w: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r w:rsidRPr="00D27FA8">
        <w:rPr>
          <w:rFonts w:ascii="Times New Roman" w:eastAsia="Courier New" w:hAnsi="Times New Roman" w:cs="Times New Roman"/>
          <w:b/>
          <w:bCs/>
          <w:sz w:val="24"/>
          <w:szCs w:val="24"/>
          <w:lang w:val="az-Cyrl-AZ" w:eastAsia="bg-BG"/>
        </w:rPr>
        <w:t>К1= (Ц</w:t>
      </w:r>
      <w:r w:rsidRPr="00D27FA8">
        <w:rPr>
          <w:rFonts w:ascii="Times New Roman" w:eastAsia="Courier New" w:hAnsi="Times New Roman" w:cs="Times New Roman"/>
          <w:b/>
          <w:bCs/>
          <w:sz w:val="24"/>
          <w:szCs w:val="24"/>
          <w:vertAlign w:val="subscript"/>
          <w:lang w:val="az-Cyrl-AZ" w:eastAsia="bg-BG"/>
        </w:rPr>
        <w:t xml:space="preserve">мин (лв.) </w:t>
      </w:r>
      <w:r w:rsidRPr="00D27FA8">
        <w:rPr>
          <w:rFonts w:ascii="Times New Roman" w:eastAsia="Courier New" w:hAnsi="Times New Roman" w:cs="Times New Roman"/>
          <w:b/>
          <w:bCs/>
          <w:sz w:val="24"/>
          <w:szCs w:val="24"/>
          <w:lang w:val="az-Cyrl-AZ" w:eastAsia="bg-BG"/>
        </w:rPr>
        <w:t>/ Ц</w:t>
      </w:r>
      <w:r w:rsidRPr="00D27FA8">
        <w:rPr>
          <w:rFonts w:ascii="Times New Roman" w:eastAsia="Courier New" w:hAnsi="Times New Roman" w:cs="Times New Roman"/>
          <w:b/>
          <w:bCs/>
          <w:sz w:val="24"/>
          <w:szCs w:val="24"/>
          <w:vertAlign w:val="subscript"/>
          <w:lang w:val="az-Cyrl-AZ" w:eastAsia="bg-BG"/>
        </w:rPr>
        <w:t>участн (лв.)</w:t>
      </w:r>
      <w:r w:rsidR="00783A3D" w:rsidRPr="00D27FA8">
        <w:rPr>
          <w:rFonts w:ascii="Times New Roman" w:eastAsia="Courier New" w:hAnsi="Times New Roman" w:cs="Times New Roman"/>
          <w:b/>
          <w:bCs/>
          <w:sz w:val="24"/>
          <w:szCs w:val="24"/>
          <w:lang w:val="az-Cyrl-AZ" w:eastAsia="bg-BG"/>
        </w:rPr>
        <w:t>) х 47</w:t>
      </w:r>
    </w:p>
    <w:p w:rsidR="00E4264C" w:rsidRPr="00D27FA8" w:rsidRDefault="00E4264C" w:rsidP="00E4264C">
      <w:pPr>
        <w:widowControl w:val="0"/>
        <w:spacing w:after="120" w:line="360" w:lineRule="auto"/>
        <w:jc w:val="both"/>
        <w:rPr>
          <w:rFonts w:ascii="Times New Roman" w:eastAsia="Courier New" w:hAnsi="Times New Roman" w:cs="Times New Roman"/>
          <w:sz w:val="24"/>
          <w:szCs w:val="24"/>
          <w:lang w:val="az-Cyrl-AZ" w:eastAsia="bg-BG"/>
        </w:rPr>
      </w:pPr>
      <w:r w:rsidRPr="00D27FA8">
        <w:rPr>
          <w:rFonts w:ascii="Times New Roman" w:eastAsia="Courier New" w:hAnsi="Times New Roman" w:cs="Times New Roman"/>
          <w:sz w:val="24"/>
          <w:szCs w:val="24"/>
          <w:lang w:val="az-Cyrl-AZ" w:eastAsia="bg-BG"/>
        </w:rPr>
        <w:t>където: Ц</w:t>
      </w:r>
      <w:r w:rsidRPr="00D27FA8">
        <w:rPr>
          <w:rFonts w:ascii="Times New Roman" w:eastAsia="Courier New" w:hAnsi="Times New Roman" w:cs="Times New Roman"/>
          <w:sz w:val="24"/>
          <w:szCs w:val="24"/>
          <w:vertAlign w:val="subscript"/>
          <w:lang w:val="az-Cyrl-AZ" w:eastAsia="bg-BG"/>
        </w:rPr>
        <w:t xml:space="preserve">мин(лв.) </w:t>
      </w:r>
      <w:r w:rsidRPr="00D27FA8">
        <w:rPr>
          <w:rFonts w:ascii="Times New Roman" w:eastAsia="Courier New" w:hAnsi="Times New Roman" w:cs="Times New Roman"/>
          <w:sz w:val="24"/>
          <w:szCs w:val="24"/>
          <w:lang w:val="az-Cyrl-AZ" w:eastAsia="bg-BG"/>
        </w:rPr>
        <w:t>– най-ниско предложение по критерия “</w:t>
      </w:r>
      <w:r w:rsidRPr="00D27FA8">
        <w:rPr>
          <w:rFonts w:ascii="Times New Roman" w:eastAsia="Times New Roman" w:hAnsi="Times New Roman" w:cs="Times New Roman"/>
          <w:b/>
          <w:sz w:val="24"/>
          <w:szCs w:val="24"/>
          <w:lang w:eastAsia="bg-BG"/>
        </w:rPr>
        <w:t>Обща цена за изпълнение на поръчката, съгласно остойностена количествена сметка</w:t>
      </w:r>
      <w:r w:rsidRPr="00D27FA8">
        <w:rPr>
          <w:rFonts w:ascii="Times New Roman" w:eastAsia="Courier New" w:hAnsi="Times New Roman" w:cs="Times New Roman"/>
          <w:sz w:val="24"/>
          <w:szCs w:val="24"/>
          <w:lang w:val="az-Cyrl-AZ" w:eastAsia="bg-BG"/>
        </w:rPr>
        <w:t>”, а Ц</w:t>
      </w:r>
      <w:r w:rsidRPr="00D27FA8">
        <w:rPr>
          <w:rFonts w:ascii="Times New Roman" w:eastAsia="Courier New" w:hAnsi="Times New Roman" w:cs="Times New Roman"/>
          <w:sz w:val="24"/>
          <w:szCs w:val="24"/>
          <w:vertAlign w:val="subscript"/>
          <w:lang w:val="az-Cyrl-AZ" w:eastAsia="bg-BG"/>
        </w:rPr>
        <w:t>участн(лв.)</w:t>
      </w:r>
      <w:r w:rsidRPr="00D27FA8">
        <w:rPr>
          <w:rFonts w:ascii="Times New Roman" w:eastAsia="Courier New" w:hAnsi="Times New Roman" w:cs="Times New Roman"/>
          <w:sz w:val="24"/>
          <w:szCs w:val="24"/>
          <w:lang w:val="az-Cyrl-AZ" w:eastAsia="bg-BG"/>
        </w:rPr>
        <w:t xml:space="preserve"> – предложение на оценявания участник по същия критерий.</w:t>
      </w:r>
    </w:p>
    <w:p w:rsidR="00E4264C" w:rsidRPr="00D27FA8" w:rsidRDefault="00E4264C" w:rsidP="00E4264C">
      <w:pPr>
        <w:widowControl w:val="0"/>
        <w:spacing w:after="0" w:line="360" w:lineRule="auto"/>
        <w:jc w:val="both"/>
        <w:rPr>
          <w:rFonts w:ascii="Times New Roman" w:eastAsia="Courier New" w:hAnsi="Times New Roman" w:cs="Times New Roman"/>
          <w:b/>
          <w:bCs/>
          <w:sz w:val="24"/>
          <w:szCs w:val="24"/>
          <w:lang w:eastAsia="bg-BG"/>
        </w:rPr>
      </w:pP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r w:rsidRPr="00D27FA8">
        <w:rPr>
          <w:rFonts w:ascii="Times New Roman" w:eastAsia="Courier New" w:hAnsi="Times New Roman" w:cs="Times New Roman"/>
          <w:b/>
          <w:bCs/>
          <w:sz w:val="24"/>
          <w:szCs w:val="24"/>
          <w:lang w:val="az-Cyrl-AZ" w:eastAsia="bg-BG"/>
        </w:rPr>
        <w:t>К2= (Ц</w:t>
      </w:r>
      <w:r w:rsidRPr="00D27FA8">
        <w:rPr>
          <w:rFonts w:ascii="Times New Roman" w:eastAsia="Courier New" w:hAnsi="Times New Roman" w:cs="Times New Roman"/>
          <w:b/>
          <w:bCs/>
          <w:sz w:val="24"/>
          <w:szCs w:val="24"/>
          <w:vertAlign w:val="subscript"/>
          <w:lang w:val="az-Cyrl-AZ" w:eastAsia="bg-BG"/>
        </w:rPr>
        <w:t xml:space="preserve">мин (лв.) </w:t>
      </w:r>
      <w:r w:rsidRPr="00D27FA8">
        <w:rPr>
          <w:rFonts w:ascii="Times New Roman" w:eastAsia="Courier New" w:hAnsi="Times New Roman" w:cs="Times New Roman"/>
          <w:b/>
          <w:bCs/>
          <w:sz w:val="24"/>
          <w:szCs w:val="24"/>
          <w:lang w:val="az-Cyrl-AZ" w:eastAsia="bg-BG"/>
        </w:rPr>
        <w:t>/ Ц</w:t>
      </w:r>
      <w:r w:rsidRPr="00D27FA8">
        <w:rPr>
          <w:rFonts w:ascii="Times New Roman" w:eastAsia="Courier New" w:hAnsi="Times New Roman" w:cs="Times New Roman"/>
          <w:b/>
          <w:bCs/>
          <w:sz w:val="24"/>
          <w:szCs w:val="24"/>
          <w:vertAlign w:val="subscript"/>
          <w:lang w:val="az-Cyrl-AZ" w:eastAsia="bg-BG"/>
        </w:rPr>
        <w:t>участн (лв.)</w:t>
      </w:r>
      <w:r w:rsidRPr="00D27FA8">
        <w:rPr>
          <w:rFonts w:ascii="Times New Roman" w:eastAsia="Courier New" w:hAnsi="Times New Roman" w:cs="Times New Roman"/>
          <w:b/>
          <w:bCs/>
          <w:sz w:val="24"/>
          <w:szCs w:val="24"/>
          <w:lang w:val="az-Cyrl-AZ" w:eastAsia="bg-BG"/>
        </w:rPr>
        <w:t>) х 1</w:t>
      </w:r>
    </w:p>
    <w:p w:rsidR="00E4264C" w:rsidRPr="00D27FA8" w:rsidRDefault="00E4264C" w:rsidP="00E4264C">
      <w:pPr>
        <w:widowControl w:val="0"/>
        <w:spacing w:after="120" w:line="360" w:lineRule="auto"/>
        <w:jc w:val="both"/>
        <w:rPr>
          <w:rFonts w:ascii="Times New Roman" w:eastAsia="Courier New" w:hAnsi="Times New Roman" w:cs="Times New Roman"/>
          <w:sz w:val="24"/>
          <w:szCs w:val="24"/>
          <w:lang w:val="az-Cyrl-AZ" w:eastAsia="bg-BG"/>
        </w:rPr>
      </w:pPr>
      <w:r w:rsidRPr="00D27FA8">
        <w:rPr>
          <w:rFonts w:ascii="Times New Roman" w:eastAsia="Courier New" w:hAnsi="Times New Roman" w:cs="Times New Roman"/>
          <w:sz w:val="24"/>
          <w:szCs w:val="24"/>
          <w:lang w:val="az-Cyrl-AZ" w:eastAsia="bg-BG"/>
        </w:rPr>
        <w:t>където: Ц</w:t>
      </w:r>
      <w:r w:rsidRPr="00D27FA8">
        <w:rPr>
          <w:rFonts w:ascii="Times New Roman" w:eastAsia="Courier New" w:hAnsi="Times New Roman" w:cs="Times New Roman"/>
          <w:sz w:val="24"/>
          <w:szCs w:val="24"/>
          <w:vertAlign w:val="subscript"/>
          <w:lang w:val="az-Cyrl-AZ" w:eastAsia="bg-BG"/>
        </w:rPr>
        <w:t xml:space="preserve">мин(лв.) </w:t>
      </w:r>
      <w:r w:rsidRPr="00D27FA8">
        <w:rPr>
          <w:rFonts w:ascii="Times New Roman" w:eastAsia="Courier New" w:hAnsi="Times New Roman" w:cs="Times New Roman"/>
          <w:sz w:val="24"/>
          <w:szCs w:val="24"/>
          <w:lang w:val="az-Cyrl-AZ" w:eastAsia="bg-BG"/>
        </w:rPr>
        <w:t>– най-ниско предложение по критерия “часова ставка”, а Ц</w:t>
      </w:r>
      <w:r w:rsidRPr="00D27FA8">
        <w:rPr>
          <w:rFonts w:ascii="Times New Roman" w:eastAsia="Courier New" w:hAnsi="Times New Roman" w:cs="Times New Roman"/>
          <w:sz w:val="24"/>
          <w:szCs w:val="24"/>
          <w:vertAlign w:val="subscript"/>
          <w:lang w:val="az-Cyrl-AZ" w:eastAsia="bg-BG"/>
        </w:rPr>
        <w:t>участн(лв.)</w:t>
      </w:r>
      <w:r w:rsidRPr="00D27FA8">
        <w:rPr>
          <w:rFonts w:ascii="Times New Roman" w:eastAsia="Courier New" w:hAnsi="Times New Roman" w:cs="Times New Roman"/>
          <w:sz w:val="24"/>
          <w:szCs w:val="24"/>
          <w:lang w:val="az-Cyrl-AZ" w:eastAsia="bg-BG"/>
        </w:rPr>
        <w:t xml:space="preserve"> – предложение на оценявания участник по същия критерий.</w:t>
      </w: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r w:rsidRPr="00D27FA8">
        <w:rPr>
          <w:rFonts w:ascii="Times New Roman" w:eastAsia="Courier New" w:hAnsi="Times New Roman" w:cs="Times New Roman"/>
          <w:b/>
          <w:bCs/>
          <w:sz w:val="24"/>
          <w:szCs w:val="24"/>
          <w:lang w:val="az-Cyrl-AZ" w:eastAsia="bg-BG"/>
        </w:rPr>
        <w:t>К3= (ДСР</w:t>
      </w:r>
      <w:r w:rsidRPr="00D27FA8">
        <w:rPr>
          <w:rFonts w:ascii="Times New Roman" w:eastAsia="Courier New" w:hAnsi="Times New Roman" w:cs="Times New Roman"/>
          <w:b/>
          <w:bCs/>
          <w:sz w:val="24"/>
          <w:szCs w:val="24"/>
          <w:vertAlign w:val="subscript"/>
          <w:lang w:val="az-Cyrl-AZ" w:eastAsia="bg-BG"/>
        </w:rPr>
        <w:t xml:space="preserve"> мин (%) </w:t>
      </w:r>
      <w:r w:rsidRPr="00D27FA8">
        <w:rPr>
          <w:rFonts w:ascii="Times New Roman" w:eastAsia="Courier New" w:hAnsi="Times New Roman" w:cs="Times New Roman"/>
          <w:b/>
          <w:bCs/>
          <w:sz w:val="24"/>
          <w:szCs w:val="24"/>
          <w:lang w:val="az-Cyrl-AZ" w:eastAsia="bg-BG"/>
        </w:rPr>
        <w:t xml:space="preserve">/ ДСР </w:t>
      </w:r>
      <w:r w:rsidRPr="00D27FA8">
        <w:rPr>
          <w:rFonts w:ascii="Times New Roman" w:eastAsia="Courier New" w:hAnsi="Times New Roman" w:cs="Times New Roman"/>
          <w:b/>
          <w:bCs/>
          <w:sz w:val="24"/>
          <w:szCs w:val="24"/>
          <w:vertAlign w:val="subscript"/>
          <w:lang w:val="az-Cyrl-AZ" w:eastAsia="bg-BG"/>
        </w:rPr>
        <w:t>участн (%)</w:t>
      </w:r>
      <w:r w:rsidRPr="00D27FA8">
        <w:rPr>
          <w:rFonts w:ascii="Times New Roman" w:eastAsia="Courier New" w:hAnsi="Times New Roman" w:cs="Times New Roman"/>
          <w:b/>
          <w:bCs/>
          <w:sz w:val="24"/>
          <w:szCs w:val="24"/>
          <w:lang w:val="az-Cyrl-AZ" w:eastAsia="bg-BG"/>
        </w:rPr>
        <w:t xml:space="preserve">) х </w:t>
      </w:r>
      <w:r w:rsidRPr="00D27FA8">
        <w:rPr>
          <w:rFonts w:ascii="Times New Roman" w:eastAsia="Courier New" w:hAnsi="Times New Roman" w:cs="Times New Roman"/>
          <w:b/>
          <w:bCs/>
          <w:sz w:val="24"/>
          <w:szCs w:val="24"/>
          <w:lang w:eastAsia="bg-BG"/>
        </w:rPr>
        <w:t>0,5</w:t>
      </w:r>
    </w:p>
    <w:p w:rsidR="00E4264C" w:rsidRPr="00D27FA8" w:rsidRDefault="00E4264C" w:rsidP="00E4264C">
      <w:pPr>
        <w:widowControl w:val="0"/>
        <w:spacing w:after="120" w:line="360" w:lineRule="auto"/>
        <w:jc w:val="both"/>
        <w:rPr>
          <w:rFonts w:ascii="Times New Roman" w:eastAsia="Courier New" w:hAnsi="Times New Roman" w:cs="Times New Roman"/>
          <w:sz w:val="24"/>
          <w:szCs w:val="24"/>
          <w:lang w:val="az-Cyrl-AZ" w:eastAsia="bg-BG"/>
        </w:rPr>
      </w:pPr>
      <w:r w:rsidRPr="00D27FA8">
        <w:rPr>
          <w:rFonts w:ascii="Times New Roman" w:eastAsia="Courier New" w:hAnsi="Times New Roman" w:cs="Times New Roman"/>
          <w:sz w:val="24"/>
          <w:szCs w:val="24"/>
          <w:lang w:val="az-Cyrl-AZ" w:eastAsia="bg-BG"/>
        </w:rPr>
        <w:t>където: ДСР</w:t>
      </w:r>
      <w:r w:rsidRPr="00D27FA8">
        <w:rPr>
          <w:rFonts w:ascii="Times New Roman" w:eastAsia="Courier New" w:hAnsi="Times New Roman" w:cs="Times New Roman"/>
          <w:sz w:val="24"/>
          <w:szCs w:val="24"/>
          <w:vertAlign w:val="subscript"/>
          <w:lang w:val="az-Cyrl-AZ" w:eastAsia="bg-BG"/>
        </w:rPr>
        <w:t xml:space="preserve">мин (%) </w:t>
      </w:r>
      <w:r w:rsidRPr="00D27FA8">
        <w:rPr>
          <w:rFonts w:ascii="Times New Roman" w:eastAsia="Courier New" w:hAnsi="Times New Roman" w:cs="Times New Roman"/>
          <w:sz w:val="24"/>
          <w:szCs w:val="24"/>
          <w:lang w:val="az-Cyrl-AZ" w:eastAsia="bg-BG"/>
        </w:rPr>
        <w:t xml:space="preserve">– най-ниско предложение по критерия “доставно-складови разходи”, а ДСР </w:t>
      </w:r>
      <w:r w:rsidRPr="00D27FA8">
        <w:rPr>
          <w:rFonts w:ascii="Times New Roman" w:eastAsia="Courier New" w:hAnsi="Times New Roman" w:cs="Times New Roman"/>
          <w:sz w:val="24"/>
          <w:szCs w:val="24"/>
          <w:vertAlign w:val="subscript"/>
          <w:lang w:val="az-Cyrl-AZ" w:eastAsia="bg-BG"/>
        </w:rPr>
        <w:t>участн (%)</w:t>
      </w:r>
      <w:r w:rsidRPr="00D27FA8">
        <w:rPr>
          <w:rFonts w:ascii="Times New Roman" w:eastAsia="Courier New" w:hAnsi="Times New Roman" w:cs="Times New Roman"/>
          <w:sz w:val="24"/>
          <w:szCs w:val="24"/>
          <w:lang w:val="az-Cyrl-AZ" w:eastAsia="bg-BG"/>
        </w:rPr>
        <w:t xml:space="preserve"> – предложение на оценявания участник по същия критерий.</w:t>
      </w: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r w:rsidRPr="00D27FA8">
        <w:rPr>
          <w:rFonts w:ascii="Times New Roman" w:eastAsia="Courier New" w:hAnsi="Times New Roman" w:cs="Times New Roman"/>
          <w:b/>
          <w:bCs/>
          <w:sz w:val="24"/>
          <w:szCs w:val="24"/>
          <w:lang w:val="az-Cyrl-AZ" w:eastAsia="bg-BG"/>
        </w:rPr>
        <w:t>К4= (ДРТ</w:t>
      </w:r>
      <w:r w:rsidRPr="00D27FA8">
        <w:rPr>
          <w:rFonts w:ascii="Times New Roman" w:eastAsia="Courier New" w:hAnsi="Times New Roman" w:cs="Times New Roman"/>
          <w:b/>
          <w:bCs/>
          <w:sz w:val="24"/>
          <w:szCs w:val="24"/>
          <w:vertAlign w:val="subscript"/>
          <w:lang w:val="az-Cyrl-AZ" w:eastAsia="bg-BG"/>
        </w:rPr>
        <w:t xml:space="preserve"> мин (%) </w:t>
      </w:r>
      <w:r w:rsidRPr="00D27FA8">
        <w:rPr>
          <w:rFonts w:ascii="Times New Roman" w:eastAsia="Courier New" w:hAnsi="Times New Roman" w:cs="Times New Roman"/>
          <w:b/>
          <w:bCs/>
          <w:sz w:val="24"/>
          <w:szCs w:val="24"/>
          <w:lang w:val="az-Cyrl-AZ" w:eastAsia="bg-BG"/>
        </w:rPr>
        <w:t xml:space="preserve">/ ДРТ </w:t>
      </w:r>
      <w:r w:rsidRPr="00D27FA8">
        <w:rPr>
          <w:rFonts w:ascii="Times New Roman" w:eastAsia="Courier New" w:hAnsi="Times New Roman" w:cs="Times New Roman"/>
          <w:b/>
          <w:bCs/>
          <w:sz w:val="24"/>
          <w:szCs w:val="24"/>
          <w:vertAlign w:val="subscript"/>
          <w:lang w:val="az-Cyrl-AZ" w:eastAsia="bg-BG"/>
        </w:rPr>
        <w:t>участн (%)</w:t>
      </w:r>
      <w:r w:rsidRPr="00D27FA8">
        <w:rPr>
          <w:rFonts w:ascii="Times New Roman" w:eastAsia="Courier New" w:hAnsi="Times New Roman" w:cs="Times New Roman"/>
          <w:b/>
          <w:bCs/>
          <w:sz w:val="24"/>
          <w:szCs w:val="24"/>
          <w:lang w:val="az-Cyrl-AZ" w:eastAsia="bg-BG"/>
        </w:rPr>
        <w:t xml:space="preserve">) х </w:t>
      </w:r>
      <w:r w:rsidRPr="00D27FA8">
        <w:rPr>
          <w:rFonts w:ascii="Times New Roman" w:eastAsia="Courier New" w:hAnsi="Times New Roman" w:cs="Times New Roman"/>
          <w:b/>
          <w:bCs/>
          <w:sz w:val="24"/>
          <w:szCs w:val="24"/>
          <w:lang w:eastAsia="bg-BG"/>
        </w:rPr>
        <w:t>0,5</w:t>
      </w:r>
    </w:p>
    <w:p w:rsidR="00E4264C" w:rsidRPr="00D27FA8" w:rsidRDefault="00E4264C" w:rsidP="00E4264C">
      <w:pPr>
        <w:widowControl w:val="0"/>
        <w:spacing w:after="120" w:line="360" w:lineRule="auto"/>
        <w:jc w:val="both"/>
        <w:rPr>
          <w:rFonts w:ascii="Times New Roman" w:eastAsia="Courier New" w:hAnsi="Times New Roman" w:cs="Times New Roman"/>
          <w:sz w:val="24"/>
          <w:szCs w:val="24"/>
          <w:lang w:val="az-Cyrl-AZ" w:eastAsia="bg-BG"/>
        </w:rPr>
      </w:pPr>
      <w:r w:rsidRPr="00D27FA8">
        <w:rPr>
          <w:rFonts w:ascii="Times New Roman" w:eastAsia="Courier New" w:hAnsi="Times New Roman" w:cs="Times New Roman"/>
          <w:sz w:val="24"/>
          <w:szCs w:val="24"/>
          <w:lang w:val="az-Cyrl-AZ" w:eastAsia="bg-BG"/>
        </w:rPr>
        <w:t>където: ДРТ</w:t>
      </w:r>
      <w:r w:rsidRPr="00D27FA8">
        <w:rPr>
          <w:rFonts w:ascii="Times New Roman" w:eastAsia="Courier New" w:hAnsi="Times New Roman" w:cs="Times New Roman"/>
          <w:sz w:val="24"/>
          <w:szCs w:val="24"/>
          <w:vertAlign w:val="subscript"/>
          <w:lang w:val="az-Cyrl-AZ" w:eastAsia="bg-BG"/>
        </w:rPr>
        <w:t xml:space="preserve">мин (%) </w:t>
      </w:r>
      <w:r w:rsidRPr="00D27FA8">
        <w:rPr>
          <w:rFonts w:ascii="Times New Roman" w:eastAsia="Courier New" w:hAnsi="Times New Roman" w:cs="Times New Roman"/>
          <w:sz w:val="24"/>
          <w:szCs w:val="24"/>
          <w:lang w:val="az-Cyrl-AZ" w:eastAsia="bg-BG"/>
        </w:rPr>
        <w:t xml:space="preserve">– най-ниско предложение по критерия “допълнителни разходи върху труд”, а ДРТ </w:t>
      </w:r>
      <w:r w:rsidRPr="00D27FA8">
        <w:rPr>
          <w:rFonts w:ascii="Times New Roman" w:eastAsia="Courier New" w:hAnsi="Times New Roman" w:cs="Times New Roman"/>
          <w:sz w:val="24"/>
          <w:szCs w:val="24"/>
          <w:vertAlign w:val="subscript"/>
          <w:lang w:val="az-Cyrl-AZ" w:eastAsia="bg-BG"/>
        </w:rPr>
        <w:t>участн (%)</w:t>
      </w:r>
      <w:r w:rsidRPr="00D27FA8">
        <w:rPr>
          <w:rFonts w:ascii="Times New Roman" w:eastAsia="Courier New" w:hAnsi="Times New Roman" w:cs="Times New Roman"/>
          <w:sz w:val="24"/>
          <w:szCs w:val="24"/>
          <w:lang w:val="az-Cyrl-AZ" w:eastAsia="bg-BG"/>
        </w:rPr>
        <w:t xml:space="preserve"> – предложение на оценявания участник по същия критерий.</w:t>
      </w: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r w:rsidRPr="00D27FA8">
        <w:rPr>
          <w:rFonts w:ascii="Times New Roman" w:eastAsia="Courier New" w:hAnsi="Times New Roman" w:cs="Times New Roman"/>
          <w:b/>
          <w:bCs/>
          <w:sz w:val="24"/>
          <w:szCs w:val="24"/>
          <w:lang w:val="az-Cyrl-AZ" w:eastAsia="bg-BG"/>
        </w:rPr>
        <w:t>К5= (ДРМ</w:t>
      </w:r>
      <w:r w:rsidRPr="00D27FA8">
        <w:rPr>
          <w:rFonts w:ascii="Times New Roman" w:eastAsia="Courier New" w:hAnsi="Times New Roman" w:cs="Times New Roman"/>
          <w:b/>
          <w:bCs/>
          <w:sz w:val="24"/>
          <w:szCs w:val="24"/>
          <w:vertAlign w:val="subscript"/>
          <w:lang w:val="az-Cyrl-AZ" w:eastAsia="bg-BG"/>
        </w:rPr>
        <w:t xml:space="preserve"> мин (%) </w:t>
      </w:r>
      <w:r w:rsidRPr="00D27FA8">
        <w:rPr>
          <w:rFonts w:ascii="Times New Roman" w:eastAsia="Courier New" w:hAnsi="Times New Roman" w:cs="Times New Roman"/>
          <w:b/>
          <w:bCs/>
          <w:sz w:val="24"/>
          <w:szCs w:val="24"/>
          <w:lang w:val="az-Cyrl-AZ" w:eastAsia="bg-BG"/>
        </w:rPr>
        <w:t xml:space="preserve">/ ДРМ </w:t>
      </w:r>
      <w:r w:rsidRPr="00D27FA8">
        <w:rPr>
          <w:rFonts w:ascii="Times New Roman" w:eastAsia="Courier New" w:hAnsi="Times New Roman" w:cs="Times New Roman"/>
          <w:b/>
          <w:bCs/>
          <w:sz w:val="24"/>
          <w:szCs w:val="24"/>
          <w:vertAlign w:val="subscript"/>
          <w:lang w:val="az-Cyrl-AZ" w:eastAsia="bg-BG"/>
        </w:rPr>
        <w:t>участн (%)</w:t>
      </w:r>
      <w:r w:rsidRPr="00D27FA8">
        <w:rPr>
          <w:rFonts w:ascii="Times New Roman" w:eastAsia="Courier New" w:hAnsi="Times New Roman" w:cs="Times New Roman"/>
          <w:b/>
          <w:bCs/>
          <w:sz w:val="24"/>
          <w:szCs w:val="24"/>
          <w:lang w:val="az-Cyrl-AZ" w:eastAsia="bg-BG"/>
        </w:rPr>
        <w:t xml:space="preserve">) х </w:t>
      </w:r>
      <w:r w:rsidRPr="00D27FA8">
        <w:rPr>
          <w:rFonts w:ascii="Times New Roman" w:eastAsia="Courier New" w:hAnsi="Times New Roman" w:cs="Times New Roman"/>
          <w:b/>
          <w:bCs/>
          <w:sz w:val="24"/>
          <w:szCs w:val="24"/>
          <w:lang w:eastAsia="bg-BG"/>
        </w:rPr>
        <w:t>0,5</w:t>
      </w:r>
    </w:p>
    <w:p w:rsidR="00E4264C" w:rsidRPr="00D27FA8" w:rsidRDefault="00E4264C" w:rsidP="00E4264C">
      <w:pPr>
        <w:widowControl w:val="0"/>
        <w:spacing w:after="120" w:line="360" w:lineRule="auto"/>
        <w:jc w:val="both"/>
        <w:rPr>
          <w:rFonts w:ascii="Times New Roman" w:eastAsia="Courier New" w:hAnsi="Times New Roman" w:cs="Times New Roman"/>
          <w:sz w:val="24"/>
          <w:szCs w:val="24"/>
          <w:lang w:val="az-Cyrl-AZ" w:eastAsia="bg-BG"/>
        </w:rPr>
      </w:pPr>
      <w:r w:rsidRPr="00D27FA8">
        <w:rPr>
          <w:rFonts w:ascii="Times New Roman" w:eastAsia="Courier New" w:hAnsi="Times New Roman" w:cs="Times New Roman"/>
          <w:sz w:val="24"/>
          <w:szCs w:val="24"/>
          <w:lang w:val="az-Cyrl-AZ" w:eastAsia="bg-BG"/>
        </w:rPr>
        <w:t>където: ДРМ</w:t>
      </w:r>
      <w:r w:rsidRPr="00D27FA8">
        <w:rPr>
          <w:rFonts w:ascii="Times New Roman" w:eastAsia="Courier New" w:hAnsi="Times New Roman" w:cs="Times New Roman"/>
          <w:sz w:val="24"/>
          <w:szCs w:val="24"/>
          <w:vertAlign w:val="subscript"/>
          <w:lang w:val="az-Cyrl-AZ" w:eastAsia="bg-BG"/>
        </w:rPr>
        <w:t xml:space="preserve">мин (%) </w:t>
      </w:r>
      <w:r w:rsidRPr="00D27FA8">
        <w:rPr>
          <w:rFonts w:ascii="Times New Roman" w:eastAsia="Courier New" w:hAnsi="Times New Roman" w:cs="Times New Roman"/>
          <w:sz w:val="24"/>
          <w:szCs w:val="24"/>
          <w:lang w:val="az-Cyrl-AZ" w:eastAsia="bg-BG"/>
        </w:rPr>
        <w:t xml:space="preserve">– най-ниско предложение по критерия “допълнителни разходи върху механизация”, а ДРМ </w:t>
      </w:r>
      <w:r w:rsidRPr="00D27FA8">
        <w:rPr>
          <w:rFonts w:ascii="Times New Roman" w:eastAsia="Courier New" w:hAnsi="Times New Roman" w:cs="Times New Roman"/>
          <w:sz w:val="24"/>
          <w:szCs w:val="24"/>
          <w:vertAlign w:val="subscript"/>
          <w:lang w:val="az-Cyrl-AZ" w:eastAsia="bg-BG"/>
        </w:rPr>
        <w:t>участн (%)</w:t>
      </w:r>
      <w:r w:rsidRPr="00D27FA8">
        <w:rPr>
          <w:rFonts w:ascii="Times New Roman" w:eastAsia="Courier New" w:hAnsi="Times New Roman" w:cs="Times New Roman"/>
          <w:sz w:val="24"/>
          <w:szCs w:val="24"/>
          <w:lang w:val="az-Cyrl-AZ" w:eastAsia="bg-BG"/>
        </w:rPr>
        <w:t xml:space="preserve"> – предложение на оценявания участник по същия критерий.</w:t>
      </w: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p>
    <w:p w:rsidR="00E4264C" w:rsidRPr="00D27FA8" w:rsidRDefault="00E4264C" w:rsidP="00E4264C">
      <w:pPr>
        <w:widowControl w:val="0"/>
        <w:spacing w:after="120" w:line="360" w:lineRule="auto"/>
        <w:jc w:val="both"/>
        <w:rPr>
          <w:rFonts w:ascii="Times New Roman" w:eastAsia="Courier New" w:hAnsi="Times New Roman" w:cs="Times New Roman"/>
          <w:b/>
          <w:bCs/>
          <w:sz w:val="24"/>
          <w:szCs w:val="24"/>
          <w:lang w:val="az-Cyrl-AZ" w:eastAsia="bg-BG"/>
        </w:rPr>
      </w:pPr>
      <w:r w:rsidRPr="00D27FA8">
        <w:rPr>
          <w:rFonts w:ascii="Times New Roman" w:eastAsia="Courier New" w:hAnsi="Times New Roman" w:cs="Times New Roman"/>
          <w:b/>
          <w:bCs/>
          <w:sz w:val="24"/>
          <w:szCs w:val="24"/>
          <w:lang w:val="az-Cyrl-AZ" w:eastAsia="bg-BG"/>
        </w:rPr>
        <w:t>К6=(Печалба</w:t>
      </w:r>
      <w:r w:rsidRPr="00D27FA8">
        <w:rPr>
          <w:rFonts w:ascii="Times New Roman" w:eastAsia="Courier New" w:hAnsi="Times New Roman" w:cs="Times New Roman"/>
          <w:b/>
          <w:bCs/>
          <w:sz w:val="24"/>
          <w:szCs w:val="24"/>
          <w:vertAlign w:val="subscript"/>
          <w:lang w:val="az-Cyrl-AZ" w:eastAsia="bg-BG"/>
        </w:rPr>
        <w:t xml:space="preserve"> мин (%) </w:t>
      </w:r>
      <w:r w:rsidRPr="00D27FA8">
        <w:rPr>
          <w:rFonts w:ascii="Times New Roman" w:eastAsia="Courier New" w:hAnsi="Times New Roman" w:cs="Times New Roman"/>
          <w:b/>
          <w:bCs/>
          <w:sz w:val="24"/>
          <w:szCs w:val="24"/>
          <w:lang w:val="az-Cyrl-AZ" w:eastAsia="bg-BG"/>
        </w:rPr>
        <w:t xml:space="preserve">/ Печалба </w:t>
      </w:r>
      <w:r w:rsidRPr="00D27FA8">
        <w:rPr>
          <w:rFonts w:ascii="Times New Roman" w:eastAsia="Courier New" w:hAnsi="Times New Roman" w:cs="Times New Roman"/>
          <w:b/>
          <w:bCs/>
          <w:sz w:val="24"/>
          <w:szCs w:val="24"/>
          <w:vertAlign w:val="subscript"/>
          <w:lang w:val="az-Cyrl-AZ" w:eastAsia="bg-BG"/>
        </w:rPr>
        <w:t>участн (%)</w:t>
      </w:r>
      <w:r w:rsidRPr="00D27FA8">
        <w:rPr>
          <w:rFonts w:ascii="Times New Roman" w:eastAsia="Courier New" w:hAnsi="Times New Roman" w:cs="Times New Roman"/>
          <w:b/>
          <w:bCs/>
          <w:sz w:val="24"/>
          <w:szCs w:val="24"/>
          <w:lang w:val="az-Cyrl-AZ" w:eastAsia="bg-BG"/>
        </w:rPr>
        <w:t xml:space="preserve">) х </w:t>
      </w:r>
      <w:r w:rsidRPr="00D27FA8">
        <w:rPr>
          <w:rFonts w:ascii="Times New Roman" w:eastAsia="Courier New" w:hAnsi="Times New Roman" w:cs="Times New Roman"/>
          <w:b/>
          <w:bCs/>
          <w:sz w:val="24"/>
          <w:szCs w:val="24"/>
          <w:lang w:eastAsia="bg-BG"/>
        </w:rPr>
        <w:t>0,5</w:t>
      </w:r>
    </w:p>
    <w:p w:rsidR="00E4264C" w:rsidRPr="00D27FA8" w:rsidRDefault="00E4264C" w:rsidP="00E4264C">
      <w:pPr>
        <w:widowControl w:val="0"/>
        <w:spacing w:after="120" w:line="360" w:lineRule="auto"/>
        <w:jc w:val="both"/>
        <w:rPr>
          <w:rFonts w:ascii="Times New Roman" w:eastAsia="Courier New" w:hAnsi="Times New Roman" w:cs="Times New Roman"/>
          <w:sz w:val="24"/>
          <w:szCs w:val="24"/>
          <w:lang w:val="az-Cyrl-AZ" w:eastAsia="bg-BG"/>
        </w:rPr>
      </w:pPr>
      <w:r w:rsidRPr="00D27FA8">
        <w:rPr>
          <w:rFonts w:ascii="Times New Roman" w:eastAsia="Courier New" w:hAnsi="Times New Roman" w:cs="Times New Roman"/>
          <w:sz w:val="24"/>
          <w:szCs w:val="24"/>
          <w:lang w:val="az-Cyrl-AZ" w:eastAsia="bg-BG"/>
        </w:rPr>
        <w:t>където: Печалба</w:t>
      </w:r>
      <w:r w:rsidRPr="00D27FA8">
        <w:rPr>
          <w:rFonts w:ascii="Times New Roman" w:eastAsia="Courier New" w:hAnsi="Times New Roman" w:cs="Times New Roman"/>
          <w:sz w:val="24"/>
          <w:szCs w:val="24"/>
          <w:vertAlign w:val="subscript"/>
          <w:lang w:val="az-Cyrl-AZ" w:eastAsia="bg-BG"/>
        </w:rPr>
        <w:t xml:space="preserve"> мин (%) </w:t>
      </w:r>
      <w:r w:rsidRPr="00D27FA8">
        <w:rPr>
          <w:rFonts w:ascii="Times New Roman" w:eastAsia="Courier New" w:hAnsi="Times New Roman" w:cs="Times New Roman"/>
          <w:sz w:val="24"/>
          <w:szCs w:val="24"/>
          <w:lang w:val="az-Cyrl-AZ" w:eastAsia="bg-BG"/>
        </w:rPr>
        <w:t xml:space="preserve">– най-ниско предложение по критерия “печалба”, а Печалба </w:t>
      </w:r>
      <w:r w:rsidRPr="00D27FA8">
        <w:rPr>
          <w:rFonts w:ascii="Times New Roman" w:eastAsia="Courier New" w:hAnsi="Times New Roman" w:cs="Times New Roman"/>
          <w:sz w:val="24"/>
          <w:szCs w:val="24"/>
          <w:vertAlign w:val="subscript"/>
          <w:lang w:val="az-Cyrl-AZ" w:eastAsia="bg-BG"/>
        </w:rPr>
        <w:t>участн (%)</w:t>
      </w:r>
      <w:r w:rsidRPr="00D27FA8">
        <w:rPr>
          <w:rFonts w:ascii="Times New Roman" w:eastAsia="Courier New" w:hAnsi="Times New Roman" w:cs="Times New Roman"/>
          <w:sz w:val="24"/>
          <w:szCs w:val="24"/>
          <w:lang w:val="az-Cyrl-AZ" w:eastAsia="bg-BG"/>
        </w:rPr>
        <w:t xml:space="preserve"> – предложение на оценявания участник по същия критерий.</w:t>
      </w:r>
    </w:p>
    <w:p w:rsidR="00E4264C" w:rsidRPr="00D27FA8" w:rsidRDefault="00E4264C" w:rsidP="00E4264C">
      <w:pPr>
        <w:tabs>
          <w:tab w:val="left" w:pos="545"/>
        </w:tabs>
        <w:spacing w:after="0" w:line="360" w:lineRule="auto"/>
        <w:ind w:right="467"/>
        <w:jc w:val="both"/>
        <w:rPr>
          <w:rFonts w:ascii="Times New Roman" w:eastAsia="Times New Roman" w:hAnsi="Times New Roman" w:cs="Times New Roman"/>
          <w:b/>
          <w:sz w:val="24"/>
          <w:szCs w:val="24"/>
          <w:lang w:val="ru-RU" w:eastAsia="bg-BG"/>
        </w:rPr>
      </w:pPr>
    </w:p>
    <w:p w:rsidR="003F154A" w:rsidRPr="007C10C2" w:rsidRDefault="003F154A" w:rsidP="008C257A">
      <w:pPr>
        <w:tabs>
          <w:tab w:val="left" w:pos="567"/>
        </w:tabs>
        <w:spacing w:after="0"/>
        <w:jc w:val="both"/>
        <w:rPr>
          <w:rFonts w:ascii="Times New Roman" w:hAnsi="Times New Roman" w:cs="Times New Roman"/>
          <w:color w:val="000000"/>
          <w:sz w:val="24"/>
          <w:szCs w:val="24"/>
        </w:rPr>
      </w:pPr>
      <w:r w:rsidRPr="007C10C2">
        <w:rPr>
          <w:rFonts w:ascii="Times New Roman" w:hAnsi="Times New Roman" w:cs="Times New Roman"/>
          <w:b/>
          <w:bCs/>
          <w:color w:val="000000"/>
          <w:sz w:val="24"/>
          <w:szCs w:val="24"/>
        </w:rPr>
        <w:t xml:space="preserve">Раздел V. </w:t>
      </w:r>
      <w:r w:rsidR="007C10C2" w:rsidRPr="007C10C2">
        <w:rPr>
          <w:rFonts w:ascii="Times New Roman" w:hAnsi="Times New Roman" w:cs="Times New Roman"/>
          <w:b/>
          <w:color w:val="000000"/>
          <w:sz w:val="24"/>
          <w:szCs w:val="24"/>
        </w:rPr>
        <w:t>ПРЕДСТАВЯНЕ И СЪДЪРЖАНИЕ НА ОФЕРТАТА</w:t>
      </w:r>
    </w:p>
    <w:p w:rsidR="003F154A" w:rsidRPr="00BE536C" w:rsidRDefault="003F154A" w:rsidP="00BE536C">
      <w:pPr>
        <w:tabs>
          <w:tab w:val="left" w:pos="540"/>
        </w:tabs>
        <w:suppressAutoHyphens/>
        <w:spacing w:after="60"/>
        <w:jc w:val="both"/>
        <w:rPr>
          <w:rFonts w:ascii="Times New Roman" w:hAnsi="Times New Roman" w:cs="Times New Roman"/>
          <w:b/>
          <w:bCs/>
          <w:color w:val="000000"/>
          <w:sz w:val="24"/>
          <w:szCs w:val="24"/>
        </w:rPr>
      </w:pPr>
    </w:p>
    <w:p w:rsidR="00720FFB" w:rsidRPr="00720FFB" w:rsidRDefault="00720FFB" w:rsidP="00331516">
      <w:pPr>
        <w:rPr>
          <w:rFonts w:ascii="Times New Roman" w:hAnsi="Times New Roman" w:cs="Times New Roman"/>
          <w:b/>
          <w:sz w:val="24"/>
          <w:szCs w:val="24"/>
        </w:rPr>
      </w:pPr>
      <w:r w:rsidRPr="00720FFB">
        <w:rPr>
          <w:rFonts w:ascii="Times New Roman" w:hAnsi="Times New Roman" w:cs="Times New Roman"/>
          <w:b/>
          <w:sz w:val="24"/>
          <w:szCs w:val="24"/>
        </w:rPr>
        <w:t>1</w:t>
      </w:r>
      <w:r w:rsidR="00331516">
        <w:rPr>
          <w:rFonts w:ascii="Times New Roman" w:hAnsi="Times New Roman" w:cs="Times New Roman"/>
          <w:b/>
          <w:sz w:val="24"/>
          <w:szCs w:val="24"/>
        </w:rPr>
        <w:t>3</w:t>
      </w:r>
      <w:r w:rsidRPr="00720FFB">
        <w:rPr>
          <w:rFonts w:ascii="Times New Roman" w:hAnsi="Times New Roman" w:cs="Times New Roman"/>
          <w:b/>
          <w:sz w:val="24"/>
          <w:szCs w:val="24"/>
        </w:rPr>
        <w:t>. Изисквания към офертата.</w:t>
      </w:r>
    </w:p>
    <w:p w:rsidR="00720FFB" w:rsidRPr="00720FFB" w:rsidRDefault="00720FFB" w:rsidP="00720FFB">
      <w:pPr>
        <w:tabs>
          <w:tab w:val="left" w:pos="709"/>
        </w:tabs>
        <w:spacing w:after="0" w:line="240" w:lineRule="auto"/>
        <w:jc w:val="both"/>
        <w:rPr>
          <w:rFonts w:ascii="Times New Roman" w:hAnsi="Times New Roman" w:cs="Times New Roman"/>
          <w:sz w:val="24"/>
          <w:szCs w:val="24"/>
          <w:lang w:eastAsia="bg-BG"/>
        </w:rPr>
      </w:pPr>
      <w:r w:rsidRPr="00720FFB">
        <w:rPr>
          <w:rFonts w:ascii="Times New Roman" w:hAnsi="Times New Roman" w:cs="HebarU"/>
          <w:b/>
          <w:sz w:val="24"/>
          <w:szCs w:val="24"/>
          <w:lang w:eastAsia="bg-BG"/>
        </w:rPr>
        <w:tab/>
      </w:r>
      <w:r w:rsidRPr="00720FFB">
        <w:rPr>
          <w:rFonts w:ascii="Times New Roman" w:hAnsi="Times New Roman" w:cs="HebarU"/>
          <w:sz w:val="24"/>
          <w:szCs w:val="24"/>
          <w:lang w:eastAsia="bg-BG"/>
        </w:rPr>
        <w:t xml:space="preserve">1.1. </w:t>
      </w:r>
      <w:r w:rsidRPr="00720FFB">
        <w:rPr>
          <w:rFonts w:ascii="Times New Roman" w:hAnsi="Times New Roman" w:cs="Times New Roman"/>
          <w:sz w:val="24"/>
          <w:szCs w:val="24"/>
          <w:lang w:eastAsia="bg-BG"/>
        </w:rPr>
        <w:t>До изтичане на срока за подаване на офертите, посочен в Обявлението за обществена поръчка, всеки участник в процедурата може да промени, допълни или да оттегли офертата си. Оттеглянето на офертата прекратява по-нататъшното участие на участника в процедурата, освен ако в обявения срок не се представи нова оферта.</w:t>
      </w:r>
    </w:p>
    <w:p w:rsidR="00720FFB" w:rsidRPr="00720FFB" w:rsidRDefault="00720FFB" w:rsidP="00720FFB">
      <w:pPr>
        <w:tabs>
          <w:tab w:val="left" w:pos="709"/>
        </w:tabs>
        <w:spacing w:after="0" w:line="240" w:lineRule="auto"/>
        <w:jc w:val="both"/>
        <w:rPr>
          <w:rFonts w:ascii="Times New Roman" w:hAnsi="Times New Roman" w:cs="Times New Roman"/>
          <w:sz w:val="24"/>
          <w:szCs w:val="24"/>
          <w:lang w:eastAsia="bg-BG"/>
        </w:rPr>
      </w:pPr>
      <w:r w:rsidRPr="00720FFB">
        <w:rPr>
          <w:rFonts w:ascii="Times New Roman" w:hAnsi="Times New Roman" w:cs="Times New Roman"/>
          <w:sz w:val="24"/>
          <w:szCs w:val="24"/>
          <w:lang w:eastAsia="bg-BG"/>
        </w:rPr>
        <w:tab/>
        <w:t>1.2. Не се допуска представяне на варианти в офертите.</w:t>
      </w:r>
    </w:p>
    <w:p w:rsidR="00720FFB" w:rsidRPr="00720FFB" w:rsidRDefault="00720FFB" w:rsidP="00720FFB">
      <w:pPr>
        <w:tabs>
          <w:tab w:val="left" w:pos="709"/>
        </w:tabs>
        <w:spacing w:after="0" w:line="240" w:lineRule="auto"/>
        <w:jc w:val="both"/>
        <w:rPr>
          <w:rFonts w:ascii="Times New Roman" w:hAnsi="Times New Roman" w:cs="HebarU"/>
          <w:sz w:val="24"/>
          <w:szCs w:val="24"/>
          <w:lang w:eastAsia="bg-BG"/>
        </w:rPr>
      </w:pPr>
      <w:r w:rsidRPr="00720FFB">
        <w:rPr>
          <w:rFonts w:ascii="Times New Roman" w:hAnsi="Times New Roman" w:cs="HebarU"/>
          <w:sz w:val="24"/>
          <w:szCs w:val="24"/>
          <w:lang w:eastAsia="bg-BG"/>
        </w:rPr>
        <w:tab/>
        <w:t>1.3. Офертата  следва да  отговаря на изискванията, посочени в обявлението и настоящата документация, както и да бъде подготвена съгласно приложените образци.</w:t>
      </w:r>
    </w:p>
    <w:p w:rsidR="00720FFB" w:rsidRPr="00720FFB" w:rsidRDefault="00720FFB" w:rsidP="00720FFB">
      <w:pPr>
        <w:tabs>
          <w:tab w:val="left" w:pos="709"/>
        </w:tabs>
        <w:spacing w:after="0" w:line="240" w:lineRule="auto"/>
        <w:jc w:val="both"/>
        <w:rPr>
          <w:rFonts w:ascii="Times New Roman" w:hAnsi="Times New Roman" w:cs="HebarU"/>
          <w:sz w:val="24"/>
          <w:szCs w:val="24"/>
          <w:lang w:eastAsia="bg-BG"/>
        </w:rPr>
      </w:pPr>
      <w:r w:rsidRPr="00720FFB">
        <w:rPr>
          <w:rFonts w:ascii="Times New Roman" w:hAnsi="Times New Roman" w:cs="HebarU"/>
          <w:sz w:val="24"/>
          <w:szCs w:val="24"/>
          <w:lang w:eastAsia="bg-BG"/>
        </w:rPr>
        <w:tab/>
        <w:t>1.4. Офертата се представя в писмена форма  на хартиен носител, с изключение на ЕЕДОП, който следва да се представи на електронен носител.</w:t>
      </w:r>
    </w:p>
    <w:p w:rsidR="00720FFB" w:rsidRPr="00720FFB" w:rsidRDefault="00720FFB" w:rsidP="00720FFB">
      <w:pPr>
        <w:tabs>
          <w:tab w:val="num" w:pos="426"/>
        </w:tabs>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sz w:val="24"/>
          <w:szCs w:val="24"/>
          <w:lang w:eastAsia="bg-BG"/>
        </w:rPr>
        <w:tab/>
      </w:r>
      <w:r w:rsidRPr="00720FFB">
        <w:rPr>
          <w:rFonts w:ascii="Times New Roman" w:eastAsia="Times New Roman" w:hAnsi="Times New Roman" w:cs="Times New Roman"/>
          <w:sz w:val="24"/>
          <w:szCs w:val="24"/>
          <w:lang w:eastAsia="bg-BG"/>
        </w:rPr>
        <w:tab/>
        <w:t>1.5. Офертата се подписва от представляващия участника или от надлежно упълномощено/и – със заверено пълномощно – лице/лица, като към офертата се прилага оригинал на пълномощното от представляващия дружеството.</w:t>
      </w:r>
    </w:p>
    <w:p w:rsidR="00720FFB" w:rsidRPr="00720FFB" w:rsidRDefault="00720FFB" w:rsidP="00720FFB">
      <w:pPr>
        <w:tabs>
          <w:tab w:val="left" w:pos="284"/>
          <w:tab w:val="num" w:pos="426"/>
        </w:tabs>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sz w:val="24"/>
          <w:szCs w:val="24"/>
          <w:lang w:eastAsia="bg-BG"/>
        </w:rPr>
        <w:t xml:space="preserve">           1.6. Всички документи, свързани с офертата, трябва да бъдат на български език. Ако участникът представя документи на чужд език, същите следва да бъдат придружени с превод на български език. </w:t>
      </w:r>
    </w:p>
    <w:p w:rsidR="00720FFB" w:rsidRPr="00720FFB" w:rsidRDefault="00720FFB" w:rsidP="00720FFB">
      <w:pPr>
        <w:tabs>
          <w:tab w:val="left" w:pos="284"/>
          <w:tab w:val="num" w:pos="426"/>
        </w:tabs>
        <w:spacing w:after="0" w:line="240" w:lineRule="auto"/>
        <w:jc w:val="both"/>
        <w:rPr>
          <w:rFonts w:ascii="Times New Roman" w:hAnsi="Times New Roman" w:cs="HebarU"/>
          <w:sz w:val="24"/>
          <w:szCs w:val="24"/>
          <w:lang w:eastAsia="bg-BG"/>
        </w:rPr>
      </w:pPr>
      <w:r w:rsidRPr="00720FFB">
        <w:rPr>
          <w:rFonts w:ascii="Times New Roman" w:hAnsi="Times New Roman" w:cs="HebarU"/>
          <w:sz w:val="24"/>
          <w:szCs w:val="24"/>
          <w:lang w:eastAsia="bg-BG"/>
        </w:rPr>
        <w:t xml:space="preserve">           1.7. Всички документи, за които не са представени оригинали, трябва да са заверени (когато са фотокопия) с гриф „Вярно с оригинала” и подпис на лицето, представляващо участника и печат, ако участникът разполага с такъв.</w:t>
      </w:r>
    </w:p>
    <w:p w:rsidR="00720FFB" w:rsidRPr="00720FFB" w:rsidRDefault="00720FFB" w:rsidP="00720FFB">
      <w:pPr>
        <w:tabs>
          <w:tab w:val="left" w:pos="284"/>
          <w:tab w:val="num" w:pos="426"/>
        </w:tabs>
        <w:spacing w:after="0" w:line="240" w:lineRule="auto"/>
        <w:jc w:val="both"/>
        <w:rPr>
          <w:rFonts w:ascii="Times New Roman" w:hAnsi="Times New Roman" w:cs="HebarU"/>
          <w:sz w:val="24"/>
          <w:szCs w:val="24"/>
          <w:lang w:eastAsia="bg-BG"/>
        </w:rPr>
      </w:pPr>
      <w:r w:rsidRPr="00720FFB">
        <w:rPr>
          <w:rFonts w:ascii="Times New Roman" w:hAnsi="Times New Roman" w:cs="HebarU"/>
          <w:sz w:val="24"/>
          <w:szCs w:val="24"/>
          <w:lang w:eastAsia="bg-BG"/>
        </w:rPr>
        <w:lastRenderedPageBreak/>
        <w:tab/>
        <w:t xml:space="preserve">      1.8. Възложителят си запазва правото в случай на съмнение във верността или в автентичността на представени копия от документи да поиска от участника нотариално заверени копия на оригиналите.</w:t>
      </w:r>
    </w:p>
    <w:p w:rsidR="00720FFB" w:rsidRPr="00720FFB" w:rsidRDefault="00720FFB" w:rsidP="00720FFB">
      <w:pPr>
        <w:tabs>
          <w:tab w:val="left" w:pos="284"/>
          <w:tab w:val="num" w:pos="426"/>
        </w:tabs>
        <w:spacing w:after="0" w:line="240" w:lineRule="auto"/>
        <w:jc w:val="both"/>
        <w:rPr>
          <w:rFonts w:ascii="Times New Roman" w:hAnsi="Times New Roman" w:cs="HebarU"/>
          <w:sz w:val="24"/>
          <w:szCs w:val="24"/>
          <w:lang w:eastAsia="bg-BG"/>
        </w:rPr>
      </w:pPr>
      <w:r w:rsidRPr="00720FFB">
        <w:rPr>
          <w:rFonts w:ascii="Times New Roman" w:hAnsi="Times New Roman" w:cs="HebarU"/>
          <w:sz w:val="24"/>
          <w:szCs w:val="24"/>
          <w:lang w:eastAsia="bg-BG"/>
        </w:rPr>
        <w:tab/>
        <w:t xml:space="preserve">     1.9. Всички разходи по подготовката и представянето на офертата са за сметка на участниците. Възложителят не носи отговорност за извършените от участника разходи по подготовка на офертата, в случай че участникът не бъде класиран или в случай на прекратяване на процедурата. Своевременното депозиране на офертата и другите изискуеми в хода на процедурата документи, е ангажимент на участника, като рискът от погиване или забава на документите е за сметка на участника.</w:t>
      </w:r>
    </w:p>
    <w:p w:rsidR="00720FFB" w:rsidRPr="00720FFB" w:rsidRDefault="00720FFB" w:rsidP="00720FFB">
      <w:pPr>
        <w:tabs>
          <w:tab w:val="left" w:pos="284"/>
          <w:tab w:val="num" w:pos="426"/>
        </w:tabs>
        <w:spacing w:after="0" w:line="240" w:lineRule="auto"/>
        <w:jc w:val="both"/>
        <w:rPr>
          <w:rFonts w:ascii="Times New Roman" w:hAnsi="Times New Roman" w:cs="HebarU"/>
          <w:sz w:val="24"/>
          <w:szCs w:val="24"/>
          <w:lang w:eastAsia="bg-BG"/>
        </w:rPr>
      </w:pPr>
      <w:r w:rsidRPr="00720FFB">
        <w:rPr>
          <w:rFonts w:ascii="Times New Roman" w:hAnsi="Times New Roman" w:cs="HebarU"/>
          <w:sz w:val="24"/>
          <w:szCs w:val="24"/>
          <w:lang w:eastAsia="bg-BG"/>
        </w:rPr>
        <w:tab/>
        <w:t xml:space="preserve">    1.10. 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нормативни актове, свързани с изпълнението на предмета на поръчката. Поставянето на различни от тези условия и изискванията в документацията  от страна на участника може да доведе до отстраняването му.</w:t>
      </w:r>
    </w:p>
    <w:p w:rsidR="00720FFB" w:rsidRDefault="00720FFB" w:rsidP="00720FFB">
      <w:pPr>
        <w:spacing w:after="0" w:line="240" w:lineRule="auto"/>
        <w:rPr>
          <w:rFonts w:ascii="Times New Roman" w:hAnsi="Times New Roman" w:cs="Times New Roman"/>
          <w:b/>
          <w:sz w:val="24"/>
          <w:szCs w:val="24"/>
        </w:rPr>
      </w:pPr>
    </w:p>
    <w:p w:rsidR="00320DF3" w:rsidRPr="00720FFB" w:rsidRDefault="00320DF3" w:rsidP="00720FFB">
      <w:pPr>
        <w:spacing w:after="0" w:line="240" w:lineRule="auto"/>
        <w:rPr>
          <w:rFonts w:ascii="Times New Roman" w:hAnsi="Times New Roman" w:cs="Times New Roman"/>
          <w:b/>
          <w:sz w:val="24"/>
          <w:szCs w:val="24"/>
        </w:rPr>
      </w:pPr>
    </w:p>
    <w:p w:rsidR="00720FFB" w:rsidRPr="00720FFB" w:rsidRDefault="00C56FC9" w:rsidP="00C56FC9">
      <w:pPr>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720FFB" w:rsidRPr="00720FFB">
        <w:rPr>
          <w:rFonts w:ascii="Times New Roman" w:hAnsi="Times New Roman" w:cs="Times New Roman"/>
          <w:b/>
          <w:sz w:val="24"/>
          <w:szCs w:val="24"/>
        </w:rPr>
        <w:t>. Съдържание на офертата.</w:t>
      </w:r>
    </w:p>
    <w:p w:rsidR="00720FFB" w:rsidRPr="00720FFB" w:rsidRDefault="00720FFB" w:rsidP="00720FFB">
      <w:pPr>
        <w:spacing w:after="0" w:line="240" w:lineRule="auto"/>
        <w:ind w:firstLine="720"/>
        <w:rPr>
          <w:rFonts w:ascii="Times New Roman" w:hAnsi="Times New Roman" w:cs="Times New Roman"/>
          <w:b/>
          <w:sz w:val="24"/>
          <w:szCs w:val="24"/>
        </w:rPr>
      </w:pPr>
    </w:p>
    <w:p w:rsidR="00720FFB" w:rsidRPr="00720FFB" w:rsidRDefault="00C56FC9" w:rsidP="00720FFB">
      <w:pPr>
        <w:tabs>
          <w:tab w:val="left" w:pos="284"/>
          <w:tab w:val="num" w:pos="426"/>
        </w:tabs>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14</w:t>
      </w:r>
      <w:r w:rsidR="00720FFB" w:rsidRPr="00720FFB">
        <w:rPr>
          <w:rFonts w:ascii="Times New Roman" w:hAnsi="Times New Roman" w:cs="Times New Roman"/>
          <w:sz w:val="24"/>
          <w:szCs w:val="24"/>
          <w:lang w:eastAsia="bg-BG"/>
        </w:rPr>
        <w:t>.1. Съдържанието на офертата се представя в запечатана непрозрачна опаковка със следния надпис:</w:t>
      </w:r>
    </w:p>
    <w:p w:rsidR="00720FFB" w:rsidRPr="00720FFB" w:rsidRDefault="00720FFB" w:rsidP="00720FFB">
      <w:pPr>
        <w:tabs>
          <w:tab w:val="left" w:pos="284"/>
          <w:tab w:val="num" w:pos="426"/>
        </w:tabs>
        <w:spacing w:after="0" w:line="240" w:lineRule="auto"/>
        <w:jc w:val="both"/>
        <w:rPr>
          <w:rFonts w:ascii="Times New Roman" w:hAnsi="Times New Roman" w:cs="Times New Roman"/>
          <w:sz w:val="24"/>
          <w:szCs w:val="24"/>
          <w:lang w:eastAsia="bg-BG"/>
        </w:rPr>
      </w:pPr>
      <w:r w:rsidRPr="00720FFB">
        <w:rPr>
          <w:rFonts w:ascii="Times New Roman" w:hAnsi="Times New Roman" w:cs="Times New Roman"/>
          <w:sz w:val="24"/>
          <w:szCs w:val="24"/>
          <w:lang w:eastAsia="bg-BG"/>
        </w:rPr>
        <w:t xml:space="preserve">            </w:t>
      </w:r>
    </w:p>
    <w:p w:rsidR="00720FFB" w:rsidRPr="00720FFB" w:rsidRDefault="00720FFB" w:rsidP="00720FFB">
      <w:pPr>
        <w:pBdr>
          <w:top w:val="single" w:sz="4" w:space="1" w:color="auto"/>
          <w:left w:val="single" w:sz="4" w:space="4" w:color="auto"/>
          <w:bottom w:val="single" w:sz="4" w:space="1" w:color="auto"/>
          <w:right w:val="single" w:sz="4" w:space="4" w:color="auto"/>
        </w:pBdr>
        <w:spacing w:after="0" w:line="240" w:lineRule="auto"/>
        <w:ind w:right="27"/>
        <w:jc w:val="center"/>
        <w:rPr>
          <w:rFonts w:ascii="Times New Roman" w:eastAsia="Times New Roman" w:hAnsi="Times New Roman" w:cs="Times New Roman"/>
          <w:b/>
          <w:lang w:eastAsia="bg-BG"/>
        </w:rPr>
      </w:pPr>
      <w:r w:rsidRPr="00720FFB">
        <w:rPr>
          <w:rFonts w:ascii="Times New Roman" w:eastAsia="Times New Roman" w:hAnsi="Times New Roman" w:cs="Times New Roman"/>
          <w:b/>
          <w:lang w:eastAsia="bg-BG"/>
        </w:rPr>
        <w:t>ОФЕРТА</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jc w:val="center"/>
        <w:outlineLvl w:val="0"/>
        <w:rPr>
          <w:rFonts w:ascii="Times New Roman" w:eastAsia="Times New Roman" w:hAnsi="Times New Roman" w:cs="Times New Roman"/>
          <w:b/>
          <w:lang w:eastAsia="bg-BG"/>
        </w:rPr>
      </w:pPr>
      <w:r w:rsidRPr="00720FFB">
        <w:rPr>
          <w:rFonts w:ascii="Times New Roman" w:eastAsia="Times New Roman" w:hAnsi="Times New Roman" w:cs="Times New Roman"/>
          <w:b/>
          <w:lang w:eastAsia="bg-BG"/>
        </w:rPr>
        <w:t>До Община град Добрич</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jc w:val="center"/>
        <w:outlineLvl w:val="0"/>
        <w:rPr>
          <w:rFonts w:ascii="Times New Roman" w:eastAsia="Times New Roman" w:hAnsi="Times New Roman" w:cs="Times New Roman"/>
          <w:b/>
          <w:lang w:eastAsia="bg-BG"/>
        </w:rPr>
      </w:pPr>
      <w:r w:rsidRPr="00720FFB">
        <w:rPr>
          <w:rFonts w:ascii="Times New Roman" w:eastAsia="Times New Roman" w:hAnsi="Times New Roman" w:cs="Times New Roman"/>
          <w:b/>
          <w:lang w:eastAsia="bg-BG"/>
        </w:rPr>
        <w:t>ул. „България” № 12, 9300Добрич</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firstLine="644"/>
        <w:jc w:val="center"/>
        <w:outlineLvl w:val="0"/>
        <w:rPr>
          <w:rFonts w:ascii="Times New Roman" w:eastAsia="Times New Roman" w:hAnsi="Times New Roman" w:cs="Times New Roman"/>
          <w:i/>
          <w:lang w:eastAsia="bg-BG"/>
        </w:rPr>
      </w:pPr>
      <w:r w:rsidRPr="00720FFB">
        <w:rPr>
          <w:rFonts w:ascii="Times New Roman" w:eastAsia="Times New Roman" w:hAnsi="Times New Roman" w:cs="Times New Roman"/>
          <w:i/>
          <w:lang w:eastAsia="bg-BG"/>
        </w:rPr>
        <w:t>За участие в публично състезание по ЗОП  с предмет:</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jc w:val="center"/>
        <w:outlineLvl w:val="0"/>
        <w:rPr>
          <w:rFonts w:ascii="Times New Roman" w:eastAsia="Times New Roman" w:hAnsi="Times New Roman" w:cs="Times New Roman"/>
          <w:sz w:val="24"/>
          <w:szCs w:val="24"/>
          <w:lang w:eastAsia="bg-BG"/>
        </w:rPr>
      </w:pPr>
      <w:r w:rsidRPr="00720FFB">
        <w:rPr>
          <w:rFonts w:ascii="Times New Roman" w:eastAsia="Times New Roman" w:hAnsi="Times New Roman" w:cs="Times New Roman"/>
          <w:b/>
          <w:sz w:val="24"/>
          <w:szCs w:val="24"/>
          <w:lang w:eastAsia="bg-BG"/>
        </w:rPr>
        <w:t xml:space="preserve">Наименование на обществената поръчка: </w:t>
      </w:r>
      <w:r w:rsidRPr="00720FFB">
        <w:rPr>
          <w:rFonts w:ascii="Times New Roman" w:eastAsia="Times New Roman" w:hAnsi="Times New Roman" w:cs="Times New Roman"/>
          <w:sz w:val="24"/>
          <w:szCs w:val="24"/>
          <w:lang w:eastAsia="bg-BG"/>
        </w:rPr>
        <w:t>……………</w:t>
      </w:r>
      <w:r w:rsidRPr="00720FFB">
        <w:rPr>
          <w:rFonts w:ascii="Times New Roman" w:eastAsia="Times New Roman" w:hAnsi="Times New Roman" w:cs="Times New Roman"/>
          <w:b/>
          <w:sz w:val="24"/>
          <w:szCs w:val="24"/>
          <w:lang w:eastAsia="bg-BG"/>
        </w:rPr>
        <w:t>………..</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jc w:val="center"/>
        <w:outlineLvl w:val="0"/>
        <w:rPr>
          <w:rFonts w:ascii="Times New Roman" w:eastAsia="Times New Roman" w:hAnsi="Times New Roman" w:cs="Times New Roman"/>
          <w:lang w:eastAsia="bg-BG"/>
        </w:rPr>
      </w:pPr>
      <w:r w:rsidRPr="00720FFB">
        <w:rPr>
          <w:rFonts w:ascii="Times New Roman" w:eastAsia="Times New Roman" w:hAnsi="Times New Roman" w:cs="Times New Roman"/>
          <w:lang w:eastAsia="bg-BG"/>
        </w:rPr>
        <w:t>.............................................................................................................................................................</w:t>
      </w:r>
    </w:p>
    <w:p w:rsidR="00720FFB" w:rsidRPr="00720FFB" w:rsidRDefault="00720FFB" w:rsidP="00720FFB">
      <w:pPr>
        <w:pBdr>
          <w:top w:val="single" w:sz="4" w:space="1" w:color="auto"/>
          <w:left w:val="single" w:sz="4" w:space="4" w:color="auto"/>
          <w:bottom w:val="single" w:sz="4" w:space="1" w:color="auto"/>
          <w:right w:val="single" w:sz="4" w:space="4" w:color="auto"/>
        </w:pBdr>
        <w:tabs>
          <w:tab w:val="num" w:pos="0"/>
        </w:tabs>
        <w:spacing w:after="0" w:line="240" w:lineRule="auto"/>
        <w:ind w:right="27" w:firstLine="644"/>
        <w:jc w:val="center"/>
        <w:rPr>
          <w:rFonts w:ascii="Times New Roman" w:eastAsia="Times New Roman" w:hAnsi="Times New Roman" w:cs="Times New Roman"/>
          <w:i/>
          <w:lang w:eastAsia="bg-BG"/>
        </w:rPr>
      </w:pPr>
      <w:r w:rsidRPr="00720FFB">
        <w:rPr>
          <w:rFonts w:ascii="Times New Roman" w:eastAsia="Times New Roman" w:hAnsi="Times New Roman" w:cs="Times New Roman"/>
          <w:lang w:eastAsia="bg-BG"/>
        </w:rPr>
        <w:t>/</w:t>
      </w:r>
      <w:r w:rsidRPr="00720FFB">
        <w:rPr>
          <w:rFonts w:ascii="Times New Roman" w:eastAsia="Times New Roman" w:hAnsi="Times New Roman" w:cs="Times New Roman"/>
          <w:i/>
          <w:lang w:eastAsia="bg-BG"/>
        </w:rPr>
        <w:t>име на Участника /</w:t>
      </w:r>
    </w:p>
    <w:p w:rsidR="00720FFB" w:rsidRPr="00720FFB" w:rsidRDefault="00720FFB" w:rsidP="00720FFB">
      <w:pPr>
        <w:pBdr>
          <w:top w:val="single" w:sz="4" w:space="1" w:color="auto"/>
          <w:left w:val="single" w:sz="4" w:space="4" w:color="auto"/>
          <w:bottom w:val="single" w:sz="4" w:space="1" w:color="auto"/>
          <w:right w:val="single" w:sz="4" w:space="4" w:color="auto"/>
        </w:pBdr>
        <w:tabs>
          <w:tab w:val="num" w:pos="0"/>
        </w:tabs>
        <w:spacing w:after="0" w:line="240" w:lineRule="auto"/>
        <w:ind w:right="27"/>
        <w:jc w:val="both"/>
        <w:rPr>
          <w:rFonts w:ascii="Times New Roman" w:eastAsia="Times New Roman" w:hAnsi="Times New Roman" w:cs="Times New Roman"/>
          <w:lang w:eastAsia="bg-BG"/>
        </w:rPr>
      </w:pPr>
      <w:r w:rsidRPr="00720FFB">
        <w:rPr>
          <w:rFonts w:ascii="Times New Roman" w:eastAsia="Times New Roman" w:hAnsi="Times New Roman" w:cs="Times New Roman"/>
          <w:lang w:eastAsia="bg-BG"/>
        </w:rPr>
        <w:t>............................................................................................................................................................</w:t>
      </w:r>
    </w:p>
    <w:p w:rsidR="00720FFB" w:rsidRPr="00720FFB" w:rsidRDefault="00720FFB" w:rsidP="00720FFB">
      <w:pPr>
        <w:pBdr>
          <w:top w:val="single" w:sz="4" w:space="1" w:color="auto"/>
          <w:left w:val="single" w:sz="4" w:space="4" w:color="auto"/>
          <w:bottom w:val="single" w:sz="4" w:space="1" w:color="auto"/>
          <w:right w:val="single" w:sz="4" w:space="4" w:color="auto"/>
        </w:pBdr>
        <w:tabs>
          <w:tab w:val="num" w:pos="0"/>
          <w:tab w:val="left" w:pos="7360"/>
        </w:tabs>
        <w:spacing w:after="0" w:line="240" w:lineRule="auto"/>
        <w:ind w:right="27" w:firstLine="644"/>
        <w:jc w:val="center"/>
        <w:rPr>
          <w:rFonts w:ascii="Times New Roman" w:eastAsia="Times New Roman" w:hAnsi="Times New Roman" w:cs="Times New Roman"/>
          <w:i/>
          <w:lang w:eastAsia="bg-BG"/>
        </w:rPr>
      </w:pPr>
      <w:r w:rsidRPr="00720FFB">
        <w:rPr>
          <w:rFonts w:ascii="Times New Roman" w:eastAsia="Times New Roman" w:hAnsi="Times New Roman" w:cs="Times New Roman"/>
          <w:i/>
          <w:lang w:eastAsia="bg-BG"/>
        </w:rPr>
        <w:t>/пълен адрес за кореспонденция – улица, номер, град, код, държава</w:t>
      </w:r>
    </w:p>
    <w:p w:rsidR="00720FFB" w:rsidRPr="00720FFB" w:rsidRDefault="00720FFB" w:rsidP="00720FFB">
      <w:pPr>
        <w:pBdr>
          <w:top w:val="single" w:sz="4" w:space="1" w:color="auto"/>
          <w:left w:val="single" w:sz="4" w:space="4" w:color="auto"/>
          <w:bottom w:val="single" w:sz="4" w:space="1" w:color="auto"/>
          <w:right w:val="single" w:sz="4" w:space="4" w:color="auto"/>
        </w:pBdr>
        <w:tabs>
          <w:tab w:val="num" w:pos="0"/>
          <w:tab w:val="left" w:pos="7360"/>
        </w:tabs>
        <w:spacing w:after="0" w:line="240" w:lineRule="auto"/>
        <w:ind w:right="27"/>
        <w:jc w:val="both"/>
        <w:rPr>
          <w:rFonts w:ascii="Times New Roman" w:eastAsia="Times New Roman" w:hAnsi="Times New Roman" w:cs="Times New Roman"/>
          <w:i/>
          <w:lang w:eastAsia="bg-BG"/>
        </w:rPr>
      </w:pPr>
      <w:r w:rsidRPr="00720FFB">
        <w:rPr>
          <w:rFonts w:ascii="Times New Roman" w:eastAsia="Times New Roman" w:hAnsi="Times New Roman" w:cs="Times New Roman"/>
          <w:i/>
          <w:lang w:eastAsia="bg-BG"/>
        </w:rPr>
        <w:t>.</w:t>
      </w:r>
      <w:r w:rsidRPr="00720FFB">
        <w:rPr>
          <w:rFonts w:ascii="Times New Roman" w:eastAsia="Times New Roman" w:hAnsi="Times New Roman" w:cs="Times New Roman"/>
          <w:lang w:eastAsia="bg-BG"/>
        </w:rPr>
        <w:t>...........................................................................................................................................................</w:t>
      </w:r>
    </w:p>
    <w:p w:rsidR="00720FFB" w:rsidRPr="00720FFB" w:rsidRDefault="00720FFB" w:rsidP="00720FFB">
      <w:pPr>
        <w:pBdr>
          <w:top w:val="single" w:sz="4" w:space="1" w:color="auto"/>
          <w:left w:val="single" w:sz="4" w:space="4" w:color="auto"/>
          <w:bottom w:val="single" w:sz="4" w:space="1" w:color="auto"/>
          <w:right w:val="single" w:sz="4" w:space="4" w:color="auto"/>
        </w:pBdr>
        <w:spacing w:after="60" w:line="240" w:lineRule="auto"/>
        <w:ind w:right="27" w:firstLine="644"/>
        <w:jc w:val="center"/>
        <w:outlineLvl w:val="0"/>
        <w:rPr>
          <w:rFonts w:ascii="Times New Roman" w:eastAsia="Times New Roman" w:hAnsi="Times New Roman" w:cs="Times New Roman"/>
          <w:b/>
          <w:bCs/>
          <w:lang w:val="ru-RU" w:eastAsia="bg-BG"/>
        </w:rPr>
      </w:pPr>
      <w:r w:rsidRPr="00720FFB">
        <w:rPr>
          <w:rFonts w:ascii="Times New Roman" w:eastAsia="Times New Roman" w:hAnsi="Times New Roman" w:cs="Times New Roman"/>
          <w:i/>
          <w:lang w:eastAsia="bg-BG"/>
        </w:rPr>
        <w:t>/лице за контакт, телефон, факс и електронен адрес/</w:t>
      </w:r>
    </w:p>
    <w:p w:rsidR="00720FFB" w:rsidRPr="00720FFB" w:rsidRDefault="00720FFB" w:rsidP="00720FFB">
      <w:pPr>
        <w:spacing w:after="0" w:line="240" w:lineRule="auto"/>
        <w:ind w:right="27" w:firstLine="644"/>
        <w:jc w:val="both"/>
        <w:rPr>
          <w:rFonts w:ascii="Times New Roman" w:eastAsia="Times New Roman" w:hAnsi="Times New Roman" w:cs="Times New Roman"/>
          <w:i/>
          <w:sz w:val="24"/>
          <w:szCs w:val="24"/>
          <w:u w:val="single"/>
          <w:lang w:eastAsia="bg-BG"/>
        </w:rPr>
      </w:pPr>
    </w:p>
    <w:p w:rsidR="00720FFB" w:rsidRPr="00720FFB" w:rsidRDefault="00720FFB" w:rsidP="00720FFB">
      <w:pPr>
        <w:spacing w:after="0" w:line="240" w:lineRule="auto"/>
        <w:ind w:right="27" w:firstLine="644"/>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i/>
          <w:sz w:val="24"/>
          <w:szCs w:val="24"/>
          <w:u w:val="single"/>
          <w:lang w:eastAsia="bg-BG"/>
        </w:rPr>
        <w:t>Върху опаковката не се поставят никакви други обозначения и не се полагат никакви други фирмени печати и знаци</w:t>
      </w:r>
      <w:r w:rsidRPr="00720FFB">
        <w:rPr>
          <w:rFonts w:ascii="Times New Roman" w:eastAsia="Times New Roman" w:hAnsi="Times New Roman" w:cs="Times New Roman"/>
          <w:sz w:val="24"/>
          <w:szCs w:val="24"/>
          <w:lang w:eastAsia="bg-BG"/>
        </w:rPr>
        <w:t>.</w:t>
      </w:r>
    </w:p>
    <w:p w:rsidR="00720FFB" w:rsidRPr="00720FFB" w:rsidRDefault="00720FFB" w:rsidP="00720FFB">
      <w:pPr>
        <w:tabs>
          <w:tab w:val="left" w:pos="284"/>
          <w:tab w:val="num" w:pos="426"/>
        </w:tabs>
        <w:spacing w:after="0" w:line="240" w:lineRule="auto"/>
        <w:jc w:val="both"/>
        <w:rPr>
          <w:rFonts w:ascii="Times New Roman" w:hAnsi="Times New Roman" w:cs="Times New Roman"/>
          <w:sz w:val="24"/>
          <w:szCs w:val="24"/>
          <w:lang w:eastAsia="bg-BG"/>
        </w:rPr>
      </w:pPr>
    </w:p>
    <w:p w:rsidR="00720FFB" w:rsidRPr="00720FFB" w:rsidRDefault="00720FFB" w:rsidP="00720FFB">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bg-BG"/>
        </w:rPr>
      </w:pPr>
      <w:r w:rsidRPr="00720FFB">
        <w:rPr>
          <w:rFonts w:ascii="Times New Roman" w:hAnsi="Times New Roman" w:cs="Times New Roman"/>
          <w:sz w:val="24"/>
          <w:szCs w:val="24"/>
          <w:lang w:eastAsia="bg-BG"/>
        </w:rPr>
        <w:t xml:space="preserve">          </w:t>
      </w:r>
      <w:r w:rsidR="006E2006">
        <w:rPr>
          <w:rFonts w:ascii="Times New Roman" w:hAnsi="Times New Roman" w:cs="Times New Roman"/>
          <w:sz w:val="24"/>
          <w:szCs w:val="24"/>
          <w:lang w:eastAsia="bg-BG"/>
        </w:rPr>
        <w:t xml:space="preserve"> 14</w:t>
      </w:r>
      <w:r w:rsidRPr="00720FFB">
        <w:rPr>
          <w:rFonts w:ascii="Times New Roman" w:hAnsi="Times New Roman" w:cs="Times New Roman"/>
          <w:sz w:val="24"/>
          <w:szCs w:val="24"/>
          <w:lang w:eastAsia="bg-BG"/>
        </w:rPr>
        <w:t xml:space="preserve">.2. Върху запечатаната непрозрачна опаковка се посочват: </w:t>
      </w:r>
    </w:p>
    <w:p w:rsidR="00720FFB" w:rsidRPr="00720FFB" w:rsidRDefault="00720FFB" w:rsidP="00720FFB">
      <w:pPr>
        <w:widowControl w:val="0"/>
        <w:numPr>
          <w:ilvl w:val="0"/>
          <w:numId w:val="13"/>
        </w:numPr>
        <w:shd w:val="clear" w:color="auto" w:fill="FFFFFF"/>
        <w:tabs>
          <w:tab w:val="num" w:pos="851"/>
        </w:tabs>
        <w:autoSpaceDE w:val="0"/>
        <w:autoSpaceDN w:val="0"/>
        <w:adjustRightInd w:val="0"/>
        <w:spacing w:after="0" w:line="240" w:lineRule="auto"/>
        <w:ind w:firstLine="720"/>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Наименование на участника;</w:t>
      </w:r>
    </w:p>
    <w:p w:rsidR="00720FFB" w:rsidRPr="00720FFB" w:rsidRDefault="00720FFB" w:rsidP="00720FFB">
      <w:pPr>
        <w:widowControl w:val="0"/>
        <w:numPr>
          <w:ilvl w:val="0"/>
          <w:numId w:val="13"/>
        </w:numPr>
        <w:shd w:val="clear" w:color="auto" w:fill="FFFFFF"/>
        <w:tabs>
          <w:tab w:val="num" w:pos="851"/>
        </w:tabs>
        <w:autoSpaceDE w:val="0"/>
        <w:autoSpaceDN w:val="0"/>
        <w:adjustRightInd w:val="0"/>
        <w:spacing w:after="0" w:line="240" w:lineRule="auto"/>
        <w:ind w:firstLine="720"/>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Наименование на поръчката, за която се подават документите</w:t>
      </w:r>
      <w:r w:rsidRPr="00720FFB">
        <w:rPr>
          <w:rFonts w:ascii="Times New Roman" w:hAnsi="Times New Roman" w:cs="Times New Roman"/>
          <w:sz w:val="24"/>
          <w:szCs w:val="24"/>
          <w:lang w:eastAsia="bg-BG"/>
        </w:rPr>
        <w:t>, включително за конкретната обособена позиция</w:t>
      </w:r>
      <w:r w:rsidRPr="00720FFB">
        <w:rPr>
          <w:rFonts w:ascii="Times New Roman" w:hAnsi="Times New Roman" w:cs="Times New Roman"/>
          <w:sz w:val="24"/>
          <w:szCs w:val="24"/>
          <w:lang w:val="en-GB" w:eastAsia="bg-BG"/>
        </w:rPr>
        <w:t>;</w:t>
      </w:r>
    </w:p>
    <w:p w:rsidR="00720FFB" w:rsidRPr="00720FFB" w:rsidRDefault="00720FFB" w:rsidP="00720FFB">
      <w:pPr>
        <w:widowControl w:val="0"/>
        <w:numPr>
          <w:ilvl w:val="0"/>
          <w:numId w:val="13"/>
        </w:numPr>
        <w:shd w:val="clear" w:color="auto" w:fill="FFFFFF"/>
        <w:tabs>
          <w:tab w:val="num" w:pos="851"/>
        </w:tabs>
        <w:autoSpaceDE w:val="0"/>
        <w:autoSpaceDN w:val="0"/>
        <w:adjustRightInd w:val="0"/>
        <w:spacing w:after="0" w:line="240" w:lineRule="auto"/>
        <w:ind w:firstLine="720"/>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Адрес за кореспонденция и по възможност факс и електронен адрес</w:t>
      </w:r>
    </w:p>
    <w:p w:rsidR="00720FFB" w:rsidRPr="00720FFB" w:rsidRDefault="006E2006" w:rsidP="00720FFB">
      <w:pPr>
        <w:widowControl w:val="0"/>
        <w:shd w:val="clear" w:color="auto" w:fill="FFFFFF"/>
        <w:autoSpaceDE w:val="0"/>
        <w:autoSpaceDN w:val="0"/>
        <w:adjustRightInd w:val="0"/>
        <w:spacing w:after="0" w:line="240" w:lineRule="auto"/>
        <w:ind w:left="720"/>
        <w:jc w:val="both"/>
        <w:rPr>
          <w:rFonts w:ascii="Times New Roman" w:hAnsi="Times New Roman" w:cs="Times New Roman"/>
          <w:sz w:val="24"/>
          <w:szCs w:val="24"/>
          <w:lang w:val="en-GB" w:eastAsia="bg-BG"/>
        </w:rPr>
      </w:pPr>
      <w:r>
        <w:rPr>
          <w:rFonts w:ascii="Times New Roman" w:hAnsi="Times New Roman" w:cs="Times New Roman"/>
          <w:sz w:val="24"/>
          <w:szCs w:val="24"/>
          <w:lang w:val="en-GB" w:eastAsia="bg-BG"/>
        </w:rPr>
        <w:t>14</w:t>
      </w:r>
      <w:r w:rsidR="00720FFB" w:rsidRPr="00720FFB">
        <w:rPr>
          <w:rFonts w:ascii="Times New Roman" w:hAnsi="Times New Roman" w:cs="Times New Roman"/>
          <w:sz w:val="24"/>
          <w:szCs w:val="24"/>
          <w:lang w:val="en-GB" w:eastAsia="bg-BG"/>
        </w:rPr>
        <w:t xml:space="preserve">.3. </w:t>
      </w:r>
      <w:r w:rsidR="00720FFB" w:rsidRPr="00720FFB">
        <w:rPr>
          <w:rFonts w:ascii="Times New Roman" w:hAnsi="Times New Roman" w:cs="Times New Roman"/>
          <w:sz w:val="24"/>
          <w:szCs w:val="24"/>
          <w:lang w:eastAsia="bg-BG"/>
        </w:rPr>
        <w:t xml:space="preserve">Участникът представя </w:t>
      </w:r>
      <w:r w:rsidR="00720FFB" w:rsidRPr="00720FFB">
        <w:rPr>
          <w:rFonts w:ascii="Times New Roman" w:hAnsi="Times New Roman" w:cs="Times New Roman"/>
          <w:sz w:val="24"/>
          <w:szCs w:val="24"/>
          <w:lang w:val="en-GB" w:eastAsia="bg-BG"/>
        </w:rPr>
        <w:t>следните документи:</w:t>
      </w:r>
    </w:p>
    <w:p w:rsidR="00720FFB" w:rsidRPr="00720FFB" w:rsidRDefault="00720FFB" w:rsidP="00720FFB">
      <w:pPr>
        <w:spacing w:beforeLines="60" w:before="144" w:afterLines="60" w:after="144" w:line="360" w:lineRule="auto"/>
        <w:jc w:val="both"/>
        <w:rPr>
          <w:rFonts w:ascii="Times New Roman" w:hAnsi="Times New Roman" w:cs="Times New Roman"/>
          <w:sz w:val="24"/>
          <w:szCs w:val="24"/>
        </w:rPr>
      </w:pPr>
      <w:r w:rsidRPr="00720FFB">
        <w:rPr>
          <w:rFonts w:ascii="Times New Roman" w:hAnsi="Times New Roman" w:cs="Times New Roman"/>
          <w:sz w:val="24"/>
          <w:szCs w:val="24"/>
        </w:rPr>
        <w:t xml:space="preserve">1. Опис на съдържанието – в свободен текст; </w:t>
      </w:r>
    </w:p>
    <w:p w:rsidR="00720FFB" w:rsidRPr="00720FFB" w:rsidRDefault="00720FFB" w:rsidP="00720FFB">
      <w:pPr>
        <w:spacing w:beforeLines="60" w:before="144" w:afterLines="60" w:after="144" w:line="360" w:lineRule="auto"/>
        <w:jc w:val="both"/>
        <w:rPr>
          <w:rFonts w:ascii="Times New Roman" w:hAnsi="Times New Roman" w:cs="Times New Roman"/>
          <w:sz w:val="24"/>
          <w:szCs w:val="24"/>
        </w:rPr>
      </w:pPr>
      <w:r w:rsidRPr="00720FFB">
        <w:rPr>
          <w:rFonts w:ascii="Times New Roman" w:hAnsi="Times New Roman" w:cs="Times New Roman"/>
          <w:sz w:val="24"/>
          <w:szCs w:val="24"/>
        </w:rPr>
        <w:t>2. Заявление за участие – по образец;</w:t>
      </w:r>
    </w:p>
    <w:p w:rsidR="00720FFB" w:rsidRPr="00720FFB" w:rsidRDefault="00720FFB" w:rsidP="00720FFB">
      <w:pPr>
        <w:tabs>
          <w:tab w:val="left" w:pos="0"/>
        </w:tabs>
        <w:suppressAutoHyphens/>
        <w:spacing w:beforeLines="60" w:before="144" w:afterLines="60" w:after="144" w:line="360" w:lineRule="auto"/>
        <w:jc w:val="both"/>
        <w:rPr>
          <w:rFonts w:ascii="Times New Roman" w:hAnsi="Times New Roman" w:cs="Times New Roman"/>
          <w:sz w:val="24"/>
          <w:szCs w:val="24"/>
        </w:rPr>
      </w:pPr>
      <w:r w:rsidRPr="00720FFB">
        <w:rPr>
          <w:rFonts w:ascii="Times New Roman" w:hAnsi="Times New Roman" w:cs="Times New Roman"/>
          <w:sz w:val="24"/>
          <w:szCs w:val="24"/>
        </w:rPr>
        <w:lastRenderedPageBreak/>
        <w:t xml:space="preserve">3. Единен европейски документ за обществени поръчки (ЕЕДОП) в съответствие с изискванията на </w:t>
      </w:r>
      <w:hyperlink r:id="rId7" w:anchor="чл67');" w:history="1">
        <w:r w:rsidRPr="00720FFB">
          <w:rPr>
            <w:rFonts w:ascii="Times New Roman" w:hAnsi="Times New Roman" w:cs="Times New Roman"/>
            <w:color w:val="0000FF"/>
            <w:sz w:val="24"/>
            <w:szCs w:val="24"/>
            <w:u w:val="single"/>
          </w:rPr>
          <w:t>чл. 67</w:t>
        </w:r>
      </w:hyperlink>
      <w:r w:rsidRPr="00720FFB">
        <w:rPr>
          <w:rFonts w:ascii="Times New Roman" w:hAnsi="Times New Roman" w:cs="Times New Roman"/>
          <w:sz w:val="24"/>
          <w:szCs w:val="24"/>
        </w:rPr>
        <w:t xml:space="preserve"> от </w:t>
      </w:r>
      <w:hyperlink r:id="rId8" w:history="1">
        <w:r w:rsidRPr="00720FFB">
          <w:rPr>
            <w:rFonts w:ascii="Times New Roman" w:hAnsi="Times New Roman" w:cs="Times New Roman"/>
            <w:color w:val="0000FF"/>
            <w:sz w:val="24"/>
            <w:szCs w:val="24"/>
            <w:u w:val="single"/>
          </w:rPr>
          <w:t>ЗОП</w:t>
        </w:r>
      </w:hyperlink>
      <w:r w:rsidRPr="00720FFB">
        <w:rPr>
          <w:rFonts w:ascii="Times New Roman" w:hAnsi="Times New Roman" w:cs="Times New Roman"/>
          <w:sz w:val="24"/>
          <w:szCs w:val="24"/>
        </w:rPr>
        <w:t xml:space="preserve"> и настоящите условия; </w:t>
      </w:r>
    </w:p>
    <w:p w:rsidR="00720FFB" w:rsidRPr="00720FFB" w:rsidRDefault="00720FFB" w:rsidP="00720FFB">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20FFB">
        <w:rPr>
          <w:rFonts w:ascii="Times New Roman" w:eastAsia="Times New Roman" w:hAnsi="Times New Roman" w:cs="Times New Roman"/>
          <w:sz w:val="24"/>
          <w:szCs w:val="24"/>
        </w:rPr>
        <w:t xml:space="preserve">Съгласно чл.67, ал.4 от ЗОП, Възложителя е създал образец на ЕЕДОП чрез използване на безплатна услуга чрез информационната система еЕЕДОП. Системата е достъпна  чрез Портала за обществени поръчки, секция РОП и е-услуги и директно на следния адрес: </w:t>
      </w:r>
      <w:r w:rsidRPr="00720FFB">
        <w:rPr>
          <w:rFonts w:ascii="Times New Roman" w:eastAsia="Times New Roman" w:hAnsi="Times New Roman" w:cs="Times New Roman"/>
          <w:color w:val="000000"/>
          <w:sz w:val="24"/>
          <w:szCs w:val="24"/>
          <w:lang w:val="en-US"/>
        </w:rPr>
        <w:t xml:space="preserve"> </w:t>
      </w:r>
      <w:hyperlink r:id="rId9" w:history="1">
        <w:r w:rsidRPr="00720FFB">
          <w:rPr>
            <w:rFonts w:ascii="Times New Roman" w:eastAsia="Times New Roman" w:hAnsi="Times New Roman" w:cs="Times New Roman"/>
            <w:color w:val="0000FF"/>
            <w:sz w:val="24"/>
            <w:szCs w:val="24"/>
            <w:u w:val="single"/>
            <w:lang w:val="en-US"/>
          </w:rPr>
          <w:t>https://espd.eop.bg/espd-web/filter?lang=bg</w:t>
        </w:r>
      </w:hyperlink>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Към настоящата  документация  са приложени два формата на ЕЕДОП, PDF и HML (rar формат). За да се попълни ЕЕДОП е необходимо да се изпълнят следните указания:</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 i. Изтеглете приложения “expd-request.xml”файл и го съхранете на компютъра си;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ii. Отворете интернет страницата на системата за еЕЕДОП и изберете български език;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iii. В долната част на отворилата се страница под въпроса „Вие сте?“ маркирайте отговор „Икономически оператор“;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iv. В новопоявилото се поле “Искате да:“ маркирайте „заредете файл ЕЕДОП“ ;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v. В новопоявилото се поле „Качите документ“ натиснете бутона „Избор на файл“, след което следва да се  избере файла, който е бил запаметен, формат expd-request.xml”;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vi. В новопоявилото се поле изберете мястото на дейност на Вашето предприятие и натиснете бутона “Напред“;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vii.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viii.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ix. Изтегленият *pdf. Файл се подписва електронно от всички задължение лица и се прилага към офертата.  </w:t>
      </w:r>
    </w:p>
    <w:p w:rsidR="00720FFB" w:rsidRPr="00720FFB" w:rsidRDefault="00720FFB" w:rsidP="00720FFB">
      <w:pPr>
        <w:spacing w:after="160" w:line="360" w:lineRule="auto"/>
        <w:ind w:firstLine="708"/>
        <w:jc w:val="both"/>
        <w:rPr>
          <w:rFonts w:ascii="Times New Roman" w:hAnsi="Times New Roman" w:cs="Times New Roman"/>
          <w:sz w:val="24"/>
          <w:szCs w:val="24"/>
        </w:rPr>
      </w:pPr>
      <w:r w:rsidRPr="00720FFB">
        <w:rPr>
          <w:rFonts w:ascii="Times New Roman" w:hAnsi="Times New Roman" w:cs="Times New Roman"/>
          <w:sz w:val="24"/>
          <w:szCs w:val="24"/>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w:t>
      </w:r>
      <w:r w:rsidRPr="00720FFB">
        <w:rPr>
          <w:rFonts w:ascii="Times New Roman" w:hAnsi="Times New Roman" w:cs="Times New Roman"/>
          <w:sz w:val="24"/>
          <w:szCs w:val="24"/>
        </w:rPr>
        <w:lastRenderedPageBreak/>
        <w:t xml:space="preserve">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pdf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720FFB" w:rsidRPr="00720FFB" w:rsidRDefault="00720FFB" w:rsidP="00720FFB">
      <w:pPr>
        <w:spacing w:line="360" w:lineRule="auto"/>
        <w:rPr>
          <w:rFonts w:ascii="Times New Roman" w:eastAsia="Times New Roman" w:hAnsi="Times New Roman" w:cs="Times New Roman"/>
          <w:sz w:val="24"/>
          <w:szCs w:val="24"/>
        </w:rPr>
      </w:pPr>
      <w:r w:rsidRPr="00720FFB">
        <w:rPr>
          <w:rFonts w:ascii="Times New Roman" w:hAnsi="Times New Roman" w:cs="Times New Roman"/>
          <w:bCs/>
          <w:sz w:val="24"/>
          <w:szCs w:val="24"/>
        </w:rPr>
        <w:t xml:space="preserve">4. </w:t>
      </w:r>
      <w:r w:rsidRPr="00720FFB">
        <w:rPr>
          <w:rFonts w:ascii="Times New Roman" w:eastAsia="Times New Roman" w:hAnsi="Times New Roman" w:cs="Times New Roman"/>
          <w:sz w:val="24"/>
          <w:szCs w:val="24"/>
        </w:rPr>
        <w:t xml:space="preserve">Документи за доказване на предприетите мерки за надеждност, когато е приложимо;    </w:t>
      </w:r>
    </w:p>
    <w:p w:rsidR="00720FFB" w:rsidRPr="00720FFB" w:rsidRDefault="00720FFB" w:rsidP="00720FFB">
      <w:pPr>
        <w:tabs>
          <w:tab w:val="left" w:pos="0"/>
        </w:tabs>
        <w:suppressAutoHyphens/>
        <w:spacing w:beforeLines="60" w:before="144" w:afterLines="60" w:after="144" w:line="360" w:lineRule="auto"/>
        <w:jc w:val="both"/>
        <w:rPr>
          <w:rFonts w:ascii="Times New Roman" w:eastAsia="Times New Roman" w:hAnsi="Times New Roman" w:cs="Times New Roman"/>
          <w:sz w:val="24"/>
          <w:szCs w:val="24"/>
        </w:rPr>
      </w:pPr>
      <w:r w:rsidRPr="00720FFB">
        <w:rPr>
          <w:rFonts w:ascii="Times New Roman" w:eastAsia="Times New Roman" w:hAnsi="Times New Roman" w:cs="Times New Roman"/>
          <w:sz w:val="24"/>
          <w:szCs w:val="24"/>
        </w:rPr>
        <w:t xml:space="preserve">5. Когато участникът е обединение, което не е юридическо лице, се представя копие от документ </w:t>
      </w:r>
      <w:r w:rsidRPr="00720FFB">
        <w:rPr>
          <w:rFonts w:ascii="Times New Roman" w:eastAsia="Times New Roman" w:hAnsi="Times New Roman" w:cs="Times New Roman"/>
          <w:sz w:val="24"/>
          <w:szCs w:val="24"/>
          <w:lang w:val="ru-RU"/>
        </w:rPr>
        <w:t>(</w:t>
      </w:r>
      <w:r w:rsidRPr="00720FFB">
        <w:rPr>
          <w:rFonts w:ascii="Times New Roman" w:eastAsia="Times New Roman" w:hAnsi="Times New Roman" w:cs="Times New Roman"/>
          <w:sz w:val="24"/>
          <w:szCs w:val="24"/>
        </w:rPr>
        <w:t>учредителния акт, споразумение и/или друг приложим документ</w:t>
      </w:r>
      <w:r w:rsidRPr="00720FFB">
        <w:rPr>
          <w:rFonts w:ascii="Times New Roman" w:eastAsia="Times New Roman" w:hAnsi="Times New Roman" w:cs="Times New Roman"/>
          <w:sz w:val="24"/>
          <w:szCs w:val="24"/>
          <w:lang w:val="ru-RU"/>
        </w:rPr>
        <w:t>)</w:t>
      </w:r>
      <w:r w:rsidRPr="00720FFB">
        <w:rPr>
          <w:rFonts w:ascii="Times New Roman" w:eastAsia="Times New Roman" w:hAnsi="Times New Roman" w:cs="Times New Roman"/>
          <w:sz w:val="24"/>
          <w:szCs w:val="24"/>
        </w:rPr>
        <w:t>,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w:t>
      </w:r>
      <w:r w:rsidRPr="00720FFB">
        <w:rPr>
          <w:rFonts w:ascii="Times New Roman" w:eastAsia="Times New Roman" w:hAnsi="Times New Roman" w:cs="Times New Roman"/>
          <w:sz w:val="24"/>
          <w:szCs w:val="24"/>
          <w:lang w:val="ru-RU"/>
        </w:rPr>
        <w:t xml:space="preserve">. </w:t>
      </w:r>
      <w:r w:rsidRPr="00720FFB">
        <w:rPr>
          <w:rFonts w:ascii="Times New Roman" w:eastAsia="Times New Roman" w:hAnsi="Times New Roman" w:cs="Times New Roman"/>
          <w:sz w:val="24"/>
          <w:szCs w:val="24"/>
        </w:rPr>
        <w:t xml:space="preserve">В документа за създаване на обединение се определя партньор, който да представлява обединението за целите на обществената поръчка; </w:t>
      </w:r>
    </w:p>
    <w:p w:rsidR="00720FFB" w:rsidRPr="004106CC" w:rsidRDefault="00720FFB" w:rsidP="00720FFB">
      <w:pPr>
        <w:spacing w:beforeLines="60" w:before="144" w:afterLines="60" w:after="144" w:line="360" w:lineRule="auto"/>
        <w:jc w:val="both"/>
        <w:rPr>
          <w:rFonts w:ascii="Times New Roman" w:hAnsi="Times New Roman" w:cs="Times New Roman"/>
          <w:sz w:val="24"/>
          <w:szCs w:val="24"/>
        </w:rPr>
      </w:pPr>
      <w:r w:rsidRPr="004106CC">
        <w:rPr>
          <w:rFonts w:ascii="Times New Roman" w:hAnsi="Times New Roman" w:cs="Times New Roman"/>
          <w:sz w:val="24"/>
          <w:szCs w:val="24"/>
        </w:rPr>
        <w:t>6. Техническо предложение – по образец;</w:t>
      </w:r>
    </w:p>
    <w:p w:rsidR="00C4464C" w:rsidRPr="004106CC" w:rsidRDefault="00C4464C" w:rsidP="00C4464C">
      <w:pPr>
        <w:spacing w:after="0" w:line="360" w:lineRule="auto"/>
        <w:jc w:val="both"/>
        <w:rPr>
          <w:rFonts w:ascii="Times New Roman" w:hAnsi="Times New Roman" w:cs="Times New Roman"/>
          <w:color w:val="000000"/>
          <w:sz w:val="24"/>
          <w:szCs w:val="24"/>
          <w:u w:val="single"/>
          <w:lang w:val="ru-RU" w:eastAsia="bg-BG"/>
        </w:rPr>
      </w:pPr>
      <w:r w:rsidRPr="004106CC">
        <w:rPr>
          <w:rFonts w:ascii="Times New Roman" w:hAnsi="Times New Roman" w:cs="Times New Roman"/>
          <w:color w:val="000000"/>
          <w:sz w:val="24"/>
          <w:szCs w:val="24"/>
          <w:u w:val="single"/>
          <w:lang w:val="ru-RU" w:eastAsia="bg-BG"/>
        </w:rPr>
        <w:t xml:space="preserve">Техническо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4106CC">
        <w:rPr>
          <w:rFonts w:ascii="Times New Roman" w:hAnsi="Times New Roman" w:cs="Times New Roman"/>
          <w:color w:val="000000"/>
          <w:sz w:val="24"/>
          <w:szCs w:val="24"/>
          <w:u w:val="single"/>
          <w:lang w:eastAsia="bg-BG"/>
        </w:rPr>
        <w:t>(</w:t>
      </w:r>
      <w:r w:rsidRPr="004106CC">
        <w:rPr>
          <w:rFonts w:ascii="Times New Roman" w:hAnsi="Times New Roman" w:cs="Times New Roman"/>
          <w:color w:val="000000"/>
          <w:sz w:val="24"/>
          <w:szCs w:val="24"/>
          <w:u w:val="single"/>
          <w:lang w:val="en-US" w:eastAsia="bg-BG"/>
        </w:rPr>
        <w:t xml:space="preserve">pdf* </w:t>
      </w:r>
      <w:r w:rsidRPr="004106CC">
        <w:rPr>
          <w:rFonts w:ascii="Times New Roman" w:hAnsi="Times New Roman" w:cs="Times New Roman"/>
          <w:color w:val="000000"/>
          <w:sz w:val="24"/>
          <w:szCs w:val="24"/>
          <w:u w:val="single"/>
          <w:lang w:eastAsia="bg-BG"/>
        </w:rPr>
        <w:t>формат)</w:t>
      </w:r>
      <w:r w:rsidRPr="004106CC">
        <w:rPr>
          <w:rFonts w:ascii="Times New Roman" w:hAnsi="Times New Roman" w:cs="Times New Roman"/>
          <w:color w:val="000000"/>
          <w:sz w:val="24"/>
          <w:szCs w:val="24"/>
          <w:u w:val="single"/>
          <w:lang w:val="ru-RU" w:eastAsia="bg-BG"/>
        </w:rPr>
        <w:t xml:space="preserve">. Файлът се записва на електронен носител, който се поставя, където се съдържа и хартиеният еквивалент на съответните документи. Текстовата част на </w:t>
      </w:r>
      <w:r w:rsidRPr="004106CC">
        <w:rPr>
          <w:rFonts w:ascii="Times New Roman" w:hAnsi="Times New Roman" w:cs="Times New Roman"/>
          <w:color w:val="000000"/>
          <w:sz w:val="24"/>
          <w:szCs w:val="24"/>
          <w:u w:val="single"/>
          <w:lang w:eastAsia="bg-BG"/>
        </w:rPr>
        <w:t>„</w:t>
      </w:r>
      <w:r w:rsidRPr="004106CC">
        <w:rPr>
          <w:rFonts w:ascii="Times New Roman" w:hAnsi="Times New Roman" w:cs="Times New Roman"/>
          <w:color w:val="000000"/>
          <w:sz w:val="24"/>
          <w:szCs w:val="24"/>
          <w:u w:val="single"/>
          <w:lang w:val="ru-RU" w:eastAsia="bg-BG"/>
        </w:rPr>
        <w:t xml:space="preserve">Техническото </w:t>
      </w:r>
      <w:proofErr w:type="gramStart"/>
      <w:r w:rsidRPr="004106CC">
        <w:rPr>
          <w:rFonts w:ascii="Times New Roman" w:hAnsi="Times New Roman" w:cs="Times New Roman"/>
          <w:color w:val="000000"/>
          <w:sz w:val="24"/>
          <w:szCs w:val="24"/>
          <w:u w:val="single"/>
          <w:lang w:val="ru-RU" w:eastAsia="bg-BG"/>
        </w:rPr>
        <w:t>предложение</w:t>
      </w:r>
      <w:r w:rsidRPr="004106CC">
        <w:rPr>
          <w:rFonts w:ascii="Times New Roman" w:hAnsi="Times New Roman" w:cs="Times New Roman"/>
          <w:color w:val="000000"/>
          <w:sz w:val="24"/>
          <w:szCs w:val="24"/>
          <w:u w:val="single"/>
          <w:lang w:eastAsia="bg-BG"/>
        </w:rPr>
        <w:t>“</w:t>
      </w:r>
      <w:proofErr w:type="gramEnd"/>
      <w:r w:rsidRPr="004106CC">
        <w:rPr>
          <w:rFonts w:ascii="Times New Roman" w:hAnsi="Times New Roman" w:cs="Times New Roman"/>
          <w:color w:val="000000"/>
          <w:sz w:val="24"/>
          <w:szCs w:val="24"/>
          <w:u w:val="single"/>
          <w:lang w:val="ru-RU" w:eastAsia="bg-BG"/>
        </w:rPr>
        <w:t xml:space="preserve">, се записват </w:t>
      </w:r>
      <w:r w:rsidRPr="004106CC">
        <w:rPr>
          <w:rFonts w:ascii="Times New Roman" w:hAnsi="Times New Roman" w:cs="Times New Roman"/>
          <w:color w:val="000000"/>
          <w:sz w:val="24"/>
          <w:szCs w:val="24"/>
          <w:u w:val="single"/>
          <w:lang w:eastAsia="bg-BG"/>
        </w:rPr>
        <w:t xml:space="preserve">и </w:t>
      </w:r>
      <w:r w:rsidRPr="004106CC">
        <w:rPr>
          <w:rFonts w:ascii="Times New Roman" w:hAnsi="Times New Roman" w:cs="Times New Roman"/>
          <w:color w:val="000000"/>
          <w:sz w:val="24"/>
          <w:szCs w:val="24"/>
          <w:u w:val="single"/>
          <w:lang w:val="ru-RU" w:eastAsia="bg-BG"/>
        </w:rPr>
        <w:t>във формат *.</w:t>
      </w:r>
      <w:r w:rsidRPr="004106CC">
        <w:rPr>
          <w:rFonts w:ascii="Times New Roman" w:hAnsi="Times New Roman" w:cs="Times New Roman"/>
          <w:color w:val="000000"/>
          <w:sz w:val="24"/>
          <w:szCs w:val="24"/>
          <w:u w:val="single"/>
          <w:lang w:val="en-US" w:eastAsia="bg-BG"/>
        </w:rPr>
        <w:t>doc</w:t>
      </w:r>
      <w:r w:rsidRPr="004106CC">
        <w:rPr>
          <w:rFonts w:ascii="Times New Roman" w:hAnsi="Times New Roman" w:cs="Times New Roman"/>
          <w:color w:val="000000"/>
          <w:sz w:val="24"/>
          <w:szCs w:val="24"/>
          <w:u w:val="single"/>
          <w:lang w:eastAsia="bg-BG"/>
        </w:rPr>
        <w:t>.</w:t>
      </w:r>
    </w:p>
    <w:p w:rsidR="00583D21" w:rsidRPr="004106CC" w:rsidRDefault="00583D21" w:rsidP="00583D21">
      <w:pPr>
        <w:tabs>
          <w:tab w:val="left" w:pos="720"/>
        </w:tabs>
        <w:spacing w:after="120" w:line="240" w:lineRule="auto"/>
        <w:ind w:left="426"/>
        <w:jc w:val="both"/>
        <w:rPr>
          <w:rFonts w:ascii="Times New Roman" w:hAnsi="Times New Roman" w:cs="Times New Roman"/>
          <w:b/>
          <w:i/>
          <w:sz w:val="24"/>
          <w:szCs w:val="24"/>
          <w:lang w:val="en-US"/>
        </w:rPr>
      </w:pPr>
    </w:p>
    <w:p w:rsidR="00720FFB" w:rsidRPr="00CF7A9B" w:rsidRDefault="00720FFB" w:rsidP="00720FFB">
      <w:pPr>
        <w:tabs>
          <w:tab w:val="left" w:pos="540"/>
          <w:tab w:val="left" w:pos="1134"/>
        </w:tabs>
        <w:spacing w:beforeLines="60" w:before="144" w:afterLines="60" w:after="144" w:line="360" w:lineRule="auto"/>
        <w:jc w:val="both"/>
        <w:rPr>
          <w:rFonts w:ascii="Times New Roman" w:hAnsi="Times New Roman" w:cs="Times New Roman"/>
          <w:b/>
          <w:sz w:val="24"/>
          <w:szCs w:val="24"/>
          <w:lang w:eastAsia="bg-BG"/>
        </w:rPr>
      </w:pPr>
      <w:r w:rsidRPr="00CF7A9B">
        <w:rPr>
          <w:rFonts w:ascii="Times New Roman" w:eastAsia="Times New Roman" w:hAnsi="Times New Roman" w:cs="Times New Roman"/>
          <w:bCs/>
          <w:sz w:val="24"/>
          <w:szCs w:val="24"/>
          <w:lang w:val="ru-RU"/>
        </w:rPr>
        <w:t>7.</w:t>
      </w:r>
      <w:r w:rsidRPr="00CF7A9B">
        <w:rPr>
          <w:rFonts w:ascii="Times New Roman" w:eastAsia="Times New Roman" w:hAnsi="Times New Roman" w:cs="Times New Roman"/>
          <w:b/>
          <w:bCs/>
          <w:sz w:val="24"/>
          <w:szCs w:val="24"/>
        </w:rPr>
        <w:t xml:space="preserve"> </w:t>
      </w:r>
      <w:r w:rsidRPr="00CF7A9B">
        <w:rPr>
          <w:rFonts w:ascii="Times New Roman" w:hAnsi="Times New Roman" w:cs="Times New Roman"/>
          <w:b/>
          <w:bCs/>
          <w:sz w:val="24"/>
          <w:szCs w:val="24"/>
          <w:lang w:val="en-GB" w:eastAsia="bg-BG"/>
        </w:rPr>
        <w:t>Отделен запечатан непрозрачен плик, с надпис „Предлагани ценови параметри", съдържащ:</w:t>
      </w:r>
      <w:r w:rsidRPr="00CF7A9B">
        <w:rPr>
          <w:rFonts w:ascii="Times New Roman" w:hAnsi="Times New Roman" w:cs="Times New Roman"/>
          <w:b/>
          <w:bCs/>
          <w:sz w:val="24"/>
          <w:szCs w:val="24"/>
          <w:lang w:eastAsia="bg-BG"/>
        </w:rPr>
        <w:t xml:space="preserve"> </w:t>
      </w:r>
      <w:r w:rsidRPr="00CF7A9B">
        <w:rPr>
          <w:rFonts w:ascii="Times New Roman" w:hAnsi="Times New Roman" w:cs="Times New Roman"/>
          <w:b/>
          <w:bCs/>
          <w:sz w:val="24"/>
          <w:szCs w:val="24"/>
          <w:lang w:val="en-GB" w:eastAsia="bg-BG"/>
        </w:rPr>
        <w:t xml:space="preserve">„Ценово предложение” – </w:t>
      </w:r>
      <w:r w:rsidRPr="00CF7A9B">
        <w:rPr>
          <w:rFonts w:ascii="Times New Roman" w:hAnsi="Times New Roman" w:cs="Times New Roman"/>
          <w:b/>
          <w:bCs/>
          <w:sz w:val="24"/>
          <w:szCs w:val="24"/>
          <w:lang w:eastAsia="bg-BG"/>
        </w:rPr>
        <w:t>по</w:t>
      </w:r>
      <w:r w:rsidRPr="00CF7A9B">
        <w:rPr>
          <w:rFonts w:ascii="Times New Roman" w:hAnsi="Times New Roman" w:cs="Times New Roman"/>
          <w:b/>
          <w:bCs/>
          <w:sz w:val="24"/>
          <w:szCs w:val="24"/>
          <w:lang w:val="en-GB" w:eastAsia="bg-BG"/>
        </w:rPr>
        <w:t xml:space="preserve"> образец</w:t>
      </w:r>
      <w:r w:rsidRPr="00CF7A9B">
        <w:rPr>
          <w:rFonts w:ascii="Times New Roman" w:hAnsi="Times New Roman" w:cs="Times New Roman"/>
          <w:b/>
          <w:sz w:val="24"/>
          <w:szCs w:val="24"/>
          <w:lang w:eastAsia="bg-BG"/>
        </w:rPr>
        <w:t xml:space="preserve"> към настоящата документация</w:t>
      </w:r>
      <w:r w:rsidRPr="00CF7A9B">
        <w:rPr>
          <w:rFonts w:ascii="Times New Roman" w:hAnsi="Times New Roman" w:cs="Times New Roman"/>
          <w:b/>
          <w:sz w:val="24"/>
          <w:szCs w:val="24"/>
          <w:lang w:val="en-GB" w:eastAsia="bg-BG"/>
        </w:rPr>
        <w:t>.</w:t>
      </w:r>
    </w:p>
    <w:p w:rsidR="00C4464C" w:rsidRPr="00512E7B" w:rsidRDefault="00C4464C" w:rsidP="00C4464C">
      <w:pPr>
        <w:spacing w:after="0" w:line="360" w:lineRule="auto"/>
        <w:jc w:val="both"/>
        <w:rPr>
          <w:rFonts w:ascii="Times New Roman" w:hAnsi="Times New Roman" w:cs="Times New Roman"/>
          <w:color w:val="000000"/>
          <w:sz w:val="24"/>
          <w:szCs w:val="24"/>
          <w:lang w:val="en-US" w:eastAsia="bg-BG"/>
        </w:rPr>
      </w:pPr>
      <w:r w:rsidRPr="00CF7A9B">
        <w:rPr>
          <w:rFonts w:ascii="Times New Roman" w:hAnsi="Times New Roman" w:cs="Times New Roman"/>
          <w:color w:val="000000"/>
          <w:sz w:val="24"/>
          <w:szCs w:val="24"/>
          <w:u w:val="single"/>
          <w:lang w:val="ru-RU" w:eastAsia="bg-BG"/>
        </w:rPr>
        <w:t xml:space="preserve">Съдържанието на плика с ценовото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CF7A9B">
        <w:rPr>
          <w:rFonts w:ascii="Times New Roman" w:hAnsi="Times New Roman" w:cs="Times New Roman"/>
          <w:color w:val="000000"/>
          <w:sz w:val="24"/>
          <w:szCs w:val="24"/>
          <w:u w:val="single"/>
          <w:lang w:eastAsia="bg-BG"/>
        </w:rPr>
        <w:t>(</w:t>
      </w:r>
      <w:r w:rsidRPr="00CF7A9B">
        <w:rPr>
          <w:rFonts w:ascii="Times New Roman" w:hAnsi="Times New Roman" w:cs="Times New Roman"/>
          <w:color w:val="000000"/>
          <w:sz w:val="24"/>
          <w:szCs w:val="24"/>
          <w:u w:val="single"/>
          <w:lang w:val="en-US" w:eastAsia="bg-BG"/>
        </w:rPr>
        <w:t xml:space="preserve">pdf* </w:t>
      </w:r>
      <w:r w:rsidRPr="00CF7A9B">
        <w:rPr>
          <w:rFonts w:ascii="Times New Roman" w:hAnsi="Times New Roman" w:cs="Times New Roman"/>
          <w:color w:val="000000"/>
          <w:sz w:val="24"/>
          <w:szCs w:val="24"/>
          <w:u w:val="single"/>
          <w:lang w:eastAsia="bg-BG"/>
        </w:rPr>
        <w:t>формат)</w:t>
      </w:r>
      <w:r w:rsidRPr="00CF7A9B">
        <w:rPr>
          <w:rFonts w:ascii="Times New Roman" w:hAnsi="Times New Roman" w:cs="Times New Roman"/>
          <w:color w:val="000000"/>
          <w:sz w:val="24"/>
          <w:szCs w:val="24"/>
          <w:u w:val="single"/>
          <w:lang w:val="ru-RU" w:eastAsia="bg-BG"/>
        </w:rPr>
        <w:t xml:space="preserve">. Файлът се записва на електронен носител, който се поставя в плика с ценовото предложение, където се съдържа и </w:t>
      </w:r>
      <w:r w:rsidRPr="00CF7A9B">
        <w:rPr>
          <w:rFonts w:ascii="Times New Roman" w:hAnsi="Times New Roman" w:cs="Times New Roman"/>
          <w:color w:val="000000"/>
          <w:sz w:val="24"/>
          <w:szCs w:val="24"/>
          <w:u w:val="single"/>
          <w:lang w:val="ru-RU" w:eastAsia="bg-BG"/>
        </w:rPr>
        <w:lastRenderedPageBreak/>
        <w:t xml:space="preserve">хартиеният еквивалент на съответните документи. Текстовата част на </w:t>
      </w:r>
      <w:r w:rsidRPr="00CF7A9B">
        <w:rPr>
          <w:rFonts w:ascii="Times New Roman" w:hAnsi="Times New Roman" w:cs="Times New Roman"/>
          <w:color w:val="000000"/>
          <w:sz w:val="24"/>
          <w:szCs w:val="24"/>
          <w:u w:val="single"/>
          <w:lang w:eastAsia="bg-BG"/>
        </w:rPr>
        <w:t>„</w:t>
      </w:r>
      <w:r w:rsidRPr="00CF7A9B">
        <w:rPr>
          <w:rFonts w:ascii="Times New Roman" w:hAnsi="Times New Roman" w:cs="Times New Roman"/>
          <w:color w:val="000000"/>
          <w:sz w:val="24"/>
          <w:szCs w:val="24"/>
          <w:u w:val="single"/>
          <w:lang w:val="ru-RU" w:eastAsia="bg-BG"/>
        </w:rPr>
        <w:t>Ценовото предложение</w:t>
      </w:r>
      <w:r w:rsidRPr="00CF7A9B">
        <w:rPr>
          <w:rFonts w:ascii="Times New Roman" w:hAnsi="Times New Roman" w:cs="Times New Roman"/>
          <w:color w:val="000000"/>
          <w:sz w:val="24"/>
          <w:szCs w:val="24"/>
          <w:u w:val="single"/>
          <w:lang w:val="en-US" w:eastAsia="bg-BG"/>
        </w:rPr>
        <w:t>”</w:t>
      </w:r>
      <w:r w:rsidRPr="00CF7A9B">
        <w:rPr>
          <w:rFonts w:ascii="Times New Roman" w:hAnsi="Times New Roman" w:cs="Times New Roman"/>
          <w:color w:val="000000"/>
          <w:sz w:val="24"/>
          <w:szCs w:val="24"/>
          <w:u w:val="single"/>
          <w:lang w:val="ru-RU" w:eastAsia="bg-BG"/>
        </w:rPr>
        <w:t xml:space="preserve"> се записва </w:t>
      </w:r>
      <w:r w:rsidRPr="00CF7A9B">
        <w:rPr>
          <w:rFonts w:ascii="Times New Roman" w:hAnsi="Times New Roman" w:cs="Times New Roman"/>
          <w:color w:val="000000"/>
          <w:sz w:val="24"/>
          <w:szCs w:val="24"/>
          <w:u w:val="single"/>
          <w:lang w:eastAsia="bg-BG"/>
        </w:rPr>
        <w:t xml:space="preserve">и </w:t>
      </w:r>
      <w:r w:rsidRPr="00CF7A9B">
        <w:rPr>
          <w:rFonts w:ascii="Times New Roman" w:hAnsi="Times New Roman" w:cs="Times New Roman"/>
          <w:color w:val="000000"/>
          <w:sz w:val="24"/>
          <w:szCs w:val="24"/>
          <w:u w:val="single"/>
          <w:lang w:val="ru-RU" w:eastAsia="bg-BG"/>
        </w:rPr>
        <w:t>във формат *.</w:t>
      </w:r>
      <w:r w:rsidRPr="00CF7A9B">
        <w:rPr>
          <w:rFonts w:ascii="Times New Roman" w:hAnsi="Times New Roman" w:cs="Times New Roman"/>
          <w:color w:val="000000"/>
          <w:sz w:val="24"/>
          <w:szCs w:val="24"/>
          <w:u w:val="single"/>
          <w:lang w:val="en-US" w:eastAsia="bg-BG"/>
        </w:rPr>
        <w:t>doc</w:t>
      </w:r>
      <w:r w:rsidRPr="00CF7A9B">
        <w:rPr>
          <w:rFonts w:ascii="Times New Roman" w:hAnsi="Times New Roman" w:cs="Times New Roman"/>
          <w:color w:val="000000"/>
          <w:sz w:val="24"/>
          <w:szCs w:val="24"/>
          <w:u w:val="single"/>
          <w:lang w:eastAsia="bg-BG"/>
        </w:rPr>
        <w:t>.</w:t>
      </w:r>
    </w:p>
    <w:p w:rsidR="00720FFB" w:rsidRDefault="00720FFB" w:rsidP="00720FFB">
      <w:pPr>
        <w:spacing w:before="100" w:beforeAutospacing="1" w:after="100" w:afterAutospacing="1" w:line="240" w:lineRule="auto"/>
        <w:ind w:firstLine="708"/>
        <w:contextualSpacing/>
        <w:jc w:val="both"/>
        <w:rPr>
          <w:rFonts w:ascii="Times New Roman" w:hAnsi="Times New Roman" w:cs="Times New Roman"/>
          <w:sz w:val="24"/>
          <w:szCs w:val="24"/>
          <w:lang w:eastAsia="bg-BG"/>
        </w:rPr>
      </w:pPr>
      <w:r w:rsidRPr="00720FFB">
        <w:rPr>
          <w:rFonts w:ascii="Times New Roman" w:hAnsi="Times New Roman" w:cs="Times New Roman"/>
          <w:sz w:val="24"/>
          <w:szCs w:val="24"/>
          <w:lang w:eastAsia="bg-BG"/>
        </w:rPr>
        <w:t xml:space="preserve">Ценовото предложение трябва да съответства на Предложението за изпълнение на поръчката.  В противен случай, участникът се отстранява от възлагателната процедура. Участникът е единствено отговорен за евентуално допуснати грешки и пропуски в изчисленията на предложените от него цени. </w:t>
      </w:r>
    </w:p>
    <w:p w:rsidR="00FE55F8" w:rsidRPr="00720FFB" w:rsidRDefault="00FE55F8" w:rsidP="00720FFB">
      <w:pPr>
        <w:spacing w:before="100" w:beforeAutospacing="1" w:after="100" w:afterAutospacing="1" w:line="240" w:lineRule="auto"/>
        <w:ind w:firstLine="708"/>
        <w:contextualSpacing/>
        <w:jc w:val="both"/>
        <w:rPr>
          <w:rFonts w:ascii="Times New Roman" w:hAnsi="Times New Roman" w:cs="HebarU"/>
          <w:sz w:val="24"/>
          <w:szCs w:val="24"/>
          <w:lang w:eastAsia="bg-BG"/>
        </w:rPr>
      </w:pPr>
    </w:p>
    <w:p w:rsidR="00720FFB" w:rsidRPr="00720FFB" w:rsidRDefault="00720FFB" w:rsidP="00720FFB">
      <w:pPr>
        <w:spacing w:before="240" w:after="0" w:line="360" w:lineRule="auto"/>
        <w:jc w:val="both"/>
        <w:rPr>
          <w:rFonts w:ascii="Times New Roman" w:eastAsia="Times New Roman" w:hAnsi="Times New Roman" w:cs="Times New Roman"/>
          <w:sz w:val="24"/>
          <w:szCs w:val="24"/>
          <w:lang w:eastAsia="x-none"/>
        </w:rPr>
      </w:pPr>
      <w:r w:rsidRPr="00720FFB">
        <w:rPr>
          <w:rFonts w:ascii="Times New Roman" w:eastAsia="Times New Roman" w:hAnsi="Times New Roman" w:cs="Times New Roman"/>
          <w:b/>
          <w:sz w:val="24"/>
          <w:szCs w:val="24"/>
          <w:lang w:eastAsia="x-none"/>
        </w:rPr>
        <w:t>Указания за представяне на ЕЕДОП</w:t>
      </w:r>
      <w:r w:rsidRPr="00720FFB">
        <w:rPr>
          <w:rFonts w:ascii="Times New Roman" w:eastAsia="Times New Roman" w:hAnsi="Times New Roman" w:cs="Times New Roman"/>
          <w:sz w:val="24"/>
          <w:szCs w:val="24"/>
          <w:lang w:eastAsia="x-none"/>
        </w:rPr>
        <w:t>:</w:t>
      </w:r>
    </w:p>
    <w:p w:rsidR="00720FFB" w:rsidRPr="00720FFB" w:rsidRDefault="00720FFB" w:rsidP="00720FFB">
      <w:pPr>
        <w:spacing w:after="0" w:line="360" w:lineRule="auto"/>
        <w:contextualSpacing/>
        <w:jc w:val="both"/>
        <w:rPr>
          <w:rFonts w:ascii="Times New Roman" w:eastAsia="Times New Roman" w:hAnsi="Times New Roman" w:cs="Times New Roman"/>
          <w:sz w:val="24"/>
          <w:szCs w:val="24"/>
          <w:lang w:eastAsia="x-none"/>
        </w:rPr>
      </w:pPr>
      <w:r w:rsidRPr="00720FFB">
        <w:rPr>
          <w:rFonts w:ascii="Times New Roman" w:eastAsia="Times New Roman" w:hAnsi="Times New Roman" w:cs="Times New Roman"/>
          <w:sz w:val="24"/>
          <w:szCs w:val="24"/>
          <w:lang w:eastAsia="x-none"/>
        </w:rPr>
        <w:t>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720FFB" w:rsidRPr="00720FFB" w:rsidRDefault="00720FFB" w:rsidP="00720FFB">
      <w:pPr>
        <w:spacing w:after="0" w:line="360" w:lineRule="auto"/>
        <w:contextualSpacing/>
        <w:jc w:val="both"/>
        <w:rPr>
          <w:rFonts w:ascii="Times New Roman" w:eastAsia="Times New Roman" w:hAnsi="Times New Roman" w:cs="Times New Roman"/>
          <w:sz w:val="24"/>
          <w:szCs w:val="24"/>
          <w:lang w:eastAsia="x-none"/>
        </w:rPr>
      </w:pPr>
      <w:r w:rsidRPr="00720FFB">
        <w:rPr>
          <w:rFonts w:ascii="Times New Roman" w:eastAsia="Times New Roman" w:hAnsi="Times New Roman" w:cs="Times New Roman"/>
          <w:sz w:val="24"/>
          <w:szCs w:val="24"/>
          <w:lang w:eastAsia="x-none"/>
        </w:rPr>
        <w:t>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720FFB" w:rsidRPr="00720FFB" w:rsidRDefault="00720FFB" w:rsidP="00720FFB">
      <w:pPr>
        <w:spacing w:after="0" w:line="360" w:lineRule="auto"/>
        <w:contextualSpacing/>
        <w:jc w:val="both"/>
        <w:rPr>
          <w:rFonts w:ascii="Times New Roman" w:eastAsia="Times New Roman" w:hAnsi="Times New Roman" w:cs="Times New Roman"/>
          <w:sz w:val="24"/>
          <w:szCs w:val="24"/>
          <w:lang w:eastAsia="x-none"/>
        </w:rPr>
      </w:pPr>
      <w:r w:rsidRPr="00720FFB">
        <w:rPr>
          <w:rFonts w:ascii="Times New Roman" w:eastAsia="Times New Roman" w:hAnsi="Times New Roman" w:cs="Times New Roman"/>
          <w:sz w:val="24"/>
          <w:szCs w:val="24"/>
          <w:lang w:eastAsia="x-none"/>
        </w:rPr>
        <w:t>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w:t>
      </w:r>
      <w:r w:rsidRPr="00720FFB">
        <w:rPr>
          <w:rFonts w:ascii="Times New Roman" w:eastAsia="Times New Roman" w:hAnsi="Times New Roman" w:cs="Times New Roman"/>
          <w:bCs/>
          <w:sz w:val="24"/>
          <w:szCs w:val="24"/>
          <w:lang w:eastAsia="x-none"/>
        </w:rPr>
        <w:t>Информация относно използването на капацитета на други субекти“ на част ІІ от ЕЕДОП.</w:t>
      </w:r>
      <w:r w:rsidRPr="00720FFB">
        <w:rPr>
          <w:rFonts w:ascii="Times New Roman" w:eastAsia="Times New Roman" w:hAnsi="Times New Roman" w:cs="Times New Roman"/>
          <w:sz w:val="24"/>
          <w:szCs w:val="24"/>
          <w:lang w:eastAsia="x-none"/>
        </w:rPr>
        <w:t xml:space="preserve"> </w:t>
      </w:r>
      <w:r w:rsidRPr="00720FFB">
        <w:rPr>
          <w:rFonts w:ascii="Times New Roman" w:eastAsia="Times New Roman" w:hAnsi="Times New Roman" w:cs="Times New Roman"/>
          <w:bCs/>
          <w:sz w:val="24"/>
          <w:szCs w:val="24"/>
          <w:lang w:eastAsia="x-none"/>
        </w:rPr>
        <w:t>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720FFB" w:rsidRPr="00720FFB" w:rsidRDefault="00720FFB" w:rsidP="00720FFB">
      <w:pPr>
        <w:spacing w:after="0" w:line="360" w:lineRule="auto"/>
        <w:contextualSpacing/>
        <w:jc w:val="both"/>
        <w:rPr>
          <w:rFonts w:ascii="Times New Roman" w:eastAsia="Times New Roman" w:hAnsi="Times New Roman" w:cs="Times New Roman"/>
          <w:bCs/>
          <w:sz w:val="24"/>
          <w:szCs w:val="24"/>
          <w:lang w:val="en-US" w:eastAsia="x-none"/>
        </w:rPr>
      </w:pPr>
      <w:r w:rsidRPr="00720FFB">
        <w:rPr>
          <w:rFonts w:ascii="Times New Roman" w:eastAsia="Times New Roman" w:hAnsi="Times New Roman" w:cs="Times New Roman"/>
          <w:sz w:val="24"/>
          <w:szCs w:val="24"/>
          <w:lang w:eastAsia="x-none"/>
        </w:rPr>
        <w:t xml:space="preserve">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w:t>
      </w:r>
      <w:r w:rsidRPr="00720FFB">
        <w:rPr>
          <w:rFonts w:ascii="Times New Roman" w:eastAsia="Times New Roman" w:hAnsi="Times New Roman" w:cs="Times New Roman"/>
          <w:sz w:val="24"/>
          <w:szCs w:val="24"/>
          <w:lang w:eastAsia="x-none"/>
        </w:rPr>
        <w:lastRenderedPageBreak/>
        <w:t>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w:t>
      </w:r>
      <w:r w:rsidRPr="00720FFB">
        <w:rPr>
          <w:rFonts w:ascii="Times New Roman" w:eastAsia="Times New Roman" w:hAnsi="Times New Roman" w:cs="Times New Roman"/>
          <w:bCs/>
          <w:sz w:val="24"/>
          <w:szCs w:val="24"/>
          <w:lang w:eastAsia="x-none"/>
        </w:rPr>
        <w:t>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720FFB" w:rsidRPr="00720FFB" w:rsidRDefault="00720FFB" w:rsidP="00720FFB">
      <w:pPr>
        <w:spacing w:before="100" w:beforeAutospacing="1" w:after="100" w:afterAutospacing="1" w:line="240" w:lineRule="auto"/>
        <w:ind w:firstLine="708"/>
        <w:contextualSpacing/>
        <w:jc w:val="both"/>
        <w:rPr>
          <w:rFonts w:ascii="Times New Roman" w:hAnsi="Times New Roman" w:cs="HebarU"/>
          <w:sz w:val="24"/>
          <w:szCs w:val="24"/>
          <w:lang w:eastAsia="bg-BG"/>
        </w:rPr>
      </w:pPr>
    </w:p>
    <w:p w:rsidR="00720FFB" w:rsidRPr="006F1F08" w:rsidRDefault="00720FFB" w:rsidP="006250A2">
      <w:pPr>
        <w:spacing w:before="100" w:beforeAutospacing="1" w:after="100" w:afterAutospacing="1" w:line="240" w:lineRule="auto"/>
        <w:contextualSpacing/>
        <w:jc w:val="both"/>
        <w:rPr>
          <w:rFonts w:ascii="Times New Roman" w:hAnsi="Times New Roman" w:cs="Times New Roman"/>
          <w:sz w:val="24"/>
          <w:szCs w:val="24"/>
          <w:lang w:eastAsia="bg-BG"/>
        </w:rPr>
      </w:pPr>
    </w:p>
    <w:p w:rsidR="006250A2" w:rsidRPr="006F1F08" w:rsidRDefault="006250A2" w:rsidP="00720FFB">
      <w:pPr>
        <w:tabs>
          <w:tab w:val="left" w:pos="0"/>
        </w:tabs>
        <w:spacing w:after="0" w:line="240" w:lineRule="auto"/>
        <w:jc w:val="both"/>
        <w:rPr>
          <w:rFonts w:ascii="Times New Roman" w:eastAsia="Times New Roman" w:hAnsi="Times New Roman" w:cs="Times New Roman"/>
          <w:b/>
          <w:sz w:val="24"/>
          <w:szCs w:val="24"/>
          <w:lang w:eastAsia="bg-BG"/>
        </w:rPr>
      </w:pPr>
      <w:r w:rsidRPr="006F1F08">
        <w:rPr>
          <w:rFonts w:ascii="Times New Roman" w:eastAsia="Times New Roman" w:hAnsi="Times New Roman" w:cs="Times New Roman"/>
          <w:b/>
          <w:sz w:val="24"/>
          <w:szCs w:val="24"/>
          <w:lang w:eastAsia="bg-BG"/>
        </w:rPr>
        <w:t>Общи изисквания към офертата.</w:t>
      </w:r>
    </w:p>
    <w:p w:rsidR="006250A2" w:rsidRPr="006F1F08" w:rsidRDefault="006250A2" w:rsidP="00720FFB">
      <w:pPr>
        <w:tabs>
          <w:tab w:val="left" w:pos="0"/>
        </w:tabs>
        <w:spacing w:after="0" w:line="240" w:lineRule="auto"/>
        <w:jc w:val="both"/>
        <w:rPr>
          <w:rFonts w:ascii="Times New Roman" w:eastAsia="Times New Roman" w:hAnsi="Times New Roman" w:cs="Times New Roman"/>
          <w:b/>
          <w:sz w:val="24"/>
          <w:szCs w:val="24"/>
          <w:lang w:eastAsia="bg-BG"/>
        </w:rPr>
      </w:pPr>
    </w:p>
    <w:p w:rsidR="006250A2" w:rsidRPr="006F1F08" w:rsidRDefault="006250A2" w:rsidP="006250A2">
      <w:pPr>
        <w:spacing w:after="0" w:line="360" w:lineRule="auto"/>
        <w:ind w:firstLine="709"/>
        <w:jc w:val="both"/>
        <w:rPr>
          <w:rFonts w:ascii="Times New Roman" w:hAnsi="Times New Roman" w:cs="Times New Roman"/>
          <w:sz w:val="24"/>
          <w:szCs w:val="24"/>
          <w:lang w:eastAsia="bg-BG"/>
        </w:rPr>
      </w:pPr>
      <w:r w:rsidRPr="006F1F08">
        <w:rPr>
          <w:rFonts w:ascii="Times New Roman" w:hAnsi="Times New Roman" w:cs="Times New Roman"/>
          <w:sz w:val="24"/>
          <w:szCs w:val="24"/>
          <w:lang w:eastAsia="bg-BG"/>
        </w:rPr>
        <w:t>(1)</w:t>
      </w:r>
      <w:r w:rsidR="00B12F1F" w:rsidRPr="006F1F08">
        <w:rPr>
          <w:rFonts w:ascii="Times New Roman" w:hAnsi="Times New Roman" w:cs="Times New Roman"/>
          <w:sz w:val="24"/>
          <w:szCs w:val="24"/>
          <w:lang w:val="en-US" w:eastAsia="bg-BG"/>
        </w:rPr>
        <w:t xml:space="preserve"> </w:t>
      </w:r>
      <w:r w:rsidRPr="006F1F08">
        <w:rPr>
          <w:rFonts w:ascii="Times New Roman" w:hAnsi="Times New Roman" w:cs="Times New Roman"/>
          <w:sz w:val="24"/>
          <w:szCs w:val="24"/>
          <w:lang w:eastAsia="bg-BG"/>
        </w:rPr>
        <w:t xml:space="preserve">При изготвяне на </w:t>
      </w:r>
      <w:r w:rsidRPr="006F1F08">
        <w:rPr>
          <w:rFonts w:ascii="Times New Roman" w:hAnsi="Times New Roman" w:cs="Times New Roman"/>
          <w:b/>
          <w:sz w:val="24"/>
          <w:szCs w:val="24"/>
          <w:lang w:eastAsia="bg-BG"/>
        </w:rPr>
        <w:t>„Техническото п</w:t>
      </w:r>
      <w:r w:rsidRPr="006F1F08">
        <w:rPr>
          <w:rFonts w:ascii="Times New Roman" w:hAnsi="Times New Roman" w:cs="Times New Roman"/>
          <w:b/>
          <w:sz w:val="24"/>
          <w:szCs w:val="24"/>
          <w:lang w:val="az-Cyrl-AZ" w:eastAsia="bg-BG"/>
        </w:rPr>
        <w:t>редложение за изпълнение на поръчката”</w:t>
      </w:r>
      <w:r w:rsidRPr="006F1F08">
        <w:rPr>
          <w:rFonts w:ascii="Times New Roman" w:hAnsi="Times New Roman" w:cs="Times New Roman"/>
          <w:sz w:val="24"/>
          <w:szCs w:val="24"/>
          <w:lang w:eastAsia="bg-BG"/>
        </w:rPr>
        <w:t>,  участниците следва да предложат:</w:t>
      </w:r>
    </w:p>
    <w:p w:rsidR="006250A2" w:rsidRPr="006F1F08" w:rsidRDefault="006250A2" w:rsidP="006250A2">
      <w:pPr>
        <w:widowControl w:val="0"/>
        <w:spacing w:before="100" w:after="0" w:line="360" w:lineRule="auto"/>
        <w:jc w:val="both"/>
        <w:rPr>
          <w:rFonts w:ascii="Times New Roman" w:eastAsia="Times New Roman" w:hAnsi="Times New Roman" w:cs="Times New Roman"/>
          <w:sz w:val="24"/>
          <w:szCs w:val="24"/>
          <w:lang w:eastAsia="bg-BG"/>
        </w:rPr>
      </w:pPr>
      <w:r w:rsidRPr="006F1F08">
        <w:rPr>
          <w:rFonts w:ascii="Times New Roman" w:hAnsi="Times New Roman" w:cs="Times New Roman"/>
          <w:bCs/>
          <w:sz w:val="24"/>
          <w:szCs w:val="24"/>
        </w:rPr>
        <w:t xml:space="preserve"> </w:t>
      </w:r>
      <w:r w:rsidRPr="006F1F08">
        <w:rPr>
          <w:rFonts w:ascii="Times New Roman" w:eastAsia="Times New Roman" w:hAnsi="Times New Roman" w:cs="Times New Roman"/>
          <w:b/>
          <w:sz w:val="24"/>
          <w:szCs w:val="24"/>
          <w:lang w:eastAsia="bg-BG"/>
        </w:rPr>
        <w:t>1.</w:t>
      </w:r>
      <w:r w:rsidRPr="006F1F08">
        <w:rPr>
          <w:rFonts w:ascii="Times New Roman" w:hAnsi="Times New Roman" w:cs="Times New Roman"/>
          <w:b/>
          <w:color w:val="000000"/>
          <w:sz w:val="24"/>
          <w:szCs w:val="24"/>
          <w:lang w:eastAsia="bg-BG" w:bidi="bg-BG"/>
        </w:rPr>
        <w:t xml:space="preserve"> </w:t>
      </w:r>
      <w:r w:rsidRPr="006F1F08">
        <w:rPr>
          <w:rFonts w:ascii="Times New Roman" w:eastAsia="Times New Roman" w:hAnsi="Times New Roman" w:cs="Times New Roman"/>
          <w:b/>
          <w:sz w:val="24"/>
          <w:szCs w:val="24"/>
          <w:lang w:eastAsia="bg-BG"/>
        </w:rPr>
        <w:t>Предлаган подход за качествено изпълнение на поръчката (Приложение 1)</w:t>
      </w:r>
      <w:r w:rsidRPr="006F1F08">
        <w:rPr>
          <w:rFonts w:ascii="Times New Roman" w:eastAsia="Times New Roman" w:hAnsi="Times New Roman" w:cs="Times New Roman"/>
          <w:sz w:val="24"/>
          <w:szCs w:val="24"/>
          <w:lang w:eastAsia="bg-BG"/>
        </w:rPr>
        <w:t xml:space="preserve"> </w:t>
      </w:r>
    </w:p>
    <w:p w:rsidR="006250A2" w:rsidRPr="006F1F08" w:rsidRDefault="006250A2" w:rsidP="006250A2">
      <w:pPr>
        <w:widowControl w:val="0"/>
        <w:spacing w:before="100" w:after="0" w:line="360" w:lineRule="auto"/>
        <w:ind w:firstLine="567"/>
        <w:jc w:val="both"/>
        <w:rPr>
          <w:rFonts w:ascii="Times New Roman" w:hAnsi="Times New Roman" w:cs="Times New Roman"/>
          <w:sz w:val="24"/>
          <w:szCs w:val="24"/>
          <w:lang w:val="en-US"/>
        </w:rPr>
      </w:pPr>
      <w:r w:rsidRPr="006F1F08">
        <w:rPr>
          <w:rFonts w:ascii="Times New Roman" w:eastAsia="Times New Roman" w:hAnsi="Times New Roman" w:cs="Times New Roman"/>
          <w:sz w:val="24"/>
          <w:szCs w:val="24"/>
          <w:lang w:eastAsia="bg-BG"/>
        </w:rPr>
        <w:t>Минимални изисквания към съдържанието на предложението:</w:t>
      </w:r>
      <w:r w:rsidRPr="006F1F08">
        <w:rPr>
          <w:rFonts w:ascii="Times New Roman" w:hAnsi="Times New Roman" w:cs="Times New Roman"/>
          <w:color w:val="000000"/>
          <w:sz w:val="24"/>
          <w:szCs w:val="24"/>
          <w:lang w:eastAsia="bg-BG" w:bidi="bg-BG"/>
        </w:rPr>
        <w:t>включващ технологията и последователността на извършване на СМР (изпълнението на обекта следва да е разделено на етапи, по дейности и задачи съобразно организацията на участника, при съблюдаване на предварително обявените условия на възложителя), като е представено съблюдаването на общите изисквания за безопасни и здравословни условия на труд в строителството.</w:t>
      </w:r>
    </w:p>
    <w:p w:rsidR="006250A2" w:rsidRPr="006F1F08" w:rsidRDefault="006250A2" w:rsidP="006250A2">
      <w:pPr>
        <w:widowControl w:val="0"/>
        <w:numPr>
          <w:ilvl w:val="0"/>
          <w:numId w:val="24"/>
        </w:numPr>
        <w:spacing w:before="100" w:after="0" w:line="360" w:lineRule="auto"/>
        <w:contextualSpacing/>
        <w:jc w:val="both"/>
        <w:rPr>
          <w:rFonts w:ascii="Times New Roman" w:eastAsia="Times New Roman" w:hAnsi="Times New Roman" w:cs="Times New Roman"/>
          <w:b/>
          <w:sz w:val="24"/>
          <w:szCs w:val="24"/>
          <w:lang w:eastAsia="bg-BG"/>
        </w:rPr>
      </w:pPr>
      <w:r w:rsidRPr="006F1F08">
        <w:rPr>
          <w:rFonts w:ascii="Times New Roman" w:eastAsia="Times New Roman" w:hAnsi="Times New Roman" w:cs="Times New Roman"/>
          <w:b/>
          <w:sz w:val="24"/>
          <w:szCs w:val="24"/>
          <w:lang w:eastAsia="bg-BG"/>
        </w:rPr>
        <w:t xml:space="preserve">  Предложение относно П</w:t>
      </w:r>
      <w:r w:rsidRPr="006F1F08">
        <w:rPr>
          <w:rFonts w:ascii="Times New Roman" w:eastAsia="Times New Roman" w:hAnsi="Times New Roman" w:cs="Times New Roman"/>
          <w:b/>
          <w:sz w:val="24"/>
          <w:szCs w:val="24"/>
          <w:lang w:val="en-US" w:eastAsia="bg-BG"/>
        </w:rPr>
        <w:t xml:space="preserve">одход за качествено изпълнение на дейностите и </w:t>
      </w:r>
      <w:r w:rsidRPr="006F1F08">
        <w:rPr>
          <w:rFonts w:ascii="Times New Roman" w:eastAsia="Times New Roman" w:hAnsi="Times New Roman" w:cs="Times New Roman"/>
          <w:b/>
          <w:sz w:val="24"/>
          <w:szCs w:val="24"/>
          <w:lang w:eastAsia="bg-BG"/>
        </w:rPr>
        <w:t xml:space="preserve">СМР - </w:t>
      </w:r>
      <w:r w:rsidRPr="006F1F08">
        <w:rPr>
          <w:rFonts w:ascii="Times New Roman" w:eastAsia="Times New Roman" w:hAnsi="Times New Roman" w:cs="Times New Roman"/>
          <w:sz w:val="24"/>
          <w:szCs w:val="24"/>
          <w:lang w:eastAsia="bg-BG"/>
        </w:rPr>
        <w:t>Следва</w:t>
      </w:r>
      <w:r w:rsidRPr="006F1F08">
        <w:rPr>
          <w:rFonts w:ascii="Times New Roman" w:eastAsia="Times New Roman" w:hAnsi="Times New Roman" w:cs="Times New Roman"/>
          <w:b/>
          <w:sz w:val="24"/>
          <w:szCs w:val="24"/>
          <w:lang w:eastAsia="bg-BG"/>
        </w:rPr>
        <w:t xml:space="preserve"> </w:t>
      </w:r>
      <w:r w:rsidRPr="006F1F08">
        <w:rPr>
          <w:rFonts w:ascii="Times New Roman" w:eastAsia="Times New Roman" w:hAnsi="Times New Roman" w:cs="Times New Roman"/>
          <w:sz w:val="24"/>
          <w:szCs w:val="24"/>
          <w:lang w:val="en-US" w:eastAsia="bg-BG"/>
        </w:rPr>
        <w:t xml:space="preserve">участникът </w:t>
      </w:r>
      <w:r w:rsidRPr="006F1F08">
        <w:rPr>
          <w:rFonts w:ascii="Times New Roman" w:eastAsia="Times New Roman" w:hAnsi="Times New Roman" w:cs="Times New Roman"/>
          <w:sz w:val="24"/>
          <w:szCs w:val="24"/>
          <w:lang w:eastAsia="bg-BG"/>
        </w:rPr>
        <w:t>да</w:t>
      </w:r>
      <w:r w:rsidRPr="006F1F08">
        <w:rPr>
          <w:rFonts w:ascii="Times New Roman" w:eastAsia="Times New Roman" w:hAnsi="Times New Roman" w:cs="Times New Roman"/>
          <w:sz w:val="24"/>
          <w:szCs w:val="24"/>
          <w:lang w:val="en-US" w:eastAsia="bg-BG"/>
        </w:rPr>
        <w:t xml:space="preserve"> направи анализ на техническата спецификация</w:t>
      </w:r>
      <w:r w:rsidRPr="006F1F08">
        <w:rPr>
          <w:rFonts w:ascii="Times New Roman" w:eastAsia="Times New Roman" w:hAnsi="Times New Roman" w:cs="Times New Roman"/>
          <w:sz w:val="24"/>
          <w:szCs w:val="24"/>
          <w:lang w:eastAsia="bg-BG"/>
        </w:rPr>
        <w:t xml:space="preserve"> и действащото законодателство и да представи</w:t>
      </w:r>
      <w:r w:rsidRPr="006F1F08">
        <w:rPr>
          <w:rFonts w:ascii="Times New Roman" w:eastAsia="Times New Roman" w:hAnsi="Times New Roman" w:cs="Times New Roman"/>
          <w:sz w:val="24"/>
          <w:szCs w:val="24"/>
          <w:lang w:val="en-US" w:eastAsia="bg-BG"/>
        </w:rPr>
        <w:t xml:space="preserve"> подход за качествено изпълнение на дейностите и </w:t>
      </w:r>
      <w:r w:rsidRPr="006F1F08">
        <w:rPr>
          <w:rFonts w:ascii="Times New Roman" w:eastAsia="Times New Roman" w:hAnsi="Times New Roman" w:cs="Times New Roman"/>
          <w:sz w:val="24"/>
          <w:szCs w:val="24"/>
          <w:lang w:eastAsia="bg-BG"/>
        </w:rPr>
        <w:t>СМР</w:t>
      </w:r>
    </w:p>
    <w:p w:rsidR="006250A2" w:rsidRPr="006F1F08" w:rsidRDefault="006250A2" w:rsidP="006250A2">
      <w:pPr>
        <w:widowControl w:val="0"/>
        <w:numPr>
          <w:ilvl w:val="0"/>
          <w:numId w:val="24"/>
        </w:numPr>
        <w:spacing w:before="100" w:after="0" w:line="360" w:lineRule="auto"/>
        <w:contextualSpacing/>
        <w:jc w:val="both"/>
        <w:rPr>
          <w:rFonts w:ascii="Times New Roman" w:eastAsia="Times New Roman" w:hAnsi="Times New Roman" w:cs="Times New Roman"/>
          <w:sz w:val="24"/>
          <w:szCs w:val="24"/>
          <w:lang w:eastAsia="bg-BG"/>
        </w:rPr>
      </w:pPr>
      <w:r w:rsidRPr="006F1F08">
        <w:rPr>
          <w:rFonts w:ascii="Times New Roman" w:eastAsia="Times New Roman" w:hAnsi="Times New Roman" w:cs="Times New Roman"/>
          <w:b/>
          <w:sz w:val="24"/>
          <w:szCs w:val="24"/>
          <w:lang w:eastAsia="bg-BG"/>
        </w:rPr>
        <w:t xml:space="preserve">    Предложение относно Технологията на изпълнение на строително-монтажните работи (СМР)</w:t>
      </w:r>
      <w:r w:rsidRPr="006F1F08">
        <w:rPr>
          <w:rFonts w:ascii="Times New Roman" w:eastAsia="Times New Roman" w:hAnsi="Times New Roman" w:cs="Times New Roman"/>
          <w:sz w:val="24"/>
          <w:szCs w:val="24"/>
          <w:lang w:eastAsia="bg-BG"/>
        </w:rPr>
        <w:t xml:space="preserve"> - </w:t>
      </w:r>
      <w:r w:rsidRPr="006F1F08">
        <w:rPr>
          <w:rFonts w:ascii="Times New Roman" w:hAnsi="Times New Roman" w:cs="Times New Roman"/>
          <w:color w:val="000000"/>
          <w:sz w:val="24"/>
          <w:szCs w:val="24"/>
          <w:lang w:eastAsia="bg-BG" w:bidi="bg-BG"/>
        </w:rPr>
        <w:t>включващ технологията и последователността на извършване на СМР (изпълнението на обекта следва да е разделено на етапи, по дейности и задачи съобразно организацията на участника, при съблюдаване на предварително обявените условия на възложителя), като е представено съблюдаването на общите изисквания за безопасни и здравословни условия на труд в строителството.</w:t>
      </w:r>
      <w:r w:rsidRPr="006F1F08">
        <w:rPr>
          <w:rFonts w:ascii="Times New Roman" w:hAnsi="Times New Roman" w:cs="Times New Roman"/>
          <w:color w:val="000000"/>
          <w:sz w:val="24"/>
          <w:szCs w:val="24"/>
          <w:lang w:val="en-GB" w:eastAsia="bg-BG" w:bidi="bg-BG"/>
        </w:rPr>
        <w:t xml:space="preserve"> </w:t>
      </w:r>
      <w:r w:rsidRPr="006F1F08">
        <w:rPr>
          <w:rFonts w:ascii="Times New Roman" w:eastAsia="Times New Roman" w:hAnsi="Times New Roman" w:cs="Times New Roman"/>
          <w:sz w:val="24"/>
          <w:szCs w:val="24"/>
          <w:lang w:eastAsia="bg-BG"/>
        </w:rPr>
        <w:t xml:space="preserve">Следва да се обхванат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w:t>
      </w:r>
      <w:r w:rsidRPr="006F1F08">
        <w:rPr>
          <w:rFonts w:ascii="Times New Roman" w:eastAsia="Times New Roman" w:hAnsi="Times New Roman" w:cs="Times New Roman"/>
          <w:sz w:val="24"/>
          <w:szCs w:val="24"/>
          <w:lang w:eastAsia="bg-BG"/>
        </w:rPr>
        <w:lastRenderedPageBreak/>
        <w:t>Техническите спецификации, както и разпоредбите на действащото законодателство</w:t>
      </w:r>
      <w:r w:rsidRPr="006F1F08">
        <w:rPr>
          <w:rFonts w:ascii="Times New Roman" w:eastAsia="Times New Roman" w:hAnsi="Times New Roman" w:cs="Times New Roman"/>
          <w:sz w:val="24"/>
          <w:szCs w:val="24"/>
          <w:lang w:val="ru-RU" w:eastAsia="bg-BG"/>
        </w:rPr>
        <w:t>.</w:t>
      </w:r>
    </w:p>
    <w:p w:rsidR="006250A2" w:rsidRPr="006F1F08" w:rsidRDefault="006250A2" w:rsidP="006250A2">
      <w:pPr>
        <w:widowControl w:val="0"/>
        <w:numPr>
          <w:ilvl w:val="0"/>
          <w:numId w:val="24"/>
        </w:numPr>
        <w:tabs>
          <w:tab w:val="left" w:pos="993"/>
        </w:tabs>
        <w:autoSpaceDE w:val="0"/>
        <w:autoSpaceDN w:val="0"/>
        <w:adjustRightInd w:val="0"/>
        <w:spacing w:before="100" w:after="0" w:line="360" w:lineRule="auto"/>
        <w:ind w:right="40"/>
        <w:jc w:val="both"/>
        <w:rPr>
          <w:rFonts w:ascii="Times New Roman" w:eastAsia="Batang" w:hAnsi="Times New Roman" w:cs="Times New Roman"/>
          <w:b/>
          <w:sz w:val="24"/>
          <w:szCs w:val="24"/>
          <w:lang w:val="en-US" w:eastAsia="bg-BG"/>
        </w:rPr>
      </w:pPr>
      <w:r w:rsidRPr="006F1F08">
        <w:rPr>
          <w:rFonts w:ascii="Times New Roman" w:eastAsia="Times New Roman" w:hAnsi="Times New Roman" w:cs="Times New Roman"/>
          <w:b/>
          <w:sz w:val="24"/>
          <w:szCs w:val="24"/>
          <w:lang w:eastAsia="bg-BG"/>
        </w:rPr>
        <w:t xml:space="preserve">Предложение относно </w:t>
      </w:r>
      <w:r w:rsidRPr="006F1F08">
        <w:rPr>
          <w:rFonts w:ascii="Times New Roman" w:eastAsia="Batang" w:hAnsi="Times New Roman" w:cs="Times New Roman"/>
          <w:b/>
          <w:sz w:val="24"/>
          <w:szCs w:val="24"/>
          <w:lang w:val="en-US" w:eastAsia="bg-BG"/>
        </w:rPr>
        <w:t>Мерки за осигуряване на качество при изпълнение на строителството</w:t>
      </w:r>
    </w:p>
    <w:p w:rsidR="006250A2" w:rsidRPr="006F1F08" w:rsidRDefault="006250A2" w:rsidP="006250A2">
      <w:pPr>
        <w:spacing w:before="100" w:line="360" w:lineRule="auto"/>
        <w:ind w:left="990" w:firstLine="810"/>
        <w:jc w:val="both"/>
        <w:rPr>
          <w:rFonts w:ascii="Times New Roman" w:eastAsia="Batang" w:hAnsi="Times New Roman" w:cs="Times New Roman"/>
          <w:sz w:val="24"/>
          <w:szCs w:val="24"/>
          <w:lang w:val="en-US" w:eastAsia="bg-BG"/>
        </w:rPr>
      </w:pPr>
      <w:r w:rsidRPr="006F1F08">
        <w:rPr>
          <w:rFonts w:ascii="Times New Roman" w:eastAsia="Batang" w:hAnsi="Times New Roman" w:cs="Times New Roman"/>
          <w:sz w:val="24"/>
          <w:szCs w:val="24"/>
          <w:lang w:val="en-US" w:eastAsia="bg-BG"/>
        </w:rPr>
        <w:t xml:space="preserve">В тази част от офертата всеки участник следва да направи предложение относно това какви мерки предвижда да предприеме с цел осигуряване на качество при изпълнение на възлаганите СМР в рамките на настоящата поръчка. Предмет на под-показателя е гарантиране на качествено изпълнени строителни и монтажни работи, а не на качеството на материалите, произтичащо от техните характеристики. Мерките следва да са насочени към навременна и качествена реализация на отделните дейности, свързани с предвидените СМР, за да е възможно гарантиране достигането на целите на настоящата поръчка. </w:t>
      </w:r>
    </w:p>
    <w:p w:rsidR="006250A2" w:rsidRPr="006F1F08" w:rsidRDefault="006250A2" w:rsidP="006250A2">
      <w:pPr>
        <w:spacing w:before="100" w:line="360" w:lineRule="auto"/>
        <w:ind w:left="990" w:firstLine="810"/>
        <w:jc w:val="both"/>
        <w:rPr>
          <w:rFonts w:ascii="Times New Roman" w:eastAsia="Batang" w:hAnsi="Times New Roman" w:cs="Times New Roman"/>
          <w:sz w:val="24"/>
          <w:szCs w:val="24"/>
          <w:lang w:val="en-US" w:eastAsia="bg-BG"/>
        </w:rPr>
      </w:pPr>
      <w:r w:rsidRPr="006F1F08">
        <w:rPr>
          <w:rFonts w:ascii="Times New Roman" w:eastAsia="Batang" w:hAnsi="Times New Roman" w:cs="Times New Roman"/>
          <w:sz w:val="24"/>
          <w:szCs w:val="24"/>
          <w:lang w:val="en-US" w:eastAsia="bg-BG"/>
        </w:rPr>
        <w:t>Като минимум всеки един от участниците следва да разгледа мерките, посочени по-долу, които следва да се възприемат като базови изисквания на Възложителя:</w:t>
      </w:r>
    </w:p>
    <w:p w:rsidR="006250A2" w:rsidRPr="006F1F08" w:rsidRDefault="006250A2" w:rsidP="006250A2">
      <w:pPr>
        <w:spacing w:before="100" w:line="360" w:lineRule="auto"/>
        <w:ind w:left="990" w:firstLine="810"/>
        <w:jc w:val="both"/>
        <w:rPr>
          <w:rFonts w:ascii="Times New Roman" w:eastAsia="Batang" w:hAnsi="Times New Roman" w:cs="Times New Roman"/>
          <w:sz w:val="24"/>
          <w:szCs w:val="24"/>
          <w:lang w:val="en-US" w:eastAsia="bg-BG"/>
        </w:rPr>
      </w:pPr>
      <w:r w:rsidRPr="006F1F08">
        <w:rPr>
          <w:rFonts w:ascii="Times New Roman" w:eastAsia="Batang" w:hAnsi="Times New Roman" w:cs="Times New Roman"/>
          <w:sz w:val="24"/>
          <w:szCs w:val="24"/>
          <w:lang w:val="en-US" w:eastAsia="bg-BG"/>
        </w:rPr>
        <w:t>- Осъществяване на вътрешен контрол, свързан с гарантиране на високо качество при изпълнение на настоящата обществена поръчка;</w:t>
      </w:r>
    </w:p>
    <w:p w:rsidR="006250A2" w:rsidRPr="006F1F08" w:rsidRDefault="006250A2" w:rsidP="006250A2">
      <w:pPr>
        <w:spacing w:before="100" w:line="360" w:lineRule="auto"/>
        <w:ind w:left="990" w:firstLine="810"/>
        <w:jc w:val="both"/>
        <w:rPr>
          <w:rFonts w:ascii="Times New Roman" w:eastAsia="Batang" w:hAnsi="Times New Roman" w:cs="Times New Roman"/>
          <w:sz w:val="24"/>
          <w:szCs w:val="24"/>
          <w:lang w:val="en-US" w:eastAsia="bg-BG"/>
        </w:rPr>
      </w:pPr>
      <w:r w:rsidRPr="006F1F08">
        <w:rPr>
          <w:rFonts w:ascii="Times New Roman" w:eastAsia="Batang" w:hAnsi="Times New Roman" w:cs="Times New Roman"/>
          <w:sz w:val="24"/>
          <w:szCs w:val="24"/>
          <w:lang w:val="en-US" w:eastAsia="bg-BG"/>
        </w:rPr>
        <w:t>- 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Тази мярка следва да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инвестиционния проект, действащите стандарти и добри практики.</w:t>
      </w:r>
    </w:p>
    <w:p w:rsidR="006250A2" w:rsidRPr="006F1F08" w:rsidRDefault="006250A2" w:rsidP="006250A2">
      <w:pPr>
        <w:spacing w:before="100" w:line="360" w:lineRule="auto"/>
        <w:ind w:left="990" w:firstLine="810"/>
        <w:jc w:val="both"/>
        <w:rPr>
          <w:rFonts w:ascii="Times New Roman" w:eastAsia="Batang" w:hAnsi="Times New Roman" w:cs="Times New Roman"/>
          <w:sz w:val="24"/>
          <w:szCs w:val="24"/>
          <w:lang w:val="en-US" w:eastAsia="bg-BG"/>
        </w:rPr>
      </w:pPr>
      <w:r w:rsidRPr="006F1F08">
        <w:rPr>
          <w:rFonts w:ascii="Times New Roman" w:eastAsia="Batang" w:hAnsi="Times New Roman" w:cs="Times New Roman"/>
          <w:sz w:val="24"/>
          <w:szCs w:val="24"/>
          <w:lang w:val="en-US" w:eastAsia="bg-BG"/>
        </w:rPr>
        <w:t xml:space="preserve">Мерките (независимо базовите или потенциално допълнително предложените) е необходимо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p>
    <w:p w:rsidR="006250A2" w:rsidRPr="006F1F08" w:rsidRDefault="006250A2" w:rsidP="006250A2">
      <w:pPr>
        <w:spacing w:line="360" w:lineRule="auto"/>
        <w:jc w:val="both"/>
        <w:rPr>
          <w:rFonts w:ascii="Times New Roman" w:eastAsia="Times New Roman" w:hAnsi="Times New Roman" w:cs="Times New Roman"/>
          <w:sz w:val="24"/>
          <w:szCs w:val="24"/>
          <w:lang w:eastAsia="bg-BG"/>
        </w:rPr>
      </w:pPr>
      <w:r w:rsidRPr="006F1F08">
        <w:rPr>
          <w:rFonts w:ascii="Times New Roman" w:hAnsi="Times New Roman" w:cs="Times New Roman"/>
          <w:b/>
          <w:bCs/>
          <w:sz w:val="24"/>
          <w:szCs w:val="24"/>
          <w:lang w:eastAsia="bg-BG"/>
        </w:rPr>
        <w:lastRenderedPageBreak/>
        <w:t>2.</w:t>
      </w:r>
      <w:r w:rsidRPr="006F1F08">
        <w:rPr>
          <w:rFonts w:ascii="Times New Roman" w:hAnsi="Times New Roman" w:cs="Times New Roman"/>
          <w:b/>
          <w:bCs/>
          <w:sz w:val="24"/>
          <w:szCs w:val="24"/>
          <w:lang w:val="en-AU" w:eastAsia="bg-BG"/>
        </w:rPr>
        <w:t xml:space="preserve"> </w:t>
      </w:r>
      <w:r w:rsidRPr="006F1F08">
        <w:rPr>
          <w:rFonts w:ascii="Times New Roman" w:eastAsia="Times New Roman" w:hAnsi="Times New Roman" w:cs="Times New Roman"/>
          <w:b/>
          <w:sz w:val="24"/>
          <w:szCs w:val="24"/>
          <w:lang w:eastAsia="bg-BG"/>
        </w:rPr>
        <w:t xml:space="preserve">Организация за изпълнение на дейностите от предмета на поръчката </w:t>
      </w:r>
      <w:r w:rsidRPr="006F1F08">
        <w:rPr>
          <w:rFonts w:ascii="Times New Roman" w:eastAsia="Times New Roman" w:hAnsi="Times New Roman" w:cs="Times New Roman"/>
          <w:b/>
          <w:sz w:val="24"/>
          <w:szCs w:val="24"/>
          <w:lang w:val="ru-RU" w:eastAsia="bg-BG"/>
        </w:rPr>
        <w:t xml:space="preserve"> </w:t>
      </w:r>
      <w:r w:rsidRPr="006F1F08">
        <w:rPr>
          <w:rFonts w:ascii="Times New Roman" w:eastAsia="Times New Roman" w:hAnsi="Times New Roman" w:cs="Times New Roman"/>
          <w:b/>
          <w:sz w:val="24"/>
          <w:szCs w:val="24"/>
          <w:lang w:eastAsia="bg-BG"/>
        </w:rPr>
        <w:t xml:space="preserve"> (Приложение </w:t>
      </w:r>
      <w:r w:rsidRPr="006F1F08">
        <w:rPr>
          <w:rFonts w:ascii="Times New Roman" w:eastAsia="Times New Roman" w:hAnsi="Times New Roman" w:cs="Times New Roman"/>
          <w:b/>
          <w:sz w:val="24"/>
          <w:szCs w:val="24"/>
          <w:lang w:val="en-US" w:eastAsia="bg-BG"/>
        </w:rPr>
        <w:t>2</w:t>
      </w:r>
      <w:r w:rsidRPr="006F1F08">
        <w:rPr>
          <w:rFonts w:ascii="Times New Roman" w:eastAsia="Times New Roman" w:hAnsi="Times New Roman" w:cs="Times New Roman"/>
          <w:b/>
          <w:sz w:val="24"/>
          <w:szCs w:val="24"/>
          <w:lang w:eastAsia="bg-BG"/>
        </w:rPr>
        <w:t xml:space="preserve">), </w:t>
      </w:r>
      <w:r w:rsidRPr="006F1F08">
        <w:rPr>
          <w:rFonts w:ascii="Times New Roman" w:eastAsia="Times New Roman" w:hAnsi="Times New Roman" w:cs="Times New Roman"/>
          <w:sz w:val="24"/>
          <w:szCs w:val="24"/>
          <w:lang w:eastAsia="bg-BG"/>
        </w:rPr>
        <w:t xml:space="preserve">което следва да обхваща </w:t>
      </w:r>
      <w:r w:rsidRPr="006F1F08">
        <w:rPr>
          <w:rFonts w:ascii="Times New Roman" w:eastAsia="Times New Roman" w:hAnsi="Times New Roman" w:cs="Times New Roman"/>
          <w:color w:val="000000"/>
          <w:spacing w:val="1"/>
          <w:sz w:val="24"/>
          <w:szCs w:val="24"/>
          <w:lang w:eastAsia="bg-BG" w:bidi="bg-BG"/>
        </w:rPr>
        <w:t xml:space="preserve">организацията на обезпечаване на необходимите ресурси, организация на работата на човешкия ресурс за всички дейности, включени в поръчката, с посочена йерархична схема, при което е посочено как се разпределят основните отговорности и дейностите между предвидения от участника човешки </w:t>
      </w:r>
      <w:r w:rsidRPr="006F1F08">
        <w:rPr>
          <w:rFonts w:ascii="Times New Roman" w:hAnsi="Times New Roman" w:cs="Times New Roman"/>
          <w:color w:val="000000"/>
          <w:sz w:val="24"/>
          <w:szCs w:val="24"/>
          <w:lang w:eastAsia="bg-BG" w:bidi="bg-BG"/>
        </w:rPr>
        <w:t>ресурс, в съответствие с изложението на подхода за изпълнение на обекта и предварително обявените условия на възложителя,</w:t>
      </w:r>
      <w:r w:rsidRPr="006F1F08">
        <w:rPr>
          <w:rFonts w:ascii="Times New Roman" w:eastAsia="Times New Roman" w:hAnsi="Times New Roman" w:cs="Times New Roman"/>
          <w:sz w:val="24"/>
          <w:szCs w:val="24"/>
          <w:lang w:eastAsia="bg-BG"/>
        </w:rPr>
        <w:t xml:space="preserve"> Техническите спецификации, както и разпоредбите на действащото законодателство</w:t>
      </w:r>
      <w:r w:rsidRPr="006F1F08">
        <w:rPr>
          <w:rFonts w:ascii="Times New Roman" w:eastAsia="Times New Roman" w:hAnsi="Times New Roman" w:cs="Times New Roman"/>
          <w:sz w:val="24"/>
          <w:szCs w:val="24"/>
          <w:lang w:val="ru-RU" w:eastAsia="bg-BG"/>
        </w:rPr>
        <w:t>. Предложението е необходимо да бъде съобразено с конкретните специфики на обекта</w:t>
      </w:r>
      <w:r w:rsidRPr="006F1F08">
        <w:rPr>
          <w:rFonts w:ascii="Times New Roman" w:eastAsia="Times New Roman" w:hAnsi="Times New Roman" w:cs="Times New Roman"/>
          <w:b/>
          <w:sz w:val="24"/>
          <w:szCs w:val="24"/>
          <w:lang w:eastAsia="bg-BG"/>
        </w:rPr>
        <w:t xml:space="preserve">: </w:t>
      </w:r>
    </w:p>
    <w:p w:rsidR="006250A2" w:rsidRPr="006F1F08" w:rsidRDefault="006250A2" w:rsidP="006250A2">
      <w:pPr>
        <w:widowControl w:val="0"/>
        <w:spacing w:before="100" w:after="0" w:line="360" w:lineRule="auto"/>
        <w:ind w:firstLine="720"/>
        <w:jc w:val="both"/>
        <w:rPr>
          <w:rFonts w:ascii="Times New Roman" w:eastAsia="Times New Roman" w:hAnsi="Times New Roman" w:cs="Times New Roman"/>
          <w:sz w:val="24"/>
          <w:szCs w:val="24"/>
          <w:lang w:eastAsia="bg-BG"/>
        </w:rPr>
      </w:pPr>
      <w:r w:rsidRPr="006F1F08">
        <w:rPr>
          <w:rFonts w:ascii="Times New Roman" w:eastAsia="Times New Roman" w:hAnsi="Times New Roman" w:cs="Times New Roman"/>
          <w:sz w:val="24"/>
          <w:szCs w:val="24"/>
          <w:lang w:eastAsia="bg-BG"/>
        </w:rPr>
        <w:t>Минимални изисквания към съдържанието на предложението:</w:t>
      </w:r>
    </w:p>
    <w:p w:rsidR="006250A2" w:rsidRPr="006F1F08" w:rsidRDefault="006250A2" w:rsidP="006250A2">
      <w:pPr>
        <w:widowControl w:val="0"/>
        <w:numPr>
          <w:ilvl w:val="0"/>
          <w:numId w:val="24"/>
        </w:numPr>
        <w:spacing w:before="100" w:after="0" w:line="360" w:lineRule="auto"/>
        <w:ind w:hanging="27"/>
        <w:jc w:val="both"/>
        <w:rPr>
          <w:rFonts w:ascii="Times New Roman" w:eastAsia="Times New Roman" w:hAnsi="Times New Roman" w:cs="Times New Roman"/>
          <w:sz w:val="24"/>
          <w:szCs w:val="24"/>
          <w:lang w:eastAsia="bg-BG"/>
        </w:rPr>
      </w:pPr>
      <w:r w:rsidRPr="006F1F08">
        <w:rPr>
          <w:rFonts w:ascii="Times New Roman" w:eastAsia="Times New Roman" w:hAnsi="Times New Roman" w:cs="Times New Roman"/>
          <w:b/>
          <w:sz w:val="24"/>
          <w:szCs w:val="24"/>
          <w:lang w:eastAsia="bg-BG"/>
        </w:rPr>
        <w:t xml:space="preserve"> Предложение относно необходимите</w:t>
      </w:r>
      <w:r w:rsidRPr="006F1F08">
        <w:rPr>
          <w:rFonts w:ascii="Times New Roman" w:eastAsia="Times New Roman" w:hAnsi="Times New Roman" w:cs="Times New Roman"/>
          <w:b/>
          <w:sz w:val="24"/>
          <w:szCs w:val="24"/>
          <w:lang w:val="en-US" w:eastAsia="bg-BG"/>
        </w:rPr>
        <w:t xml:space="preserve"> </w:t>
      </w:r>
      <w:r w:rsidRPr="006F1F08">
        <w:rPr>
          <w:rFonts w:ascii="Times New Roman" w:eastAsia="Times New Roman" w:hAnsi="Times New Roman" w:cs="Times New Roman"/>
          <w:b/>
          <w:sz w:val="24"/>
          <w:szCs w:val="24"/>
          <w:lang w:eastAsia="bg-BG"/>
        </w:rPr>
        <w:t xml:space="preserve">дейности за изпълнението на  предмета на поръчката </w:t>
      </w:r>
      <w:r w:rsidRPr="006F1F08">
        <w:rPr>
          <w:rFonts w:ascii="Times New Roman" w:eastAsia="Times New Roman" w:hAnsi="Times New Roman" w:cs="Times New Roman"/>
          <w:sz w:val="24"/>
          <w:szCs w:val="24"/>
          <w:lang w:eastAsia="bg-BG"/>
        </w:rPr>
        <w:t xml:space="preserve"> - Следва да се обхванат всички работи и технологични процеси, необходими за изпълнението предмета на поръчката</w:t>
      </w:r>
      <w:r w:rsidRPr="006F1F08">
        <w:rPr>
          <w:rFonts w:ascii="Times New Roman" w:eastAsia="Times New Roman" w:hAnsi="Times New Roman" w:cs="Times New Roman"/>
          <w:sz w:val="24"/>
          <w:szCs w:val="24"/>
          <w:lang w:val="en-US" w:eastAsia="bg-BG"/>
        </w:rPr>
        <w:t xml:space="preserve"> </w:t>
      </w:r>
      <w:r w:rsidRPr="006F1F08">
        <w:rPr>
          <w:rFonts w:ascii="Times New Roman" w:eastAsia="Times New Roman" w:hAnsi="Times New Roman" w:cs="Times New Roman"/>
          <w:sz w:val="24"/>
          <w:szCs w:val="24"/>
          <w:lang w:eastAsia="bg-BG"/>
        </w:rPr>
        <w:t xml:space="preserve"> </w:t>
      </w:r>
      <w:r w:rsidRPr="006F1F08">
        <w:rPr>
          <w:rFonts w:ascii="Times New Roman" w:eastAsia="Times New Roman" w:hAnsi="Times New Roman" w:cs="Times New Roman"/>
          <w:sz w:val="24"/>
          <w:szCs w:val="24"/>
          <w:lang w:val="en-US" w:eastAsia="bg-BG"/>
        </w:rPr>
        <w:t xml:space="preserve"> </w:t>
      </w:r>
      <w:r w:rsidRPr="006F1F08">
        <w:rPr>
          <w:rFonts w:ascii="Times New Roman" w:eastAsia="Times New Roman" w:hAnsi="Times New Roman" w:cs="Times New Roman"/>
          <w:sz w:val="24"/>
          <w:szCs w:val="24"/>
          <w:lang w:eastAsia="bg-BG"/>
        </w:rPr>
        <w:t>,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предмета на поръчката</w:t>
      </w:r>
      <w:r w:rsidRPr="006F1F08">
        <w:rPr>
          <w:rFonts w:ascii="Times New Roman" w:eastAsia="Times New Roman" w:hAnsi="Times New Roman" w:cs="Times New Roman"/>
          <w:sz w:val="24"/>
          <w:szCs w:val="24"/>
          <w:lang w:val="ru-RU" w:eastAsia="bg-BG"/>
        </w:rPr>
        <w:t xml:space="preserve">  </w:t>
      </w:r>
    </w:p>
    <w:p w:rsidR="006250A2" w:rsidRPr="006F1F08" w:rsidRDefault="006250A2" w:rsidP="006250A2">
      <w:pPr>
        <w:widowControl w:val="0"/>
        <w:numPr>
          <w:ilvl w:val="0"/>
          <w:numId w:val="24"/>
        </w:numPr>
        <w:spacing w:before="100" w:after="0" w:line="360" w:lineRule="auto"/>
        <w:ind w:hanging="27"/>
        <w:jc w:val="both"/>
        <w:rPr>
          <w:rFonts w:ascii="Times New Roman" w:eastAsia="Times New Roman" w:hAnsi="Times New Roman" w:cs="Times New Roman"/>
          <w:sz w:val="24"/>
          <w:szCs w:val="24"/>
          <w:lang w:eastAsia="bg-BG"/>
        </w:rPr>
      </w:pPr>
      <w:r w:rsidRPr="006F1F08">
        <w:rPr>
          <w:rFonts w:ascii="Times New Roman" w:eastAsia="Times New Roman" w:hAnsi="Times New Roman" w:cs="Times New Roman"/>
          <w:sz w:val="24"/>
          <w:szCs w:val="24"/>
          <w:lang w:eastAsia="bg-BG"/>
        </w:rPr>
        <w:t xml:space="preserve">  </w:t>
      </w:r>
      <w:r w:rsidRPr="006F1F08">
        <w:rPr>
          <w:rFonts w:ascii="Times New Roman" w:eastAsia="Times New Roman" w:hAnsi="Times New Roman" w:cs="Times New Roman"/>
          <w:b/>
          <w:sz w:val="24"/>
          <w:szCs w:val="24"/>
          <w:lang w:eastAsia="bg-BG"/>
        </w:rPr>
        <w:t xml:space="preserve">Предложение относно последователността на строителните процеси </w:t>
      </w:r>
      <w:r w:rsidRPr="006F1F08">
        <w:rPr>
          <w:rFonts w:ascii="Times New Roman" w:eastAsia="Times New Roman" w:hAnsi="Times New Roman" w:cs="Times New Roman"/>
          <w:sz w:val="24"/>
          <w:szCs w:val="24"/>
          <w:lang w:eastAsia="bg-BG"/>
        </w:rPr>
        <w:t>в зависимост от представения технологичен подход за постигането на целите на предмета на поръчката</w:t>
      </w:r>
      <w:r w:rsidRPr="006F1F08">
        <w:rPr>
          <w:rFonts w:ascii="Times New Roman" w:eastAsia="Times New Roman" w:hAnsi="Times New Roman" w:cs="Times New Roman"/>
          <w:sz w:val="24"/>
          <w:szCs w:val="24"/>
          <w:lang w:val="ru-RU" w:eastAsia="bg-BG"/>
        </w:rPr>
        <w:t xml:space="preserve">  </w:t>
      </w:r>
      <w:r w:rsidRPr="006F1F08">
        <w:rPr>
          <w:rFonts w:ascii="Times New Roman" w:eastAsia="Times New Roman" w:hAnsi="Times New Roman" w:cs="Times New Roman"/>
          <w:sz w:val="24"/>
          <w:szCs w:val="24"/>
          <w:lang w:eastAsia="bg-BG"/>
        </w:rPr>
        <w:t xml:space="preserve"> включително чрез определяне на тяхната продължителност в съответствие с Техническите спецификации. </w:t>
      </w:r>
    </w:p>
    <w:p w:rsidR="006250A2" w:rsidRPr="006F1F08" w:rsidRDefault="006250A2" w:rsidP="006250A2">
      <w:pPr>
        <w:widowControl w:val="0"/>
        <w:numPr>
          <w:ilvl w:val="0"/>
          <w:numId w:val="24"/>
        </w:numPr>
        <w:tabs>
          <w:tab w:val="left" w:pos="-7905"/>
        </w:tabs>
        <w:spacing w:before="100" w:after="0" w:line="360" w:lineRule="auto"/>
        <w:ind w:hanging="27"/>
        <w:contextualSpacing/>
        <w:jc w:val="both"/>
        <w:rPr>
          <w:rFonts w:ascii="Times New Roman" w:eastAsia="Times New Roman" w:hAnsi="Times New Roman" w:cs="Times New Roman"/>
          <w:sz w:val="24"/>
          <w:szCs w:val="24"/>
          <w:lang w:eastAsia="bg-BG"/>
        </w:rPr>
      </w:pPr>
      <w:r w:rsidRPr="006F1F08">
        <w:rPr>
          <w:rFonts w:ascii="Times New Roman" w:eastAsia="Times New Roman" w:hAnsi="Times New Roman" w:cs="Times New Roman"/>
          <w:b/>
          <w:sz w:val="24"/>
          <w:szCs w:val="24"/>
          <w:lang w:eastAsia="bg-BG"/>
        </w:rPr>
        <w:t>Предложение относно организацията на строителната площадка</w:t>
      </w:r>
      <w:r w:rsidRPr="006F1F08">
        <w:rPr>
          <w:rFonts w:ascii="Times New Roman" w:eastAsia="Times New Roman" w:hAnsi="Times New Roman" w:cs="Times New Roman"/>
          <w:sz w:val="24"/>
          <w:szCs w:val="24"/>
          <w:lang w:eastAsia="bg-BG"/>
        </w:rPr>
        <w:t xml:space="preserve"> – Следва да се опише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r w:rsidRPr="006F1F08">
        <w:rPr>
          <w:rFonts w:ascii="Times New Roman" w:eastAsia="Times New Roman" w:hAnsi="Times New Roman" w:cs="Times New Roman"/>
          <w:sz w:val="24"/>
          <w:szCs w:val="24"/>
          <w:lang w:val="ru-RU" w:eastAsia="bg-BG"/>
        </w:rPr>
        <w:t xml:space="preserve">обекта  </w:t>
      </w:r>
      <w:r w:rsidRPr="006F1F08">
        <w:rPr>
          <w:rFonts w:ascii="Times New Roman" w:eastAsia="Times New Roman" w:hAnsi="Times New Roman" w:cs="Times New Roman"/>
          <w:sz w:val="24"/>
          <w:szCs w:val="24"/>
          <w:lang w:eastAsia="bg-BG"/>
        </w:rPr>
        <w:t xml:space="preserve"> </w:t>
      </w:r>
    </w:p>
    <w:p w:rsidR="006250A2" w:rsidRPr="006F1F08" w:rsidRDefault="006250A2" w:rsidP="006250A2">
      <w:pPr>
        <w:widowControl w:val="0"/>
        <w:numPr>
          <w:ilvl w:val="0"/>
          <w:numId w:val="24"/>
        </w:numPr>
        <w:tabs>
          <w:tab w:val="left" w:pos="-7905"/>
        </w:tabs>
        <w:spacing w:before="100" w:after="0" w:line="360" w:lineRule="auto"/>
        <w:ind w:hanging="27"/>
        <w:contextualSpacing/>
        <w:jc w:val="both"/>
        <w:rPr>
          <w:rFonts w:ascii="Times New Roman" w:eastAsia="Times New Roman" w:hAnsi="Times New Roman" w:cs="Times New Roman"/>
          <w:sz w:val="24"/>
          <w:szCs w:val="24"/>
          <w:lang w:eastAsia="bg-BG"/>
        </w:rPr>
      </w:pPr>
      <w:r w:rsidRPr="006F1F08">
        <w:rPr>
          <w:rFonts w:ascii="Times New Roman" w:eastAsia="Times New Roman" w:hAnsi="Times New Roman" w:cs="Times New Roman"/>
          <w:b/>
          <w:sz w:val="24"/>
          <w:szCs w:val="24"/>
          <w:lang w:eastAsia="bg-BG"/>
        </w:rPr>
        <w:t xml:space="preserve">Предложение относно Организацията на работата на инженерно-техническия (ръководен) състав на участника и на изпълнителския/ките екип/и </w:t>
      </w:r>
      <w:r w:rsidRPr="006F1F08">
        <w:rPr>
          <w:rFonts w:ascii="Times New Roman" w:eastAsia="Times New Roman" w:hAnsi="Times New Roman" w:cs="Times New Roman"/>
          <w:b/>
          <w:sz w:val="24"/>
          <w:szCs w:val="24"/>
          <w:lang w:eastAsia="bg-BG"/>
        </w:rPr>
        <w:lastRenderedPageBreak/>
        <w:t>(строителните работници),</w:t>
      </w:r>
      <w:r w:rsidRPr="006F1F08">
        <w:rPr>
          <w:rFonts w:ascii="Times New Roman" w:eastAsia="Times New Roman" w:hAnsi="Times New Roman" w:cs="Times New Roman"/>
          <w:sz w:val="24"/>
          <w:szCs w:val="24"/>
          <w:lang w:eastAsia="bg-BG"/>
        </w:rPr>
        <w:t xml:space="preserve"> отговорни за строителството на </w:t>
      </w:r>
      <w:r w:rsidRPr="006F1F08">
        <w:rPr>
          <w:rFonts w:ascii="Times New Roman" w:eastAsia="Times New Roman" w:hAnsi="Times New Roman" w:cs="Times New Roman"/>
          <w:sz w:val="24"/>
          <w:szCs w:val="24"/>
          <w:lang w:val="ru-RU" w:eastAsia="bg-BG"/>
        </w:rPr>
        <w:t xml:space="preserve">обекта </w:t>
      </w:r>
      <w:r w:rsidRPr="006F1F08">
        <w:rPr>
          <w:rFonts w:ascii="Times New Roman" w:eastAsia="Times New Roman" w:hAnsi="Times New Roman" w:cs="Times New Roman"/>
          <w:sz w:val="24"/>
          <w:szCs w:val="24"/>
          <w:lang w:eastAsia="bg-BG"/>
        </w:rPr>
        <w:t xml:space="preserve">и предложение относно начините за осъществяване на координация и за съгласуване на дейностите по между им </w:t>
      </w:r>
    </w:p>
    <w:p w:rsidR="006250A2" w:rsidRPr="006F1F08" w:rsidRDefault="006250A2" w:rsidP="006250A2">
      <w:pPr>
        <w:spacing w:before="100" w:line="360" w:lineRule="auto"/>
        <w:jc w:val="both"/>
        <w:rPr>
          <w:rFonts w:ascii="Times New Roman" w:eastAsia="Times New Roman" w:hAnsi="Times New Roman" w:cs="Times New Roman"/>
          <w:sz w:val="24"/>
          <w:szCs w:val="24"/>
          <w:lang w:val="en-US"/>
        </w:rPr>
      </w:pPr>
      <w:r w:rsidRPr="006F1F08">
        <w:rPr>
          <w:rFonts w:ascii="Times New Roman" w:eastAsia="Times New Roman" w:hAnsi="Times New Roman" w:cs="Times New Roman"/>
          <w:b/>
          <w:sz w:val="24"/>
          <w:szCs w:val="24"/>
        </w:rPr>
        <w:t xml:space="preserve">3. </w:t>
      </w:r>
      <w:r w:rsidRPr="006F1F08">
        <w:rPr>
          <w:rFonts w:ascii="Times New Roman" w:eastAsia="Times New Roman" w:hAnsi="Times New Roman" w:cs="Times New Roman"/>
          <w:b/>
          <w:sz w:val="24"/>
          <w:szCs w:val="24"/>
          <w:lang w:val="en-US"/>
        </w:rPr>
        <w:t>Линеен график за изпълнение на предмета на поръчката</w:t>
      </w:r>
      <w:r w:rsidRPr="006F1F08">
        <w:rPr>
          <w:rFonts w:ascii="Times New Roman" w:eastAsia="Times New Roman" w:hAnsi="Times New Roman" w:cs="Times New Roman"/>
          <w:b/>
          <w:sz w:val="24"/>
          <w:szCs w:val="24"/>
        </w:rPr>
        <w:t xml:space="preserve"> </w:t>
      </w:r>
      <w:r w:rsidRPr="006F1F08">
        <w:rPr>
          <w:rFonts w:ascii="Times New Roman" w:eastAsia="Times New Roman" w:hAnsi="Times New Roman" w:cs="Times New Roman"/>
          <w:b/>
          <w:sz w:val="24"/>
          <w:szCs w:val="24"/>
          <w:lang w:val="en-US"/>
        </w:rPr>
        <w:t>(Приложение 3)</w:t>
      </w:r>
      <w:r w:rsidRPr="006F1F08">
        <w:rPr>
          <w:rFonts w:ascii="Times New Roman" w:eastAsia="Times New Roman" w:hAnsi="Times New Roman" w:cs="Times New Roman"/>
          <w:sz w:val="24"/>
          <w:szCs w:val="24"/>
          <w:lang w:val="en-US"/>
        </w:rPr>
        <w:t>, отразяващ последователността и продължителността на всички видове работи и дейности, необходими за изпълнението в срока</w:t>
      </w:r>
      <w:r w:rsidRPr="006F1F08">
        <w:rPr>
          <w:rFonts w:ascii="Times New Roman" w:eastAsia="Times New Roman" w:hAnsi="Times New Roman" w:cs="Times New Roman"/>
          <w:sz w:val="24"/>
          <w:szCs w:val="24"/>
        </w:rPr>
        <w:t xml:space="preserve"> </w:t>
      </w:r>
      <w:r w:rsidRPr="006F1F08">
        <w:rPr>
          <w:rFonts w:ascii="Times New Roman" w:eastAsia="Times New Roman" w:hAnsi="Times New Roman" w:cs="Times New Roman"/>
          <w:sz w:val="24"/>
          <w:szCs w:val="24"/>
          <w:lang w:val="en-US"/>
        </w:rPr>
        <w:t xml:space="preserve">определен от Възложителя. Срокът започва да тече от </w:t>
      </w:r>
      <w:r w:rsidRPr="006F1F08">
        <w:rPr>
          <w:rFonts w:ascii="Times New Roman" w:eastAsia="Times New Roman" w:hAnsi="Times New Roman" w:cs="Times New Roman"/>
          <w:sz w:val="24"/>
          <w:szCs w:val="24"/>
          <w:lang w:val="ru-RU"/>
        </w:rPr>
        <w:t>датата на съставяне и подписване на Протокол обр.2а по Наредба №3 от 31.07.2003г. за откриване на строителна площадка</w:t>
      </w:r>
      <w:r w:rsidRPr="006F1F08">
        <w:rPr>
          <w:rFonts w:ascii="Times New Roman" w:eastAsia="Times New Roman" w:hAnsi="Times New Roman" w:cs="Times New Roman"/>
          <w:sz w:val="24"/>
          <w:szCs w:val="24"/>
          <w:lang w:val="en-US"/>
        </w:rPr>
        <w:t xml:space="preserve"> и е до Датата на подписване на Констативен Акт обр. 15.  </w:t>
      </w:r>
    </w:p>
    <w:p w:rsidR="006250A2" w:rsidRPr="006F1F08" w:rsidRDefault="006250A2" w:rsidP="006250A2">
      <w:pPr>
        <w:spacing w:line="360" w:lineRule="auto"/>
        <w:contextualSpacing/>
        <w:jc w:val="both"/>
        <w:rPr>
          <w:rFonts w:ascii="Times New Roman" w:eastAsia="Times New Roman" w:hAnsi="Times New Roman" w:cs="Times New Roman"/>
          <w:color w:val="000000"/>
          <w:spacing w:val="2"/>
          <w:sz w:val="24"/>
          <w:szCs w:val="24"/>
          <w:lang w:eastAsia="bg-BG" w:bidi="bg-BG"/>
        </w:rPr>
      </w:pPr>
      <w:r w:rsidRPr="006F1F08">
        <w:rPr>
          <w:rFonts w:ascii="Times New Roman" w:hAnsi="Times New Roman" w:cs="Times New Roman"/>
          <w:b/>
          <w:sz w:val="24"/>
          <w:szCs w:val="24"/>
        </w:rPr>
        <w:t>4.</w:t>
      </w:r>
      <w:r w:rsidRPr="006F1F08">
        <w:rPr>
          <w:rFonts w:ascii="Times New Roman" w:eastAsia="Times New Roman" w:hAnsi="Times New Roman" w:cs="Times New Roman"/>
          <w:color w:val="000000"/>
          <w:spacing w:val="1"/>
          <w:sz w:val="24"/>
          <w:szCs w:val="24"/>
          <w:lang w:eastAsia="bg-BG" w:bidi="bg-BG"/>
        </w:rPr>
        <w:t xml:space="preserve"> </w:t>
      </w:r>
      <w:r w:rsidRPr="006F1F08">
        <w:rPr>
          <w:rFonts w:ascii="Times New Roman" w:hAnsi="Times New Roman" w:cs="Times New Roman"/>
          <w:b/>
          <w:sz w:val="24"/>
          <w:szCs w:val="24"/>
        </w:rPr>
        <w:t>Комуникация и координация при изпълнение на поръчката</w:t>
      </w:r>
      <w:r w:rsidRPr="006F1F08">
        <w:rPr>
          <w:rFonts w:ascii="Times New Roman" w:eastAsia="Times New Roman" w:hAnsi="Times New Roman" w:cs="Times New Roman"/>
          <w:b/>
          <w:sz w:val="24"/>
          <w:szCs w:val="24"/>
          <w:lang w:val="en-US"/>
        </w:rPr>
        <w:t xml:space="preserve"> (Приложение </w:t>
      </w:r>
      <w:r w:rsidRPr="006F1F08">
        <w:rPr>
          <w:rFonts w:ascii="Times New Roman" w:hAnsi="Times New Roman" w:cs="Times New Roman"/>
          <w:b/>
          <w:sz w:val="24"/>
          <w:szCs w:val="24"/>
        </w:rPr>
        <w:t>4</w:t>
      </w:r>
      <w:r w:rsidRPr="006F1F08">
        <w:rPr>
          <w:rFonts w:ascii="Times New Roman" w:eastAsia="Times New Roman" w:hAnsi="Times New Roman" w:cs="Times New Roman"/>
          <w:b/>
          <w:sz w:val="24"/>
          <w:szCs w:val="24"/>
          <w:lang w:val="en-US"/>
        </w:rPr>
        <w:t>)</w:t>
      </w:r>
      <w:r w:rsidRPr="006F1F08">
        <w:rPr>
          <w:rFonts w:ascii="Times New Roman" w:hAnsi="Times New Roman" w:cs="Times New Roman"/>
          <w:b/>
          <w:sz w:val="24"/>
          <w:szCs w:val="24"/>
        </w:rPr>
        <w:t xml:space="preserve">, </w:t>
      </w:r>
      <w:r w:rsidRPr="006F1F08">
        <w:rPr>
          <w:rFonts w:ascii="Times New Roman" w:hAnsi="Times New Roman" w:cs="Times New Roman"/>
          <w:sz w:val="24"/>
          <w:szCs w:val="24"/>
        </w:rPr>
        <w:t xml:space="preserve">следва да бъде направено предложение </w:t>
      </w:r>
      <w:r w:rsidRPr="006F1F08">
        <w:rPr>
          <w:rFonts w:ascii="Times New Roman" w:eastAsia="Times New Roman" w:hAnsi="Times New Roman" w:cs="Times New Roman"/>
          <w:color w:val="000000"/>
          <w:spacing w:val="1"/>
          <w:sz w:val="24"/>
          <w:szCs w:val="24"/>
          <w:lang w:eastAsia="bg-BG" w:bidi="bg-BG"/>
        </w:rPr>
        <w:t>по отношение процеса на комуникация и координация, 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w:t>
      </w:r>
      <w:r w:rsidRPr="006F1F08">
        <w:rPr>
          <w:rFonts w:ascii="Times New Roman" w:hAnsi="Times New Roman" w:cs="Times New Roman"/>
          <w:color w:val="000000"/>
          <w:sz w:val="24"/>
          <w:szCs w:val="24"/>
          <w:lang w:eastAsia="bg-BG" w:bidi="bg-BG"/>
        </w:rPr>
        <w:t>.</w:t>
      </w:r>
      <w:r w:rsidRPr="006F1F08">
        <w:rPr>
          <w:rFonts w:ascii="Times New Roman" w:eastAsia="Times New Roman" w:hAnsi="Times New Roman" w:cs="Times New Roman"/>
          <w:color w:val="000000"/>
          <w:spacing w:val="2"/>
          <w:sz w:val="24"/>
          <w:szCs w:val="24"/>
          <w:lang w:eastAsia="bg-BG" w:bidi="bg-BG"/>
        </w:rPr>
        <w:t xml:space="preserve"> Описание на организацията за управление на договора, в т.ч. структура, схеми, необходими доклади, начин на организация на работни срещи и др.</w:t>
      </w:r>
    </w:p>
    <w:p w:rsidR="006250A2" w:rsidRPr="006F1F08" w:rsidRDefault="006250A2" w:rsidP="006250A2">
      <w:pPr>
        <w:widowControl w:val="0"/>
        <w:spacing w:after="240" w:line="360" w:lineRule="auto"/>
        <w:ind w:right="20"/>
        <w:jc w:val="both"/>
        <w:rPr>
          <w:rFonts w:ascii="Times New Roman" w:eastAsia="Times New Roman" w:hAnsi="Times New Roman" w:cs="Times New Roman"/>
          <w:color w:val="000000"/>
          <w:spacing w:val="2"/>
          <w:sz w:val="24"/>
          <w:szCs w:val="24"/>
          <w:lang w:eastAsia="bg-BG" w:bidi="bg-BG"/>
        </w:rPr>
      </w:pPr>
      <w:r w:rsidRPr="006F1F08">
        <w:rPr>
          <w:rFonts w:ascii="Times New Roman" w:eastAsia="Times New Roman" w:hAnsi="Times New Roman" w:cs="Times New Roman"/>
          <w:color w:val="000000"/>
          <w:spacing w:val="2"/>
          <w:sz w:val="24"/>
          <w:szCs w:val="24"/>
          <w:lang w:eastAsia="bg-BG" w:bidi="bg-BG"/>
        </w:rPr>
        <w:t>В случай на участник - обединение - ясно посочване на приноса на всеки от членовете на обединението, както и на разпределението на задачите и връзката между тях. Описва се и начинът на комуникация между отделните членове както и дейнсти които ще бъдат възлагани на подизпълнителите.</w:t>
      </w:r>
    </w:p>
    <w:p w:rsidR="006250A2" w:rsidRPr="006F1F08" w:rsidRDefault="006250A2" w:rsidP="006250A2">
      <w:pPr>
        <w:widowControl w:val="0"/>
        <w:spacing w:after="60" w:line="360" w:lineRule="auto"/>
        <w:ind w:right="20"/>
        <w:jc w:val="both"/>
        <w:rPr>
          <w:rFonts w:ascii="Times New Roman" w:eastAsia="Times New Roman" w:hAnsi="Times New Roman" w:cs="Times New Roman"/>
          <w:color w:val="000000"/>
          <w:spacing w:val="1"/>
          <w:sz w:val="24"/>
          <w:szCs w:val="24"/>
          <w:lang w:eastAsia="bg-BG" w:bidi="bg-BG"/>
        </w:rPr>
      </w:pPr>
      <w:r w:rsidRPr="006F1F08">
        <w:rPr>
          <w:rFonts w:ascii="Times New Roman" w:eastAsia="Times New Roman" w:hAnsi="Times New Roman" w:cs="Times New Roman"/>
          <w:b/>
          <w:spacing w:val="1"/>
          <w:sz w:val="24"/>
          <w:szCs w:val="24"/>
        </w:rPr>
        <w:t>5.</w:t>
      </w:r>
      <w:r w:rsidRPr="006F1F08">
        <w:rPr>
          <w:rFonts w:ascii="Times New Roman" w:eastAsia="Times New Roman" w:hAnsi="Times New Roman" w:cs="Times New Roman"/>
          <w:color w:val="000000"/>
          <w:spacing w:val="1"/>
          <w:sz w:val="24"/>
          <w:szCs w:val="24"/>
          <w:lang w:eastAsia="bg-BG" w:bidi="bg-BG"/>
        </w:rPr>
        <w:t xml:space="preserve"> </w:t>
      </w:r>
      <w:r w:rsidRPr="006F1F08">
        <w:rPr>
          <w:rFonts w:ascii="Times New Roman" w:eastAsia="Times New Roman" w:hAnsi="Times New Roman" w:cs="Times New Roman"/>
          <w:b/>
          <w:bCs/>
          <w:sz w:val="24"/>
          <w:szCs w:val="24"/>
          <w:lang w:eastAsia="bg-BG"/>
        </w:rPr>
        <w:t>Мерки за опазване на околната среда</w:t>
      </w:r>
      <w:r w:rsidRPr="006F1F08">
        <w:rPr>
          <w:rFonts w:ascii="Times New Roman" w:hAnsi="Times New Roman" w:cs="Times New Roman"/>
          <w:b/>
          <w:sz w:val="24"/>
          <w:szCs w:val="24"/>
          <w:lang w:eastAsia="bg-BG"/>
        </w:rPr>
        <w:t xml:space="preserve"> </w:t>
      </w:r>
      <w:r w:rsidRPr="006F1F08">
        <w:rPr>
          <w:rFonts w:ascii="Times New Roman" w:eastAsia="Times New Roman" w:hAnsi="Times New Roman" w:cs="Times New Roman"/>
          <w:b/>
          <w:spacing w:val="1"/>
          <w:sz w:val="24"/>
          <w:szCs w:val="24"/>
          <w:lang w:val="en-US"/>
        </w:rPr>
        <w:t xml:space="preserve">(Приложение </w:t>
      </w:r>
      <w:r w:rsidRPr="006F1F08">
        <w:rPr>
          <w:rFonts w:ascii="Times New Roman" w:eastAsia="Times New Roman" w:hAnsi="Times New Roman" w:cs="Times New Roman"/>
          <w:b/>
          <w:spacing w:val="1"/>
          <w:sz w:val="24"/>
          <w:szCs w:val="24"/>
        </w:rPr>
        <w:t>5</w:t>
      </w:r>
      <w:r w:rsidRPr="006F1F08">
        <w:rPr>
          <w:rFonts w:ascii="Times New Roman" w:eastAsia="Times New Roman" w:hAnsi="Times New Roman" w:cs="Times New Roman"/>
          <w:b/>
          <w:spacing w:val="1"/>
          <w:sz w:val="24"/>
          <w:szCs w:val="24"/>
          <w:lang w:val="en-US"/>
        </w:rPr>
        <w:t>)</w:t>
      </w:r>
      <w:r w:rsidRPr="006F1F08">
        <w:rPr>
          <w:rFonts w:ascii="Times New Roman" w:eastAsia="Times New Roman" w:hAnsi="Times New Roman" w:cs="Times New Roman"/>
          <w:color w:val="000000"/>
          <w:spacing w:val="1"/>
          <w:sz w:val="24"/>
          <w:szCs w:val="24"/>
          <w:lang w:eastAsia="bg-BG" w:bidi="bg-BG"/>
        </w:rPr>
        <w:t xml:space="preserve"> Предложение за реализация на идентифицираните като минимално необходими базови мерки за ограничаване на негативното влияние от строителния процес върху околната среда. Мерките е необходимо задължително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Всяка мярка е необходимо да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 Базовите мерки идентифицирани като минимално необходими са:</w:t>
      </w:r>
    </w:p>
    <w:p w:rsidR="006250A2" w:rsidRPr="006F1F08" w:rsidRDefault="006250A2" w:rsidP="006250A2">
      <w:pPr>
        <w:widowControl w:val="0"/>
        <w:numPr>
          <w:ilvl w:val="0"/>
          <w:numId w:val="25"/>
        </w:numPr>
        <w:spacing w:after="0" w:line="360" w:lineRule="auto"/>
        <w:ind w:right="20"/>
        <w:jc w:val="both"/>
        <w:rPr>
          <w:rFonts w:ascii="Times New Roman" w:eastAsia="Times New Roman" w:hAnsi="Times New Roman" w:cs="Times New Roman"/>
          <w:color w:val="000000"/>
          <w:spacing w:val="1"/>
          <w:sz w:val="24"/>
          <w:szCs w:val="24"/>
          <w:lang w:eastAsia="bg-BG" w:bidi="bg-BG"/>
        </w:rPr>
      </w:pPr>
      <w:r w:rsidRPr="006F1F08">
        <w:rPr>
          <w:rFonts w:ascii="Times New Roman" w:eastAsia="Times New Roman" w:hAnsi="Times New Roman" w:cs="Times New Roman"/>
          <w:color w:val="000000"/>
          <w:spacing w:val="1"/>
          <w:sz w:val="24"/>
          <w:szCs w:val="24"/>
          <w:lang w:eastAsia="bg-BG" w:bidi="bg-BG"/>
        </w:rPr>
        <w:t xml:space="preserve"> Недопускане на замърсяване на работните и прилежащите площи с отработени горива, масла и др.работни течности от механизацията;</w:t>
      </w:r>
    </w:p>
    <w:p w:rsidR="006250A2" w:rsidRPr="006F1F08" w:rsidRDefault="006250A2" w:rsidP="006250A2">
      <w:pPr>
        <w:widowControl w:val="0"/>
        <w:numPr>
          <w:ilvl w:val="0"/>
          <w:numId w:val="25"/>
        </w:numPr>
        <w:spacing w:after="0" w:line="360" w:lineRule="auto"/>
        <w:jc w:val="both"/>
        <w:rPr>
          <w:rFonts w:ascii="Times New Roman" w:eastAsia="Times New Roman" w:hAnsi="Times New Roman" w:cs="Times New Roman"/>
          <w:color w:val="000000"/>
          <w:spacing w:val="1"/>
          <w:sz w:val="24"/>
          <w:szCs w:val="24"/>
          <w:lang w:eastAsia="bg-BG" w:bidi="bg-BG"/>
        </w:rPr>
      </w:pPr>
      <w:r w:rsidRPr="006F1F08">
        <w:rPr>
          <w:rFonts w:ascii="Times New Roman" w:eastAsia="Times New Roman" w:hAnsi="Times New Roman" w:cs="Times New Roman"/>
          <w:color w:val="000000"/>
          <w:spacing w:val="1"/>
          <w:sz w:val="24"/>
          <w:szCs w:val="24"/>
          <w:lang w:eastAsia="bg-BG" w:bidi="bg-BG"/>
        </w:rPr>
        <w:lastRenderedPageBreak/>
        <w:t xml:space="preserve"> Намаляване запрашеността на атмосферния въздух при изпълнение на поръчката;</w:t>
      </w:r>
    </w:p>
    <w:p w:rsidR="006250A2" w:rsidRPr="006F1F08" w:rsidRDefault="006250A2" w:rsidP="006250A2">
      <w:pPr>
        <w:widowControl w:val="0"/>
        <w:numPr>
          <w:ilvl w:val="0"/>
          <w:numId w:val="25"/>
        </w:numPr>
        <w:spacing w:after="0" w:line="360" w:lineRule="auto"/>
        <w:jc w:val="both"/>
        <w:rPr>
          <w:rFonts w:ascii="Times New Roman" w:eastAsia="Times New Roman" w:hAnsi="Times New Roman" w:cs="Times New Roman"/>
          <w:color w:val="000000"/>
          <w:spacing w:val="1"/>
          <w:sz w:val="24"/>
          <w:szCs w:val="24"/>
          <w:lang w:eastAsia="bg-BG" w:bidi="bg-BG"/>
        </w:rPr>
      </w:pPr>
      <w:r w:rsidRPr="006F1F08">
        <w:rPr>
          <w:rFonts w:ascii="Times New Roman" w:eastAsia="Times New Roman" w:hAnsi="Times New Roman" w:cs="Times New Roman"/>
          <w:color w:val="000000"/>
          <w:spacing w:val="1"/>
          <w:sz w:val="24"/>
          <w:szCs w:val="24"/>
          <w:lang w:eastAsia="bg-BG" w:bidi="bg-BG"/>
        </w:rPr>
        <w:t xml:space="preserve"> Управление на генерираните строителни отпадъци в процеса на строителство;</w:t>
      </w:r>
    </w:p>
    <w:p w:rsidR="006250A2" w:rsidRPr="006F1F08" w:rsidRDefault="006250A2" w:rsidP="006250A2">
      <w:pPr>
        <w:widowControl w:val="0"/>
        <w:spacing w:after="0" w:line="360" w:lineRule="auto"/>
        <w:ind w:firstLine="720"/>
        <w:jc w:val="both"/>
        <w:rPr>
          <w:rFonts w:ascii="Times New Roman" w:eastAsia="Times New Roman" w:hAnsi="Times New Roman" w:cs="Times New Roman"/>
          <w:color w:val="000000"/>
          <w:spacing w:val="1"/>
          <w:sz w:val="24"/>
          <w:szCs w:val="24"/>
          <w:lang w:eastAsia="bg-BG" w:bidi="bg-BG"/>
        </w:rPr>
      </w:pPr>
      <w:r w:rsidRPr="006F1F08">
        <w:rPr>
          <w:rFonts w:ascii="Times New Roman" w:hAnsi="Times New Roman" w:cs="Times New Roman"/>
          <w:sz w:val="24"/>
          <w:szCs w:val="24"/>
          <w:lang w:eastAsia="bg-BG"/>
        </w:rPr>
        <w:t>Предложение за План за отпадъците, генерирани вследствие изпълнението предмета на поръчката</w:t>
      </w:r>
    </w:p>
    <w:p w:rsidR="006250A2" w:rsidRPr="006F1F08" w:rsidRDefault="006250A2" w:rsidP="006250A2">
      <w:pPr>
        <w:widowControl w:val="0"/>
        <w:tabs>
          <w:tab w:val="left" w:pos="567"/>
        </w:tabs>
        <w:spacing w:before="100" w:after="0" w:line="360" w:lineRule="auto"/>
        <w:jc w:val="both"/>
        <w:rPr>
          <w:rFonts w:ascii="Times New Roman" w:hAnsi="Times New Roman" w:cs="Times New Roman"/>
          <w:b/>
          <w:sz w:val="24"/>
          <w:szCs w:val="24"/>
          <w:lang w:eastAsia="bg-BG"/>
        </w:rPr>
      </w:pPr>
      <w:r w:rsidRPr="006F1F08">
        <w:rPr>
          <w:rFonts w:ascii="Times New Roman" w:hAnsi="Times New Roman" w:cs="Times New Roman"/>
          <w:b/>
          <w:sz w:val="24"/>
          <w:szCs w:val="24"/>
          <w:lang w:eastAsia="bg-BG"/>
        </w:rPr>
        <w:t>6.</w:t>
      </w:r>
      <w:r w:rsidRPr="006F1F08">
        <w:rPr>
          <w:rFonts w:ascii="Times New Roman" w:hAnsi="Times New Roman" w:cs="Times New Roman"/>
          <w:b/>
          <w:bCs/>
          <w:iCs/>
          <w:sz w:val="24"/>
          <w:szCs w:val="24"/>
          <w:lang w:eastAsia="bg-BG"/>
        </w:rPr>
        <w:t xml:space="preserve"> </w:t>
      </w:r>
      <w:r w:rsidRPr="006F1F08">
        <w:rPr>
          <w:rFonts w:ascii="Times New Roman" w:hAnsi="Times New Roman" w:cs="Times New Roman"/>
          <w:b/>
          <w:sz w:val="24"/>
          <w:szCs w:val="24"/>
          <w:lang w:val="ru-RU" w:eastAsia="bg-BG"/>
        </w:rPr>
        <w:t xml:space="preserve">Предложение за управление </w:t>
      </w:r>
      <w:proofErr w:type="gramStart"/>
      <w:r w:rsidRPr="006F1F08">
        <w:rPr>
          <w:rFonts w:ascii="Times New Roman" w:hAnsi="Times New Roman" w:cs="Times New Roman"/>
          <w:b/>
          <w:sz w:val="24"/>
          <w:szCs w:val="24"/>
          <w:lang w:val="ru-RU" w:eastAsia="bg-BG"/>
        </w:rPr>
        <w:t>на риска</w:t>
      </w:r>
      <w:proofErr w:type="gramEnd"/>
      <w:r w:rsidRPr="006F1F08">
        <w:rPr>
          <w:rFonts w:ascii="Times New Roman" w:eastAsia="Times New Roman" w:hAnsi="Times New Roman" w:cs="Times New Roman"/>
          <w:b/>
          <w:sz w:val="24"/>
          <w:szCs w:val="24"/>
          <w:lang w:eastAsia="bg-BG"/>
        </w:rPr>
        <w:t xml:space="preserve"> </w:t>
      </w:r>
      <w:r w:rsidRPr="006F1F08">
        <w:rPr>
          <w:rFonts w:ascii="Times New Roman" w:hAnsi="Times New Roman" w:cs="Times New Roman"/>
          <w:b/>
          <w:sz w:val="24"/>
          <w:szCs w:val="24"/>
          <w:lang w:eastAsia="bg-BG"/>
        </w:rPr>
        <w:t>(Приложение 6)</w:t>
      </w:r>
      <w:r w:rsidRPr="006F1F08">
        <w:rPr>
          <w:rFonts w:ascii="Times New Roman" w:hAnsi="Times New Roman" w:cs="Times New Roman"/>
          <w:b/>
          <w:bCs/>
          <w:iCs/>
          <w:sz w:val="24"/>
          <w:szCs w:val="24"/>
          <w:lang w:eastAsia="bg-BG"/>
        </w:rPr>
        <w:t>.</w:t>
      </w:r>
    </w:p>
    <w:p w:rsidR="006250A2" w:rsidRPr="006F1F08" w:rsidRDefault="006250A2" w:rsidP="006250A2">
      <w:pPr>
        <w:widowControl w:val="0"/>
        <w:spacing w:before="100" w:after="0" w:line="360" w:lineRule="auto"/>
        <w:ind w:firstLine="567"/>
        <w:jc w:val="both"/>
        <w:rPr>
          <w:rFonts w:ascii="Times New Roman" w:eastAsia="Times New Roman" w:hAnsi="Times New Roman" w:cs="Times New Roman"/>
          <w:sz w:val="24"/>
          <w:szCs w:val="24"/>
          <w:lang w:eastAsia="bg-BG"/>
        </w:rPr>
      </w:pPr>
      <w:r w:rsidRPr="006F1F08">
        <w:rPr>
          <w:rFonts w:ascii="Times New Roman" w:eastAsia="Times New Roman" w:hAnsi="Times New Roman" w:cs="Times New Roman"/>
          <w:sz w:val="24"/>
          <w:szCs w:val="24"/>
          <w:lang w:eastAsia="bg-BG"/>
        </w:rPr>
        <w:t>Минимални изисквания към съдържанието на предложението:</w:t>
      </w:r>
    </w:p>
    <w:p w:rsidR="006250A2" w:rsidRPr="006F1F08" w:rsidRDefault="006250A2" w:rsidP="006250A2">
      <w:pPr>
        <w:spacing w:before="100" w:line="360" w:lineRule="auto"/>
        <w:jc w:val="both"/>
        <w:rPr>
          <w:rFonts w:ascii="Times New Roman" w:hAnsi="Times New Roman" w:cs="Times New Roman"/>
          <w:bCs/>
          <w:iCs/>
          <w:sz w:val="24"/>
          <w:szCs w:val="24"/>
          <w:lang w:val="ru-RU" w:eastAsia="bg-BG"/>
        </w:rPr>
      </w:pPr>
      <w:r w:rsidRPr="006F1F08">
        <w:rPr>
          <w:rFonts w:ascii="Times New Roman" w:hAnsi="Times New Roman" w:cs="Times New Roman"/>
          <w:sz w:val="24"/>
          <w:szCs w:val="24"/>
          <w:lang w:eastAsia="bg-BG"/>
        </w:rPr>
        <w:t xml:space="preserve"> </w:t>
      </w:r>
      <w:r w:rsidRPr="006F1F08">
        <w:rPr>
          <w:rFonts w:ascii="Times New Roman" w:hAnsi="Times New Roman" w:cs="Times New Roman"/>
          <w:sz w:val="24"/>
          <w:szCs w:val="24"/>
          <w:lang w:val="ru-RU" w:eastAsia="bg-BG"/>
        </w:rPr>
        <w:t xml:space="preserve">- качествен и количествен </w:t>
      </w:r>
      <w:r w:rsidRPr="006F1F08">
        <w:rPr>
          <w:rFonts w:ascii="Times New Roman" w:hAnsi="Times New Roman" w:cs="Times New Roman"/>
          <w:bCs/>
          <w:iCs/>
          <w:sz w:val="24"/>
          <w:szCs w:val="24"/>
          <w:lang w:val="ru-RU" w:eastAsia="bg-BG"/>
        </w:rPr>
        <w:t xml:space="preserve">анализ на всеки от дефинираните от Възложителя рискове, </w:t>
      </w:r>
      <w:r w:rsidRPr="006F1F08">
        <w:rPr>
          <w:rFonts w:ascii="Times New Roman" w:eastAsia="Times New Roman" w:hAnsi="Times New Roman" w:cs="Times New Roman"/>
          <w:sz w:val="24"/>
          <w:szCs w:val="24"/>
          <w:lang w:eastAsia="bg-BG"/>
        </w:rPr>
        <w:t>които могат да предизвикат затруднения в планираната организация на строителната площадка,</w:t>
      </w:r>
      <w:r w:rsidRPr="006F1F08">
        <w:rPr>
          <w:rFonts w:ascii="Times New Roman" w:hAnsi="Times New Roman" w:cs="Times New Roman"/>
          <w:bCs/>
          <w:iCs/>
          <w:sz w:val="24"/>
          <w:szCs w:val="24"/>
          <w:lang w:val="ru-RU" w:eastAsia="bg-BG"/>
        </w:rPr>
        <w:t xml:space="preserve"> като съответният риск следва минимум да бъде класифициран по вид, </w:t>
      </w:r>
    </w:p>
    <w:p w:rsidR="006250A2" w:rsidRPr="006F1F08" w:rsidRDefault="006250A2" w:rsidP="006250A2">
      <w:pPr>
        <w:spacing w:before="100" w:line="360" w:lineRule="auto"/>
        <w:jc w:val="both"/>
        <w:rPr>
          <w:rFonts w:ascii="Times New Roman" w:hAnsi="Times New Roman" w:cs="Times New Roman"/>
          <w:bCs/>
          <w:iCs/>
          <w:sz w:val="24"/>
          <w:szCs w:val="24"/>
          <w:lang w:val="ru-RU" w:eastAsia="bg-BG"/>
        </w:rPr>
      </w:pPr>
      <w:r w:rsidRPr="006F1F08">
        <w:rPr>
          <w:rFonts w:ascii="Times New Roman" w:hAnsi="Times New Roman" w:cs="Times New Roman"/>
          <w:bCs/>
          <w:iCs/>
          <w:sz w:val="24"/>
          <w:szCs w:val="24"/>
          <w:lang w:val="ru-RU" w:eastAsia="bg-BG"/>
        </w:rPr>
        <w:t xml:space="preserve">- да се оцени вероятността за проявлението и степента на въздействие му върху изпълнението на дейностите от предмета на поръчката, които ще бъдат засегнати от съответния риск; </w:t>
      </w:r>
    </w:p>
    <w:p w:rsidR="006250A2" w:rsidRPr="006F1F08" w:rsidRDefault="006250A2" w:rsidP="006250A2">
      <w:pPr>
        <w:spacing w:before="100" w:line="360" w:lineRule="auto"/>
        <w:jc w:val="both"/>
        <w:rPr>
          <w:rFonts w:ascii="Times New Roman" w:hAnsi="Times New Roman" w:cs="Times New Roman"/>
          <w:bCs/>
          <w:iCs/>
          <w:sz w:val="24"/>
          <w:szCs w:val="24"/>
          <w:lang w:val="ru-RU" w:eastAsia="bg-BG"/>
        </w:rPr>
      </w:pPr>
      <w:r w:rsidRPr="006F1F08">
        <w:rPr>
          <w:rFonts w:ascii="Times New Roman" w:hAnsi="Times New Roman" w:cs="Times New Roman"/>
          <w:bCs/>
          <w:iCs/>
          <w:sz w:val="24"/>
          <w:szCs w:val="24"/>
          <w:lang w:val="ru-RU" w:eastAsia="bg-BG"/>
        </w:rPr>
        <w:t xml:space="preserve">- да се предложи програма за управление </w:t>
      </w:r>
      <w:proofErr w:type="gramStart"/>
      <w:r w:rsidRPr="006F1F08">
        <w:rPr>
          <w:rFonts w:ascii="Times New Roman" w:hAnsi="Times New Roman" w:cs="Times New Roman"/>
          <w:bCs/>
          <w:iCs/>
          <w:sz w:val="24"/>
          <w:szCs w:val="24"/>
          <w:lang w:val="ru-RU" w:eastAsia="bg-BG"/>
        </w:rPr>
        <w:t>на риска</w:t>
      </w:r>
      <w:proofErr w:type="gramEnd"/>
      <w:r w:rsidRPr="006F1F08">
        <w:rPr>
          <w:rFonts w:ascii="Times New Roman" w:hAnsi="Times New Roman" w:cs="Times New Roman"/>
          <w:bCs/>
          <w:iCs/>
          <w:sz w:val="24"/>
          <w:szCs w:val="24"/>
          <w:lang w:val="ru-RU" w:eastAsia="bg-BG"/>
        </w:rPr>
        <w:t xml:space="preserve">, която да включва: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 </w:t>
      </w:r>
    </w:p>
    <w:p w:rsidR="006250A2" w:rsidRPr="006F1F08" w:rsidRDefault="006250A2" w:rsidP="006250A2">
      <w:pPr>
        <w:spacing w:before="100" w:line="360" w:lineRule="auto"/>
        <w:jc w:val="both"/>
        <w:rPr>
          <w:rFonts w:ascii="Times New Roman" w:hAnsi="Times New Roman" w:cs="Times New Roman"/>
          <w:sz w:val="24"/>
          <w:szCs w:val="24"/>
          <w:lang w:val="ru-RU" w:eastAsia="bg-BG"/>
        </w:rPr>
      </w:pPr>
      <w:r w:rsidRPr="006F1F08">
        <w:rPr>
          <w:rFonts w:ascii="Times New Roman" w:hAnsi="Times New Roman" w:cs="Times New Roman"/>
          <w:sz w:val="24"/>
          <w:szCs w:val="24"/>
          <w:lang w:val="ru-RU" w:eastAsia="bg-BG"/>
        </w:rPr>
        <w:t xml:space="preserve">Възложителят дефинира следните рискове, които могат да възникнат при изпълнението на </w:t>
      </w:r>
      <w:r w:rsidRPr="006F1F08">
        <w:rPr>
          <w:rFonts w:ascii="Times New Roman" w:eastAsia="Times New Roman" w:hAnsi="Times New Roman" w:cs="Times New Roman"/>
          <w:sz w:val="24"/>
          <w:szCs w:val="24"/>
          <w:lang w:val="ru-RU" w:eastAsia="bg-BG"/>
        </w:rPr>
        <w:t xml:space="preserve">обекта  </w:t>
      </w:r>
      <w:r w:rsidRPr="006F1F08">
        <w:rPr>
          <w:rFonts w:ascii="Times New Roman" w:eastAsia="Times New Roman" w:hAnsi="Times New Roman" w:cs="Times New Roman"/>
          <w:b/>
          <w:sz w:val="24"/>
          <w:szCs w:val="24"/>
          <w:lang w:eastAsia="bg-BG"/>
        </w:rPr>
        <w:t xml:space="preserve"> </w:t>
      </w:r>
      <w:r w:rsidRPr="006F1F08">
        <w:rPr>
          <w:rFonts w:ascii="Times New Roman" w:hAnsi="Times New Roman" w:cs="Times New Roman"/>
          <w:sz w:val="24"/>
          <w:szCs w:val="24"/>
          <w:lang w:val="ru-RU" w:eastAsia="bg-BG"/>
        </w:rPr>
        <w:t>и които следва да бъдат отчетени от Участниците при подготовката на Предложението им за изпълнение на поръчката, а именно:</w:t>
      </w:r>
    </w:p>
    <w:p w:rsidR="006250A2" w:rsidRPr="006F1F08" w:rsidRDefault="006250A2" w:rsidP="006250A2">
      <w:pPr>
        <w:spacing w:before="100" w:line="360" w:lineRule="auto"/>
        <w:jc w:val="both"/>
        <w:rPr>
          <w:rFonts w:ascii="Times New Roman" w:hAnsi="Times New Roman" w:cs="Times New Roman"/>
          <w:sz w:val="24"/>
          <w:szCs w:val="24"/>
          <w:lang w:val="ru-RU" w:eastAsia="bg-BG"/>
        </w:rPr>
      </w:pPr>
      <w:r w:rsidRPr="006F1F08">
        <w:rPr>
          <w:rFonts w:ascii="Times New Roman" w:hAnsi="Times New Roman" w:cs="Times New Roman"/>
          <w:sz w:val="24"/>
          <w:szCs w:val="24"/>
          <w:lang w:val="ru-RU" w:eastAsia="bg-BG"/>
        </w:rPr>
        <w:t>1. Закъснение началото на започване на изпълнението на строително-монтажните работи;</w:t>
      </w:r>
    </w:p>
    <w:p w:rsidR="006250A2" w:rsidRPr="006F1F08" w:rsidRDefault="006250A2" w:rsidP="006250A2">
      <w:pPr>
        <w:spacing w:before="100" w:line="360" w:lineRule="auto"/>
        <w:jc w:val="both"/>
        <w:rPr>
          <w:rFonts w:ascii="Times New Roman" w:hAnsi="Times New Roman" w:cs="Times New Roman"/>
          <w:sz w:val="24"/>
          <w:szCs w:val="24"/>
          <w:lang w:val="ru-RU" w:eastAsia="bg-BG"/>
        </w:rPr>
      </w:pPr>
      <w:r w:rsidRPr="006F1F08">
        <w:rPr>
          <w:rFonts w:ascii="Times New Roman" w:hAnsi="Times New Roman" w:cs="Times New Roman"/>
          <w:sz w:val="24"/>
          <w:szCs w:val="24"/>
          <w:lang w:val="ru-RU" w:eastAsia="bg-BG"/>
        </w:rPr>
        <w:t>2. Изоставане от графика при текущото изпълнение на дейностите по изпълнение на СМР;</w:t>
      </w:r>
    </w:p>
    <w:p w:rsidR="006250A2" w:rsidRPr="006F1F08" w:rsidRDefault="006250A2" w:rsidP="006250A2">
      <w:pPr>
        <w:spacing w:before="100" w:line="360" w:lineRule="auto"/>
        <w:jc w:val="both"/>
        <w:rPr>
          <w:rFonts w:ascii="Times New Roman" w:hAnsi="Times New Roman" w:cs="Times New Roman"/>
          <w:sz w:val="24"/>
          <w:szCs w:val="24"/>
          <w:lang w:val="ru-RU" w:eastAsia="bg-BG"/>
        </w:rPr>
      </w:pPr>
      <w:r w:rsidRPr="006F1F08">
        <w:rPr>
          <w:rFonts w:ascii="Times New Roman" w:hAnsi="Times New Roman" w:cs="Times New Roman"/>
          <w:sz w:val="24"/>
          <w:szCs w:val="24"/>
          <w:lang w:val="ru-RU" w:eastAsia="bg-BG"/>
        </w:rPr>
        <w:t>3. Закъснение за окончателно приключване и предаване на строежа;</w:t>
      </w:r>
    </w:p>
    <w:p w:rsidR="006250A2" w:rsidRPr="006F1F08" w:rsidRDefault="006250A2" w:rsidP="006250A2">
      <w:pPr>
        <w:spacing w:before="100" w:line="360" w:lineRule="auto"/>
        <w:jc w:val="both"/>
        <w:rPr>
          <w:rFonts w:ascii="Times New Roman" w:hAnsi="Times New Roman" w:cs="Times New Roman"/>
          <w:sz w:val="24"/>
          <w:szCs w:val="24"/>
          <w:lang w:val="ru-RU" w:eastAsia="bg-BG"/>
        </w:rPr>
      </w:pPr>
      <w:r w:rsidRPr="006F1F08">
        <w:rPr>
          <w:rFonts w:ascii="Times New Roman" w:hAnsi="Times New Roman" w:cs="Times New Roman"/>
          <w:sz w:val="24"/>
          <w:szCs w:val="24"/>
          <w:lang w:val="ru-RU" w:eastAsia="bg-BG"/>
        </w:rPr>
        <w:t>4. Трудности с използваната от изпълнителя техника и/или човешки ресурси;</w:t>
      </w:r>
    </w:p>
    <w:p w:rsidR="006250A2" w:rsidRPr="006F1F08" w:rsidRDefault="006250A2" w:rsidP="006250A2">
      <w:pPr>
        <w:spacing w:before="100" w:line="360" w:lineRule="auto"/>
        <w:jc w:val="both"/>
        <w:rPr>
          <w:rFonts w:ascii="Times New Roman" w:hAnsi="Times New Roman" w:cs="Times New Roman"/>
          <w:sz w:val="24"/>
          <w:szCs w:val="24"/>
          <w:lang w:val="ru-RU" w:eastAsia="bg-BG"/>
        </w:rPr>
      </w:pPr>
      <w:r w:rsidRPr="006F1F08">
        <w:rPr>
          <w:rFonts w:ascii="Times New Roman" w:hAnsi="Times New Roman" w:cs="Times New Roman"/>
          <w:sz w:val="24"/>
          <w:szCs w:val="24"/>
          <w:lang w:val="ru-RU" w:eastAsia="bg-BG"/>
        </w:rPr>
        <w:t xml:space="preserve">5. Липса и/или недостатъчно съдействие и/или информация </w:t>
      </w:r>
      <w:proofErr w:type="gramStart"/>
      <w:r w:rsidRPr="006F1F08">
        <w:rPr>
          <w:rFonts w:ascii="Times New Roman" w:hAnsi="Times New Roman" w:cs="Times New Roman"/>
          <w:sz w:val="24"/>
          <w:szCs w:val="24"/>
          <w:lang w:val="ru-RU" w:eastAsia="bg-BG"/>
        </w:rPr>
        <w:t>от страна</w:t>
      </w:r>
      <w:proofErr w:type="gramEnd"/>
      <w:r w:rsidRPr="006F1F08">
        <w:rPr>
          <w:rFonts w:ascii="Times New Roman" w:hAnsi="Times New Roman" w:cs="Times New Roman"/>
          <w:sz w:val="24"/>
          <w:szCs w:val="24"/>
          <w:lang w:val="ru-RU" w:eastAsia="bg-BG"/>
        </w:rPr>
        <w:t xml:space="preserve"> на други участници в строителния процес и/или компетентни държавни и/или общински органи и инстанции;</w:t>
      </w:r>
    </w:p>
    <w:p w:rsidR="006250A2" w:rsidRPr="006F1F08" w:rsidRDefault="006250A2" w:rsidP="006250A2">
      <w:pPr>
        <w:spacing w:before="100" w:line="360" w:lineRule="auto"/>
        <w:jc w:val="both"/>
        <w:rPr>
          <w:rFonts w:ascii="Times New Roman" w:hAnsi="Times New Roman" w:cs="Times New Roman"/>
          <w:sz w:val="24"/>
          <w:szCs w:val="24"/>
          <w:lang w:val="ru-RU" w:eastAsia="bg-BG"/>
        </w:rPr>
      </w:pPr>
      <w:r w:rsidRPr="006F1F08">
        <w:rPr>
          <w:rFonts w:ascii="Times New Roman" w:hAnsi="Times New Roman" w:cs="Times New Roman"/>
          <w:sz w:val="24"/>
          <w:szCs w:val="24"/>
          <w:lang w:val="ru-RU" w:eastAsia="bg-BG"/>
        </w:rPr>
        <w:t xml:space="preserve">6. Липса и/или неточности в проектната документация; </w:t>
      </w:r>
    </w:p>
    <w:p w:rsidR="006250A2" w:rsidRPr="006F1F08" w:rsidRDefault="006250A2" w:rsidP="006250A2">
      <w:pPr>
        <w:spacing w:before="100" w:line="360" w:lineRule="auto"/>
        <w:jc w:val="both"/>
        <w:rPr>
          <w:rFonts w:ascii="Times New Roman" w:hAnsi="Times New Roman" w:cs="Times New Roman"/>
          <w:sz w:val="24"/>
          <w:szCs w:val="24"/>
          <w:lang w:val="ru-RU" w:eastAsia="bg-BG"/>
        </w:rPr>
      </w:pPr>
      <w:r w:rsidRPr="006F1F08">
        <w:rPr>
          <w:rFonts w:ascii="Times New Roman" w:hAnsi="Times New Roman" w:cs="Times New Roman"/>
          <w:sz w:val="24"/>
          <w:szCs w:val="24"/>
          <w:lang w:val="ru-RU" w:eastAsia="bg-BG"/>
        </w:rPr>
        <w:lastRenderedPageBreak/>
        <w:t>7. Промени в законодателството на Република България и/или на Европейския съюз, свързани с изпълнението на договора за обществена поръчка.</w:t>
      </w:r>
    </w:p>
    <w:p w:rsidR="006250A2" w:rsidRPr="006F1F08" w:rsidRDefault="006250A2" w:rsidP="006250A2">
      <w:pPr>
        <w:spacing w:before="120" w:line="360" w:lineRule="auto"/>
        <w:ind w:right="-6"/>
        <w:jc w:val="both"/>
        <w:rPr>
          <w:rFonts w:ascii="Times New Roman" w:eastAsia="Times New Roman" w:hAnsi="Times New Roman" w:cs="Times New Roman"/>
          <w:b/>
          <w:sz w:val="24"/>
          <w:szCs w:val="24"/>
          <w:lang w:eastAsia="bg-BG"/>
        </w:rPr>
      </w:pPr>
      <w:r w:rsidRPr="006F1F08">
        <w:rPr>
          <w:rFonts w:ascii="Times New Roman" w:eastAsia="Times New Roman" w:hAnsi="Times New Roman" w:cs="Times New Roman"/>
          <w:b/>
          <w:sz w:val="24"/>
          <w:szCs w:val="24"/>
          <w:lang w:eastAsia="bg-BG"/>
        </w:rPr>
        <w:t xml:space="preserve">7. План за осигуряване на гаранционната поддръжка и устойчивост на обекта </w:t>
      </w:r>
      <w:r w:rsidRPr="006F1F08">
        <w:rPr>
          <w:rFonts w:ascii="Times New Roman" w:hAnsi="Times New Roman" w:cs="Times New Roman"/>
          <w:b/>
          <w:sz w:val="24"/>
          <w:szCs w:val="24"/>
          <w:lang w:eastAsia="bg-BG"/>
        </w:rPr>
        <w:t>(Приложение 7)</w:t>
      </w:r>
      <w:r w:rsidRPr="006F1F08">
        <w:rPr>
          <w:rFonts w:ascii="Times New Roman" w:eastAsia="Batang" w:hAnsi="Times New Roman" w:cs="Times New Roman"/>
          <w:sz w:val="24"/>
          <w:szCs w:val="24"/>
          <w:lang w:eastAsia="bg-BG"/>
        </w:rPr>
        <w:t xml:space="preserve"> </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Минимални изисквания на Възложителя към плана за осигуряване на гаранционната поддръжка и устойчивост на изпълнения обект:</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По време на гаранционния срок, участника отговаря за цялостната поддръжка на обектите в годно експлоатационно състояние в рамките гаранционните условия.</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Участника следва да предложи План за осигуряване на гаранционната поддръжка и устойчивост на изпълнените обекти – предмет на поръчката, придружен с доказателства за ефективността на дейностите, включени в плана. Планът е необходимо да включва дейности и мерки за обезпечаване на гаранционната поддръжка със следния минимален обхват:</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По време на гаранционния срок, участника носи отговорност за нормалното функциониране на обекта, гарантира неговото годно експлоатационно състояние, отговарящо на качествените характеристики и количествените параметри, заложени в техническия проект и техническата спецификация, постигнати на място и установени с Акт за установяване годността за приемане на строежа.</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Целта на представения от участника план е да дефинира начина на реализиране на гаранционната отговорност на изпълнителя, бързина и процедури при отстраняване на дефекти, които се констатират по време на експлоатацията в резултат на вложени материали, начин на изпълнение, годност на материали и технология.</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За целите на подготовката на Плана за осигуряване на нормалното функциониране и ползване на обекта и отстраняване на скрити дефекти, Възложителят представя разбирането си за нормално функциониране и ползване, както и съществени дефекти, а именно:</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w:t>
      </w:r>
      <w:r w:rsidRPr="00123DE2">
        <w:rPr>
          <w:rFonts w:ascii="Times New Roman" w:hAnsi="Times New Roman" w:cs="Times New Roman"/>
          <w:sz w:val="24"/>
          <w:szCs w:val="24"/>
        </w:rPr>
        <w:tab/>
        <w:t xml:space="preserve">Непрекъснато функциониране </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Съществени дефекти са такива, свързани с:</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w:t>
      </w:r>
      <w:r w:rsidRPr="00123DE2">
        <w:rPr>
          <w:rFonts w:ascii="Times New Roman" w:hAnsi="Times New Roman" w:cs="Times New Roman"/>
          <w:sz w:val="24"/>
          <w:szCs w:val="24"/>
        </w:rPr>
        <w:tab/>
        <w:t>Дефекти в резултат на несъответствие на качеството на вложените материали с техническата спецификация, включително тяхната годност и дълготрайност;</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lastRenderedPageBreak/>
        <w:t>-</w:t>
      </w:r>
      <w:r w:rsidRPr="00123DE2">
        <w:rPr>
          <w:rFonts w:ascii="Times New Roman" w:hAnsi="Times New Roman" w:cs="Times New Roman"/>
          <w:sz w:val="24"/>
          <w:szCs w:val="24"/>
        </w:rPr>
        <w:tab/>
        <w:t>Дефекти, свързани с начина на изпълнение на строително – монтажните работи;</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w:t>
      </w:r>
      <w:r w:rsidRPr="00123DE2">
        <w:rPr>
          <w:rFonts w:ascii="Times New Roman" w:hAnsi="Times New Roman" w:cs="Times New Roman"/>
          <w:sz w:val="24"/>
          <w:szCs w:val="24"/>
        </w:rPr>
        <w:tab/>
        <w:t>Срок на годност в съчетание на материал и технология.</w:t>
      </w:r>
    </w:p>
    <w:p w:rsidR="00123DE2" w:rsidRPr="00123DE2" w:rsidRDefault="00123DE2" w:rsidP="00701ABD">
      <w:pPr>
        <w:widowControl w:val="0"/>
        <w:spacing w:after="0" w:line="360" w:lineRule="auto"/>
        <w:ind w:left="23" w:right="62"/>
        <w:jc w:val="both"/>
        <w:rPr>
          <w:rFonts w:ascii="Times New Roman" w:hAnsi="Times New Roman" w:cs="Times New Roman"/>
          <w:sz w:val="24"/>
          <w:szCs w:val="24"/>
        </w:rPr>
      </w:pPr>
      <w:r w:rsidRPr="00123DE2">
        <w:rPr>
          <w:rFonts w:ascii="Times New Roman" w:hAnsi="Times New Roman" w:cs="Times New Roman"/>
          <w:sz w:val="24"/>
          <w:szCs w:val="24"/>
        </w:rPr>
        <w:t>Планът, представен от участника, следва да съдържа предложение за изпълнение на необходимите превантивни и коригиращи дейности, за постигане на нормално функциониране и отстраняване на дефекти, свързани с по-горе описаните аспекти и дефекти. Съдържанието на плана е със следния минимален обхват:</w:t>
      </w:r>
    </w:p>
    <w:p w:rsidR="00123DE2" w:rsidRPr="00123DE2" w:rsidRDefault="00123DE2" w:rsidP="00701ABD">
      <w:pPr>
        <w:widowControl w:val="0"/>
        <w:spacing w:after="0" w:line="360" w:lineRule="auto"/>
        <w:ind w:left="23" w:right="62"/>
        <w:jc w:val="both"/>
        <w:rPr>
          <w:rFonts w:ascii="Times New Roman" w:hAnsi="Times New Roman" w:cs="Times New Roman"/>
          <w:sz w:val="24"/>
          <w:szCs w:val="24"/>
        </w:rPr>
      </w:pPr>
      <w:r w:rsidRPr="00123DE2">
        <w:rPr>
          <w:rFonts w:ascii="Times New Roman" w:hAnsi="Times New Roman" w:cs="Times New Roman"/>
          <w:sz w:val="24"/>
          <w:szCs w:val="24"/>
        </w:rPr>
        <w:t>Съдържанието на плана е със следния минимален обхват:</w:t>
      </w:r>
    </w:p>
    <w:p w:rsidR="00123DE2" w:rsidRPr="00123DE2" w:rsidRDefault="00123DE2" w:rsidP="00701ABD">
      <w:pPr>
        <w:widowControl w:val="0"/>
        <w:spacing w:after="0" w:line="360" w:lineRule="auto"/>
        <w:ind w:left="23" w:right="62"/>
        <w:jc w:val="both"/>
        <w:rPr>
          <w:rFonts w:ascii="Times New Roman" w:hAnsi="Times New Roman" w:cs="Times New Roman"/>
          <w:sz w:val="24"/>
          <w:szCs w:val="24"/>
        </w:rPr>
      </w:pPr>
      <w:r w:rsidRPr="00123DE2">
        <w:rPr>
          <w:rFonts w:ascii="Times New Roman" w:hAnsi="Times New Roman" w:cs="Times New Roman"/>
          <w:sz w:val="24"/>
          <w:szCs w:val="24"/>
        </w:rPr>
        <w:t>- Превантивен мониторинг чрез регулярни огледи на място и/или други методи по предложение на изпълнителя (превантивни действия).</w:t>
      </w:r>
    </w:p>
    <w:p w:rsidR="00123DE2" w:rsidRPr="00123DE2" w:rsidRDefault="00123DE2" w:rsidP="00701ABD">
      <w:pPr>
        <w:widowControl w:val="0"/>
        <w:spacing w:after="0" w:line="360" w:lineRule="auto"/>
        <w:ind w:left="23" w:right="62"/>
        <w:jc w:val="both"/>
        <w:rPr>
          <w:rFonts w:ascii="Times New Roman" w:hAnsi="Times New Roman" w:cs="Times New Roman"/>
          <w:sz w:val="24"/>
          <w:szCs w:val="24"/>
        </w:rPr>
      </w:pPr>
      <w:r w:rsidRPr="00123DE2">
        <w:rPr>
          <w:rFonts w:ascii="Times New Roman" w:hAnsi="Times New Roman" w:cs="Times New Roman"/>
          <w:sz w:val="24"/>
          <w:szCs w:val="24"/>
        </w:rPr>
        <w:t xml:space="preserve">В тази част на плана участникът следва да предложи методи за наблюдение и оценка на състоянието на обекта по време на гаранционния период, включително честота на наблюдение, основни характеристики – обект на наблюдение, периодичност на докладване. Планираните методи, характеристики и периодичност да бъдат обвързани с осигуряването на нормално функциониране на обекта, както и предпоставки за появата на дефекти с цел ранна диагностика на проблеми, свързани с функционирането на обекта. </w:t>
      </w:r>
    </w:p>
    <w:p w:rsidR="00123DE2" w:rsidRPr="00123DE2" w:rsidRDefault="00123DE2" w:rsidP="00701ABD">
      <w:pPr>
        <w:widowControl w:val="0"/>
        <w:spacing w:after="0" w:line="360" w:lineRule="auto"/>
        <w:ind w:left="23" w:right="62"/>
        <w:jc w:val="both"/>
        <w:rPr>
          <w:rFonts w:ascii="Times New Roman" w:hAnsi="Times New Roman" w:cs="Times New Roman"/>
          <w:sz w:val="24"/>
          <w:szCs w:val="24"/>
        </w:rPr>
      </w:pPr>
      <w:r w:rsidRPr="00123DE2">
        <w:rPr>
          <w:rFonts w:ascii="Times New Roman" w:hAnsi="Times New Roman" w:cs="Times New Roman"/>
          <w:sz w:val="24"/>
          <w:szCs w:val="24"/>
        </w:rPr>
        <w:t>Минималните изисквания на Възложителя за честота на превантивен мониторинг е на всеки 6 месеца.</w:t>
      </w:r>
    </w:p>
    <w:p w:rsidR="00123DE2" w:rsidRPr="00123DE2" w:rsidRDefault="00123DE2" w:rsidP="00701ABD">
      <w:pPr>
        <w:widowControl w:val="0"/>
        <w:spacing w:after="0" w:line="360" w:lineRule="auto"/>
        <w:ind w:left="23" w:right="62"/>
        <w:jc w:val="both"/>
        <w:rPr>
          <w:rFonts w:ascii="Times New Roman" w:hAnsi="Times New Roman" w:cs="Times New Roman"/>
          <w:sz w:val="24"/>
          <w:szCs w:val="24"/>
        </w:rPr>
      </w:pPr>
      <w:r w:rsidRPr="00123DE2">
        <w:rPr>
          <w:rFonts w:ascii="Times New Roman" w:hAnsi="Times New Roman" w:cs="Times New Roman"/>
          <w:sz w:val="24"/>
          <w:szCs w:val="24"/>
        </w:rPr>
        <w:t xml:space="preserve">Планът, представен от участника, следва да съдържа предложение за изпълнение на необходимите коригиращи дейности, за постигане на нормално функциониране и отстраняване на дефекти, свързани с по-горе описаните аспекти и дефекти. </w:t>
      </w:r>
    </w:p>
    <w:p w:rsidR="00123DE2" w:rsidRPr="00123DE2" w:rsidRDefault="00123DE2" w:rsidP="00701ABD">
      <w:pPr>
        <w:widowControl w:val="0"/>
        <w:spacing w:after="0" w:line="360" w:lineRule="auto"/>
        <w:ind w:left="23" w:right="62"/>
        <w:jc w:val="both"/>
        <w:rPr>
          <w:rFonts w:ascii="Times New Roman" w:hAnsi="Times New Roman" w:cs="Times New Roman"/>
          <w:sz w:val="24"/>
          <w:szCs w:val="24"/>
        </w:rPr>
      </w:pPr>
      <w:r w:rsidRPr="00123DE2">
        <w:rPr>
          <w:rFonts w:ascii="Times New Roman" w:hAnsi="Times New Roman" w:cs="Times New Roman"/>
          <w:sz w:val="24"/>
          <w:szCs w:val="24"/>
        </w:rPr>
        <w:t>-</w:t>
      </w:r>
      <w:r w:rsidRPr="00123DE2">
        <w:rPr>
          <w:rFonts w:ascii="Times New Roman" w:hAnsi="Times New Roman" w:cs="Times New Roman"/>
          <w:sz w:val="24"/>
          <w:szCs w:val="24"/>
        </w:rPr>
        <w:tab/>
        <w:t>Реакция при констатирани дефекти, включително описание на процедури за реакция, отстраняване и срокове (коригиращи действия).</w:t>
      </w:r>
      <w:bookmarkStart w:id="10" w:name="_GoBack"/>
      <w:bookmarkEnd w:id="10"/>
    </w:p>
    <w:p w:rsidR="00123DE2" w:rsidRPr="00123DE2" w:rsidRDefault="00123DE2" w:rsidP="00701ABD">
      <w:pPr>
        <w:widowControl w:val="0"/>
        <w:spacing w:after="0" w:line="360" w:lineRule="auto"/>
        <w:ind w:left="23" w:right="62"/>
        <w:jc w:val="both"/>
        <w:rPr>
          <w:rFonts w:ascii="Times New Roman" w:hAnsi="Times New Roman" w:cs="Times New Roman"/>
          <w:sz w:val="24"/>
          <w:szCs w:val="24"/>
        </w:rPr>
      </w:pPr>
      <w:r w:rsidRPr="00123DE2">
        <w:rPr>
          <w:rFonts w:ascii="Times New Roman" w:hAnsi="Times New Roman" w:cs="Times New Roman"/>
          <w:sz w:val="24"/>
          <w:szCs w:val="24"/>
        </w:rPr>
        <w:t>Предложението на участника следва да съдържа описание на техническия капацитет, необходимите ресурси и процедури за мобилизация за осигуряване на ефективна и навременна реакция и отстраняване на констатирани дефекти. Предвид обществената значимост на обекта на интервенция, максимално допустимият срок за реакция е 24 часа, а за отстраняване на констатираните дефекти е 10/десет/ календарни дни. Срокът може да бъде удължаван само при обективна невъзможност за срок, предварително съгласуван с Възложителя.</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 Комуникация с Възложителя през периода на гаранционните срокове.</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 xml:space="preserve">Участника следва да предложи план за комуникация с Възложителя по време на </w:t>
      </w:r>
      <w:r w:rsidRPr="00123DE2">
        <w:rPr>
          <w:rFonts w:ascii="Times New Roman" w:hAnsi="Times New Roman" w:cs="Times New Roman"/>
          <w:sz w:val="24"/>
          <w:szCs w:val="24"/>
        </w:rPr>
        <w:lastRenderedPageBreak/>
        <w:t>гаранционния период, включващ като минимум: процедури за докладване на резултатите от превантивния мониторинг, регистър на констатираните проблеми и предприетите мерки за отстраняване на констатирани дефекти, оценка на рискове, свързани с неправилна експлоатация, намеса на трети страни и препоръки за преодоляването им.</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Дейностите по превантивен мониторинг, докладване и отстраняване на констатирани дефекти трябва да обхващат всички елементи на обекта, които са предмет на гаранционна отговорност, а именно:</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 Слягания и деформации в конструктивни и неконструктивни елементи;</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 Други по предложение на Изпълнителя</w:t>
      </w:r>
    </w:p>
    <w:p w:rsidR="00123DE2" w:rsidRPr="00123DE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Изпълнителят трябва да обоснове предложения срок за реакция и отстраняване на констатирани дефекти, за всяка от изброените групи елементи. Срокът за реакция трябва да включва и времето на доставка и монтаж на материали и /или оборудване.</w:t>
      </w:r>
    </w:p>
    <w:p w:rsidR="006250A2" w:rsidRDefault="00123DE2" w:rsidP="00123DE2">
      <w:pPr>
        <w:widowControl w:val="0"/>
        <w:spacing w:after="118" w:line="360" w:lineRule="auto"/>
        <w:ind w:left="20" w:right="60"/>
        <w:jc w:val="both"/>
        <w:rPr>
          <w:rFonts w:ascii="Times New Roman" w:hAnsi="Times New Roman" w:cs="Times New Roman"/>
          <w:sz w:val="24"/>
          <w:szCs w:val="24"/>
        </w:rPr>
      </w:pPr>
      <w:r w:rsidRPr="00123DE2">
        <w:rPr>
          <w:rFonts w:ascii="Times New Roman" w:hAnsi="Times New Roman" w:cs="Times New Roman"/>
          <w:sz w:val="24"/>
          <w:szCs w:val="24"/>
        </w:rPr>
        <w:t>След въвеждане на обектите в експлоатация, изпълнителят предоставя на възложителя подробни инструкции за експлоатация на материалите и оборудването, където е приложимо.</w:t>
      </w:r>
    </w:p>
    <w:p w:rsidR="006250A2" w:rsidRPr="006F1F08" w:rsidRDefault="006250A2" w:rsidP="006250A2">
      <w:pPr>
        <w:spacing w:after="0" w:line="360" w:lineRule="auto"/>
        <w:ind w:right="-6"/>
        <w:jc w:val="both"/>
        <w:rPr>
          <w:rFonts w:ascii="Times New Roman" w:hAnsi="Times New Roman" w:cs="Times New Roman"/>
          <w:bCs/>
          <w:color w:val="000000"/>
          <w:sz w:val="24"/>
          <w:szCs w:val="24"/>
          <w:lang w:eastAsia="bg-BG"/>
        </w:rPr>
      </w:pPr>
      <w:r w:rsidRPr="006F1F08">
        <w:rPr>
          <w:rFonts w:ascii="Times New Roman" w:eastAsia="Times New Roman" w:hAnsi="Times New Roman" w:cs="Times New Roman"/>
          <w:sz w:val="24"/>
          <w:szCs w:val="24"/>
          <w:lang w:eastAsia="bg-BG"/>
        </w:rPr>
        <w:t xml:space="preserve">            </w:t>
      </w:r>
      <w:r w:rsidRPr="006F1F08">
        <w:rPr>
          <w:rFonts w:ascii="Times New Roman" w:eastAsia="Times New Roman" w:hAnsi="Times New Roman" w:cs="Times New Roman"/>
          <w:b/>
          <w:sz w:val="24"/>
          <w:szCs w:val="24"/>
          <w:lang w:eastAsia="bg-BG"/>
        </w:rPr>
        <w:t>8.</w:t>
      </w:r>
      <w:r w:rsidRPr="006F1F08">
        <w:rPr>
          <w:rFonts w:ascii="Times New Roman" w:eastAsia="Times New Roman" w:hAnsi="Times New Roman" w:cs="Times New Roman"/>
          <w:b/>
          <w:bCs/>
          <w:sz w:val="24"/>
          <w:szCs w:val="24"/>
          <w:lang w:val="en-US" w:eastAsia="bg-BG"/>
        </w:rPr>
        <w:t xml:space="preserve"> </w:t>
      </w:r>
      <w:r w:rsidRPr="006F1F08">
        <w:rPr>
          <w:rFonts w:ascii="Times New Roman" w:hAnsi="Times New Roman" w:cs="Times New Roman"/>
          <w:b/>
          <w:bCs/>
          <w:color w:val="000000"/>
          <w:sz w:val="24"/>
          <w:szCs w:val="24"/>
          <w:lang w:eastAsia="bg-BG"/>
        </w:rPr>
        <w:t>Гаранционни срокове:</w:t>
      </w:r>
      <w:r w:rsidRPr="006F1F08">
        <w:rPr>
          <w:rFonts w:ascii="Times New Roman" w:eastAsia="Times New Roman" w:hAnsi="Times New Roman" w:cs="Times New Roman"/>
          <w:sz w:val="24"/>
          <w:szCs w:val="24"/>
          <w:lang w:eastAsia="bg-BG"/>
        </w:rPr>
        <w:t xml:space="preserve"> </w:t>
      </w:r>
      <w:r w:rsidR="00980982" w:rsidRPr="006F1F08">
        <w:rPr>
          <w:rFonts w:ascii="Times New Roman" w:eastAsia="Times New Roman" w:hAnsi="Times New Roman" w:cs="Times New Roman"/>
          <w:bCs/>
          <w:sz w:val="24"/>
          <w:szCs w:val="24"/>
        </w:rPr>
        <w:t xml:space="preserve">посочват се сроковете за конкретните видове работи, предложените срокове следва да са съобразени с </w:t>
      </w:r>
      <w:r w:rsidR="00980982" w:rsidRPr="006F1F08">
        <w:rPr>
          <w:rFonts w:ascii="Times New Roman" w:eastAsia="Times New Roman" w:hAnsi="Times New Roman" w:cs="Times New Roman"/>
          <w:sz w:val="24"/>
          <w:szCs w:val="24"/>
          <w:lang w:val="en-US"/>
        </w:rPr>
        <w:t xml:space="preserve"> Наредба № 2 от 31.07.2003 год. </w:t>
      </w:r>
      <w:proofErr w:type="gramStart"/>
      <w:r w:rsidR="00980982" w:rsidRPr="006F1F08">
        <w:rPr>
          <w:rFonts w:ascii="Times New Roman" w:eastAsia="Times New Roman" w:hAnsi="Times New Roman" w:cs="Times New Roman"/>
          <w:sz w:val="24"/>
          <w:szCs w:val="24"/>
          <w:lang w:val="en-US"/>
        </w:rPr>
        <w:t>за</w:t>
      </w:r>
      <w:proofErr w:type="gramEnd"/>
      <w:r w:rsidR="00980982" w:rsidRPr="006F1F08">
        <w:rPr>
          <w:rFonts w:ascii="Times New Roman" w:eastAsia="Times New Roman" w:hAnsi="Times New Roman" w:cs="Times New Roman"/>
          <w:sz w:val="24"/>
          <w:szCs w:val="24"/>
          <w:lang w:val="en-US"/>
        </w:rPr>
        <w:t xml:space="preserve"> въвеждане в експлоатация на строежите в Република България и минималните гаранции срокове за изпълнение на строително – монтажни работи, съоръжения и строителни обекти</w:t>
      </w:r>
      <w:r w:rsidRPr="006F1F08">
        <w:rPr>
          <w:rFonts w:ascii="Times New Roman" w:hAnsi="Times New Roman" w:cs="Times New Roman"/>
          <w:bCs/>
          <w:color w:val="000000"/>
          <w:sz w:val="24"/>
          <w:szCs w:val="24"/>
          <w:lang w:eastAsia="bg-BG"/>
        </w:rPr>
        <w:t xml:space="preserve"> </w:t>
      </w:r>
    </w:p>
    <w:p w:rsidR="006250A2" w:rsidRPr="006F1F08" w:rsidRDefault="006250A2" w:rsidP="006250A2">
      <w:pPr>
        <w:widowControl w:val="0"/>
        <w:tabs>
          <w:tab w:val="left" w:pos="-600"/>
          <w:tab w:val="left" w:pos="993"/>
        </w:tabs>
        <w:autoSpaceDE w:val="0"/>
        <w:autoSpaceDN w:val="0"/>
        <w:adjustRightInd w:val="0"/>
        <w:spacing w:after="0" w:line="360" w:lineRule="auto"/>
        <w:jc w:val="both"/>
        <w:rPr>
          <w:rFonts w:ascii="Times New Roman" w:hAnsi="Times New Roman" w:cs="Times New Roman"/>
          <w:sz w:val="24"/>
          <w:szCs w:val="24"/>
          <w:u w:val="single"/>
          <w:lang w:eastAsia="bg-BG"/>
        </w:rPr>
      </w:pPr>
      <w:r w:rsidRPr="006F1F08">
        <w:rPr>
          <w:rFonts w:ascii="Times New Roman" w:hAnsi="Times New Roman" w:cs="Times New Roman"/>
          <w:b/>
          <w:sz w:val="24"/>
          <w:szCs w:val="24"/>
          <w:u w:val="single"/>
          <w:lang w:eastAsia="bg-BG"/>
        </w:rPr>
        <w:t>Участник, към чието техническо предложение липсва някое от изброените приложения или техническото предложение не съответства на изискванията на техническата спецификация  ще бъде отстранен от участие в поръчката</w:t>
      </w:r>
      <w:r w:rsidRPr="006F1F08">
        <w:rPr>
          <w:rFonts w:ascii="Times New Roman" w:hAnsi="Times New Roman" w:cs="Times New Roman"/>
          <w:sz w:val="24"/>
          <w:szCs w:val="24"/>
          <w:u w:val="single"/>
          <w:lang w:eastAsia="bg-BG"/>
        </w:rPr>
        <w:t>.</w:t>
      </w:r>
    </w:p>
    <w:p w:rsidR="006250A2" w:rsidRPr="006F1F08" w:rsidRDefault="006250A2" w:rsidP="006250A2">
      <w:pPr>
        <w:widowControl w:val="0"/>
        <w:spacing w:after="0" w:line="360" w:lineRule="auto"/>
        <w:ind w:firstLine="709"/>
        <w:jc w:val="both"/>
        <w:rPr>
          <w:rFonts w:ascii="Times New Roman" w:eastAsia="Times New Roman" w:hAnsi="Times New Roman" w:cs="Times New Roman"/>
          <w:color w:val="000000"/>
          <w:sz w:val="24"/>
          <w:szCs w:val="24"/>
          <w:lang w:eastAsia="bg-BG"/>
        </w:rPr>
      </w:pPr>
      <w:r w:rsidRPr="006F1F08">
        <w:rPr>
          <w:rFonts w:ascii="Times New Roman" w:eastAsia="MS ??" w:hAnsi="Times New Roman" w:cs="Times New Roman"/>
          <w:b/>
          <w:sz w:val="24"/>
          <w:szCs w:val="24"/>
          <w:lang w:val="ru-RU" w:eastAsia="bg-BG"/>
        </w:rPr>
        <w:t>(</w:t>
      </w:r>
      <w:r w:rsidRPr="006F1F08">
        <w:rPr>
          <w:rFonts w:ascii="Times New Roman" w:eastAsia="MS ??" w:hAnsi="Times New Roman" w:cs="Times New Roman"/>
          <w:b/>
          <w:sz w:val="24"/>
          <w:szCs w:val="24"/>
          <w:lang w:eastAsia="bg-BG"/>
        </w:rPr>
        <w:t>2</w:t>
      </w:r>
      <w:r w:rsidRPr="006F1F08">
        <w:rPr>
          <w:rFonts w:ascii="Times New Roman" w:eastAsia="MS ??" w:hAnsi="Times New Roman" w:cs="Times New Roman"/>
          <w:b/>
          <w:sz w:val="24"/>
          <w:szCs w:val="24"/>
          <w:lang w:val="ru-RU" w:eastAsia="bg-BG"/>
        </w:rPr>
        <w:t>)</w:t>
      </w:r>
      <w:r w:rsidRPr="006F1F08">
        <w:rPr>
          <w:rFonts w:ascii="Times New Roman" w:eastAsia="MS ??" w:hAnsi="Times New Roman" w:cs="Times New Roman"/>
          <w:sz w:val="24"/>
          <w:szCs w:val="24"/>
          <w:lang w:val="ru-RU" w:eastAsia="bg-BG"/>
        </w:rPr>
        <w:t xml:space="preserve"> </w:t>
      </w:r>
      <w:r w:rsidRPr="006F1F08">
        <w:rPr>
          <w:rFonts w:ascii="Times New Roman" w:eastAsia="Times New Roman" w:hAnsi="Times New Roman" w:cs="Times New Roman"/>
          <w:color w:val="000000"/>
          <w:sz w:val="24"/>
          <w:szCs w:val="24"/>
          <w:lang w:eastAsia="bg-BG"/>
        </w:rPr>
        <w:t>Отделните приложения към техническото предложение се изготвят съобразно изискванията по ал.1, предварително обявените условия на поръчката/изискванията, посочени в Техническите спецификации.</w:t>
      </w:r>
      <w:r w:rsidRPr="006F1F08">
        <w:rPr>
          <w:rFonts w:ascii="Times New Roman" w:eastAsia="MS ??" w:hAnsi="Times New Roman" w:cs="Times New Roman"/>
          <w:color w:val="000000"/>
          <w:sz w:val="24"/>
          <w:szCs w:val="24"/>
          <w:lang w:eastAsia="bg-BG"/>
        </w:rPr>
        <w:t xml:space="preserve"> </w:t>
      </w:r>
      <w:r w:rsidRPr="006F1F08">
        <w:rPr>
          <w:rFonts w:ascii="Times New Roman" w:eastAsia="Times New Roman" w:hAnsi="Times New Roman" w:cs="Times New Roman"/>
          <w:color w:val="000000"/>
          <w:sz w:val="24"/>
          <w:szCs w:val="24"/>
          <w:lang w:eastAsia="bg-BG"/>
        </w:rPr>
        <w:t>Ако техническото предложение не отговаря на изискванията посочени в ал.1, техническите спецификации, нормативните уредби и указанията на Възложителя в настоящата процедура, или има противоречива информация между отделните предложения участника ще бъде отстранен от участие. Приложенията към Техническото предложение (Приложения 1, 2, 3, 4, 5, 6, 7  ) на участниците следва да бъде с допустим/препоръчителен размер до 50 страници.</w:t>
      </w:r>
    </w:p>
    <w:p w:rsidR="006250A2" w:rsidRPr="006F1F08" w:rsidRDefault="006250A2" w:rsidP="006250A2">
      <w:pPr>
        <w:widowControl w:val="0"/>
        <w:spacing w:after="0" w:line="360" w:lineRule="auto"/>
        <w:ind w:firstLine="709"/>
        <w:jc w:val="both"/>
        <w:rPr>
          <w:rFonts w:ascii="Times New Roman" w:eastAsia="Batang" w:hAnsi="Times New Roman" w:cs="Times New Roman"/>
          <w:sz w:val="24"/>
          <w:szCs w:val="24"/>
        </w:rPr>
      </w:pPr>
      <w:r w:rsidRPr="006F1F08">
        <w:rPr>
          <w:rFonts w:ascii="Times New Roman" w:eastAsia="MS ??" w:hAnsi="Times New Roman" w:cs="Times New Roman"/>
          <w:b/>
          <w:sz w:val="24"/>
          <w:szCs w:val="24"/>
          <w:lang w:val="ru-RU" w:eastAsia="bg-BG"/>
        </w:rPr>
        <w:t xml:space="preserve"> (3)</w:t>
      </w:r>
      <w:r w:rsidRPr="006F1F08">
        <w:rPr>
          <w:rFonts w:ascii="Times New Roman" w:eastAsia="MS ??" w:hAnsi="Times New Roman" w:cs="Times New Roman"/>
          <w:sz w:val="24"/>
          <w:szCs w:val="24"/>
          <w:lang w:val="ru-RU" w:eastAsia="bg-BG"/>
        </w:rPr>
        <w:t xml:space="preserve"> </w:t>
      </w:r>
      <w:r w:rsidRPr="006F1F08">
        <w:rPr>
          <w:rFonts w:ascii="Times New Roman" w:eastAsia="Batang" w:hAnsi="Times New Roman" w:cs="Times New Roman"/>
          <w:sz w:val="24"/>
          <w:szCs w:val="24"/>
        </w:rPr>
        <w:t xml:space="preserve">Посочените „Технически </w:t>
      </w:r>
      <w:proofErr w:type="gramStart"/>
      <w:r w:rsidRPr="006F1F08">
        <w:rPr>
          <w:rFonts w:ascii="Times New Roman" w:eastAsia="Batang" w:hAnsi="Times New Roman" w:cs="Times New Roman"/>
          <w:sz w:val="24"/>
          <w:szCs w:val="24"/>
        </w:rPr>
        <w:t>спецификации“</w:t>
      </w:r>
      <w:proofErr w:type="gramEnd"/>
      <w:r w:rsidRPr="006F1F08">
        <w:rPr>
          <w:rFonts w:ascii="Times New Roman" w:eastAsia="Batang" w:hAnsi="Times New Roman" w:cs="Times New Roman"/>
          <w:sz w:val="24"/>
          <w:szCs w:val="24"/>
        </w:rPr>
        <w:t xml:space="preserve">, действащото законодателство и </w:t>
      </w:r>
      <w:r w:rsidRPr="006F1F08">
        <w:rPr>
          <w:rFonts w:ascii="Times New Roman" w:eastAsia="Batang" w:hAnsi="Times New Roman" w:cs="Times New Roman"/>
          <w:sz w:val="24"/>
          <w:szCs w:val="24"/>
        </w:rPr>
        <w:lastRenderedPageBreak/>
        <w:t xml:space="preserve">стандарти в областта за изпълнението на СМР следва да се разбират като предварително обявените условия на поръчката по смисъла на чл. 107, т. 2, буква „а“ от ЗОП. </w:t>
      </w:r>
    </w:p>
    <w:p w:rsidR="006250A2" w:rsidRPr="006F1F08" w:rsidRDefault="006250A2" w:rsidP="006250A2">
      <w:pPr>
        <w:widowControl w:val="0"/>
        <w:tabs>
          <w:tab w:val="left" w:pos="0"/>
        </w:tabs>
        <w:spacing w:after="0" w:line="360" w:lineRule="auto"/>
        <w:jc w:val="both"/>
        <w:rPr>
          <w:rFonts w:ascii="Times New Roman" w:hAnsi="Times New Roman" w:cs="Times New Roman"/>
          <w:b/>
          <w:sz w:val="24"/>
          <w:szCs w:val="24"/>
        </w:rPr>
      </w:pPr>
    </w:p>
    <w:p w:rsidR="006250A2" w:rsidRPr="006F1F08" w:rsidRDefault="006250A2" w:rsidP="006250A2">
      <w:pPr>
        <w:spacing w:before="120" w:after="0" w:line="360" w:lineRule="auto"/>
        <w:ind w:firstLine="709"/>
        <w:jc w:val="both"/>
        <w:rPr>
          <w:rFonts w:ascii="Times New Roman" w:hAnsi="Times New Roman" w:cs="Times New Roman"/>
          <w:sz w:val="24"/>
          <w:szCs w:val="24"/>
          <w:lang w:val="ru-RU" w:eastAsia="bg-BG"/>
        </w:rPr>
      </w:pPr>
      <w:r w:rsidRPr="006F1F08">
        <w:rPr>
          <w:rFonts w:ascii="Times New Roman" w:hAnsi="Times New Roman" w:cs="Times New Roman"/>
          <w:b/>
          <w:bCs/>
          <w:sz w:val="24"/>
          <w:szCs w:val="24"/>
          <w:lang w:eastAsia="bg-BG"/>
        </w:rPr>
        <w:t>(4)</w:t>
      </w:r>
      <w:r w:rsidRPr="006F1F08">
        <w:rPr>
          <w:rFonts w:ascii="Times New Roman" w:hAnsi="Times New Roman" w:cs="Times New Roman"/>
          <w:sz w:val="24"/>
          <w:szCs w:val="24"/>
          <w:lang w:val="ru-RU" w:eastAsia="bg-BG"/>
        </w:rPr>
        <w:t xml:space="preserve"> П</w:t>
      </w:r>
      <w:r w:rsidRPr="006F1F08">
        <w:rPr>
          <w:rFonts w:ascii="Times New Roman" w:hAnsi="Times New Roman" w:cs="Times New Roman"/>
          <w:sz w:val="24"/>
          <w:szCs w:val="24"/>
          <w:lang w:eastAsia="bg-BG"/>
        </w:rPr>
        <w:t xml:space="preserve">ри изготвяне на </w:t>
      </w:r>
      <w:r w:rsidRPr="006F1F08">
        <w:rPr>
          <w:rFonts w:ascii="Times New Roman" w:hAnsi="Times New Roman" w:cs="Times New Roman"/>
          <w:b/>
          <w:sz w:val="24"/>
          <w:szCs w:val="24"/>
          <w:lang w:val="ru-RU" w:eastAsia="bg-BG"/>
        </w:rPr>
        <w:t>„Предлаганата цена“</w:t>
      </w:r>
      <w:r w:rsidRPr="006F1F08">
        <w:rPr>
          <w:rFonts w:ascii="Times New Roman" w:hAnsi="Times New Roman" w:cs="Times New Roman"/>
          <w:sz w:val="24"/>
          <w:szCs w:val="24"/>
          <w:lang w:val="ru-RU" w:eastAsia="bg-BG"/>
        </w:rPr>
        <w:t xml:space="preserve"> </w:t>
      </w:r>
      <w:r w:rsidRPr="006F1F08">
        <w:rPr>
          <w:rFonts w:ascii="Times New Roman" w:hAnsi="Times New Roman" w:cs="Times New Roman"/>
          <w:sz w:val="24"/>
          <w:szCs w:val="24"/>
          <w:lang w:eastAsia="bg-BG"/>
        </w:rPr>
        <w:t xml:space="preserve">участника следва да предложи обща цена за изпълнение, съобразена с посочения финансов ресурс по чл. 4. При изготвяне на </w:t>
      </w:r>
      <w:r w:rsidRPr="006F1F08">
        <w:rPr>
          <w:rFonts w:ascii="Times New Roman" w:hAnsi="Times New Roman" w:cs="Times New Roman"/>
          <w:b/>
          <w:sz w:val="24"/>
          <w:szCs w:val="24"/>
          <w:lang w:val="ru-RU" w:eastAsia="bg-BG"/>
        </w:rPr>
        <w:t>„Предлаганата цена“</w:t>
      </w:r>
      <w:r w:rsidRPr="006F1F08">
        <w:rPr>
          <w:rFonts w:ascii="Times New Roman" w:hAnsi="Times New Roman" w:cs="Times New Roman"/>
          <w:sz w:val="24"/>
          <w:szCs w:val="24"/>
          <w:lang w:val="ru-RU" w:eastAsia="bg-BG"/>
        </w:rPr>
        <w:t xml:space="preserve"> </w:t>
      </w:r>
      <w:r w:rsidRPr="006F1F08">
        <w:rPr>
          <w:rFonts w:ascii="Times New Roman" w:hAnsi="Times New Roman" w:cs="Times New Roman"/>
          <w:sz w:val="24"/>
          <w:szCs w:val="24"/>
          <w:lang w:eastAsia="bg-BG"/>
        </w:rPr>
        <w:t xml:space="preserve">участника следва да предложи обща цена за изпълнение на договора, която да включва </w:t>
      </w:r>
      <w:r w:rsidRPr="006F1F08">
        <w:rPr>
          <w:rFonts w:ascii="Times New Roman" w:hAnsi="Times New Roman" w:cs="Times New Roman"/>
          <w:sz w:val="24"/>
          <w:szCs w:val="24"/>
          <w:lang w:val="ru-RU" w:eastAsia="bg-BG"/>
        </w:rPr>
        <w:t>цена за изпълнение на СМР, съгласно  количествено-стойностна сметка и цена на Не</w:t>
      </w:r>
      <w:r w:rsidR="00F1429B">
        <w:rPr>
          <w:rFonts w:ascii="Times New Roman" w:hAnsi="Times New Roman" w:cs="Times New Roman"/>
          <w:sz w:val="24"/>
          <w:szCs w:val="24"/>
          <w:lang w:val="ru-RU" w:eastAsia="bg-BG"/>
        </w:rPr>
        <w:t xml:space="preserve">предвидени разходи в размер на 10 </w:t>
      </w:r>
      <w:r w:rsidRPr="006F1F08">
        <w:rPr>
          <w:rFonts w:ascii="Times New Roman" w:hAnsi="Times New Roman" w:cs="Times New Roman"/>
          <w:sz w:val="24"/>
          <w:szCs w:val="24"/>
          <w:lang w:val="ru-RU" w:eastAsia="bg-BG"/>
        </w:rPr>
        <w:t>% от сумата формирана от цената за изпълнение на поръчката, съгласно количествено- стойностната сметка.</w:t>
      </w:r>
    </w:p>
    <w:p w:rsidR="006250A2" w:rsidRPr="006F1F08" w:rsidRDefault="006250A2" w:rsidP="006250A2">
      <w:pPr>
        <w:spacing w:before="120" w:after="0" w:line="360" w:lineRule="auto"/>
        <w:ind w:firstLine="709"/>
        <w:jc w:val="both"/>
        <w:rPr>
          <w:rFonts w:ascii="Times New Roman" w:hAnsi="Times New Roman" w:cs="Times New Roman"/>
          <w:sz w:val="24"/>
          <w:szCs w:val="24"/>
          <w:lang w:eastAsia="bg-BG"/>
        </w:rPr>
      </w:pPr>
      <w:r w:rsidRPr="006F1F08">
        <w:rPr>
          <w:rFonts w:ascii="Times New Roman" w:eastAsia="Times New Roman" w:hAnsi="Times New Roman" w:cs="Times New Roman"/>
          <w:sz w:val="24"/>
          <w:szCs w:val="24"/>
        </w:rPr>
        <w:t>На основание чл. 116, ал. 1, т. 1 от ЗОП, предвижданите от Възложителят изменения на договора за обществената поръчка са следните:Изменения на цената по договора, свързани с съществени отклонения в одобрения инвестиционния проект или при изцяло нов инвестиционен проект  отразяващи се в промяна на видовете работи и количества.</w:t>
      </w:r>
      <w:r w:rsidR="007B628D">
        <w:rPr>
          <w:rFonts w:ascii="Times New Roman" w:eastAsia="Times New Roman" w:hAnsi="Times New Roman" w:cs="Times New Roman"/>
          <w:sz w:val="24"/>
          <w:szCs w:val="24"/>
          <w:lang w:val="en-US"/>
        </w:rPr>
        <w:t xml:space="preserve"> </w:t>
      </w:r>
      <w:r w:rsidRPr="006F1F08">
        <w:rPr>
          <w:rFonts w:ascii="Times New Roman" w:eastAsia="Times New Roman" w:hAnsi="Times New Roman" w:cs="Times New Roman"/>
          <w:sz w:val="24"/>
          <w:szCs w:val="24"/>
        </w:rPr>
        <w:t xml:space="preserve">В този случай се съставя  </w:t>
      </w:r>
      <w:r w:rsidRPr="006F1F08">
        <w:rPr>
          <w:rFonts w:ascii="Times New Roman" w:hAnsi="Times New Roman" w:cs="Times New Roman"/>
          <w:sz w:val="24"/>
          <w:szCs w:val="24"/>
          <w:lang w:eastAsia="bg-BG"/>
        </w:rPr>
        <w:t xml:space="preserve">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а при липса на някой елемент на анализа разходите за изпълнение се доказват. </w:t>
      </w:r>
    </w:p>
    <w:p w:rsidR="006250A2" w:rsidRPr="006F1F08" w:rsidRDefault="006250A2" w:rsidP="006250A2">
      <w:pPr>
        <w:tabs>
          <w:tab w:val="left" w:pos="993"/>
        </w:tabs>
        <w:spacing w:after="0" w:line="360" w:lineRule="auto"/>
        <w:jc w:val="both"/>
        <w:rPr>
          <w:rFonts w:ascii="Times New Roman" w:hAnsi="Times New Roman" w:cs="Times New Roman"/>
          <w:bCs/>
          <w:sz w:val="24"/>
          <w:szCs w:val="24"/>
          <w:lang w:eastAsia="bg-BG"/>
        </w:rPr>
      </w:pPr>
      <w:r w:rsidRPr="006F1F08">
        <w:rPr>
          <w:rFonts w:ascii="Times New Roman" w:eastAsia="Times New Roman" w:hAnsi="Times New Roman" w:cs="Times New Roman"/>
          <w:b/>
          <w:bCs/>
          <w:sz w:val="24"/>
          <w:szCs w:val="24"/>
          <w:lang w:eastAsia="bg-BG"/>
        </w:rPr>
        <w:t xml:space="preserve"> (5)</w:t>
      </w:r>
      <w:r w:rsidRPr="006F1F08">
        <w:rPr>
          <w:rFonts w:ascii="Times New Roman" w:eastAsia="MS ??" w:hAnsi="Times New Roman" w:cs="Times New Roman"/>
          <w:sz w:val="24"/>
          <w:szCs w:val="24"/>
          <w:lang w:val="ru-RU" w:eastAsia="bg-BG"/>
        </w:rPr>
        <w:t xml:space="preserve"> </w:t>
      </w:r>
      <w:r w:rsidRPr="006F1F08">
        <w:rPr>
          <w:rFonts w:ascii="Times New Roman" w:hAnsi="Times New Roman" w:cs="Times New Roman"/>
          <w:bCs/>
          <w:sz w:val="24"/>
          <w:szCs w:val="24"/>
          <w:lang w:eastAsia="bg-BG"/>
        </w:rPr>
        <w:t xml:space="preserve">Предложените единични цени от участниците следва да включват всички необходими разходи за изпълнение на съответната дейност включително и водочерпене при необходимост. </w:t>
      </w:r>
    </w:p>
    <w:p w:rsidR="006250A2" w:rsidRPr="006F1F08" w:rsidRDefault="006250A2" w:rsidP="006250A2">
      <w:pPr>
        <w:spacing w:after="0" w:line="360" w:lineRule="auto"/>
        <w:ind w:firstLine="709"/>
        <w:contextualSpacing/>
        <w:jc w:val="both"/>
        <w:rPr>
          <w:rFonts w:ascii="Times New Roman" w:hAnsi="Times New Roman" w:cs="Times New Roman"/>
          <w:sz w:val="24"/>
          <w:szCs w:val="24"/>
          <w:lang w:val="ru-RU" w:eastAsia="bg-BG"/>
        </w:rPr>
      </w:pPr>
      <w:r w:rsidRPr="006F1F08">
        <w:rPr>
          <w:rFonts w:ascii="Times New Roman" w:eastAsia="Times New Roman" w:hAnsi="Times New Roman" w:cs="Times New Roman"/>
          <w:b/>
          <w:bCs/>
          <w:sz w:val="24"/>
          <w:szCs w:val="24"/>
          <w:lang w:val="ru-RU"/>
        </w:rPr>
        <w:t xml:space="preserve"> (6)</w:t>
      </w:r>
      <w:r w:rsidRPr="006F1F08">
        <w:rPr>
          <w:rFonts w:ascii="Times New Roman" w:eastAsia="Times New Roman" w:hAnsi="Times New Roman" w:cs="Times New Roman"/>
          <w:sz w:val="24"/>
          <w:szCs w:val="24"/>
          <w:lang w:val="ru-RU"/>
        </w:rPr>
        <w:t xml:space="preserve"> </w:t>
      </w:r>
      <w:r w:rsidRPr="006F1F08">
        <w:rPr>
          <w:rFonts w:ascii="Times New Roman" w:hAnsi="Times New Roman" w:cs="Times New Roman"/>
          <w:spacing w:val="-5"/>
          <w:sz w:val="24"/>
          <w:szCs w:val="24"/>
          <w:lang w:eastAsia="bg-BG"/>
        </w:rPr>
        <w:t xml:space="preserve">Участникът трябва да си осигури за своя сметка </w:t>
      </w:r>
      <w:r w:rsidRPr="006F1F08">
        <w:rPr>
          <w:rFonts w:ascii="Times New Roman" w:hAnsi="Times New Roman" w:cs="Times New Roman"/>
          <w:sz w:val="24"/>
          <w:szCs w:val="24"/>
          <w:lang w:val="ru-RU" w:eastAsia="bg-BG"/>
        </w:rPr>
        <w:t>терени/депа за регламентирано приемане на строителни отпадъци и изкопани земни маси.</w:t>
      </w:r>
    </w:p>
    <w:p w:rsidR="006250A2" w:rsidRPr="006F1F08" w:rsidRDefault="006250A2" w:rsidP="006250A2">
      <w:pPr>
        <w:widowControl w:val="0"/>
        <w:spacing w:after="0" w:line="360" w:lineRule="auto"/>
        <w:ind w:firstLine="709"/>
        <w:jc w:val="both"/>
        <w:rPr>
          <w:rFonts w:ascii="Times New Roman" w:hAnsi="Times New Roman" w:cs="Times New Roman"/>
          <w:sz w:val="24"/>
          <w:szCs w:val="24"/>
          <w:lang w:val="ru-RU" w:eastAsia="bg-BG"/>
        </w:rPr>
      </w:pPr>
      <w:r w:rsidRPr="006F1F08">
        <w:rPr>
          <w:rFonts w:ascii="Times New Roman" w:hAnsi="Times New Roman" w:cs="Times New Roman"/>
          <w:b/>
          <w:sz w:val="24"/>
          <w:szCs w:val="24"/>
          <w:lang w:val="ru-RU" w:eastAsia="bg-BG"/>
        </w:rPr>
        <w:t>(7)</w:t>
      </w:r>
      <w:r w:rsidRPr="006F1F08">
        <w:rPr>
          <w:rFonts w:ascii="Times New Roman" w:hAnsi="Times New Roman" w:cs="Times New Roman"/>
          <w:sz w:val="24"/>
          <w:szCs w:val="24"/>
          <w:lang w:val="ru-RU" w:eastAsia="bg-BG"/>
        </w:rPr>
        <w:t xml:space="preserve"> </w:t>
      </w:r>
      <w:r w:rsidRPr="006F1F08">
        <w:rPr>
          <w:rFonts w:ascii="Times New Roman" w:hAnsi="Times New Roman" w:cs="Times New Roman"/>
          <w:spacing w:val="-5"/>
          <w:sz w:val="24"/>
          <w:szCs w:val="24"/>
          <w:lang w:eastAsia="bg-BG"/>
        </w:rPr>
        <w:t>Участникът трябва да си осигури за своя сметка предпазни ограждения, пасарелки, знаци за организация на движението и др.</w:t>
      </w:r>
    </w:p>
    <w:p w:rsidR="006250A2" w:rsidRPr="006F1F08" w:rsidRDefault="006250A2" w:rsidP="006250A2">
      <w:pPr>
        <w:spacing w:after="120" w:line="360" w:lineRule="auto"/>
        <w:ind w:firstLine="709"/>
        <w:jc w:val="both"/>
        <w:rPr>
          <w:rFonts w:ascii="Times New Roman" w:hAnsi="Times New Roman" w:cs="Times New Roman"/>
          <w:sz w:val="24"/>
          <w:szCs w:val="24"/>
          <w:lang w:eastAsia="bg-BG"/>
        </w:rPr>
      </w:pPr>
      <w:r w:rsidRPr="006F1F08">
        <w:rPr>
          <w:rFonts w:ascii="Times New Roman" w:hAnsi="Times New Roman" w:cs="Times New Roman"/>
          <w:b/>
          <w:bCs/>
          <w:sz w:val="24"/>
          <w:szCs w:val="24"/>
          <w:lang w:eastAsia="bg-BG"/>
        </w:rPr>
        <w:t>(8)</w:t>
      </w:r>
      <w:r w:rsidRPr="006F1F08">
        <w:rPr>
          <w:rFonts w:ascii="Times New Roman" w:hAnsi="Times New Roman" w:cs="Times New Roman"/>
          <w:sz w:val="24"/>
          <w:szCs w:val="24"/>
          <w:lang w:eastAsia="bg-BG"/>
        </w:rPr>
        <w:t xml:space="preserve"> Участникът е единствено отговорен за евентуално допуснати грешки или пропуски в изчисленията на предложените от него цени. При констатиране на технически грешки, включително и аритметични, такива участникът се отстранява от участие.</w:t>
      </w:r>
    </w:p>
    <w:p w:rsidR="006250A2" w:rsidRPr="006F1F08" w:rsidRDefault="006250A2" w:rsidP="006250A2">
      <w:pPr>
        <w:spacing w:after="0" w:line="360" w:lineRule="auto"/>
        <w:ind w:firstLine="709"/>
        <w:jc w:val="both"/>
        <w:rPr>
          <w:rFonts w:ascii="Times New Roman" w:hAnsi="Times New Roman" w:cs="Times New Roman"/>
          <w:sz w:val="24"/>
          <w:szCs w:val="24"/>
          <w:lang w:eastAsia="bg-BG"/>
        </w:rPr>
      </w:pPr>
      <w:r w:rsidRPr="006F1F08">
        <w:rPr>
          <w:rFonts w:ascii="Times New Roman" w:hAnsi="Times New Roman" w:cs="Times New Roman"/>
          <w:b/>
          <w:bCs/>
          <w:sz w:val="24"/>
          <w:szCs w:val="24"/>
          <w:lang w:eastAsia="bg-BG"/>
        </w:rPr>
        <w:t xml:space="preserve">(9) </w:t>
      </w:r>
      <w:r w:rsidRPr="006F1F08">
        <w:rPr>
          <w:rFonts w:ascii="Times New Roman" w:hAnsi="Times New Roman" w:cs="Times New Roman"/>
          <w:sz w:val="24"/>
          <w:szCs w:val="24"/>
          <w:lang w:eastAsia="bg-BG"/>
        </w:rPr>
        <w:t>При несъответствие между цифровата и изписаната с думи цена ще се взема предвид изписаната с думи.</w:t>
      </w:r>
    </w:p>
    <w:p w:rsidR="006250A2" w:rsidRPr="006F1F08" w:rsidRDefault="006250A2" w:rsidP="006250A2">
      <w:pPr>
        <w:widowControl w:val="0"/>
        <w:tabs>
          <w:tab w:val="left" w:pos="0"/>
        </w:tabs>
        <w:spacing w:after="0" w:line="360" w:lineRule="auto"/>
        <w:jc w:val="both"/>
        <w:rPr>
          <w:rFonts w:ascii="Times New Roman" w:hAnsi="Times New Roman" w:cs="Times New Roman"/>
          <w:sz w:val="24"/>
          <w:szCs w:val="24"/>
        </w:rPr>
      </w:pPr>
    </w:p>
    <w:p w:rsidR="006250A2" w:rsidRPr="006F1F08" w:rsidRDefault="006250A2" w:rsidP="00720FFB">
      <w:pPr>
        <w:tabs>
          <w:tab w:val="left" w:pos="0"/>
        </w:tabs>
        <w:spacing w:after="0" w:line="240" w:lineRule="auto"/>
        <w:jc w:val="both"/>
        <w:rPr>
          <w:rFonts w:ascii="Times New Roman" w:eastAsia="Times New Roman" w:hAnsi="Times New Roman" w:cs="Times New Roman"/>
          <w:b/>
          <w:sz w:val="24"/>
          <w:szCs w:val="24"/>
          <w:lang w:eastAsia="bg-BG"/>
        </w:rPr>
      </w:pPr>
    </w:p>
    <w:p w:rsidR="006250A2" w:rsidRDefault="006250A2" w:rsidP="00720FFB">
      <w:pPr>
        <w:tabs>
          <w:tab w:val="left" w:pos="0"/>
        </w:tabs>
        <w:spacing w:after="0" w:line="240" w:lineRule="auto"/>
        <w:jc w:val="both"/>
        <w:rPr>
          <w:rFonts w:ascii="Times New Roman" w:eastAsia="Times New Roman" w:hAnsi="Times New Roman" w:cs="Times New Roman"/>
          <w:b/>
          <w:sz w:val="24"/>
          <w:szCs w:val="24"/>
          <w:lang w:eastAsia="bg-BG"/>
        </w:rPr>
      </w:pPr>
    </w:p>
    <w:p w:rsidR="00720FFB" w:rsidRPr="00CF6074" w:rsidRDefault="00DE0BBE" w:rsidP="00720FFB">
      <w:pPr>
        <w:tabs>
          <w:tab w:val="left" w:pos="0"/>
        </w:tabs>
        <w:spacing w:after="0" w:line="240" w:lineRule="auto"/>
        <w:jc w:val="both"/>
        <w:rPr>
          <w:rFonts w:ascii="Times New Roman" w:hAnsi="Times New Roman" w:cs="Times New Roman"/>
          <w:b/>
          <w:sz w:val="24"/>
          <w:szCs w:val="24"/>
        </w:rPr>
      </w:pPr>
      <w:r w:rsidRPr="00CF6074">
        <w:rPr>
          <w:rFonts w:ascii="Times New Roman" w:eastAsia="Times New Roman" w:hAnsi="Times New Roman" w:cs="Times New Roman"/>
          <w:b/>
          <w:sz w:val="24"/>
          <w:szCs w:val="24"/>
          <w:lang w:eastAsia="bg-BG"/>
        </w:rPr>
        <w:t>15</w:t>
      </w:r>
      <w:r w:rsidR="00720FFB" w:rsidRPr="00CF6074">
        <w:rPr>
          <w:rFonts w:ascii="Times New Roman" w:hAnsi="Times New Roman" w:cs="Times New Roman"/>
          <w:b/>
          <w:sz w:val="24"/>
          <w:szCs w:val="24"/>
        </w:rPr>
        <w:t>. Подаване на офертите.</w:t>
      </w:r>
    </w:p>
    <w:p w:rsidR="00720FFB" w:rsidRPr="00CF6074" w:rsidRDefault="00720FFB" w:rsidP="00720FFB">
      <w:pPr>
        <w:spacing w:after="0" w:line="240" w:lineRule="auto"/>
        <w:rPr>
          <w:rFonts w:ascii="Times New Roman" w:hAnsi="Times New Roman" w:cs="Times New Roman"/>
          <w:b/>
          <w:sz w:val="24"/>
          <w:szCs w:val="24"/>
        </w:rPr>
      </w:pPr>
    </w:p>
    <w:p w:rsidR="00720FFB" w:rsidRPr="00CF6074" w:rsidRDefault="00720FFB" w:rsidP="00720FFB">
      <w:pPr>
        <w:spacing w:after="0" w:line="240" w:lineRule="auto"/>
        <w:ind w:firstLine="709"/>
        <w:jc w:val="both"/>
        <w:rPr>
          <w:rFonts w:ascii="Times New Roman" w:hAnsi="Times New Roman" w:cs="HebarU"/>
          <w:sz w:val="24"/>
          <w:szCs w:val="24"/>
          <w:lang w:eastAsia="bg-BG"/>
        </w:rPr>
      </w:pPr>
      <w:r w:rsidRPr="00CF6074">
        <w:rPr>
          <w:rFonts w:ascii="Times New Roman" w:hAnsi="Times New Roman" w:cs="HebarU"/>
          <w:sz w:val="24"/>
          <w:szCs w:val="24"/>
          <w:lang w:eastAsia="bg-BG"/>
        </w:rPr>
        <w:t xml:space="preserve">Офертите се подават в срока, посочен в Обявлението за обществена поръчка, на адрес: </w:t>
      </w:r>
      <w:r w:rsidRPr="00CF6074">
        <w:rPr>
          <w:rFonts w:ascii="Times New Roman" w:eastAsia="Times New Roman" w:hAnsi="Times New Roman" w:cs="Times New Roman"/>
          <w:sz w:val="24"/>
          <w:szCs w:val="24"/>
          <w:lang w:eastAsia="bg-BG"/>
        </w:rPr>
        <w:t>гр. Добрич, ул. „България” №12, Община град Добрич, Център за услуги и информация, етаж 1</w:t>
      </w:r>
      <w:r w:rsidRPr="00CF6074">
        <w:rPr>
          <w:rFonts w:ascii="Times New Roman" w:hAnsi="Times New Roman" w:cs="HebarU"/>
          <w:sz w:val="24"/>
          <w:szCs w:val="24"/>
          <w:lang w:eastAsia="bg-BG"/>
        </w:rPr>
        <w:t>.</w:t>
      </w:r>
    </w:p>
    <w:p w:rsidR="00720FFB" w:rsidRPr="00720FFB" w:rsidRDefault="00720FFB" w:rsidP="00720FFB">
      <w:pPr>
        <w:tabs>
          <w:tab w:val="center" w:pos="709"/>
          <w:tab w:val="right" w:pos="8306"/>
        </w:tabs>
        <w:spacing w:after="0" w:line="240" w:lineRule="auto"/>
        <w:jc w:val="both"/>
        <w:rPr>
          <w:rFonts w:ascii="Times New Roman" w:hAnsi="Times New Roman" w:cs="HebarU"/>
          <w:sz w:val="24"/>
          <w:szCs w:val="24"/>
          <w:lang w:eastAsia="bg-BG"/>
        </w:rPr>
      </w:pPr>
      <w:r w:rsidRPr="00CF6074">
        <w:rPr>
          <w:rFonts w:ascii="Times New Roman" w:hAnsi="Times New Roman" w:cs="HebarU"/>
          <w:sz w:val="28"/>
          <w:szCs w:val="24"/>
          <w:lang w:eastAsia="bg-BG"/>
        </w:rPr>
        <w:tab/>
      </w:r>
      <w:r w:rsidRPr="00CF6074">
        <w:rPr>
          <w:rFonts w:ascii="Times New Roman" w:hAnsi="Times New Roman" w:cs="HebarU"/>
          <w:sz w:val="24"/>
          <w:szCs w:val="24"/>
          <w:lang w:eastAsia="bg-BG"/>
        </w:rPr>
        <w:tab/>
        <w:t>Участниците следва да осигурят своевременното получаване на офертите от Възложителя в обявения срок. Възложителят по никакъв начин не се ангажира за</w:t>
      </w:r>
      <w:r w:rsidRPr="00720FFB">
        <w:rPr>
          <w:rFonts w:ascii="Times New Roman" w:hAnsi="Times New Roman" w:cs="HebarU"/>
          <w:sz w:val="24"/>
          <w:szCs w:val="24"/>
          <w:lang w:eastAsia="bg-BG"/>
        </w:rPr>
        <w:t xml:space="preserve"> съдействие относно получаването на офертата на посочения адрес и в определения срок. Участникът не може да иска от Възложителя съдействия като: митническо освобождаване на пратка, получаване чрез поискване от пощенски клон, както и всякакви други подобни услуги.</w:t>
      </w:r>
    </w:p>
    <w:p w:rsidR="00720FFB" w:rsidRPr="00720FFB" w:rsidRDefault="00720FFB" w:rsidP="00720FFB">
      <w:pPr>
        <w:spacing w:after="0" w:line="240" w:lineRule="auto"/>
        <w:ind w:firstLine="709"/>
        <w:jc w:val="both"/>
        <w:rPr>
          <w:rFonts w:ascii="Times New Roman" w:hAnsi="Times New Roman" w:cs="HebarU"/>
          <w:sz w:val="24"/>
          <w:szCs w:val="24"/>
          <w:lang w:eastAsia="bg-BG"/>
        </w:rPr>
      </w:pPr>
      <w:r w:rsidRPr="00720FFB">
        <w:rPr>
          <w:rFonts w:ascii="Times New Roman" w:hAnsi="Times New Roman" w:cs="HebarU"/>
          <w:sz w:val="24"/>
          <w:szCs w:val="24"/>
          <w:lang w:eastAsia="bg-BG"/>
        </w:rPr>
        <w:t>При приемане на офертите върху  опаковката се отбелязват поредния номер, дата и час на получаване, като тези данни се записват във входящ регистър, за което на приносителя се издава документ.</w:t>
      </w:r>
    </w:p>
    <w:p w:rsidR="00720FFB" w:rsidRPr="00720FFB" w:rsidRDefault="00720FFB" w:rsidP="00720FFB">
      <w:pPr>
        <w:spacing w:after="0" w:line="240" w:lineRule="auto"/>
        <w:ind w:firstLine="709"/>
        <w:jc w:val="both"/>
        <w:rPr>
          <w:rFonts w:ascii="Times New Roman" w:hAnsi="Times New Roman" w:cs="HebarU"/>
          <w:sz w:val="24"/>
          <w:szCs w:val="24"/>
          <w:lang w:eastAsia="bg-BG"/>
        </w:rPr>
      </w:pPr>
      <w:r w:rsidRPr="00720FFB">
        <w:rPr>
          <w:rFonts w:ascii="Times New Roman" w:hAnsi="Times New Roman" w:cs="HebarU"/>
          <w:sz w:val="24"/>
          <w:szCs w:val="24"/>
          <w:lang w:eastAsia="bg-BG"/>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720FFB" w:rsidRPr="00720FFB" w:rsidRDefault="00720FFB" w:rsidP="00720FFB">
      <w:pPr>
        <w:spacing w:after="0" w:line="240" w:lineRule="auto"/>
        <w:rPr>
          <w:rFonts w:ascii="Times New Roman" w:hAnsi="Times New Roman" w:cs="Times New Roman"/>
          <w:b/>
          <w:sz w:val="24"/>
          <w:szCs w:val="24"/>
        </w:rPr>
      </w:pPr>
    </w:p>
    <w:p w:rsidR="00720FFB" w:rsidRPr="00720FFB" w:rsidRDefault="00CF6074" w:rsidP="00CF6074">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16</w:t>
      </w:r>
      <w:r w:rsidR="00720FFB" w:rsidRPr="00720FFB">
        <w:rPr>
          <w:rFonts w:ascii="Times New Roman" w:hAnsi="Times New Roman" w:cs="Times New Roman"/>
          <w:b/>
          <w:sz w:val="24"/>
          <w:szCs w:val="24"/>
        </w:rPr>
        <w:t>. Валидност на офертите.</w:t>
      </w:r>
    </w:p>
    <w:p w:rsidR="00720FFB" w:rsidRPr="00720FFB" w:rsidRDefault="00720FFB" w:rsidP="00720FFB">
      <w:pPr>
        <w:spacing w:after="0" w:line="240" w:lineRule="auto"/>
        <w:ind w:firstLine="709"/>
        <w:rPr>
          <w:rFonts w:ascii="Times New Roman" w:hAnsi="Times New Roman" w:cs="Times New Roman"/>
          <w:b/>
          <w:sz w:val="24"/>
          <w:szCs w:val="24"/>
        </w:rPr>
      </w:pPr>
    </w:p>
    <w:p w:rsidR="00720FFB" w:rsidRPr="00720FFB" w:rsidRDefault="00720FFB" w:rsidP="00720FFB">
      <w:pPr>
        <w:spacing w:after="0" w:line="240" w:lineRule="auto"/>
        <w:ind w:firstLine="709"/>
        <w:jc w:val="both"/>
        <w:rPr>
          <w:rFonts w:ascii="Times New Roman" w:hAnsi="Times New Roman" w:cs="HebarU"/>
          <w:sz w:val="24"/>
          <w:szCs w:val="24"/>
          <w:lang w:eastAsia="bg-BG"/>
        </w:rPr>
      </w:pPr>
      <w:r w:rsidRPr="00720FFB">
        <w:rPr>
          <w:rFonts w:ascii="Times New Roman" w:hAnsi="Times New Roman" w:cs="HebarU"/>
          <w:sz w:val="24"/>
          <w:szCs w:val="24"/>
          <w:lang w:eastAsia="bg-BG"/>
        </w:rPr>
        <w:t xml:space="preserve">Участниците са обвързани с условията на представените оферти </w:t>
      </w:r>
      <w:r w:rsidRPr="00720FFB">
        <w:rPr>
          <w:rFonts w:ascii="Times New Roman" w:hAnsi="Times New Roman" w:cs="HebarU"/>
          <w:b/>
          <w:sz w:val="24"/>
          <w:szCs w:val="24"/>
          <w:lang w:eastAsia="bg-BG"/>
        </w:rPr>
        <w:t>до 180 дни</w:t>
      </w:r>
      <w:r w:rsidRPr="00720FFB">
        <w:rPr>
          <w:rFonts w:ascii="Times New Roman" w:hAnsi="Times New Roman" w:cs="HebarU"/>
          <w:sz w:val="24"/>
          <w:szCs w:val="24"/>
          <w:lang w:eastAsia="bg-BG"/>
        </w:rPr>
        <w:t xml:space="preserve">, считано от датата, определена за краен срок за получаване на оферти. </w:t>
      </w:r>
    </w:p>
    <w:p w:rsidR="00720FFB" w:rsidRPr="00720FFB" w:rsidRDefault="00720FFB" w:rsidP="00720FFB">
      <w:pPr>
        <w:spacing w:after="0" w:line="240" w:lineRule="auto"/>
        <w:rPr>
          <w:rFonts w:ascii="Times New Roman" w:hAnsi="Times New Roman" w:cs="Times New Roman"/>
          <w:b/>
          <w:sz w:val="24"/>
          <w:szCs w:val="24"/>
        </w:rPr>
      </w:pPr>
    </w:p>
    <w:p w:rsidR="00720FFB" w:rsidRPr="00720FFB" w:rsidRDefault="00CF6074" w:rsidP="00CF6074">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17</w:t>
      </w:r>
      <w:r w:rsidR="00720FFB" w:rsidRPr="00720FFB">
        <w:rPr>
          <w:rFonts w:ascii="Times New Roman" w:hAnsi="Times New Roman" w:cs="Times New Roman"/>
          <w:b/>
          <w:sz w:val="24"/>
          <w:szCs w:val="24"/>
        </w:rPr>
        <w:t>. Комуникация между Възложител и участници в процедурата.</w:t>
      </w:r>
    </w:p>
    <w:p w:rsidR="00720FFB" w:rsidRPr="00720FFB" w:rsidRDefault="00720FFB" w:rsidP="00720FFB">
      <w:pPr>
        <w:tabs>
          <w:tab w:val="left" w:pos="1080"/>
        </w:tabs>
        <w:overflowPunct w:val="0"/>
        <w:autoSpaceDE w:val="0"/>
        <w:autoSpaceDN w:val="0"/>
        <w:adjustRightInd w:val="0"/>
        <w:spacing w:after="0" w:line="240" w:lineRule="auto"/>
        <w:ind w:right="27"/>
        <w:rPr>
          <w:rFonts w:ascii="Times New Roman" w:eastAsia="Times New Roman" w:hAnsi="Times New Roman" w:cs="Times New Roman"/>
          <w:b/>
          <w:i/>
          <w:sz w:val="24"/>
          <w:szCs w:val="24"/>
          <w:u w:val="single"/>
          <w:lang w:eastAsia="bg-BG"/>
        </w:rPr>
      </w:pPr>
    </w:p>
    <w:p w:rsidR="00720FFB" w:rsidRPr="00720FFB" w:rsidRDefault="00CF6074" w:rsidP="00720FFB">
      <w:pPr>
        <w:spacing w:after="0" w:line="240" w:lineRule="auto"/>
        <w:ind w:firstLine="360"/>
        <w:jc w:val="both"/>
        <w:rPr>
          <w:rFonts w:ascii="Times New Roman" w:eastAsia="MS ??" w:hAnsi="Times New Roman" w:cs="Times New Roman"/>
          <w:b/>
          <w:color w:val="000000"/>
          <w:sz w:val="24"/>
          <w:szCs w:val="24"/>
        </w:rPr>
      </w:pPr>
      <w:r>
        <w:rPr>
          <w:rFonts w:ascii="Times New Roman" w:eastAsia="MS ??" w:hAnsi="Times New Roman" w:cs="Times New Roman"/>
          <w:color w:val="000000"/>
          <w:sz w:val="24"/>
          <w:szCs w:val="24"/>
        </w:rPr>
        <w:t>17</w:t>
      </w:r>
      <w:r w:rsidR="00720FFB" w:rsidRPr="00720FFB">
        <w:rPr>
          <w:rFonts w:ascii="Times New Roman" w:eastAsia="MS ??" w:hAnsi="Times New Roman" w:cs="Times New Roman"/>
          <w:color w:val="000000"/>
          <w:sz w:val="24"/>
          <w:szCs w:val="24"/>
        </w:rPr>
        <w:t xml:space="preserve">.1. Възложителят предоставя пълен и неограничен достъп по електронен път до документацията за участие в настоящата процедура като я публикува в електронната преписка на поръчката в своя Профил на купувача, на интернет адрес, посочен в Обявлението за обществена поръчка.  </w:t>
      </w:r>
    </w:p>
    <w:p w:rsidR="00720FFB" w:rsidRPr="00720FFB" w:rsidRDefault="00CF6074"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Pr>
          <w:rFonts w:ascii="Times New Roman" w:eastAsia="MS ??" w:hAnsi="Times New Roman" w:cs="Times New Roman"/>
          <w:color w:val="000000"/>
          <w:sz w:val="24"/>
          <w:szCs w:val="24"/>
        </w:rPr>
        <w:t>17</w:t>
      </w:r>
      <w:r w:rsidR="00720FFB" w:rsidRPr="00720FFB">
        <w:rPr>
          <w:rFonts w:ascii="Times New Roman" w:eastAsia="MS ??" w:hAnsi="Times New Roman" w:cs="Times New Roman"/>
          <w:color w:val="000000"/>
          <w:sz w:val="24"/>
          <w:szCs w:val="24"/>
        </w:rPr>
        <w:t xml:space="preserve">.2. Разясненията по документацията за участие в процедурата (ако има такива), се публикуват само на Профила на купувача на възложителя, в електронната преписка на конкретната процедура. </w:t>
      </w:r>
    </w:p>
    <w:p w:rsidR="00720FFB" w:rsidRPr="00720FFB" w:rsidRDefault="00CF6074" w:rsidP="00720FFB">
      <w:pPr>
        <w:spacing w:after="0" w:line="240" w:lineRule="auto"/>
        <w:ind w:firstLine="360"/>
        <w:jc w:val="both"/>
        <w:rPr>
          <w:rFonts w:ascii="Times New Roman" w:eastAsia="MS ??" w:hAnsi="Times New Roman" w:cs="Times New Roman"/>
          <w:sz w:val="24"/>
          <w:szCs w:val="24"/>
          <w:lang w:eastAsia="bg-BG"/>
        </w:rPr>
      </w:pPr>
      <w:r>
        <w:rPr>
          <w:rFonts w:ascii="Times New Roman" w:eastAsia="MS ??" w:hAnsi="Times New Roman" w:cs="Times New Roman"/>
          <w:color w:val="000000"/>
          <w:sz w:val="24"/>
          <w:szCs w:val="24"/>
        </w:rPr>
        <w:t>17</w:t>
      </w:r>
      <w:r w:rsidR="00720FFB" w:rsidRPr="00720FFB">
        <w:rPr>
          <w:rFonts w:ascii="Times New Roman" w:eastAsia="MS ??" w:hAnsi="Times New Roman" w:cs="Times New Roman"/>
          <w:color w:val="000000"/>
          <w:sz w:val="24"/>
          <w:szCs w:val="24"/>
        </w:rPr>
        <w:t xml:space="preserve">.3. </w:t>
      </w:r>
      <w:r w:rsidR="00720FFB" w:rsidRPr="00720FFB">
        <w:rPr>
          <w:rFonts w:ascii="Times New Roman" w:eastAsia="MS ??" w:hAnsi="Times New Roman" w:cs="Times New Roman"/>
          <w:sz w:val="24"/>
          <w:szCs w:val="24"/>
          <w:lang w:eastAsia="bg-BG"/>
        </w:rPr>
        <w:t>Лицата могат да поискат писмено от възложителя разяснения по решението, обявлението и документацията за обществената поръчка до 5 дни преди изтичане на срока за получаване на  офертите. Разясненията се публикуват в Профила на купувача на Възложителя в 3-дневен срок от получаване на искането. В разяснението не се посочва лицето, направило запитването.</w:t>
      </w:r>
    </w:p>
    <w:p w:rsidR="00720FFB" w:rsidRPr="00720FFB" w:rsidRDefault="00CF6074"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Pr>
          <w:rFonts w:ascii="Times New Roman" w:eastAsia="MS ??" w:hAnsi="Times New Roman" w:cs="Times New Roman"/>
          <w:color w:val="000000"/>
          <w:sz w:val="24"/>
          <w:szCs w:val="24"/>
        </w:rPr>
        <w:t>17</w:t>
      </w:r>
      <w:r w:rsidR="00720FFB" w:rsidRPr="00720FFB">
        <w:rPr>
          <w:rFonts w:ascii="Times New Roman" w:eastAsia="MS ??" w:hAnsi="Times New Roman" w:cs="Times New Roman"/>
          <w:color w:val="000000"/>
          <w:sz w:val="24"/>
          <w:szCs w:val="24"/>
        </w:rPr>
        <w:t>.4. Комуникацията между възложителя и участниците в настоящата процедура се извършва в писмен вид. Обменът на информация между възложителя и участника може да се извършва по един от следните начини:</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а) лично – срещу подпис;</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б) по пощата –  чрез препоръчано писмо с обратна разписка, изпратено на посочения от участника адрес;</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в) чрез куриерска служба;</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г) по факс;</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 xml:space="preserve">д) по електронен път при условията и по реда на Закона за електронния документ и електронния подпис; </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lastRenderedPageBreak/>
        <w:t>е) чрез комбинация от тези средства.</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r w:rsidRPr="00720FFB">
        <w:rPr>
          <w:rFonts w:ascii="Times New Roman" w:eastAsia="MS ??" w:hAnsi="Times New Roman" w:cs="Times New Roman"/>
          <w:color w:val="000000"/>
          <w:sz w:val="24"/>
          <w:szCs w:val="24"/>
        </w:rPr>
        <w:t xml:space="preserve">Възложителят е длъжен да изпраща на участниците чрез някой от посочените по-горе способи само документи по процедурата, за които това е изрично предвидено в ЗОП. </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color w:val="000000"/>
          <w:sz w:val="24"/>
          <w:szCs w:val="24"/>
        </w:rPr>
      </w:pPr>
      <w:r w:rsidRPr="00720FFB">
        <w:rPr>
          <w:rFonts w:ascii="Times New Roman" w:eastAsia="MS ??" w:hAnsi="Times New Roman" w:cs="Times New Roman"/>
          <w:color w:val="000000"/>
          <w:sz w:val="24"/>
          <w:szCs w:val="24"/>
        </w:rPr>
        <w:t>В предвидените от ЗОП хипотези, някои документи по процедурата се обявяват и само чрез профила на купувача.</w:t>
      </w:r>
    </w:p>
    <w:p w:rsidR="00720FFB" w:rsidRPr="00720FFB" w:rsidRDefault="00720FFB" w:rsidP="00720FFB">
      <w:pPr>
        <w:tabs>
          <w:tab w:val="left" w:pos="142"/>
        </w:tabs>
        <w:suppressAutoHyphens/>
        <w:spacing w:after="0" w:line="240" w:lineRule="auto"/>
        <w:ind w:firstLine="360"/>
        <w:jc w:val="both"/>
        <w:rPr>
          <w:rFonts w:ascii="Times New Roman" w:eastAsia="MS ??" w:hAnsi="Times New Roman" w:cs="Times New Roman"/>
          <w:b/>
          <w:color w:val="000000"/>
          <w:sz w:val="24"/>
          <w:szCs w:val="24"/>
        </w:rPr>
      </w:pPr>
    </w:p>
    <w:p w:rsidR="00CF6074" w:rsidRDefault="00CF6074" w:rsidP="00CF6074">
      <w:pPr>
        <w:spacing w:after="0" w:line="240" w:lineRule="auto"/>
        <w:rPr>
          <w:rFonts w:ascii="Times New Roman" w:hAnsi="Times New Roman" w:cs="Times New Roman"/>
          <w:b/>
          <w:sz w:val="24"/>
          <w:szCs w:val="24"/>
        </w:rPr>
      </w:pPr>
    </w:p>
    <w:p w:rsidR="00720FFB" w:rsidRPr="00720FFB" w:rsidRDefault="00720FFB" w:rsidP="00CF6074">
      <w:pPr>
        <w:spacing w:after="0" w:line="240" w:lineRule="auto"/>
        <w:rPr>
          <w:rFonts w:ascii="Times New Roman" w:hAnsi="Times New Roman" w:cs="Times New Roman"/>
          <w:b/>
          <w:sz w:val="24"/>
          <w:szCs w:val="24"/>
        </w:rPr>
      </w:pPr>
      <w:r w:rsidRPr="00720FFB">
        <w:rPr>
          <w:rFonts w:ascii="Times New Roman" w:eastAsia="MS ??" w:hAnsi="Times New Roman" w:cs="HebarU"/>
          <w:b/>
          <w:caps/>
          <w:color w:val="000000"/>
          <w:sz w:val="24"/>
          <w:szCs w:val="24"/>
        </w:rPr>
        <w:t xml:space="preserve">Разглеждане, </w:t>
      </w:r>
      <w:r w:rsidRPr="00720FFB">
        <w:rPr>
          <w:rFonts w:ascii="Times New Roman" w:hAnsi="Times New Roman" w:cs="Times New Roman"/>
          <w:b/>
          <w:sz w:val="24"/>
          <w:szCs w:val="24"/>
        </w:rPr>
        <w:t>ОЦЕНКА И КЛАСИРАНЕ НА ОФЕРТИТЕ</w:t>
      </w:r>
    </w:p>
    <w:p w:rsidR="00720FFB" w:rsidRPr="00720FFB" w:rsidRDefault="00720FFB" w:rsidP="00720FFB">
      <w:pPr>
        <w:tabs>
          <w:tab w:val="left" w:pos="360"/>
        </w:tabs>
        <w:suppressAutoHyphens/>
        <w:spacing w:after="0" w:line="240" w:lineRule="auto"/>
        <w:jc w:val="both"/>
        <w:rPr>
          <w:rFonts w:ascii="Times New Roman" w:eastAsia="Times New Roman" w:hAnsi="Times New Roman" w:cs="Times New Roman"/>
          <w:sz w:val="24"/>
          <w:szCs w:val="24"/>
        </w:rPr>
      </w:pPr>
    </w:p>
    <w:p w:rsidR="00720FFB" w:rsidRPr="00720FFB" w:rsidRDefault="00720FFB" w:rsidP="00720FFB">
      <w:pPr>
        <w:tabs>
          <w:tab w:val="left" w:pos="360"/>
        </w:tabs>
        <w:suppressAutoHyphens/>
        <w:spacing w:after="0" w:line="240" w:lineRule="auto"/>
        <w:jc w:val="both"/>
        <w:rPr>
          <w:rFonts w:ascii="Times New Roman" w:eastAsia="MS ??" w:hAnsi="Times New Roman" w:cs="HebarU"/>
          <w:color w:val="000000"/>
          <w:sz w:val="24"/>
          <w:szCs w:val="24"/>
        </w:rPr>
      </w:pPr>
      <w:r w:rsidRPr="00720FFB">
        <w:rPr>
          <w:rFonts w:ascii="Times New Roman" w:eastAsia="Times New Roman" w:hAnsi="Times New Roman" w:cs="Times New Roman"/>
          <w:sz w:val="24"/>
          <w:szCs w:val="24"/>
        </w:rPr>
        <w:tab/>
      </w:r>
      <w:r w:rsidRPr="00720FFB">
        <w:rPr>
          <w:rFonts w:ascii="Times New Roman" w:eastAsia="MS ??" w:hAnsi="Times New Roman" w:cs="HebarU"/>
          <w:color w:val="000000"/>
          <w:sz w:val="24"/>
          <w:szCs w:val="24"/>
        </w:rPr>
        <w:t>Разглеждането и оценката на офертите, както и класирането на участниците се извършва от специално назначена от Възложителя комисия по реда на чл.54 ППЗОП във връзка с чл.103, ал.1 ЗОП.</w:t>
      </w:r>
    </w:p>
    <w:p w:rsidR="00720FFB" w:rsidRPr="00720FFB" w:rsidRDefault="00720FFB" w:rsidP="00720FFB">
      <w:pPr>
        <w:tabs>
          <w:tab w:val="left" w:pos="360"/>
        </w:tabs>
        <w:suppressAutoHyphens/>
        <w:spacing w:after="0" w:line="240" w:lineRule="auto"/>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ab/>
        <w:t>Действията на помощния орган на Възложителя се извършват в следната последователност:</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След изтичането на срока за получаване на заявления за участие или на оферти възложителят назначава комисията по чл. </w:t>
      </w:r>
      <w:proofErr w:type="gramStart"/>
      <w:r w:rsidRPr="00720FFB">
        <w:rPr>
          <w:rFonts w:ascii="Times New Roman" w:hAnsi="Times New Roman" w:cs="Times New Roman"/>
          <w:sz w:val="24"/>
          <w:szCs w:val="24"/>
          <w:lang w:val="en-GB" w:eastAsia="bg-BG"/>
        </w:rPr>
        <w:t>103</w:t>
      </w:r>
      <w:proofErr w:type="gramEnd"/>
      <w:r w:rsidRPr="00720FFB">
        <w:rPr>
          <w:rFonts w:ascii="Times New Roman" w:hAnsi="Times New Roman" w:cs="Times New Roman"/>
          <w:sz w:val="24"/>
          <w:szCs w:val="24"/>
          <w:lang w:val="en-GB" w:eastAsia="bg-BG"/>
        </w:rPr>
        <w:t>, ал. 1 от ЗОП със заповед, в която определя:</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поименния</w:t>
      </w:r>
      <w:proofErr w:type="gramEnd"/>
      <w:r w:rsidRPr="00720FFB">
        <w:rPr>
          <w:rFonts w:ascii="Times New Roman" w:hAnsi="Times New Roman" w:cs="Times New Roman"/>
          <w:sz w:val="24"/>
          <w:szCs w:val="24"/>
          <w:lang w:val="en-GB" w:eastAsia="bg-BG"/>
        </w:rPr>
        <w:t xml:space="preserve"> състав и лицето, определено за председател;</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сроковете</w:t>
      </w:r>
      <w:proofErr w:type="gramEnd"/>
      <w:r w:rsidRPr="00720FFB">
        <w:rPr>
          <w:rFonts w:ascii="Times New Roman" w:hAnsi="Times New Roman" w:cs="Times New Roman"/>
          <w:sz w:val="24"/>
          <w:szCs w:val="24"/>
          <w:lang w:val="en-GB" w:eastAsia="bg-BG"/>
        </w:rPr>
        <w:t xml:space="preserve"> за извършване на работата;</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място</w:t>
      </w:r>
      <w:proofErr w:type="gramEnd"/>
      <w:r w:rsidRPr="00720FFB">
        <w:rPr>
          <w:rFonts w:ascii="Times New Roman" w:hAnsi="Times New Roman" w:cs="Times New Roman"/>
          <w:sz w:val="24"/>
          <w:szCs w:val="24"/>
          <w:lang w:val="en-GB" w:eastAsia="bg-BG"/>
        </w:rPr>
        <w:t xml:space="preserve"> на съхранение на документите, свързани с обществената поръчка, до приключване работата на комисията.</w:t>
      </w:r>
    </w:p>
    <w:p w:rsidR="00720FFB" w:rsidRPr="00720FFB" w:rsidRDefault="00720FFB" w:rsidP="00720FFB">
      <w:pPr>
        <w:spacing w:after="0" w:line="240" w:lineRule="auto"/>
        <w:ind w:firstLine="709"/>
        <w:jc w:val="both"/>
        <w:rPr>
          <w:rFonts w:ascii="Times New Roman" w:hAnsi="Times New Roman" w:cs="Times New Roman"/>
          <w:sz w:val="24"/>
          <w:szCs w:val="24"/>
          <w:lang w:val="en-GB"/>
        </w:rPr>
      </w:pPr>
      <w:r w:rsidRPr="00720FFB">
        <w:rPr>
          <w:rFonts w:ascii="Times New Roman" w:hAnsi="Times New Roman" w:cs="Times New Roman"/>
          <w:sz w:val="24"/>
          <w:szCs w:val="24"/>
          <w:lang w:val="en-GB"/>
        </w:rPr>
        <w:t xml:space="preserve">Комисията се състои от нечетен брой членове и започва работа след получаване на представените оферти и протокола по чл. </w:t>
      </w:r>
      <w:proofErr w:type="gramStart"/>
      <w:r w:rsidRPr="00720FFB">
        <w:rPr>
          <w:rFonts w:ascii="Times New Roman" w:hAnsi="Times New Roman" w:cs="Times New Roman"/>
          <w:sz w:val="24"/>
          <w:szCs w:val="24"/>
          <w:lang w:val="en-GB"/>
        </w:rPr>
        <w:t>48</w:t>
      </w:r>
      <w:proofErr w:type="gramEnd"/>
      <w:r w:rsidRPr="00720FFB">
        <w:rPr>
          <w:rFonts w:ascii="Times New Roman" w:hAnsi="Times New Roman" w:cs="Times New Roman"/>
          <w:sz w:val="24"/>
          <w:szCs w:val="24"/>
          <w:lang w:val="en-GB"/>
        </w:rPr>
        <w:t xml:space="preserve">, ал. </w:t>
      </w:r>
      <w:proofErr w:type="gramStart"/>
      <w:r w:rsidRPr="00720FFB">
        <w:rPr>
          <w:rFonts w:ascii="Times New Roman" w:hAnsi="Times New Roman" w:cs="Times New Roman"/>
          <w:sz w:val="24"/>
          <w:szCs w:val="24"/>
          <w:lang w:val="en-GB"/>
        </w:rPr>
        <w:t>6 от</w:t>
      </w:r>
      <w:proofErr w:type="gramEnd"/>
      <w:r w:rsidRPr="00720FFB">
        <w:rPr>
          <w:rFonts w:ascii="Times New Roman" w:hAnsi="Times New Roman" w:cs="Times New Roman"/>
          <w:sz w:val="24"/>
          <w:szCs w:val="24"/>
          <w:lang w:val="en-GB"/>
        </w:rPr>
        <w:t xml:space="preserve"> ППЗОП.</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Комисията оценява офертите в съответствие с предварително обявените условия, критерии.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Комисията и всеки от членовете й са независими при изразяване на становища и вземане на решения, като в действията си се ръководят единствено от закона.</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720FFB" w:rsidRPr="00720FFB" w:rsidRDefault="00720FFB" w:rsidP="00720FFB">
      <w:pPr>
        <w:spacing w:after="0" w:line="240" w:lineRule="auto"/>
        <w:ind w:firstLine="709"/>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Комисията отваря по реда на тяхното постъпване запечатаните непрозрачни опаковки и оповестява тяхното съдържание, като проверява и наличието на отделен запечатан плик с надпис „Предлагани ценови параметри”.</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Най-малко трима от членовете на комисията подписват техническото предложение и плика с надпис „Предлагани ценови параметри”.</w:t>
      </w:r>
    </w:p>
    <w:p w:rsidR="00720FFB" w:rsidRPr="00720FFB" w:rsidRDefault="00720FFB" w:rsidP="00720FFB">
      <w:pPr>
        <w:spacing w:after="0" w:line="240" w:lineRule="auto"/>
        <w:ind w:firstLine="709"/>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r>
      <w:r w:rsidRPr="00720FFB">
        <w:rPr>
          <w:rFonts w:ascii="Times New Roman" w:hAnsi="Times New Roman" w:cs="Times New Roman"/>
          <w:sz w:val="24"/>
          <w:szCs w:val="24"/>
          <w:lang w:eastAsia="bg-BG"/>
        </w:rPr>
        <w:t>След извършване на посочените действия приключва публичната част от заседанието на комисията.</w:t>
      </w:r>
      <w:r w:rsidRPr="00720FFB">
        <w:rPr>
          <w:rFonts w:ascii="Times New Roman" w:hAnsi="Times New Roman" w:cs="Times New Roman"/>
          <w:sz w:val="24"/>
          <w:szCs w:val="24"/>
          <w:lang w:val="en-GB" w:eastAsia="bg-BG"/>
        </w:rPr>
        <w:t xml:space="preserve"> </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Комисията разглежда документите за съответствие с изискванията към личното състояние и критериите за подбор, поставени от възложителя, и съставя протокол.</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54, ал. </w:t>
      </w:r>
      <w:proofErr w:type="gramStart"/>
      <w:r w:rsidRPr="00720FFB">
        <w:rPr>
          <w:rFonts w:ascii="Times New Roman" w:hAnsi="Times New Roman" w:cs="Times New Roman"/>
          <w:sz w:val="24"/>
          <w:szCs w:val="24"/>
          <w:lang w:val="en-GB" w:eastAsia="bg-BG"/>
        </w:rPr>
        <w:t>7 от</w:t>
      </w:r>
      <w:proofErr w:type="gramEnd"/>
      <w:r w:rsidRPr="00720FFB">
        <w:rPr>
          <w:rFonts w:ascii="Times New Roman" w:hAnsi="Times New Roman" w:cs="Times New Roman"/>
          <w:sz w:val="24"/>
          <w:szCs w:val="24"/>
          <w:lang w:val="en-GB" w:eastAsia="bg-BG"/>
        </w:rPr>
        <w:t xml:space="preserve"> ППЗОП и изпраща протокола на всички участници в деня на публикуването му в профила на купувача.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lastRenderedPageBreak/>
        <w:tab/>
        <w:t xml:space="preserve">В срок до 5 работни дни от получаването на протокола по 54, ал. </w:t>
      </w:r>
      <w:proofErr w:type="gramStart"/>
      <w:r w:rsidRPr="00720FFB">
        <w:rPr>
          <w:rFonts w:ascii="Times New Roman" w:hAnsi="Times New Roman" w:cs="Times New Roman"/>
          <w:sz w:val="24"/>
          <w:szCs w:val="24"/>
          <w:lang w:val="en-GB" w:eastAsia="bg-BG"/>
        </w:rPr>
        <w:t>7</w:t>
      </w:r>
      <w:proofErr w:type="gramEnd"/>
      <w:r w:rsidRPr="00720FFB">
        <w:rPr>
          <w:rFonts w:ascii="Times New Roman" w:hAnsi="Times New Roman" w:cs="Times New Roman"/>
          <w:sz w:val="24"/>
          <w:szCs w:val="24"/>
          <w:lang w:val="en-GB" w:eastAsia="bg-BG"/>
        </w:rPr>
        <w:t xml:space="preserve"> от ППЗОП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След изтичането на срока от 5 работни дни комисията пристъпва към разглеждане на допълнително представените документи относно съответствието на кандидатите/участниците с изискванията към личното състояние и критериите за подбор.</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Ценовото предложение на участник, чиято оферта не отговаря на изискванията на възложителя, не се отваря.</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w:t>
      </w:r>
      <w:proofErr w:type="gramStart"/>
      <w:r w:rsidRPr="00720FFB">
        <w:rPr>
          <w:rFonts w:ascii="Times New Roman" w:hAnsi="Times New Roman" w:cs="Times New Roman"/>
          <w:sz w:val="24"/>
          <w:szCs w:val="24"/>
          <w:lang w:val="en-GB" w:eastAsia="bg-BG"/>
        </w:rPr>
        <w:t>54</w:t>
      </w:r>
      <w:proofErr w:type="gramEnd"/>
      <w:r w:rsidRPr="00720FFB">
        <w:rPr>
          <w:rFonts w:ascii="Times New Roman" w:hAnsi="Times New Roman" w:cs="Times New Roman"/>
          <w:sz w:val="24"/>
          <w:szCs w:val="24"/>
          <w:lang w:val="en-GB" w:eastAsia="bg-BG"/>
        </w:rPr>
        <w:t xml:space="preserve">, ал. </w:t>
      </w:r>
      <w:proofErr w:type="gramStart"/>
      <w:r w:rsidRPr="00720FFB">
        <w:rPr>
          <w:rFonts w:ascii="Times New Roman" w:hAnsi="Times New Roman" w:cs="Times New Roman"/>
          <w:sz w:val="24"/>
          <w:szCs w:val="24"/>
          <w:lang w:val="en-GB" w:eastAsia="bg-BG"/>
        </w:rPr>
        <w:t>2 от</w:t>
      </w:r>
      <w:proofErr w:type="gramEnd"/>
      <w:r w:rsidRPr="00720FFB">
        <w:rPr>
          <w:rFonts w:ascii="Times New Roman" w:hAnsi="Times New Roman" w:cs="Times New Roman"/>
          <w:sz w:val="24"/>
          <w:szCs w:val="24"/>
          <w:lang w:val="en-GB" w:eastAsia="bg-BG"/>
        </w:rPr>
        <w:t xml:space="preserve"> ППЗОП. Комисията отваря ценовите предложения и ги оповестява.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Оценяването на предложенията се извършва по критерия „</w:t>
      </w:r>
      <w:r w:rsidR="002E5BD5" w:rsidRPr="002E5BD5">
        <w:rPr>
          <w:rFonts w:ascii="Times New Roman" w:hAnsi="Times New Roman" w:cs="Times New Roman"/>
          <w:sz w:val="24"/>
          <w:szCs w:val="24"/>
          <w:lang w:val="en-GB" w:eastAsia="bg-BG"/>
        </w:rPr>
        <w:t>оптимално съотношение качество/цена</w:t>
      </w:r>
      <w:r w:rsidRPr="00720FFB">
        <w:rPr>
          <w:rFonts w:ascii="Times New Roman" w:hAnsi="Times New Roman" w:cs="Times New Roman"/>
          <w:sz w:val="24"/>
          <w:szCs w:val="24"/>
          <w:lang w:val="en-GB" w:eastAsia="bg-BG"/>
        </w:rPr>
        <w:t>”.</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Когато предложение в офертата на участник, свързано с цена или разходи, което подлежи на оценяване, е с повече от 20 на </w:t>
      </w:r>
      <w:r w:rsidRPr="00720FFB">
        <w:rPr>
          <w:rFonts w:ascii="Times New Roman" w:hAnsi="Times New Roman" w:cs="Times New Roman"/>
          <w:sz w:val="24"/>
          <w:szCs w:val="24"/>
          <w:bdr w:val="none" w:sz="0" w:space="0" w:color="auto" w:frame="1"/>
          <w:shd w:val="clear" w:color="auto" w:fill="FFFFFF"/>
          <w:lang w:val="en-GB" w:eastAsia="bg-BG"/>
        </w:rPr>
        <w:t>сто</w:t>
      </w:r>
      <w:r w:rsidRPr="00720FFB">
        <w:rPr>
          <w:rFonts w:ascii="Times New Roman" w:hAnsi="Times New Roman" w:cs="Times New Roman"/>
          <w:sz w:val="24"/>
          <w:szCs w:val="24"/>
          <w:lang w:val="en-GB" w:eastAsia="bg-BG"/>
        </w:rPr>
        <w:t xml:space="preserve">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Обосновката може да се отнася до:</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икономическите</w:t>
      </w:r>
      <w:proofErr w:type="gramEnd"/>
      <w:r w:rsidRPr="00720FFB">
        <w:rPr>
          <w:rFonts w:ascii="Times New Roman" w:hAnsi="Times New Roman" w:cs="Times New Roman"/>
          <w:sz w:val="24"/>
          <w:szCs w:val="24"/>
          <w:lang w:val="en-GB" w:eastAsia="bg-BG"/>
        </w:rPr>
        <w:t xml:space="preserve"> особености на производствения процес, на предоставяните услуги или на строителния метод;</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избраните</w:t>
      </w:r>
      <w:proofErr w:type="gramEnd"/>
      <w:r w:rsidRPr="00720FFB">
        <w:rPr>
          <w:rFonts w:ascii="Times New Roman" w:hAnsi="Times New Roman" w:cs="Times New Roman"/>
          <w:sz w:val="24"/>
          <w:szCs w:val="24"/>
          <w:lang w:val="en-GB" w:eastAsia="bg-BG"/>
        </w:rPr>
        <w:t xml:space="preserve">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оригиналност</w:t>
      </w:r>
      <w:proofErr w:type="gramEnd"/>
      <w:r w:rsidRPr="00720FFB">
        <w:rPr>
          <w:rFonts w:ascii="Times New Roman" w:hAnsi="Times New Roman" w:cs="Times New Roman"/>
          <w:sz w:val="24"/>
          <w:szCs w:val="24"/>
          <w:lang w:val="en-GB" w:eastAsia="bg-BG"/>
        </w:rPr>
        <w:t xml:space="preserve"> на предложеното от участника решение по отношение на строителството, доставките или услугите;</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спазването</w:t>
      </w:r>
      <w:proofErr w:type="gramEnd"/>
      <w:r w:rsidRPr="00720FFB">
        <w:rPr>
          <w:rFonts w:ascii="Times New Roman" w:hAnsi="Times New Roman" w:cs="Times New Roman"/>
          <w:sz w:val="24"/>
          <w:szCs w:val="24"/>
          <w:lang w:val="en-GB" w:eastAsia="bg-BG"/>
        </w:rPr>
        <w:t xml:space="preserve"> на задълженията по чл. 115;</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възможността</w:t>
      </w:r>
      <w:proofErr w:type="gramEnd"/>
      <w:r w:rsidRPr="00720FFB">
        <w:rPr>
          <w:rFonts w:ascii="Times New Roman" w:hAnsi="Times New Roman" w:cs="Times New Roman"/>
          <w:sz w:val="24"/>
          <w:szCs w:val="24"/>
          <w:lang w:val="en-GB" w:eastAsia="bg-BG"/>
        </w:rPr>
        <w:t xml:space="preserve"> участникът да получи държавна помощ.</w:t>
      </w:r>
    </w:p>
    <w:p w:rsidR="00720FFB" w:rsidRPr="00720FFB" w:rsidRDefault="00720FFB" w:rsidP="00720FFB">
      <w:pPr>
        <w:spacing w:after="0" w:line="240" w:lineRule="auto"/>
        <w:ind w:firstLine="720"/>
        <w:jc w:val="both"/>
        <w:textAlignment w:val="center"/>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Получената обосновка се оценява по отношение на нейната пълнота и обективност относно обстоятелствата,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Комисията провежда публично жребий за определяне на изпълнител между класираните на първо място оферти, ако критерият за възлагане е най-ниска цена и тази цена се предлага в две или повече оферти.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lastRenderedPageBreak/>
        <w:tab/>
        <w:t xml:space="preserve">Комисията изготвя протокол за резултатите от работата си в съответствие с чл. </w:t>
      </w:r>
      <w:proofErr w:type="gramStart"/>
      <w:r w:rsidRPr="00720FFB">
        <w:rPr>
          <w:rFonts w:ascii="Times New Roman" w:hAnsi="Times New Roman" w:cs="Times New Roman"/>
          <w:sz w:val="24"/>
          <w:szCs w:val="24"/>
          <w:lang w:val="en-GB" w:eastAsia="bg-BG"/>
        </w:rPr>
        <w:t>181</w:t>
      </w:r>
      <w:proofErr w:type="gramEnd"/>
      <w:r w:rsidRPr="00720FFB">
        <w:rPr>
          <w:rFonts w:ascii="Times New Roman" w:hAnsi="Times New Roman" w:cs="Times New Roman"/>
          <w:sz w:val="24"/>
          <w:szCs w:val="24"/>
          <w:lang w:val="en-GB" w:eastAsia="bg-BG"/>
        </w:rPr>
        <w:t>, ал.4 от ЗОП.</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Назначената от Възложителя комисия съставя протокол за извършване на подбора на участниците, разглеждането, оценката и класирането на офертите. Възложителят утвърждава протокола по реда на чл. </w:t>
      </w:r>
      <w:proofErr w:type="gramStart"/>
      <w:r w:rsidRPr="00720FFB">
        <w:rPr>
          <w:rFonts w:ascii="Times New Roman" w:hAnsi="Times New Roman" w:cs="Times New Roman"/>
          <w:sz w:val="24"/>
          <w:szCs w:val="24"/>
          <w:lang w:val="en-GB" w:eastAsia="bg-BG"/>
        </w:rPr>
        <w:t>106</w:t>
      </w:r>
      <w:proofErr w:type="gramEnd"/>
      <w:r w:rsidRPr="00720FFB">
        <w:rPr>
          <w:rFonts w:ascii="Times New Roman" w:hAnsi="Times New Roman" w:cs="Times New Roman"/>
          <w:sz w:val="24"/>
          <w:szCs w:val="24"/>
          <w:lang w:val="en-GB" w:eastAsia="bg-BG"/>
        </w:rPr>
        <w:t xml:space="preserve"> ЗОП.</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В 10-дневен срок от утвърждаване на протокола възложителят издава решение за определяне на изпълнител или за прекратяване на процедурата.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Възложителят прекратява процедурата с мотивирано решение при наличие на основания по чл. 110 от ЗОП, а именно:</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не</w:t>
      </w:r>
      <w:proofErr w:type="gramEnd"/>
      <w:r w:rsidRPr="00720FFB">
        <w:rPr>
          <w:rFonts w:ascii="Times New Roman" w:hAnsi="Times New Roman" w:cs="Times New Roman"/>
          <w:sz w:val="24"/>
          <w:szCs w:val="24"/>
          <w:lang w:val="en-GB" w:eastAsia="bg-BG"/>
        </w:rPr>
        <w:t xml:space="preserve"> е подадена нито една оферта, заявление за участие или конкурсен проект или не се е явил нито един участник за преговори;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всички</w:t>
      </w:r>
      <w:proofErr w:type="gramEnd"/>
      <w:r w:rsidRPr="00720FFB">
        <w:rPr>
          <w:rFonts w:ascii="Times New Roman" w:hAnsi="Times New Roman" w:cs="Times New Roman"/>
          <w:sz w:val="24"/>
          <w:szCs w:val="24"/>
          <w:lang w:val="en-GB" w:eastAsia="bg-BG"/>
        </w:rPr>
        <w:t xml:space="preserve"> оферти или заявления за участие не отговарят на условията за представяне, включително за форма, начин и срок, или са неподходящи;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първият</w:t>
      </w:r>
      <w:proofErr w:type="gramEnd"/>
      <w:r w:rsidRPr="00720FFB">
        <w:rPr>
          <w:rFonts w:ascii="Times New Roman" w:hAnsi="Times New Roman" w:cs="Times New Roman"/>
          <w:sz w:val="24"/>
          <w:szCs w:val="24"/>
          <w:lang w:val="en-GB" w:eastAsia="bg-BG"/>
        </w:rPr>
        <w:t xml:space="preserve"> и вторият класиран участник откаже да сключи договор;</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са</w:t>
      </w:r>
      <w:proofErr w:type="gramEnd"/>
      <w:r w:rsidRPr="00720FFB">
        <w:rPr>
          <w:rFonts w:ascii="Times New Roman" w:hAnsi="Times New Roman" w:cs="Times New Roman"/>
          <w:sz w:val="24"/>
          <w:szCs w:val="24"/>
          <w:lang w:val="en-GB" w:eastAsia="bg-BG"/>
        </w:rPr>
        <w:t xml:space="preserve">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поради</w:t>
      </w:r>
      <w:proofErr w:type="gramEnd"/>
      <w:r w:rsidRPr="00720FFB">
        <w:rPr>
          <w:rFonts w:ascii="Times New Roman" w:hAnsi="Times New Roman" w:cs="Times New Roman"/>
          <w:sz w:val="24"/>
          <w:szCs w:val="24"/>
          <w:lang w:val="en-GB" w:eastAsia="bg-BG"/>
        </w:rPr>
        <w:t xml:space="preserve"> неизпълнение на някое от условията по чл. </w:t>
      </w:r>
      <w:proofErr w:type="gramStart"/>
      <w:r w:rsidRPr="00720FFB">
        <w:rPr>
          <w:rFonts w:ascii="Times New Roman" w:hAnsi="Times New Roman" w:cs="Times New Roman"/>
          <w:sz w:val="24"/>
          <w:szCs w:val="24"/>
          <w:lang w:val="en-GB" w:eastAsia="bg-BG"/>
        </w:rPr>
        <w:t>112</w:t>
      </w:r>
      <w:proofErr w:type="gramEnd"/>
      <w:r w:rsidRPr="00720FFB">
        <w:rPr>
          <w:rFonts w:ascii="Times New Roman" w:hAnsi="Times New Roman" w:cs="Times New Roman"/>
          <w:sz w:val="24"/>
          <w:szCs w:val="24"/>
          <w:lang w:val="en-GB" w:eastAsia="bg-BG"/>
        </w:rPr>
        <w:t>, ал. 1 не се сключва договор за обществена поръчка;</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всички</w:t>
      </w:r>
      <w:proofErr w:type="gramEnd"/>
      <w:r w:rsidRPr="00720FFB">
        <w:rPr>
          <w:rFonts w:ascii="Times New Roman" w:hAnsi="Times New Roman" w:cs="Times New Roman"/>
          <w:sz w:val="24"/>
          <w:szCs w:val="24"/>
          <w:lang w:val="en-GB" w:eastAsia="bg-BG"/>
        </w:rPr>
        <w:t xml:space="preserve"> оферти, които отговарят на предварително обявените от възложителя условия, надвишават финансовия ресурс, който той може да осигури;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отпадне</w:t>
      </w:r>
      <w:proofErr w:type="gramEnd"/>
      <w:r w:rsidRPr="00720FFB">
        <w:rPr>
          <w:rFonts w:ascii="Times New Roman" w:hAnsi="Times New Roman" w:cs="Times New Roman"/>
          <w:sz w:val="24"/>
          <w:szCs w:val="24"/>
          <w:lang w:val="en-GB" w:eastAsia="bg-BG"/>
        </w:rPr>
        <w:t xml:space="preserve">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720FFB" w:rsidRPr="00720FFB" w:rsidRDefault="00720FFB" w:rsidP="00720FFB">
      <w:pPr>
        <w:tabs>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са</w:t>
      </w:r>
      <w:proofErr w:type="gramEnd"/>
      <w:r w:rsidRPr="00720FFB">
        <w:rPr>
          <w:rFonts w:ascii="Times New Roman" w:hAnsi="Times New Roman" w:cs="Times New Roman"/>
          <w:sz w:val="24"/>
          <w:szCs w:val="24"/>
          <w:lang w:val="en-GB" w:eastAsia="bg-BG"/>
        </w:rPr>
        <w:t xml:space="preserve"> необходими съществени промени в условията на обявената поръчка, които биха променили кръга на заинтересованите лица.</w:t>
      </w:r>
      <w:bookmarkStart w:id="11" w:name="_Ref78437284"/>
    </w:p>
    <w:p w:rsidR="004A6403" w:rsidRDefault="00720FFB" w:rsidP="00720FFB">
      <w:pPr>
        <w:tabs>
          <w:tab w:val="left" w:pos="-600"/>
        </w:tabs>
        <w:spacing w:after="0" w:line="240" w:lineRule="auto"/>
        <w:ind w:firstLine="600"/>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r>
    </w:p>
    <w:p w:rsidR="00720FFB" w:rsidRPr="00720FFB" w:rsidRDefault="00720FFB" w:rsidP="00720FFB">
      <w:pPr>
        <w:tabs>
          <w:tab w:val="left" w:pos="-600"/>
        </w:tabs>
        <w:spacing w:after="0" w:line="240" w:lineRule="auto"/>
        <w:ind w:firstLine="600"/>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 xml:space="preserve">Възложителят </w:t>
      </w:r>
      <w:r w:rsidRPr="00720FFB">
        <w:rPr>
          <w:rFonts w:ascii="Times New Roman" w:hAnsi="Times New Roman" w:cs="Times New Roman"/>
          <w:b/>
          <w:i/>
          <w:sz w:val="24"/>
          <w:szCs w:val="24"/>
          <w:lang w:val="en-GB" w:eastAsia="bg-BG"/>
        </w:rPr>
        <w:t>може да прекрати</w:t>
      </w:r>
      <w:r w:rsidRPr="00720FFB">
        <w:rPr>
          <w:rFonts w:ascii="Times New Roman" w:hAnsi="Times New Roman" w:cs="Times New Roman"/>
          <w:sz w:val="24"/>
          <w:szCs w:val="24"/>
          <w:lang w:val="en-GB" w:eastAsia="bg-BG"/>
        </w:rPr>
        <w:t xml:space="preserve"> процедурата с мотивирано решение и когато:</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r>
      <w:bookmarkEnd w:id="11"/>
      <w:r w:rsidRPr="00720FFB">
        <w:rPr>
          <w:rFonts w:ascii="Times New Roman" w:hAnsi="Times New Roman" w:cs="Times New Roman"/>
          <w:sz w:val="24"/>
          <w:szCs w:val="24"/>
          <w:lang w:val="en-GB" w:eastAsia="bg-BG"/>
        </w:rPr>
        <w:t xml:space="preserve">- </w:t>
      </w:r>
      <w:proofErr w:type="gramStart"/>
      <w:r w:rsidRPr="00720FFB">
        <w:rPr>
          <w:rFonts w:ascii="Times New Roman" w:hAnsi="Times New Roman" w:cs="Times New Roman"/>
          <w:sz w:val="24"/>
          <w:szCs w:val="24"/>
          <w:lang w:val="en-GB" w:eastAsia="bg-BG"/>
        </w:rPr>
        <w:t>е</w:t>
      </w:r>
      <w:proofErr w:type="gramEnd"/>
      <w:r w:rsidRPr="00720FFB">
        <w:rPr>
          <w:rFonts w:ascii="Times New Roman" w:hAnsi="Times New Roman" w:cs="Times New Roman"/>
          <w:sz w:val="24"/>
          <w:szCs w:val="24"/>
          <w:lang w:val="en-GB" w:eastAsia="bg-BG"/>
        </w:rPr>
        <w:t xml:space="preserve"> подадена само една оферта, заявление за участие или конкурсен проект;</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има</w:t>
      </w:r>
      <w:proofErr w:type="gramEnd"/>
      <w:r w:rsidRPr="00720FFB">
        <w:rPr>
          <w:rFonts w:ascii="Times New Roman" w:hAnsi="Times New Roman" w:cs="Times New Roman"/>
          <w:sz w:val="24"/>
          <w:szCs w:val="24"/>
          <w:lang w:val="en-GB" w:eastAsia="bg-BG"/>
        </w:rPr>
        <w:t xml:space="preserve"> само едно подходящо заявление за участие или една подходяща оферта;</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има</w:t>
      </w:r>
      <w:proofErr w:type="gramEnd"/>
      <w:r w:rsidRPr="00720FFB">
        <w:rPr>
          <w:rFonts w:ascii="Times New Roman" w:hAnsi="Times New Roman" w:cs="Times New Roman"/>
          <w:sz w:val="24"/>
          <w:szCs w:val="24"/>
          <w:lang w:val="en-GB" w:eastAsia="bg-BG"/>
        </w:rPr>
        <w:t xml:space="preserve"> само един конкурсен проект, който отговаря на предварително обявените условия от възложителя;</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 </w:t>
      </w:r>
      <w:proofErr w:type="gramStart"/>
      <w:r w:rsidRPr="00720FFB">
        <w:rPr>
          <w:rFonts w:ascii="Times New Roman" w:hAnsi="Times New Roman" w:cs="Times New Roman"/>
          <w:sz w:val="24"/>
          <w:szCs w:val="24"/>
          <w:lang w:val="en-GB" w:eastAsia="bg-BG"/>
        </w:rPr>
        <w:t>участникът</w:t>
      </w:r>
      <w:proofErr w:type="gramEnd"/>
      <w:r w:rsidRPr="00720FFB">
        <w:rPr>
          <w:rFonts w:ascii="Times New Roman" w:hAnsi="Times New Roman" w:cs="Times New Roman"/>
          <w:sz w:val="24"/>
          <w:szCs w:val="24"/>
          <w:lang w:val="en-GB" w:eastAsia="bg-BG"/>
        </w:rPr>
        <w:t>, класиран на първо място:</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а) </w:t>
      </w:r>
      <w:proofErr w:type="gramStart"/>
      <w:r w:rsidRPr="00720FFB">
        <w:rPr>
          <w:rFonts w:ascii="Times New Roman" w:hAnsi="Times New Roman" w:cs="Times New Roman"/>
          <w:sz w:val="24"/>
          <w:szCs w:val="24"/>
          <w:lang w:val="en-GB" w:eastAsia="bg-BG"/>
        </w:rPr>
        <w:t>откаже</w:t>
      </w:r>
      <w:proofErr w:type="gramEnd"/>
      <w:r w:rsidRPr="00720FFB">
        <w:rPr>
          <w:rFonts w:ascii="Times New Roman" w:hAnsi="Times New Roman" w:cs="Times New Roman"/>
          <w:sz w:val="24"/>
          <w:szCs w:val="24"/>
          <w:lang w:val="en-GB" w:eastAsia="bg-BG"/>
        </w:rPr>
        <w:t xml:space="preserve"> да сключи договор;</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б) </w:t>
      </w:r>
      <w:proofErr w:type="gramStart"/>
      <w:r w:rsidRPr="00720FFB">
        <w:rPr>
          <w:rFonts w:ascii="Times New Roman" w:hAnsi="Times New Roman" w:cs="Times New Roman"/>
          <w:sz w:val="24"/>
          <w:szCs w:val="24"/>
          <w:lang w:val="en-GB" w:eastAsia="bg-BG"/>
        </w:rPr>
        <w:t>не</w:t>
      </w:r>
      <w:proofErr w:type="gramEnd"/>
      <w:r w:rsidRPr="00720FFB">
        <w:rPr>
          <w:rFonts w:ascii="Times New Roman" w:hAnsi="Times New Roman" w:cs="Times New Roman"/>
          <w:sz w:val="24"/>
          <w:szCs w:val="24"/>
          <w:lang w:val="en-GB" w:eastAsia="bg-BG"/>
        </w:rPr>
        <w:t xml:space="preserve"> изпълни някое от условията по чл. </w:t>
      </w:r>
      <w:proofErr w:type="gramStart"/>
      <w:r w:rsidRPr="00720FFB">
        <w:rPr>
          <w:rFonts w:ascii="Times New Roman" w:hAnsi="Times New Roman" w:cs="Times New Roman"/>
          <w:sz w:val="24"/>
          <w:szCs w:val="24"/>
          <w:lang w:val="en-GB" w:eastAsia="bg-BG"/>
        </w:rPr>
        <w:t>112</w:t>
      </w:r>
      <w:proofErr w:type="gramEnd"/>
      <w:r w:rsidRPr="00720FFB">
        <w:rPr>
          <w:rFonts w:ascii="Times New Roman" w:hAnsi="Times New Roman" w:cs="Times New Roman"/>
          <w:sz w:val="24"/>
          <w:szCs w:val="24"/>
          <w:lang w:val="en-GB" w:eastAsia="bg-BG"/>
        </w:rPr>
        <w:t>, ал. 1, или</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 xml:space="preserve">в) </w:t>
      </w:r>
      <w:proofErr w:type="gramStart"/>
      <w:r w:rsidRPr="00720FFB">
        <w:rPr>
          <w:rFonts w:ascii="Times New Roman" w:hAnsi="Times New Roman" w:cs="Times New Roman"/>
          <w:sz w:val="24"/>
          <w:szCs w:val="24"/>
          <w:lang w:val="en-GB" w:eastAsia="bg-BG"/>
        </w:rPr>
        <w:t>не</w:t>
      </w:r>
      <w:proofErr w:type="gramEnd"/>
      <w:r w:rsidRPr="00720FFB">
        <w:rPr>
          <w:rFonts w:ascii="Times New Roman" w:hAnsi="Times New Roman" w:cs="Times New Roman"/>
          <w:sz w:val="24"/>
          <w:szCs w:val="24"/>
          <w:lang w:val="en-GB" w:eastAsia="bg-BG"/>
        </w:rPr>
        <w:t xml:space="preserve"> докаже, че не са налице основания за отстраняване от процедурата.</w:t>
      </w:r>
    </w:p>
    <w:p w:rsidR="00720FFB" w:rsidRPr="00720FFB" w:rsidRDefault="00720FFB" w:rsidP="00720FFB">
      <w:pPr>
        <w:tabs>
          <w:tab w:val="left" w:pos="-1701"/>
          <w:tab w:val="left" w:pos="-600"/>
        </w:tabs>
        <w:spacing w:after="0" w:line="240" w:lineRule="auto"/>
        <w:jc w:val="both"/>
        <w:rPr>
          <w:rFonts w:ascii="Times New Roman" w:hAnsi="Times New Roman" w:cs="Times New Roman"/>
          <w:sz w:val="24"/>
          <w:szCs w:val="24"/>
          <w:lang w:val="en-GB" w:eastAsia="bg-BG"/>
        </w:rPr>
      </w:pPr>
      <w:r w:rsidRPr="00720FFB">
        <w:rPr>
          <w:rFonts w:ascii="Times New Roman" w:hAnsi="Times New Roman" w:cs="Times New Roman"/>
          <w:sz w:val="24"/>
          <w:szCs w:val="24"/>
          <w:lang w:val="en-GB" w:eastAsia="bg-BG"/>
        </w:rPr>
        <w:tab/>
        <w:t>Решенията в един и същи ден се изпращат до всички участници и се публикуват в профила на купувача.</w:t>
      </w:r>
    </w:p>
    <w:p w:rsidR="00720FFB" w:rsidRPr="00720FFB" w:rsidRDefault="00720FFB" w:rsidP="00720FFB">
      <w:pPr>
        <w:tabs>
          <w:tab w:val="left" w:pos="360"/>
        </w:tabs>
        <w:suppressAutoHyphens/>
        <w:spacing w:after="0" w:line="240" w:lineRule="auto"/>
        <w:jc w:val="both"/>
        <w:rPr>
          <w:rFonts w:ascii="Times New Roman" w:eastAsia="MS ??" w:hAnsi="Times New Roman" w:cs="Times New Roman"/>
          <w:color w:val="000000"/>
          <w:sz w:val="24"/>
          <w:szCs w:val="24"/>
        </w:rPr>
      </w:pPr>
    </w:p>
    <w:p w:rsidR="00720FFB" w:rsidRPr="00720FFB" w:rsidRDefault="00720FFB" w:rsidP="00720FFB">
      <w:pPr>
        <w:spacing w:after="120" w:line="240" w:lineRule="auto"/>
        <w:ind w:right="28" w:firstLine="646"/>
        <w:jc w:val="both"/>
        <w:rPr>
          <w:rFonts w:ascii="Times New Roman" w:eastAsia="Times New Roman" w:hAnsi="Times New Roman" w:cs="Times New Roman"/>
          <w:sz w:val="24"/>
          <w:szCs w:val="24"/>
        </w:rPr>
      </w:pPr>
    </w:p>
    <w:p w:rsidR="00720FFB" w:rsidRPr="00720FFB" w:rsidRDefault="0022210F" w:rsidP="00720FFB">
      <w:pPr>
        <w:spacing w:after="0" w:line="240" w:lineRule="auto"/>
        <w:jc w:val="center"/>
        <w:rPr>
          <w:rFonts w:ascii="Times New Roman" w:hAnsi="Times New Roman" w:cs="Times New Roman"/>
          <w:b/>
          <w:sz w:val="24"/>
          <w:szCs w:val="24"/>
        </w:rPr>
      </w:pPr>
      <w:r w:rsidRPr="0022210F">
        <w:rPr>
          <w:rFonts w:ascii="Times New Roman" w:hAnsi="Times New Roman" w:cs="Times New Roman"/>
          <w:b/>
          <w:sz w:val="24"/>
          <w:szCs w:val="24"/>
          <w:lang w:val="en-US"/>
        </w:rPr>
        <w:t>VI</w:t>
      </w:r>
      <w:r w:rsidR="00720FFB" w:rsidRPr="0022210F">
        <w:rPr>
          <w:rFonts w:ascii="Times New Roman" w:hAnsi="Times New Roman" w:cs="Times New Roman"/>
          <w:b/>
          <w:sz w:val="24"/>
          <w:szCs w:val="24"/>
        </w:rPr>
        <w:t>. СКЛЮЧВАНЕ НА ДОГОВОР И ГАРАНЦИЯ ЗА ИЗПЪЛНЕНИЕ</w:t>
      </w:r>
    </w:p>
    <w:p w:rsidR="00720FFB" w:rsidRPr="00720FFB" w:rsidRDefault="00720FFB" w:rsidP="00720FFB">
      <w:pPr>
        <w:tabs>
          <w:tab w:val="left" w:pos="360"/>
        </w:tabs>
        <w:suppressAutoHyphens/>
        <w:spacing w:after="0" w:line="240" w:lineRule="auto"/>
        <w:jc w:val="both"/>
        <w:rPr>
          <w:rFonts w:ascii="Times New Roman" w:eastAsia="Times New Roman" w:hAnsi="Times New Roman" w:cs="Times New Roman"/>
          <w:sz w:val="24"/>
          <w:szCs w:val="24"/>
        </w:rPr>
      </w:pPr>
    </w:p>
    <w:p w:rsidR="00720FFB" w:rsidRPr="00720FFB" w:rsidRDefault="00720FFB" w:rsidP="00720FFB">
      <w:pPr>
        <w:tabs>
          <w:tab w:val="left" w:pos="567"/>
        </w:tabs>
        <w:spacing w:after="0" w:line="240" w:lineRule="auto"/>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ab/>
      </w:r>
      <w:r w:rsidRPr="00720FFB">
        <w:rPr>
          <w:rFonts w:ascii="Times New Roman" w:eastAsia="MS ??" w:hAnsi="Times New Roman" w:cs="HebarU"/>
          <w:color w:val="000000"/>
          <w:sz w:val="24"/>
          <w:szCs w:val="24"/>
        </w:rPr>
        <w:tab/>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720FFB" w:rsidRPr="00720FFB" w:rsidRDefault="00720FFB" w:rsidP="00720FFB">
      <w:pPr>
        <w:tabs>
          <w:tab w:val="left" w:pos="567"/>
        </w:tabs>
        <w:spacing w:after="0" w:line="240" w:lineRule="auto"/>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lastRenderedPageBreak/>
        <w:tab/>
        <w:t xml:space="preserve">  Възложителят сключва писмен договор, който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при условие, че при подписване на договора, участникът, избран за изпълнител:</w:t>
      </w:r>
    </w:p>
    <w:p w:rsidR="00720FFB" w:rsidRPr="00720FFB" w:rsidRDefault="00720FFB" w:rsidP="00720FFB">
      <w:pPr>
        <w:numPr>
          <w:ilvl w:val="0"/>
          <w:numId w:val="12"/>
        </w:numPr>
        <w:spacing w:after="0" w:line="240" w:lineRule="auto"/>
        <w:jc w:val="both"/>
        <w:textAlignment w:val="center"/>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предостави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p>
    <w:p w:rsidR="00720FFB" w:rsidRPr="00720FFB" w:rsidRDefault="00720FFB" w:rsidP="00720FFB">
      <w:pPr>
        <w:numPr>
          <w:ilvl w:val="0"/>
          <w:numId w:val="12"/>
        </w:numPr>
        <w:spacing w:after="0" w:line="240" w:lineRule="auto"/>
        <w:jc w:val="both"/>
        <w:textAlignment w:val="center"/>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представи определената гаранция за изпълнение на договора;</w:t>
      </w:r>
    </w:p>
    <w:p w:rsidR="00720FFB" w:rsidRPr="00720FFB" w:rsidRDefault="00720FFB" w:rsidP="00720FFB">
      <w:pPr>
        <w:numPr>
          <w:ilvl w:val="0"/>
          <w:numId w:val="12"/>
        </w:numPr>
        <w:spacing w:after="0" w:line="240" w:lineRule="auto"/>
        <w:jc w:val="both"/>
        <w:textAlignment w:val="center"/>
        <w:rPr>
          <w:rFonts w:ascii="Times New Roman" w:eastAsia="MS ??" w:hAnsi="Times New Roman" w:cs="HebarU"/>
          <w:color w:val="000000"/>
          <w:sz w:val="24"/>
          <w:szCs w:val="24"/>
        </w:rPr>
      </w:pPr>
      <w:r w:rsidRPr="00720FFB">
        <w:rPr>
          <w:rFonts w:ascii="Times New Roman" w:eastAsia="Times New Roman" w:hAnsi="Times New Roman" w:cs="Times New Roman"/>
          <w:color w:val="000000"/>
          <w:sz w:val="24"/>
          <w:szCs w:val="24"/>
          <w:lang w:eastAsia="bg-BG"/>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720FFB" w:rsidRPr="00720FFB" w:rsidRDefault="00720FFB" w:rsidP="00720FFB">
      <w:pPr>
        <w:tabs>
          <w:tab w:val="left" w:pos="360"/>
        </w:tabs>
        <w:suppressAutoHyphens/>
        <w:spacing w:after="0" w:line="240" w:lineRule="auto"/>
        <w:jc w:val="both"/>
        <w:rPr>
          <w:rFonts w:ascii="Times New Roman" w:eastAsia="MS ??" w:hAnsi="Times New Roman" w:cs="HebarU"/>
          <w:i/>
          <w:color w:val="000000"/>
          <w:sz w:val="24"/>
          <w:szCs w:val="24"/>
        </w:rPr>
      </w:pPr>
      <w:r w:rsidRPr="00720FFB">
        <w:rPr>
          <w:rFonts w:ascii="Times New Roman" w:eastAsia="MS ??" w:hAnsi="Times New Roman" w:cs="HebarU"/>
          <w:color w:val="000000"/>
          <w:sz w:val="24"/>
          <w:szCs w:val="24"/>
        </w:rPr>
        <w:t xml:space="preserve">            Когато участникът, избран за изпълнител е чуждестранно лице, той представя съответните документи, издадени от компетентен орган съгласно законодателството на държавата, където е установен. В случаите, в които в съответната държава не се издават документи за посочените обстоятелства, участникът представя декларация, ако такава декларация има правно значение за съответната държава.</w:t>
      </w:r>
    </w:p>
    <w:p w:rsidR="00720FFB" w:rsidRPr="00720FFB" w:rsidRDefault="00720FFB" w:rsidP="00720FFB">
      <w:pPr>
        <w:tabs>
          <w:tab w:val="left" w:pos="360"/>
        </w:tabs>
        <w:suppressAutoHyphens/>
        <w:spacing w:after="0" w:line="240" w:lineRule="auto"/>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ab/>
      </w:r>
      <w:r w:rsidRPr="00720FFB">
        <w:rPr>
          <w:rFonts w:ascii="Times New Roman" w:eastAsia="MS ??" w:hAnsi="Times New Roman" w:cs="HebarU"/>
          <w:color w:val="000000"/>
          <w:sz w:val="24"/>
          <w:szCs w:val="24"/>
        </w:rPr>
        <w:tab/>
      </w:r>
      <w:r w:rsidRPr="00720FFB">
        <w:rPr>
          <w:rFonts w:ascii="Times New Roman" w:hAnsi="Times New Roman" w:cs="HebarU"/>
          <w:sz w:val="24"/>
          <w:szCs w:val="24"/>
          <w:lang w:eastAsia="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720FFB" w:rsidRPr="00720FFB" w:rsidRDefault="00720FFB" w:rsidP="00720FFB">
      <w:pPr>
        <w:keepNext/>
        <w:tabs>
          <w:tab w:val="left" w:pos="0"/>
          <w:tab w:val="left" w:pos="142"/>
          <w:tab w:val="left" w:pos="567"/>
          <w:tab w:val="right" w:leader="dot" w:pos="8290"/>
        </w:tabs>
        <w:spacing w:after="0" w:line="240" w:lineRule="auto"/>
        <w:jc w:val="both"/>
        <w:rPr>
          <w:rFonts w:ascii="Times New Roman" w:hAnsi="Times New Roman" w:cs="HebarU"/>
          <w:sz w:val="24"/>
          <w:szCs w:val="24"/>
          <w:lang w:eastAsia="bg-BG"/>
        </w:rPr>
      </w:pPr>
      <w:r w:rsidRPr="00720FFB">
        <w:rPr>
          <w:rFonts w:ascii="Times New Roman" w:hAnsi="Times New Roman" w:cs="HebarU"/>
          <w:sz w:val="24"/>
          <w:szCs w:val="24"/>
          <w:lang w:eastAsia="bg-BG"/>
        </w:rPr>
        <w:tab/>
      </w:r>
      <w:r w:rsidRPr="00720FFB">
        <w:rPr>
          <w:rFonts w:ascii="Times New Roman" w:hAnsi="Times New Roman" w:cs="HebarU"/>
          <w:sz w:val="24"/>
          <w:szCs w:val="24"/>
          <w:lang w:eastAsia="bg-BG"/>
        </w:rPr>
        <w:tab/>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r w:rsidR="0037383F">
        <w:rPr>
          <w:rFonts w:ascii="Times New Roman" w:hAnsi="Times New Roman" w:cs="HebarU"/>
          <w:sz w:val="24"/>
          <w:szCs w:val="24"/>
          <w:lang w:eastAsia="bg-BG"/>
        </w:rPr>
        <w:t xml:space="preserve"> </w:t>
      </w:r>
    </w:p>
    <w:p w:rsidR="00720FFB" w:rsidRPr="00720FFB" w:rsidRDefault="0037383F" w:rsidP="0037383F">
      <w:pPr>
        <w:tabs>
          <w:tab w:val="left" w:pos="426"/>
          <w:tab w:val="right" w:leader="dot" w:pos="8290"/>
        </w:tabs>
        <w:suppressAutoHyphens/>
        <w:spacing w:after="0" w:line="240" w:lineRule="auto"/>
        <w:jc w:val="both"/>
        <w:rPr>
          <w:rFonts w:ascii="Times New Roman" w:hAnsi="Times New Roman" w:cs="HebarU"/>
          <w:sz w:val="24"/>
          <w:szCs w:val="24"/>
          <w:lang w:eastAsia="bg-BG"/>
        </w:rPr>
      </w:pPr>
      <w:r>
        <w:rPr>
          <w:rFonts w:ascii="Times New Roman" w:hAnsi="Times New Roman" w:cs="HebarU"/>
          <w:sz w:val="24"/>
          <w:szCs w:val="24"/>
          <w:lang w:val="en-US" w:eastAsia="bg-BG"/>
        </w:rPr>
        <w:t xml:space="preserve">- </w:t>
      </w:r>
      <w:proofErr w:type="gramStart"/>
      <w:r w:rsidR="00720FFB" w:rsidRPr="00720FFB">
        <w:rPr>
          <w:rFonts w:ascii="Times New Roman" w:hAnsi="Times New Roman" w:cs="HebarU"/>
          <w:sz w:val="24"/>
          <w:szCs w:val="24"/>
          <w:lang w:val="ru-RU" w:eastAsia="bg-BG"/>
        </w:rPr>
        <w:t>за</w:t>
      </w:r>
      <w:proofErr w:type="gramEnd"/>
      <w:r w:rsidR="00720FFB" w:rsidRPr="00720FFB">
        <w:rPr>
          <w:rFonts w:ascii="Times New Roman" w:hAnsi="Times New Roman" w:cs="HebarU"/>
          <w:sz w:val="24"/>
          <w:szCs w:val="24"/>
          <w:lang w:val="ru-RU" w:eastAsia="bg-BG"/>
        </w:rPr>
        <w:t xml:space="preserve"> новия подизпълнител не са налице основанията за отстраняване </w:t>
      </w:r>
      <w:r w:rsidR="00720FFB" w:rsidRPr="00720FFB">
        <w:rPr>
          <w:rFonts w:ascii="Times New Roman" w:hAnsi="Times New Roman" w:cs="HebarU"/>
          <w:sz w:val="24"/>
          <w:szCs w:val="24"/>
          <w:lang w:eastAsia="bg-BG"/>
        </w:rPr>
        <w:t>от</w:t>
      </w:r>
      <w:r w:rsidR="00720FFB" w:rsidRPr="00720FFB">
        <w:rPr>
          <w:rFonts w:ascii="Times New Roman" w:hAnsi="Times New Roman" w:cs="HebarU"/>
          <w:sz w:val="24"/>
          <w:szCs w:val="24"/>
          <w:lang w:val="ru-RU" w:eastAsia="bg-BG"/>
        </w:rPr>
        <w:t xml:space="preserve"> процедурата; </w:t>
      </w:r>
    </w:p>
    <w:p w:rsidR="00720FFB" w:rsidRPr="0037383F" w:rsidRDefault="0037383F" w:rsidP="0037383F">
      <w:pPr>
        <w:tabs>
          <w:tab w:val="left" w:pos="426"/>
          <w:tab w:val="right" w:leader="dot" w:pos="8290"/>
        </w:tabs>
        <w:suppressAutoHyphens/>
        <w:spacing w:after="0" w:line="240" w:lineRule="auto"/>
        <w:jc w:val="both"/>
        <w:rPr>
          <w:rFonts w:ascii="Times New Roman" w:hAnsi="Times New Roman" w:cs="HebarU"/>
          <w:sz w:val="24"/>
          <w:szCs w:val="24"/>
          <w:lang w:val="en-US" w:eastAsia="bg-BG"/>
        </w:rPr>
      </w:pPr>
      <w:r>
        <w:rPr>
          <w:rFonts w:ascii="Times New Roman" w:hAnsi="Times New Roman" w:cs="HebarU"/>
          <w:sz w:val="24"/>
          <w:szCs w:val="24"/>
          <w:lang w:val="en-US" w:eastAsia="bg-BG"/>
        </w:rPr>
        <w:t xml:space="preserve">- </w:t>
      </w:r>
      <w:proofErr w:type="gramStart"/>
      <w:r w:rsidR="00720FFB" w:rsidRPr="00720FFB">
        <w:rPr>
          <w:rFonts w:ascii="Times New Roman" w:hAnsi="Times New Roman" w:cs="HebarU"/>
          <w:sz w:val="24"/>
          <w:szCs w:val="24"/>
          <w:lang w:val="ru-RU" w:eastAsia="bg-BG"/>
        </w:rPr>
        <w:t>новият</w:t>
      </w:r>
      <w:proofErr w:type="gramEnd"/>
      <w:r w:rsidR="00720FFB" w:rsidRPr="00720FFB">
        <w:rPr>
          <w:rFonts w:ascii="Times New Roman" w:hAnsi="Times New Roman" w:cs="HebarU"/>
          <w:sz w:val="24"/>
          <w:szCs w:val="24"/>
          <w:lang w:val="ru-RU" w:eastAsia="bg-BG"/>
        </w:rPr>
        <w:t xml:space="preserve">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r>
        <w:rPr>
          <w:rFonts w:ascii="Times New Roman" w:hAnsi="Times New Roman" w:cs="HebarU"/>
          <w:sz w:val="24"/>
          <w:szCs w:val="24"/>
          <w:lang w:val="en-US" w:eastAsia="bg-BG"/>
        </w:rPr>
        <w:t xml:space="preserve"> </w:t>
      </w:r>
    </w:p>
    <w:p w:rsidR="00450943" w:rsidRDefault="00720FFB" w:rsidP="00720FFB">
      <w:pPr>
        <w:tabs>
          <w:tab w:val="left" w:pos="0"/>
          <w:tab w:val="left" w:pos="142"/>
        </w:tabs>
        <w:suppressAutoHyphens/>
        <w:spacing w:after="0" w:line="240" w:lineRule="auto"/>
        <w:jc w:val="both"/>
        <w:rPr>
          <w:rFonts w:ascii="Times New Roman" w:eastAsia="MS ??" w:hAnsi="Times New Roman" w:cs="HebarU"/>
          <w:b/>
          <w:color w:val="000000"/>
          <w:sz w:val="24"/>
          <w:szCs w:val="24"/>
          <w:lang w:val="ru-RU"/>
        </w:rPr>
      </w:pPr>
      <w:r w:rsidRPr="00720FFB">
        <w:rPr>
          <w:rFonts w:ascii="Times New Roman" w:eastAsia="MS ??" w:hAnsi="Times New Roman" w:cs="HebarU"/>
          <w:b/>
          <w:color w:val="000000"/>
          <w:sz w:val="24"/>
          <w:szCs w:val="24"/>
          <w:lang w:val="ru-RU"/>
        </w:rPr>
        <w:tab/>
      </w:r>
      <w:r w:rsidRPr="00720FFB">
        <w:rPr>
          <w:rFonts w:ascii="Times New Roman" w:eastAsia="MS ??" w:hAnsi="Times New Roman" w:cs="HebarU"/>
          <w:b/>
          <w:color w:val="000000"/>
          <w:sz w:val="24"/>
          <w:szCs w:val="24"/>
          <w:lang w:val="ru-RU"/>
        </w:rPr>
        <w:tab/>
      </w:r>
    </w:p>
    <w:p w:rsidR="0037383F" w:rsidRDefault="006A0E24" w:rsidP="00720FFB">
      <w:pPr>
        <w:tabs>
          <w:tab w:val="left" w:pos="0"/>
          <w:tab w:val="left" w:pos="142"/>
        </w:tabs>
        <w:suppressAutoHyphens/>
        <w:spacing w:after="0" w:line="240" w:lineRule="auto"/>
        <w:jc w:val="both"/>
        <w:rPr>
          <w:rFonts w:ascii="Times New Roman" w:eastAsia="MS ??" w:hAnsi="Times New Roman" w:cs="HebarU"/>
          <w:b/>
          <w:color w:val="000000"/>
          <w:sz w:val="24"/>
          <w:szCs w:val="24"/>
          <w:lang w:val="ru-RU"/>
        </w:rPr>
      </w:pPr>
      <w:r w:rsidRPr="00826AA3">
        <w:rPr>
          <w:rFonts w:ascii="Times New Roman" w:eastAsia="MS ??" w:hAnsi="Times New Roman" w:cs="HebarU"/>
          <w:b/>
          <w:color w:val="000000"/>
          <w:sz w:val="24"/>
          <w:szCs w:val="24"/>
          <w:lang w:val="ru-RU"/>
        </w:rPr>
        <w:t>Преди сключване на договор изпълнителя представя и анализи на единичните цени.</w:t>
      </w:r>
    </w:p>
    <w:p w:rsidR="00B3576E" w:rsidRDefault="00B3576E" w:rsidP="00720FFB">
      <w:pPr>
        <w:tabs>
          <w:tab w:val="left" w:pos="0"/>
          <w:tab w:val="left" w:pos="142"/>
        </w:tabs>
        <w:suppressAutoHyphens/>
        <w:spacing w:after="0" w:line="240" w:lineRule="auto"/>
        <w:jc w:val="both"/>
        <w:rPr>
          <w:rFonts w:ascii="Times New Roman" w:eastAsia="MS ??" w:hAnsi="Times New Roman" w:cs="HebarU"/>
          <w:color w:val="000000"/>
          <w:sz w:val="24"/>
          <w:szCs w:val="24"/>
          <w:lang w:val="ru-RU"/>
        </w:rPr>
      </w:pPr>
    </w:p>
    <w:p w:rsidR="00B3576E" w:rsidRDefault="00D76B8A" w:rsidP="00720FFB">
      <w:pPr>
        <w:tabs>
          <w:tab w:val="left" w:pos="0"/>
          <w:tab w:val="left" w:pos="142"/>
        </w:tabs>
        <w:suppressAutoHyphens/>
        <w:spacing w:after="0" w:line="240" w:lineRule="auto"/>
        <w:jc w:val="both"/>
        <w:rPr>
          <w:rFonts w:ascii="Times New Roman" w:eastAsia="MS ??" w:hAnsi="Times New Roman" w:cs="HebarU"/>
          <w:b/>
          <w:color w:val="000000"/>
          <w:sz w:val="24"/>
          <w:szCs w:val="24"/>
          <w:lang w:val="ru-RU"/>
        </w:rPr>
      </w:pPr>
      <w:r w:rsidRPr="000A4A78">
        <w:rPr>
          <w:rFonts w:ascii="Times New Roman" w:eastAsia="MS ??" w:hAnsi="Times New Roman" w:cs="HebarU"/>
          <w:b/>
          <w:color w:val="000000"/>
          <w:sz w:val="24"/>
          <w:szCs w:val="24"/>
          <w:lang w:val="ru-RU"/>
        </w:rPr>
        <w:t>ГАРАНЦИЯ ЗА ИЗПЪЛНЕНИЕ. ГАРАНЦИЯ, КОЯТО ОБЕЗПЕЧАВА ЦЕЛИЯ РАЗМЕР НА АВАНСОВОТО ПЛАЩАНЕ.</w:t>
      </w:r>
    </w:p>
    <w:p w:rsidR="00D76B8A" w:rsidRDefault="00D76B8A" w:rsidP="00720FFB">
      <w:pPr>
        <w:tabs>
          <w:tab w:val="left" w:pos="0"/>
          <w:tab w:val="left" w:pos="142"/>
        </w:tabs>
        <w:suppressAutoHyphens/>
        <w:spacing w:after="0" w:line="240" w:lineRule="auto"/>
        <w:jc w:val="both"/>
        <w:rPr>
          <w:rFonts w:ascii="Times New Roman" w:eastAsia="MS ??" w:hAnsi="Times New Roman" w:cs="HebarU"/>
          <w:color w:val="000000"/>
          <w:sz w:val="24"/>
          <w:szCs w:val="24"/>
          <w:lang w:val="ru-RU"/>
        </w:rPr>
      </w:pPr>
    </w:p>
    <w:p w:rsidR="00720FFB" w:rsidRPr="00720FFB" w:rsidRDefault="00720FFB" w:rsidP="00720FFB">
      <w:pPr>
        <w:tabs>
          <w:tab w:val="left" w:pos="0"/>
          <w:tab w:val="left" w:pos="142"/>
        </w:tabs>
        <w:suppressAutoHyphens/>
        <w:spacing w:after="0" w:line="240" w:lineRule="auto"/>
        <w:jc w:val="both"/>
        <w:rPr>
          <w:rFonts w:ascii="Times New Roman" w:eastAsia="MS ??" w:hAnsi="Times New Roman" w:cs="HebarU"/>
          <w:color w:val="000000"/>
          <w:sz w:val="24"/>
          <w:szCs w:val="24"/>
          <w:lang w:val="ru-RU"/>
        </w:rPr>
      </w:pPr>
      <w:r w:rsidRPr="00D76B8A">
        <w:rPr>
          <w:rFonts w:ascii="Times New Roman" w:eastAsia="MS ??" w:hAnsi="Times New Roman" w:cs="HebarU"/>
          <w:color w:val="000000"/>
          <w:sz w:val="24"/>
          <w:szCs w:val="24"/>
          <w:lang w:val="ru-RU"/>
        </w:rPr>
        <w:t xml:space="preserve">Определеният за изпълнител участник, преди сключване на договора, представя </w:t>
      </w:r>
      <w:r w:rsidRPr="00D76B8A">
        <w:rPr>
          <w:rFonts w:ascii="Times New Roman" w:eastAsia="MS ??" w:hAnsi="Times New Roman" w:cs="HebarU"/>
          <w:b/>
          <w:color w:val="000000"/>
          <w:sz w:val="24"/>
          <w:szCs w:val="24"/>
          <w:lang w:val="ru-RU"/>
        </w:rPr>
        <w:t>гаран</w:t>
      </w:r>
      <w:r w:rsidR="0037383F" w:rsidRPr="00D76B8A">
        <w:rPr>
          <w:rFonts w:ascii="Times New Roman" w:eastAsia="MS ??" w:hAnsi="Times New Roman" w:cs="HebarU"/>
          <w:b/>
          <w:color w:val="000000"/>
          <w:sz w:val="24"/>
          <w:szCs w:val="24"/>
          <w:lang w:val="ru-RU"/>
        </w:rPr>
        <w:t>ция за изпълнение в размер на 5 % (</w:t>
      </w:r>
      <w:r w:rsidR="0037383F" w:rsidRPr="00D76B8A">
        <w:rPr>
          <w:rFonts w:ascii="Times New Roman" w:eastAsia="MS ??" w:hAnsi="Times New Roman" w:cs="HebarU"/>
          <w:b/>
          <w:color w:val="000000"/>
          <w:sz w:val="24"/>
          <w:szCs w:val="24"/>
        </w:rPr>
        <w:t>пет</w:t>
      </w:r>
      <w:r w:rsidRPr="00D76B8A">
        <w:rPr>
          <w:rFonts w:ascii="Times New Roman" w:eastAsia="MS ??" w:hAnsi="Times New Roman" w:cs="HebarU"/>
          <w:b/>
          <w:color w:val="000000"/>
          <w:sz w:val="24"/>
          <w:szCs w:val="24"/>
          <w:lang w:val="ru-RU"/>
        </w:rPr>
        <w:t xml:space="preserve"> процента) от стойността на договора без ДДС</w:t>
      </w:r>
      <w:r w:rsidRPr="00D76B8A">
        <w:rPr>
          <w:rFonts w:ascii="Times New Roman" w:eastAsia="MS ??" w:hAnsi="Times New Roman" w:cs="HebarU"/>
          <w:color w:val="000000"/>
          <w:sz w:val="24"/>
          <w:szCs w:val="24"/>
          <w:lang w:val="ru-RU"/>
        </w:rPr>
        <w:t>.</w:t>
      </w:r>
      <w:r w:rsidRPr="00720FFB">
        <w:rPr>
          <w:rFonts w:ascii="Times New Roman" w:eastAsia="MS ??" w:hAnsi="Times New Roman" w:cs="HebarU"/>
          <w:color w:val="000000"/>
          <w:sz w:val="24"/>
          <w:szCs w:val="24"/>
          <w:lang w:val="ru-RU"/>
        </w:rPr>
        <w:t xml:space="preserve"> </w:t>
      </w:r>
    </w:p>
    <w:p w:rsidR="00720FFB" w:rsidRDefault="00720FFB" w:rsidP="00B3576E">
      <w:pPr>
        <w:tabs>
          <w:tab w:val="left" w:pos="0"/>
          <w:tab w:val="left" w:pos="142"/>
        </w:tabs>
        <w:suppressAutoHyphens/>
        <w:spacing w:after="0" w:line="240" w:lineRule="auto"/>
        <w:ind w:firstLine="360"/>
        <w:jc w:val="both"/>
        <w:rPr>
          <w:rFonts w:ascii="Times New Roman" w:eastAsia="MS ??" w:hAnsi="Times New Roman" w:cs="HebarU"/>
          <w:color w:val="000000"/>
          <w:sz w:val="24"/>
          <w:szCs w:val="24"/>
          <w:lang w:val="ru-RU"/>
        </w:rPr>
      </w:pPr>
      <w:r w:rsidRPr="00720FFB">
        <w:rPr>
          <w:rFonts w:ascii="Times New Roman" w:eastAsia="MS ??" w:hAnsi="Times New Roman" w:cs="HebarU"/>
          <w:color w:val="000000"/>
          <w:sz w:val="24"/>
          <w:szCs w:val="24"/>
          <w:lang w:val="ru-RU"/>
        </w:rPr>
        <w:tab/>
      </w:r>
    </w:p>
    <w:p w:rsidR="007F0BE0" w:rsidRPr="007F0BE0" w:rsidRDefault="007F0BE0" w:rsidP="007F0BE0">
      <w:pPr>
        <w:widowControl w:val="0"/>
        <w:spacing w:after="0" w:line="240" w:lineRule="auto"/>
        <w:jc w:val="both"/>
        <w:rPr>
          <w:rFonts w:ascii="Times New Roman" w:eastAsia="Courier New" w:hAnsi="Times New Roman" w:cs="Times New Roman"/>
          <w:sz w:val="24"/>
          <w:szCs w:val="24"/>
          <w:lang w:eastAsia="bg-BG"/>
        </w:rPr>
      </w:pPr>
      <w:r w:rsidRPr="007F0BE0">
        <w:rPr>
          <w:rFonts w:ascii="Times New Roman" w:eastAsia="Courier New" w:hAnsi="Times New Roman" w:cs="Times New Roman"/>
          <w:sz w:val="24"/>
          <w:szCs w:val="24"/>
          <w:lang w:eastAsia="bg-BG"/>
        </w:rPr>
        <w:t>Гаранциите за изпълнение на настоящата обществена поръчка се представят в една от следните форми:</w:t>
      </w:r>
    </w:p>
    <w:p w:rsidR="007F0BE0" w:rsidRPr="007F0BE0" w:rsidRDefault="007F0BE0" w:rsidP="007F0BE0">
      <w:pPr>
        <w:widowControl w:val="0"/>
        <w:spacing w:after="0" w:line="240" w:lineRule="auto"/>
        <w:jc w:val="both"/>
        <w:rPr>
          <w:rFonts w:ascii="Times New Roman" w:eastAsia="Courier New" w:hAnsi="Times New Roman" w:cs="Times New Roman"/>
          <w:sz w:val="24"/>
          <w:szCs w:val="24"/>
          <w:lang w:eastAsia="bg-BG"/>
        </w:rPr>
      </w:pPr>
      <w:r w:rsidRPr="007F0BE0">
        <w:rPr>
          <w:rFonts w:ascii="Times New Roman" w:eastAsia="Courier New" w:hAnsi="Times New Roman" w:cs="Times New Roman"/>
          <w:sz w:val="24"/>
          <w:szCs w:val="24"/>
          <w:lang w:eastAsia="bg-BG"/>
        </w:rPr>
        <w:t>1. парична сума</w:t>
      </w:r>
      <w:r w:rsidRPr="007F0BE0">
        <w:rPr>
          <w:rFonts w:ascii="Times New Roman" w:eastAsia="MS ??" w:hAnsi="Times New Roman" w:cs="Times New Roman"/>
          <w:sz w:val="24"/>
          <w:szCs w:val="24"/>
          <w:lang w:val="ru-RU" w:eastAsia="bg-BG"/>
        </w:rPr>
        <w:t xml:space="preserve"> </w:t>
      </w:r>
      <w:r w:rsidRPr="007F0BE0">
        <w:rPr>
          <w:rFonts w:ascii="Times New Roman" w:eastAsia="Courier New" w:hAnsi="Times New Roman" w:cs="Times New Roman"/>
          <w:sz w:val="24"/>
          <w:szCs w:val="24"/>
          <w:lang w:eastAsia="bg-BG"/>
        </w:rPr>
        <w:t>или</w:t>
      </w:r>
    </w:p>
    <w:p w:rsidR="007F0BE0" w:rsidRPr="007F0BE0" w:rsidRDefault="007F0BE0" w:rsidP="007F0BE0">
      <w:pPr>
        <w:widowControl w:val="0"/>
        <w:spacing w:after="0" w:line="240" w:lineRule="auto"/>
        <w:jc w:val="both"/>
        <w:rPr>
          <w:rFonts w:ascii="Times New Roman" w:eastAsia="MS ??" w:hAnsi="Times New Roman" w:cs="Times New Roman"/>
          <w:sz w:val="24"/>
          <w:szCs w:val="24"/>
          <w:lang w:eastAsia="bg-BG"/>
        </w:rPr>
      </w:pPr>
      <w:r w:rsidRPr="007F0BE0">
        <w:rPr>
          <w:rFonts w:ascii="Times New Roman" w:eastAsia="Courier New" w:hAnsi="Times New Roman" w:cs="Times New Roman"/>
          <w:sz w:val="24"/>
          <w:szCs w:val="24"/>
          <w:lang w:eastAsia="bg-BG"/>
        </w:rPr>
        <w:t xml:space="preserve">2. </w:t>
      </w:r>
      <w:r w:rsidRPr="007F0BE0">
        <w:rPr>
          <w:rFonts w:ascii="Times New Roman" w:eastAsia="MS ??" w:hAnsi="Times New Roman" w:cs="Times New Roman"/>
          <w:sz w:val="24"/>
          <w:szCs w:val="24"/>
          <w:lang w:val="ru-RU" w:eastAsia="bg-BG"/>
        </w:rPr>
        <w:t>банкова гаранция или</w:t>
      </w:r>
    </w:p>
    <w:p w:rsidR="007F0BE0" w:rsidRPr="007F0BE0" w:rsidRDefault="007F0BE0" w:rsidP="007F0BE0">
      <w:pPr>
        <w:widowControl w:val="0"/>
        <w:spacing w:after="0" w:line="240" w:lineRule="auto"/>
        <w:jc w:val="both"/>
        <w:rPr>
          <w:rFonts w:ascii="Times New Roman" w:eastAsia="Courier New" w:hAnsi="Times New Roman" w:cs="Times New Roman"/>
          <w:sz w:val="24"/>
          <w:szCs w:val="24"/>
          <w:lang w:eastAsia="bg-BG"/>
        </w:rPr>
      </w:pPr>
      <w:r w:rsidRPr="007F0BE0">
        <w:rPr>
          <w:rFonts w:ascii="Times New Roman" w:eastAsia="MS ??" w:hAnsi="Times New Roman" w:cs="Times New Roman"/>
          <w:sz w:val="24"/>
          <w:szCs w:val="24"/>
          <w:lang w:eastAsia="bg-BG"/>
        </w:rPr>
        <w:t>3. застраховка, която обезпечава изпълнението чрез покритие на отговорността на изпълнителя</w:t>
      </w:r>
    </w:p>
    <w:p w:rsidR="00D40A42" w:rsidRDefault="00D40A42" w:rsidP="007F0BE0">
      <w:pPr>
        <w:widowControl w:val="0"/>
        <w:spacing w:after="0" w:line="240" w:lineRule="auto"/>
        <w:jc w:val="both"/>
        <w:rPr>
          <w:rFonts w:ascii="Times New Roman" w:eastAsia="Courier New" w:hAnsi="Times New Roman" w:cs="Times New Roman"/>
          <w:b/>
          <w:bCs/>
          <w:sz w:val="24"/>
          <w:szCs w:val="24"/>
          <w:lang w:eastAsia="bg-BG"/>
        </w:rPr>
      </w:pPr>
    </w:p>
    <w:p w:rsidR="007F0BE0" w:rsidRPr="007F0BE0" w:rsidRDefault="007F0BE0" w:rsidP="007F0BE0">
      <w:pPr>
        <w:widowControl w:val="0"/>
        <w:spacing w:after="0" w:line="240" w:lineRule="auto"/>
        <w:jc w:val="both"/>
        <w:rPr>
          <w:rFonts w:ascii="Times New Roman" w:eastAsia="Courier New" w:hAnsi="Times New Roman" w:cs="Times New Roman"/>
          <w:sz w:val="24"/>
          <w:szCs w:val="24"/>
          <w:lang w:eastAsia="bg-BG"/>
        </w:rPr>
      </w:pPr>
      <w:r w:rsidRPr="007F0BE0">
        <w:rPr>
          <w:rFonts w:ascii="Times New Roman" w:eastAsia="Courier New" w:hAnsi="Times New Roman" w:cs="Times New Roman"/>
          <w:sz w:val="24"/>
          <w:szCs w:val="24"/>
          <w:lang w:eastAsia="bg-BG"/>
        </w:rPr>
        <w:t>Изпълнителят избира сам формата на гаранцията за  изпълнение.</w:t>
      </w:r>
    </w:p>
    <w:p w:rsidR="00D40A42" w:rsidRDefault="00D40A42" w:rsidP="007F0BE0">
      <w:pPr>
        <w:spacing w:after="0" w:line="240" w:lineRule="auto"/>
        <w:jc w:val="both"/>
        <w:rPr>
          <w:rFonts w:ascii="Times New Roman" w:eastAsia="Courier New" w:hAnsi="Times New Roman" w:cs="Times New Roman"/>
          <w:b/>
          <w:bCs/>
          <w:sz w:val="24"/>
          <w:szCs w:val="24"/>
          <w:lang w:eastAsia="bg-BG"/>
        </w:rPr>
      </w:pPr>
    </w:p>
    <w:p w:rsidR="007F0BE0" w:rsidRPr="007F0BE0" w:rsidRDefault="007F0BE0" w:rsidP="007F0BE0">
      <w:pPr>
        <w:spacing w:after="0" w:line="240" w:lineRule="auto"/>
        <w:jc w:val="both"/>
        <w:rPr>
          <w:rFonts w:ascii="Times New Roman" w:eastAsia="Times New Roman" w:hAnsi="Times New Roman" w:cs="Times New Roman"/>
          <w:sz w:val="24"/>
          <w:szCs w:val="24"/>
        </w:rPr>
      </w:pPr>
      <w:r w:rsidRPr="007F0BE0">
        <w:rPr>
          <w:rFonts w:ascii="Times New Roman" w:eastAsia="Times New Roman" w:hAnsi="Times New Roman" w:cs="Times New Roman"/>
          <w:sz w:val="24"/>
          <w:szCs w:val="24"/>
        </w:rPr>
        <w:t xml:space="preserve">Гаранцията може да се предостави от името на изпълнителя за сметка на трето лице - гарант. </w:t>
      </w:r>
    </w:p>
    <w:p w:rsidR="00D40A42" w:rsidRDefault="00D40A42" w:rsidP="007F0BE0">
      <w:pPr>
        <w:widowControl w:val="0"/>
        <w:spacing w:after="0" w:line="240" w:lineRule="auto"/>
        <w:jc w:val="both"/>
        <w:rPr>
          <w:rFonts w:ascii="Times New Roman" w:eastAsia="Courier New" w:hAnsi="Times New Roman" w:cs="Times New Roman"/>
          <w:b/>
          <w:bCs/>
          <w:sz w:val="24"/>
          <w:szCs w:val="24"/>
          <w:lang w:val="ru-RU" w:eastAsia="bg-BG"/>
        </w:rPr>
      </w:pPr>
    </w:p>
    <w:p w:rsidR="007F0BE0" w:rsidRPr="007F0BE0" w:rsidRDefault="007F0BE0" w:rsidP="007F0BE0">
      <w:pPr>
        <w:widowControl w:val="0"/>
        <w:spacing w:after="0" w:line="240" w:lineRule="auto"/>
        <w:jc w:val="both"/>
        <w:rPr>
          <w:rFonts w:ascii="Times New Roman" w:eastAsia="Courier New" w:hAnsi="Times New Roman" w:cs="Times New Roman"/>
          <w:sz w:val="24"/>
          <w:szCs w:val="24"/>
          <w:lang w:eastAsia="bg-BG"/>
        </w:rPr>
      </w:pPr>
      <w:r w:rsidRPr="007F0BE0">
        <w:rPr>
          <w:rFonts w:ascii="Times New Roman" w:eastAsia="Times New Roman" w:hAnsi="Times New Roman" w:cs="Times New Roman"/>
          <w:sz w:val="24"/>
          <w:szCs w:val="24"/>
          <w:lang w:eastAsia="bg-BG"/>
        </w:rPr>
        <w:t xml:space="preserve">Гаранция за изпълнение се представя преди подписването на договор от изпълнителя. </w:t>
      </w:r>
      <w:r w:rsidRPr="007F0BE0">
        <w:rPr>
          <w:rFonts w:ascii="Times New Roman" w:eastAsia="Times New Roman" w:hAnsi="Times New Roman" w:cs="Times New Roman"/>
          <w:sz w:val="24"/>
          <w:szCs w:val="24"/>
          <w:lang w:val="ru-RU" w:eastAsia="bg-BG"/>
        </w:rPr>
        <w:t xml:space="preserve">На основание чл.111, ал.2 от ЗОП, Възложителят определя </w:t>
      </w:r>
      <w:r w:rsidRPr="007F0BE0">
        <w:rPr>
          <w:rFonts w:ascii="Times New Roman" w:eastAsia="Times New Roman" w:hAnsi="Times New Roman" w:cs="Times New Roman"/>
          <w:b/>
          <w:bCs/>
          <w:sz w:val="24"/>
          <w:szCs w:val="24"/>
          <w:lang w:val="ru-RU" w:eastAsia="bg-BG"/>
        </w:rPr>
        <w:t>гаранция за изпълнение</w:t>
      </w:r>
      <w:r w:rsidRPr="007F0BE0">
        <w:rPr>
          <w:rFonts w:ascii="Times New Roman" w:eastAsia="Times New Roman" w:hAnsi="Times New Roman" w:cs="Times New Roman"/>
          <w:sz w:val="24"/>
          <w:szCs w:val="24"/>
          <w:lang w:val="ru-RU" w:eastAsia="bg-BG"/>
        </w:rPr>
        <w:t xml:space="preserve"> на договора в размер на 5 % (пет процента) от стойността на договора</w:t>
      </w:r>
      <w:r w:rsidR="00CA34A4">
        <w:rPr>
          <w:rFonts w:ascii="Times New Roman" w:eastAsia="Times New Roman" w:hAnsi="Times New Roman" w:cs="Times New Roman"/>
          <w:sz w:val="24"/>
          <w:szCs w:val="24"/>
          <w:lang w:val="ru-RU" w:eastAsia="bg-BG"/>
        </w:rPr>
        <w:t xml:space="preserve"> без ДДС</w:t>
      </w:r>
      <w:r w:rsidRPr="007F0BE0">
        <w:rPr>
          <w:rFonts w:ascii="Times New Roman" w:eastAsia="Times New Roman" w:hAnsi="Times New Roman" w:cs="Times New Roman"/>
          <w:sz w:val="24"/>
          <w:szCs w:val="24"/>
          <w:lang w:val="ru-RU" w:eastAsia="bg-BG"/>
        </w:rPr>
        <w:t xml:space="preserve">, които следва да се внесат от спечелилия участник </w:t>
      </w:r>
      <w:proofErr w:type="gramStart"/>
      <w:r w:rsidRPr="007F0BE0">
        <w:rPr>
          <w:rFonts w:ascii="Times New Roman" w:eastAsia="Times New Roman" w:hAnsi="Times New Roman" w:cs="Times New Roman"/>
          <w:sz w:val="24"/>
          <w:szCs w:val="24"/>
          <w:lang w:val="ru-RU" w:eastAsia="bg-BG"/>
        </w:rPr>
        <w:t>по сметка</w:t>
      </w:r>
      <w:proofErr w:type="gramEnd"/>
      <w:r w:rsidRPr="007F0BE0">
        <w:rPr>
          <w:rFonts w:ascii="Times New Roman" w:eastAsia="Times New Roman" w:hAnsi="Times New Roman" w:cs="Times New Roman"/>
          <w:sz w:val="24"/>
          <w:szCs w:val="24"/>
          <w:lang w:val="ru-RU" w:eastAsia="bg-BG"/>
        </w:rPr>
        <w:t xml:space="preserve"> на Възложителя или да се представи банкова гаранция или да се представи </w:t>
      </w:r>
      <w:r w:rsidRPr="007F0BE0">
        <w:rPr>
          <w:rFonts w:ascii="Times New Roman" w:eastAsia="MS ??" w:hAnsi="Times New Roman" w:cs="Times New Roman"/>
          <w:sz w:val="24"/>
          <w:szCs w:val="24"/>
          <w:lang w:eastAsia="bg-BG"/>
        </w:rPr>
        <w:t>застраховка, която обезпечава изпълнението чрез покритие на отговорността на изпълнителя</w:t>
      </w:r>
      <w:r w:rsidRPr="007F0BE0">
        <w:rPr>
          <w:rFonts w:ascii="Times New Roman" w:eastAsia="Courier New" w:hAnsi="Times New Roman" w:cs="Times New Roman"/>
          <w:sz w:val="24"/>
          <w:szCs w:val="24"/>
          <w:lang w:eastAsia="bg-BG"/>
        </w:rPr>
        <w:t xml:space="preserve"> </w:t>
      </w:r>
      <w:r w:rsidRPr="007F0BE0">
        <w:rPr>
          <w:rFonts w:ascii="Times New Roman" w:eastAsia="Times New Roman" w:hAnsi="Times New Roman" w:cs="Times New Roman"/>
          <w:sz w:val="24"/>
          <w:szCs w:val="24"/>
          <w:lang w:val="ru-RU" w:eastAsia="bg-BG"/>
        </w:rPr>
        <w:t>преди подписването на договора.</w:t>
      </w:r>
    </w:p>
    <w:p w:rsidR="00D40A42" w:rsidRDefault="00D40A42" w:rsidP="007F0BE0">
      <w:pPr>
        <w:widowControl w:val="0"/>
        <w:tabs>
          <w:tab w:val="left" w:pos="142"/>
          <w:tab w:val="num" w:pos="900"/>
        </w:tabs>
        <w:spacing w:after="0" w:line="240" w:lineRule="auto"/>
        <w:jc w:val="both"/>
        <w:rPr>
          <w:rFonts w:ascii="Times New Roman" w:eastAsia="Courier New" w:hAnsi="Times New Roman" w:cs="Times New Roman"/>
          <w:b/>
          <w:bCs/>
          <w:sz w:val="24"/>
          <w:szCs w:val="24"/>
          <w:lang w:val="ru-RU" w:eastAsia="bg-BG"/>
        </w:rPr>
      </w:pPr>
    </w:p>
    <w:p w:rsidR="007F0BE0" w:rsidRPr="007F0BE0" w:rsidRDefault="007F0BE0" w:rsidP="007F0BE0">
      <w:pPr>
        <w:widowControl w:val="0"/>
        <w:tabs>
          <w:tab w:val="left" w:pos="142"/>
          <w:tab w:val="num" w:pos="900"/>
        </w:tabs>
        <w:spacing w:after="0" w:line="240" w:lineRule="auto"/>
        <w:jc w:val="both"/>
        <w:rPr>
          <w:rFonts w:ascii="Times New Roman" w:eastAsia="Courier New" w:hAnsi="Times New Roman" w:cs="Times New Roman"/>
          <w:b/>
          <w:color w:val="000000"/>
          <w:sz w:val="24"/>
          <w:szCs w:val="24"/>
          <w:lang w:val="ru-RU" w:eastAsia="bg-BG"/>
        </w:rPr>
      </w:pPr>
      <w:r w:rsidRPr="007F0BE0">
        <w:rPr>
          <w:rFonts w:ascii="Times New Roman" w:eastAsia="Courier New" w:hAnsi="Times New Roman" w:cs="Times New Roman"/>
          <w:sz w:val="24"/>
          <w:szCs w:val="24"/>
          <w:lang w:val="ru-RU" w:eastAsia="bg-BG"/>
        </w:rPr>
        <w:t xml:space="preserve">Внасянето на гаранцията за изпълнение, под формата на парична сума се извършва с платежно нареждане по </w:t>
      </w:r>
      <w:r w:rsidRPr="007F0BE0">
        <w:rPr>
          <w:rFonts w:ascii="Times New Roman" w:eastAsia="Courier New" w:hAnsi="Times New Roman" w:cs="Times New Roman"/>
          <w:b/>
          <w:bCs/>
          <w:color w:val="000000"/>
          <w:sz w:val="24"/>
          <w:szCs w:val="24"/>
          <w:lang w:val="az-Cyrl-AZ" w:eastAsia="bg-BG"/>
        </w:rPr>
        <w:t xml:space="preserve">IBAN: </w:t>
      </w:r>
      <w:r w:rsidRPr="007F0BE0">
        <w:rPr>
          <w:rFonts w:ascii="Times New Roman" w:hAnsi="Times New Roman" w:cs="Times New Roman"/>
          <w:b/>
          <w:color w:val="000000"/>
          <w:sz w:val="24"/>
          <w:szCs w:val="24"/>
          <w:lang w:eastAsia="bg-BG"/>
        </w:rPr>
        <w:t xml:space="preserve">BG 71 SOMB 91303310000501 </w:t>
      </w:r>
      <w:r w:rsidRPr="007F0BE0">
        <w:rPr>
          <w:rFonts w:ascii="Times New Roman" w:eastAsia="Courier New" w:hAnsi="Times New Roman" w:cs="Times New Roman"/>
          <w:b/>
          <w:bCs/>
          <w:color w:val="000000"/>
          <w:sz w:val="24"/>
          <w:szCs w:val="24"/>
          <w:lang w:val="az-Cyrl-AZ" w:eastAsia="bg-BG"/>
        </w:rPr>
        <w:t xml:space="preserve">BIC: </w:t>
      </w:r>
      <w:r w:rsidRPr="007F0BE0">
        <w:rPr>
          <w:rFonts w:ascii="Times New Roman" w:hAnsi="Times New Roman" w:cs="Times New Roman"/>
          <w:b/>
          <w:color w:val="000000"/>
          <w:sz w:val="24"/>
          <w:szCs w:val="24"/>
          <w:lang w:eastAsia="bg-BG"/>
        </w:rPr>
        <w:t>SOMBBGSF</w:t>
      </w:r>
      <w:r w:rsidRPr="007F0BE0">
        <w:rPr>
          <w:rFonts w:ascii="Times New Roman" w:eastAsia="Courier New" w:hAnsi="Times New Roman" w:cs="Times New Roman"/>
          <w:b/>
          <w:bCs/>
          <w:color w:val="000000"/>
          <w:sz w:val="24"/>
          <w:szCs w:val="24"/>
          <w:lang w:val="az-Cyrl-AZ" w:eastAsia="bg-BG"/>
        </w:rPr>
        <w:t xml:space="preserve"> на Община град Добрич в </w:t>
      </w:r>
      <w:r w:rsidRPr="007F0BE0">
        <w:rPr>
          <w:rFonts w:ascii="Times New Roman" w:hAnsi="Times New Roman" w:cs="Times New Roman"/>
          <w:b/>
          <w:color w:val="000000"/>
          <w:sz w:val="24"/>
          <w:szCs w:val="24"/>
          <w:lang w:eastAsia="bg-BG"/>
        </w:rPr>
        <w:t>Банка “Общинска банка” АД, клон Добрич</w:t>
      </w:r>
      <w:r w:rsidRPr="007F0BE0">
        <w:rPr>
          <w:rFonts w:ascii="Times New Roman" w:eastAsia="Courier New" w:hAnsi="Times New Roman" w:cs="Times New Roman"/>
          <w:b/>
          <w:bCs/>
          <w:color w:val="000000"/>
          <w:sz w:val="24"/>
          <w:szCs w:val="24"/>
          <w:lang w:val="az-Cyrl-AZ" w:eastAsia="bg-BG"/>
        </w:rPr>
        <w:t>.</w:t>
      </w:r>
    </w:p>
    <w:p w:rsidR="00526F93" w:rsidRDefault="00526F93" w:rsidP="007F0BE0">
      <w:pPr>
        <w:widowControl w:val="0"/>
        <w:tabs>
          <w:tab w:val="left" w:pos="142"/>
          <w:tab w:val="num" w:pos="900"/>
        </w:tabs>
        <w:spacing w:after="0" w:line="240" w:lineRule="auto"/>
        <w:jc w:val="both"/>
        <w:rPr>
          <w:rFonts w:ascii="Times New Roman" w:eastAsia="Courier New" w:hAnsi="Times New Roman" w:cs="Times New Roman"/>
          <w:b/>
          <w:bCs/>
          <w:sz w:val="24"/>
          <w:szCs w:val="24"/>
          <w:lang w:val="ru-RU" w:eastAsia="bg-BG"/>
        </w:rPr>
      </w:pPr>
    </w:p>
    <w:p w:rsidR="007F0BE0" w:rsidRPr="007F0BE0" w:rsidRDefault="007F0BE0" w:rsidP="007F0BE0">
      <w:pPr>
        <w:widowControl w:val="0"/>
        <w:tabs>
          <w:tab w:val="left" w:pos="142"/>
          <w:tab w:val="num" w:pos="900"/>
        </w:tabs>
        <w:spacing w:after="0" w:line="240" w:lineRule="auto"/>
        <w:jc w:val="both"/>
        <w:rPr>
          <w:rFonts w:ascii="Times New Roman" w:eastAsia="Courier New" w:hAnsi="Times New Roman" w:cs="Times New Roman"/>
          <w:sz w:val="24"/>
          <w:szCs w:val="24"/>
          <w:highlight w:val="yellow"/>
          <w:lang w:val="ru-RU" w:eastAsia="bg-BG"/>
        </w:rPr>
      </w:pPr>
      <w:r w:rsidRPr="007F0BE0">
        <w:rPr>
          <w:rFonts w:ascii="Times New Roman" w:eastAsia="Courier New" w:hAnsi="Times New Roman" w:cs="Times New Roman"/>
          <w:sz w:val="24"/>
          <w:szCs w:val="24"/>
          <w:lang w:val="ru-RU" w:eastAsia="bg-BG"/>
        </w:rPr>
        <w:t>Ако се представя банкова гаранция за изпълнение на договор, то същата трябва да бъде неотменима и безусловна, с възможност да се усвои изцяло или на части. Същата следва да съдържа задължение на банката-гарант да извърши безотказно и безусловно плащане при първо писмено искане на Възложителя. С</w:t>
      </w:r>
      <w:r w:rsidR="009A6F1B">
        <w:rPr>
          <w:rFonts w:ascii="Times New Roman" w:eastAsia="Courier New" w:hAnsi="Times New Roman" w:cs="Times New Roman"/>
          <w:sz w:val="24"/>
          <w:szCs w:val="24"/>
          <w:lang w:val="ru-RU" w:eastAsia="bg-BG"/>
        </w:rPr>
        <w:t xml:space="preserve">рок на валидност </w:t>
      </w:r>
      <w:r w:rsidRPr="007F0BE0">
        <w:rPr>
          <w:rFonts w:ascii="Times New Roman" w:eastAsia="Courier New" w:hAnsi="Times New Roman" w:cs="Times New Roman"/>
          <w:sz w:val="24"/>
          <w:szCs w:val="24"/>
          <w:lang w:val="ru-RU" w:eastAsia="bg-BG"/>
        </w:rPr>
        <w:t>не по-малко от 30 (тридесет) календарни дни след датата на изпълнени</w:t>
      </w:r>
      <w:r w:rsidR="009A6F1B">
        <w:rPr>
          <w:rFonts w:ascii="Times New Roman" w:eastAsia="Courier New" w:hAnsi="Times New Roman" w:cs="Times New Roman"/>
          <w:sz w:val="24"/>
          <w:szCs w:val="24"/>
          <w:lang w:val="ru-RU" w:eastAsia="bg-BG"/>
        </w:rPr>
        <w:t>е на договора</w:t>
      </w:r>
      <w:r w:rsidRPr="007F0BE0">
        <w:rPr>
          <w:rFonts w:ascii="Times New Roman" w:eastAsia="Courier New" w:hAnsi="Times New Roman" w:cs="Times New Roman"/>
          <w:sz w:val="24"/>
          <w:szCs w:val="24"/>
          <w:lang w:val="ru-RU" w:eastAsia="bg-BG"/>
        </w:rPr>
        <w:t>.</w:t>
      </w:r>
    </w:p>
    <w:p w:rsidR="00526F93" w:rsidRDefault="00526F93" w:rsidP="007F0BE0">
      <w:pPr>
        <w:tabs>
          <w:tab w:val="left" w:pos="993"/>
        </w:tabs>
        <w:spacing w:after="0" w:line="240" w:lineRule="auto"/>
        <w:contextualSpacing/>
        <w:jc w:val="both"/>
        <w:rPr>
          <w:rFonts w:ascii="Times New Roman" w:eastAsia="Courier New" w:hAnsi="Times New Roman" w:cs="Times New Roman"/>
          <w:b/>
          <w:sz w:val="24"/>
          <w:szCs w:val="24"/>
          <w:lang w:val="ru-RU" w:eastAsia="bg-BG"/>
        </w:rPr>
      </w:pPr>
    </w:p>
    <w:p w:rsidR="007F0BE0" w:rsidRPr="007F0BE0" w:rsidRDefault="007F0BE0" w:rsidP="007F0BE0">
      <w:pPr>
        <w:tabs>
          <w:tab w:val="left" w:pos="993"/>
        </w:tabs>
        <w:spacing w:after="0" w:line="240" w:lineRule="auto"/>
        <w:contextualSpacing/>
        <w:jc w:val="both"/>
        <w:rPr>
          <w:rFonts w:ascii="Times New Roman" w:eastAsia="Courier New" w:hAnsi="Times New Roman" w:cs="Times New Roman"/>
          <w:sz w:val="24"/>
          <w:szCs w:val="24"/>
          <w:lang w:val="ru-RU" w:eastAsia="bg-BG"/>
        </w:rPr>
      </w:pPr>
      <w:r w:rsidRPr="007F0BE0">
        <w:rPr>
          <w:rFonts w:ascii="Times New Roman" w:eastAsia="Courier New" w:hAnsi="Times New Roman" w:cs="Times New Roman"/>
          <w:sz w:val="24"/>
          <w:szCs w:val="24"/>
          <w:lang w:val="ru-RU" w:eastAsia="bg-BG"/>
        </w:rPr>
        <w:t xml:space="preserve">Ако се представя </w:t>
      </w:r>
      <w:r w:rsidRPr="007F0BE0">
        <w:rPr>
          <w:rFonts w:ascii="Times New Roman" w:eastAsia="MS ??" w:hAnsi="Times New Roman" w:cs="Times New Roman"/>
          <w:sz w:val="24"/>
          <w:szCs w:val="24"/>
          <w:lang w:eastAsia="bg-BG"/>
        </w:rPr>
        <w:t>застраховка, която обезпечава изпълнението чрез покритие на отговорността на изпълнителя</w:t>
      </w:r>
      <w:r w:rsidRPr="007F0BE0">
        <w:rPr>
          <w:rFonts w:ascii="Times New Roman" w:eastAsia="Courier New" w:hAnsi="Times New Roman" w:cs="Times New Roman"/>
          <w:sz w:val="24"/>
          <w:szCs w:val="24"/>
          <w:lang w:val="ru-RU" w:eastAsia="bg-BG"/>
        </w:rPr>
        <w:t xml:space="preserve">, </w:t>
      </w:r>
      <w:r w:rsidRPr="007F0BE0">
        <w:rPr>
          <w:rFonts w:ascii="Times New Roman" w:eastAsia="Times New Roman" w:hAnsi="Times New Roman" w:cs="Times New Roman"/>
          <w:sz w:val="24"/>
          <w:szCs w:val="24"/>
          <w:lang w:eastAsia="bg-BG"/>
        </w:rPr>
        <w:t>същата не може да бъде използвана за обезпечение на отговорността на изпълнителя по друг договор.</w:t>
      </w:r>
      <w:r w:rsidR="00476D6D">
        <w:rPr>
          <w:rFonts w:ascii="Times New Roman" w:eastAsia="Times New Roman" w:hAnsi="Times New Roman" w:cs="Times New Roman"/>
          <w:sz w:val="24"/>
          <w:szCs w:val="24"/>
          <w:lang w:eastAsia="bg-BG"/>
        </w:rPr>
        <w:t xml:space="preserve"> </w:t>
      </w:r>
      <w:r w:rsidRPr="007F0BE0">
        <w:rPr>
          <w:rFonts w:ascii="Times New Roman" w:eastAsia="Times New Roman" w:hAnsi="Times New Roman" w:cs="Times New Roman"/>
          <w:sz w:val="24"/>
          <w:szCs w:val="24"/>
          <w:lang w:eastAsia="bg-BG"/>
        </w:rPr>
        <w:t>Застрахователната полица следва да бъде издадена в полза на Възложителя и Възложителят е посочен като трето ползващо лице (бенефицер). Текстът на застраховката се съгласува с Възложителя. Застраховката следва да е със срок на валидност</w:t>
      </w:r>
      <w:r w:rsidR="009A6F1B">
        <w:rPr>
          <w:rFonts w:ascii="Times New Roman" w:eastAsia="Times New Roman" w:hAnsi="Times New Roman" w:cs="Times New Roman"/>
          <w:sz w:val="24"/>
          <w:szCs w:val="24"/>
          <w:lang w:eastAsia="x-none"/>
        </w:rPr>
        <w:t xml:space="preserve"> </w:t>
      </w:r>
      <w:r w:rsidRPr="007F0BE0">
        <w:rPr>
          <w:rFonts w:ascii="Times New Roman" w:eastAsia="Times New Roman" w:hAnsi="Times New Roman" w:cs="Times New Roman"/>
          <w:sz w:val="24"/>
          <w:szCs w:val="24"/>
          <w:lang w:eastAsia="x-none"/>
        </w:rPr>
        <w:t>не по-малко от 30 (тридесет) календарни дни след дата</w:t>
      </w:r>
      <w:r w:rsidR="009A6F1B">
        <w:rPr>
          <w:rFonts w:ascii="Times New Roman" w:eastAsia="Times New Roman" w:hAnsi="Times New Roman" w:cs="Times New Roman"/>
          <w:sz w:val="24"/>
          <w:szCs w:val="24"/>
          <w:lang w:eastAsia="x-none"/>
        </w:rPr>
        <w:t xml:space="preserve">та на изпълнение на договора </w:t>
      </w:r>
      <w:r w:rsidRPr="007F0BE0">
        <w:rPr>
          <w:rFonts w:ascii="Times New Roman" w:eastAsia="Courier New" w:hAnsi="Times New Roman" w:cs="Times New Roman"/>
          <w:sz w:val="24"/>
          <w:szCs w:val="24"/>
          <w:lang w:val="ru-RU" w:eastAsia="bg-BG"/>
        </w:rPr>
        <w:t>Същата следва да съдържа задължение да се извърши безотказно и безусловно плащане при първо писмено искане на Възложителя.  Застраховката следва да бъде издадена от застроховател или клон на чуждестранен застраховател, който разполага с валиден лиценз за извършване на застрахователна дейност на територията на РБългария.</w:t>
      </w:r>
    </w:p>
    <w:p w:rsidR="00B3391F" w:rsidRDefault="00B3391F" w:rsidP="007F0BE0">
      <w:pPr>
        <w:widowControl w:val="0"/>
        <w:spacing w:after="0" w:line="240" w:lineRule="auto"/>
        <w:jc w:val="both"/>
        <w:rPr>
          <w:rFonts w:ascii="Times New Roman" w:eastAsia="Courier New" w:hAnsi="Times New Roman" w:cs="Times New Roman"/>
          <w:b/>
          <w:bCs/>
          <w:sz w:val="24"/>
          <w:szCs w:val="24"/>
          <w:lang w:eastAsia="bg-BG"/>
        </w:rPr>
      </w:pPr>
    </w:p>
    <w:p w:rsidR="007F0BE0" w:rsidRPr="007F0BE0" w:rsidRDefault="007F0BE0" w:rsidP="007F0BE0">
      <w:pPr>
        <w:widowControl w:val="0"/>
        <w:spacing w:after="0" w:line="240" w:lineRule="auto"/>
        <w:jc w:val="both"/>
        <w:rPr>
          <w:rFonts w:ascii="Times New Roman" w:eastAsia="Courier New" w:hAnsi="Times New Roman" w:cs="Times New Roman"/>
          <w:b/>
          <w:bCs/>
          <w:sz w:val="24"/>
          <w:szCs w:val="24"/>
          <w:lang w:eastAsia="bg-BG"/>
        </w:rPr>
      </w:pPr>
      <w:r w:rsidRPr="007F0BE0">
        <w:rPr>
          <w:rFonts w:ascii="Times New Roman" w:eastAsia="Courier New" w:hAnsi="Times New Roman" w:cs="Times New Roman"/>
          <w:sz w:val="24"/>
          <w:szCs w:val="24"/>
          <w:lang w:val="ru-RU" w:eastAsia="bg-BG"/>
        </w:rPr>
        <w:t>Банковите/Застрахователни разходи по откриването на гаранциите са за сметка на Изпълнителя. Разходите по евентуалното им усвояване са за сметка на Възложителя. Изпълнителят трябва да предвиди и заплати своите такси по откриване и обслужване на гаранциите/застраховките така, че размера на гаранцията да не бъде по-малък от определения в настоящата процедура.</w:t>
      </w:r>
    </w:p>
    <w:p w:rsidR="007F0BE0" w:rsidRPr="007F0BE0" w:rsidRDefault="007F0BE0" w:rsidP="007F0BE0">
      <w:pPr>
        <w:widowControl w:val="0"/>
        <w:spacing w:after="0" w:line="240" w:lineRule="auto"/>
        <w:ind w:firstLine="709"/>
        <w:jc w:val="both"/>
        <w:rPr>
          <w:rFonts w:ascii="Times New Roman" w:eastAsia="Courier New" w:hAnsi="Times New Roman" w:cs="Times New Roman"/>
          <w:b/>
          <w:bCs/>
          <w:color w:val="000000"/>
          <w:sz w:val="24"/>
          <w:szCs w:val="24"/>
          <w:lang w:eastAsia="bg-BG"/>
        </w:rPr>
      </w:pPr>
      <w:r w:rsidRPr="007F0BE0">
        <w:rPr>
          <w:rFonts w:ascii="Times New Roman" w:eastAsia="Courier New" w:hAnsi="Times New Roman" w:cs="Times New Roman"/>
          <w:iCs/>
          <w:color w:val="000000"/>
          <w:sz w:val="24"/>
          <w:szCs w:val="24"/>
          <w:lang w:val="ru-RU" w:eastAsia="bg-BG"/>
        </w:rPr>
        <w:t xml:space="preserve">*Забележка: Банковите гаранции/застраховки за изпълнение следва да са адресирани до </w:t>
      </w:r>
      <w:r w:rsidRPr="007F0BE0">
        <w:rPr>
          <w:rFonts w:ascii="Times New Roman" w:eastAsia="Times New Roman" w:hAnsi="Times New Roman" w:cs="Times New Roman"/>
          <w:b/>
          <w:color w:val="000000"/>
          <w:sz w:val="24"/>
          <w:szCs w:val="24"/>
          <w:lang w:eastAsia="bg-BG"/>
        </w:rPr>
        <w:t>Община град Добрич</w:t>
      </w:r>
      <w:r w:rsidRPr="007F0BE0">
        <w:rPr>
          <w:rFonts w:ascii="Times New Roman" w:eastAsia="Courier New" w:hAnsi="Times New Roman" w:cs="Times New Roman"/>
          <w:iCs/>
          <w:color w:val="000000"/>
          <w:sz w:val="24"/>
          <w:szCs w:val="24"/>
          <w:lang w:val="ru-RU" w:eastAsia="bg-BG"/>
        </w:rPr>
        <w:t>.</w:t>
      </w:r>
    </w:p>
    <w:p w:rsidR="00B3391F" w:rsidRDefault="00B3391F" w:rsidP="007F0BE0">
      <w:pPr>
        <w:spacing w:after="0" w:line="240" w:lineRule="auto"/>
        <w:jc w:val="both"/>
        <w:rPr>
          <w:rFonts w:ascii="Times New Roman" w:eastAsia="Times New Roman" w:hAnsi="Times New Roman" w:cs="Times New Roman"/>
          <w:b/>
          <w:sz w:val="24"/>
          <w:szCs w:val="24"/>
          <w:lang w:eastAsia="bg-BG"/>
        </w:rPr>
      </w:pPr>
    </w:p>
    <w:p w:rsidR="00B3576E" w:rsidRDefault="00B3576E" w:rsidP="00B3576E">
      <w:pPr>
        <w:tabs>
          <w:tab w:val="left" w:pos="0"/>
          <w:tab w:val="left" w:pos="142"/>
        </w:tabs>
        <w:suppressAutoHyphens/>
        <w:spacing w:after="0" w:line="240" w:lineRule="auto"/>
        <w:ind w:firstLine="360"/>
        <w:jc w:val="both"/>
        <w:rPr>
          <w:rFonts w:ascii="Times New Roman" w:eastAsia="MS ??" w:hAnsi="Times New Roman" w:cs="HebarU"/>
          <w:color w:val="000000"/>
          <w:sz w:val="24"/>
          <w:szCs w:val="24"/>
          <w:lang w:val="ru-RU"/>
        </w:rPr>
      </w:pPr>
    </w:p>
    <w:p w:rsidR="00815FEF" w:rsidRPr="0075709E" w:rsidRDefault="00815FEF" w:rsidP="00815FEF">
      <w:pPr>
        <w:spacing w:after="0" w:line="240" w:lineRule="auto"/>
        <w:jc w:val="both"/>
        <w:rPr>
          <w:rFonts w:ascii="Times New Roman" w:eastAsia="MS ??" w:hAnsi="Times New Roman"/>
          <w:sz w:val="24"/>
          <w:szCs w:val="24"/>
        </w:rPr>
      </w:pPr>
      <w:r w:rsidRPr="0075709E">
        <w:rPr>
          <w:rFonts w:ascii="Times New Roman" w:eastAsia="MS ??" w:hAnsi="Times New Roman"/>
          <w:sz w:val="24"/>
          <w:szCs w:val="24"/>
        </w:rPr>
        <w:t xml:space="preserve">С договора е предвидена и </w:t>
      </w:r>
      <w:r w:rsidRPr="0075709E">
        <w:rPr>
          <w:rFonts w:ascii="Times New Roman" w:eastAsia="MS ??" w:hAnsi="Times New Roman"/>
          <w:b/>
          <w:sz w:val="24"/>
          <w:szCs w:val="24"/>
        </w:rPr>
        <w:t xml:space="preserve">гаранция, която обезпечава целия размер на авансовото плащане, когато такова е поискано от Изпълнителя под формата на платежно нареждане по посочената по-горе банкова сметка/банкова гаранция/застраховка </w:t>
      </w:r>
      <w:r w:rsidRPr="00F33922">
        <w:rPr>
          <w:rFonts w:ascii="Times New Roman" w:eastAsia="MS ??" w:hAnsi="Times New Roman"/>
          <w:b/>
          <w:sz w:val="24"/>
          <w:szCs w:val="24"/>
        </w:rPr>
        <w:t xml:space="preserve">(свободна форма) относно авансовото плащане, което е </w:t>
      </w:r>
      <w:r w:rsidR="00F442C5" w:rsidRPr="00F33922">
        <w:rPr>
          <w:rFonts w:ascii="Times New Roman" w:eastAsia="MS ??" w:hAnsi="Times New Roman"/>
          <w:b/>
          <w:sz w:val="24"/>
          <w:szCs w:val="24"/>
        </w:rPr>
        <w:t>35</w:t>
      </w:r>
      <w:r w:rsidRPr="00F33922">
        <w:rPr>
          <w:rFonts w:ascii="Times New Roman" w:eastAsia="MS ??" w:hAnsi="Times New Roman"/>
          <w:b/>
          <w:sz w:val="24"/>
          <w:szCs w:val="24"/>
        </w:rPr>
        <w:t>% от възнаграждението по договора</w:t>
      </w:r>
      <w:r w:rsidR="00F442C5" w:rsidRPr="00F33922">
        <w:rPr>
          <w:rFonts w:ascii="Times New Roman" w:eastAsia="MS ??" w:hAnsi="Times New Roman"/>
          <w:b/>
          <w:sz w:val="24"/>
          <w:szCs w:val="24"/>
        </w:rPr>
        <w:t xml:space="preserve"> с ДДС</w:t>
      </w:r>
      <w:r w:rsidRPr="00F33922">
        <w:rPr>
          <w:rFonts w:ascii="Times New Roman" w:eastAsia="MS ??" w:hAnsi="Times New Roman"/>
          <w:sz w:val="24"/>
          <w:szCs w:val="24"/>
        </w:rPr>
        <w:t>.</w:t>
      </w:r>
    </w:p>
    <w:p w:rsidR="00815FEF" w:rsidRPr="009A1455" w:rsidRDefault="00815FEF" w:rsidP="00815FEF">
      <w:pPr>
        <w:spacing w:after="0" w:line="240" w:lineRule="auto"/>
        <w:jc w:val="both"/>
        <w:rPr>
          <w:rFonts w:ascii="Times New Roman" w:eastAsia="MS ??" w:hAnsi="Times New Roman"/>
          <w:sz w:val="24"/>
          <w:szCs w:val="24"/>
        </w:rPr>
      </w:pPr>
      <w:r w:rsidRPr="009A1455">
        <w:rPr>
          <w:rFonts w:ascii="Times New Roman" w:eastAsia="MS ??" w:hAnsi="Times New Roman"/>
          <w:sz w:val="24"/>
          <w:szCs w:val="24"/>
        </w:rPr>
        <w:t xml:space="preserve">Тази гаранция се освобождава до три дни след връщане или усвояване на аванса и е с валидност срока на </w:t>
      </w:r>
      <w:r>
        <w:rPr>
          <w:rFonts w:ascii="Times New Roman" w:eastAsia="MS ??" w:hAnsi="Times New Roman"/>
          <w:sz w:val="24"/>
          <w:szCs w:val="24"/>
        </w:rPr>
        <w:t xml:space="preserve">изпълнение на </w:t>
      </w:r>
      <w:r w:rsidRPr="009A1455">
        <w:rPr>
          <w:rFonts w:ascii="Times New Roman" w:eastAsia="MS ??" w:hAnsi="Times New Roman"/>
          <w:sz w:val="24"/>
          <w:szCs w:val="24"/>
        </w:rPr>
        <w:t>договора</w:t>
      </w:r>
      <w:r>
        <w:rPr>
          <w:rFonts w:ascii="Times New Roman" w:eastAsia="MS ??" w:hAnsi="Times New Roman"/>
          <w:sz w:val="24"/>
          <w:szCs w:val="24"/>
        </w:rPr>
        <w:t>.</w:t>
      </w:r>
    </w:p>
    <w:p w:rsidR="00B3576E" w:rsidRDefault="00B3576E" w:rsidP="00B3576E">
      <w:pPr>
        <w:tabs>
          <w:tab w:val="left" w:pos="0"/>
          <w:tab w:val="left" w:pos="142"/>
        </w:tabs>
        <w:suppressAutoHyphens/>
        <w:spacing w:after="0" w:line="240" w:lineRule="auto"/>
        <w:ind w:firstLine="360"/>
        <w:jc w:val="both"/>
        <w:rPr>
          <w:rFonts w:ascii="Times New Roman" w:eastAsia="MS ??" w:hAnsi="Times New Roman" w:cs="HebarU"/>
          <w:color w:val="000000"/>
          <w:sz w:val="24"/>
          <w:szCs w:val="24"/>
          <w:lang w:val="ru-RU"/>
        </w:rPr>
      </w:pPr>
    </w:p>
    <w:p w:rsidR="00507E61" w:rsidRDefault="00507E61" w:rsidP="00720FFB">
      <w:pPr>
        <w:spacing w:after="0" w:line="240" w:lineRule="auto"/>
        <w:jc w:val="center"/>
        <w:rPr>
          <w:rFonts w:ascii="Times New Roman" w:hAnsi="Times New Roman" w:cs="Times New Roman"/>
          <w:b/>
          <w:sz w:val="24"/>
          <w:szCs w:val="24"/>
          <w:lang w:val="en-US"/>
        </w:rPr>
      </w:pPr>
    </w:p>
    <w:p w:rsidR="00720FFB" w:rsidRPr="00720FFB" w:rsidRDefault="00496F0C" w:rsidP="00720F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VII</w:t>
      </w:r>
      <w:r w:rsidR="00720FFB" w:rsidRPr="00720FFB">
        <w:rPr>
          <w:rFonts w:ascii="Times New Roman" w:hAnsi="Times New Roman" w:cs="Times New Roman"/>
          <w:b/>
          <w:sz w:val="24"/>
          <w:szCs w:val="24"/>
        </w:rPr>
        <w:t>. ДРУГИ УКАЗАНИЯ</w:t>
      </w:r>
    </w:p>
    <w:p w:rsidR="00720FFB" w:rsidRPr="00720FFB" w:rsidRDefault="00720FFB" w:rsidP="00720FFB">
      <w:pPr>
        <w:spacing w:after="120" w:line="240" w:lineRule="auto"/>
        <w:ind w:right="28" w:firstLine="646"/>
        <w:jc w:val="both"/>
        <w:rPr>
          <w:rFonts w:ascii="Times New Roman" w:eastAsia="Times New Roman" w:hAnsi="Times New Roman" w:cs="Times New Roman"/>
          <w:sz w:val="24"/>
          <w:szCs w:val="24"/>
        </w:rPr>
      </w:pPr>
    </w:p>
    <w:p w:rsidR="00720FFB" w:rsidRPr="00720FFB" w:rsidRDefault="00720FFB" w:rsidP="00720FFB">
      <w:pPr>
        <w:tabs>
          <w:tab w:val="left" w:pos="360"/>
        </w:tabs>
        <w:suppressAutoHyphens/>
        <w:spacing w:after="0" w:line="240" w:lineRule="auto"/>
        <w:ind w:firstLine="567"/>
        <w:jc w:val="both"/>
        <w:rPr>
          <w:rFonts w:ascii="Times New Roman" w:eastAsia="MS ??" w:hAnsi="Times New Roman" w:cs="HebarU"/>
          <w:color w:val="000000"/>
          <w:sz w:val="24"/>
          <w:szCs w:val="24"/>
        </w:rPr>
      </w:pPr>
      <w:r w:rsidRPr="00720FFB">
        <w:rPr>
          <w:rFonts w:ascii="Times New Roman" w:eastAsia="MS ??" w:hAnsi="Times New Roman" w:cs="HebarU"/>
          <w:color w:val="000000"/>
          <w:sz w:val="24"/>
          <w:szCs w:val="24"/>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w:t>
      </w:r>
      <w:r w:rsidRPr="00720FFB">
        <w:rPr>
          <w:rFonts w:ascii="Times New Roman" w:eastAsia="Times New Roman" w:hAnsi="Times New Roman" w:cs="Times New Roman"/>
          <w:sz w:val="24"/>
          <w:szCs w:val="24"/>
          <w:lang w:eastAsia="pl-PL"/>
        </w:rPr>
        <w:t>Закона за обществените поръчки, Правилника за прилагане на закона за обществените поръчки</w:t>
      </w:r>
      <w:r w:rsidRPr="00720FFB">
        <w:rPr>
          <w:rFonts w:ascii="Times New Roman" w:eastAsia="MS ??" w:hAnsi="Times New Roman" w:cs="HebarU"/>
          <w:color w:val="000000"/>
          <w:sz w:val="24"/>
          <w:szCs w:val="24"/>
        </w:rPr>
        <w:t>,  решението, обявлението и документацията за участие в процедурата.</w:t>
      </w:r>
    </w:p>
    <w:p w:rsidR="00720FFB" w:rsidRPr="00720FFB" w:rsidRDefault="00720FFB" w:rsidP="00720FFB">
      <w:pPr>
        <w:tabs>
          <w:tab w:val="left" w:pos="-600"/>
          <w:tab w:val="left" w:pos="709"/>
        </w:tabs>
        <w:spacing w:after="120" w:line="240" w:lineRule="auto"/>
        <w:jc w:val="both"/>
        <w:rPr>
          <w:rFonts w:ascii="Times New Roman" w:eastAsia="Times New Roman" w:hAnsi="Times New Roman" w:cs="Times New Roman"/>
          <w:caps/>
          <w:sz w:val="24"/>
          <w:szCs w:val="24"/>
          <w:lang w:eastAsia="pl-PL"/>
        </w:rPr>
      </w:pPr>
      <w:r w:rsidRPr="00720FFB">
        <w:rPr>
          <w:rFonts w:ascii="Times New Roman" w:eastAsia="Times New Roman" w:hAnsi="Times New Roman" w:cs="Times New Roman"/>
          <w:sz w:val="24"/>
          <w:szCs w:val="24"/>
          <w:lang w:eastAsia="pl-PL"/>
        </w:rPr>
        <w:tab/>
        <w:t>При противоречие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 Решение за откриване на процедура за възлагане на обществена поръчка, Обявление за обществена поръчка, Документация, Проект на договор, Приложения и образци</w:t>
      </w:r>
      <w:r w:rsidRPr="002A7039">
        <w:rPr>
          <w:rFonts w:ascii="Times New Roman" w:eastAsia="Times New Roman" w:hAnsi="Times New Roman" w:cs="Times New Roman"/>
          <w:sz w:val="24"/>
          <w:szCs w:val="20"/>
        </w:rPr>
        <w:t>.</w:t>
      </w:r>
    </w:p>
    <w:p w:rsidR="00720FFB" w:rsidRPr="00720FFB" w:rsidRDefault="00720FFB" w:rsidP="00720FFB">
      <w:pPr>
        <w:tabs>
          <w:tab w:val="left" w:pos="-600"/>
          <w:tab w:val="left" w:pos="709"/>
        </w:tabs>
        <w:spacing w:after="120" w:line="240" w:lineRule="auto"/>
        <w:jc w:val="both"/>
        <w:rPr>
          <w:rFonts w:ascii="Times New Roman" w:eastAsia="Times New Roman" w:hAnsi="Times New Roman" w:cs="Times New Roman"/>
          <w:b/>
          <w:i/>
          <w:sz w:val="24"/>
          <w:szCs w:val="24"/>
          <w:lang w:eastAsia="pl-PL"/>
        </w:rPr>
      </w:pPr>
      <w:r w:rsidRPr="00720FFB">
        <w:rPr>
          <w:rFonts w:ascii="Times New Roman" w:eastAsia="Times New Roman" w:hAnsi="Times New Roman" w:cs="Times New Roman"/>
          <w:sz w:val="24"/>
          <w:szCs w:val="24"/>
          <w:lang w:eastAsia="pl-PL"/>
        </w:rPr>
        <w:tab/>
      </w:r>
      <w:r w:rsidRPr="00720FFB">
        <w:rPr>
          <w:rFonts w:ascii="Times New Roman" w:eastAsia="Times New Roman" w:hAnsi="Times New Roman" w:cs="Times New Roman"/>
          <w:b/>
          <w:i/>
          <w:sz w:val="24"/>
          <w:szCs w:val="24"/>
          <w:lang w:eastAsia="pl-PL"/>
        </w:rPr>
        <w:t>Документът с най-висок приоритет е посочен на първо място.</w:t>
      </w:r>
    </w:p>
    <w:p w:rsidR="00720FFB" w:rsidRPr="00720FFB" w:rsidRDefault="00720FFB" w:rsidP="00720FFB">
      <w:pPr>
        <w:spacing w:after="60" w:line="240" w:lineRule="auto"/>
        <w:ind w:firstLine="709"/>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sz w:val="24"/>
          <w:szCs w:val="24"/>
          <w:lang w:eastAsia="bg-BG"/>
        </w:rPr>
        <w:t xml:space="preserve">От датата на публикуването на обявлението за обществена поръчка в Регистъра на обществените поръчки, Възложителят предоставя неограничен, пълен, безплатен и пряк достъп по електронен път до документацията за обществената поръчка на следния интернет адрес на Община град Добрич (посочен и в обявлението за откриване на процедурата): </w:t>
      </w:r>
      <w:r w:rsidRPr="00720FFB">
        <w:rPr>
          <w:rFonts w:ascii="Times New Roman" w:eastAsia="Times New Roman" w:hAnsi="Times New Roman" w:cs="Times New Roman"/>
          <w:b/>
          <w:sz w:val="24"/>
          <w:szCs w:val="24"/>
          <w:lang w:eastAsia="bg-BG"/>
        </w:rPr>
        <w:t>http://www.</w:t>
      </w:r>
      <w:r w:rsidRPr="00720FFB">
        <w:rPr>
          <w:rFonts w:ascii="Times New Roman" w:eastAsia="Times New Roman" w:hAnsi="Times New Roman" w:cs="Times New Roman"/>
          <w:b/>
          <w:sz w:val="24"/>
          <w:szCs w:val="24"/>
          <w:lang w:val="en-US" w:eastAsia="bg-BG"/>
        </w:rPr>
        <w:t>dobrich</w:t>
      </w:r>
      <w:r w:rsidRPr="00720FFB">
        <w:rPr>
          <w:rFonts w:ascii="Times New Roman" w:eastAsia="Times New Roman" w:hAnsi="Times New Roman" w:cs="Times New Roman"/>
          <w:b/>
          <w:sz w:val="24"/>
          <w:szCs w:val="24"/>
          <w:lang w:eastAsia="bg-BG"/>
        </w:rPr>
        <w:t>.bg, рубрика „За бизнеса”, „Обществени поръчки - профил на купувача“, „</w:t>
      </w:r>
      <w:hyperlink r:id="rId10" w:history="1">
        <w:r w:rsidRPr="00720FFB">
          <w:rPr>
            <w:rFonts w:ascii="Times New Roman" w:hAnsi="Times New Roman" w:cs="Times New Roman"/>
            <w:b/>
            <w:color w:val="333333"/>
            <w:sz w:val="24"/>
            <w:szCs w:val="24"/>
            <w:shd w:val="clear" w:color="auto" w:fill="FFFFFF"/>
            <w:lang w:eastAsia="bg-BG"/>
          </w:rPr>
          <w:t>Профил на купувача от 01.10.2014 г.</w:t>
        </w:r>
      </w:hyperlink>
      <w:r w:rsidRPr="00720FFB">
        <w:rPr>
          <w:rFonts w:ascii="Times New Roman" w:hAnsi="Times New Roman" w:cs="Times New Roman"/>
          <w:b/>
          <w:sz w:val="24"/>
          <w:szCs w:val="24"/>
          <w:lang w:eastAsia="bg-BG"/>
        </w:rPr>
        <w:t>“, електронното досие на поръчката.</w:t>
      </w:r>
    </w:p>
    <w:p w:rsidR="00720FFB" w:rsidRPr="00720FFB" w:rsidRDefault="00720FFB" w:rsidP="00720FFB">
      <w:pPr>
        <w:spacing w:after="60" w:line="240" w:lineRule="auto"/>
        <w:ind w:firstLine="709"/>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sz w:val="24"/>
          <w:szCs w:val="24"/>
          <w:lang w:eastAsia="bg-BG"/>
        </w:rPr>
        <w:t xml:space="preserve">Участниците в процедурата следва да прегледат и да се съобразят с всички указания, образци, условия и изисквания, посочени в Документацията. </w:t>
      </w:r>
    </w:p>
    <w:p w:rsidR="00720FFB" w:rsidRPr="00720FFB" w:rsidRDefault="00720FFB" w:rsidP="00720FFB">
      <w:pPr>
        <w:spacing w:after="0" w:line="240" w:lineRule="auto"/>
        <w:rPr>
          <w:rFonts w:ascii="Times New Roman" w:hAnsi="Times New Roman" w:cs="Times New Roman"/>
          <w:b/>
          <w:sz w:val="24"/>
          <w:szCs w:val="24"/>
        </w:rPr>
      </w:pPr>
    </w:p>
    <w:p w:rsidR="00720FFB" w:rsidRPr="00720FFB" w:rsidRDefault="00720FFB" w:rsidP="00720FFB">
      <w:pPr>
        <w:spacing w:after="0" w:line="240" w:lineRule="auto"/>
        <w:jc w:val="center"/>
        <w:rPr>
          <w:rFonts w:ascii="Times New Roman" w:hAnsi="Times New Roman" w:cs="Times New Roman"/>
          <w:b/>
          <w:sz w:val="24"/>
          <w:szCs w:val="24"/>
          <w:lang w:val="en-US"/>
        </w:rPr>
      </w:pPr>
    </w:p>
    <w:p w:rsidR="00655311" w:rsidRDefault="00655311" w:rsidP="00720FFB">
      <w:pPr>
        <w:spacing w:after="0" w:line="240" w:lineRule="auto"/>
        <w:jc w:val="center"/>
        <w:rPr>
          <w:rFonts w:ascii="Times New Roman" w:hAnsi="Times New Roman" w:cs="Times New Roman"/>
          <w:b/>
          <w:sz w:val="24"/>
          <w:szCs w:val="24"/>
          <w:lang w:val="en-US"/>
        </w:rPr>
      </w:pPr>
    </w:p>
    <w:p w:rsidR="00720FFB" w:rsidRPr="00720FFB" w:rsidRDefault="00496F0C" w:rsidP="00720F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VII</w:t>
      </w:r>
      <w:r w:rsidR="00720FFB" w:rsidRPr="00720FFB">
        <w:rPr>
          <w:rFonts w:ascii="Times New Roman" w:hAnsi="Times New Roman" w:cs="Times New Roman"/>
          <w:b/>
          <w:sz w:val="24"/>
          <w:szCs w:val="24"/>
          <w:lang w:val="en-US"/>
        </w:rPr>
        <w:t>I</w:t>
      </w:r>
      <w:r w:rsidR="00720FFB" w:rsidRPr="00720FFB">
        <w:rPr>
          <w:rFonts w:ascii="Times New Roman" w:hAnsi="Times New Roman" w:cs="Times New Roman"/>
          <w:b/>
          <w:sz w:val="24"/>
          <w:szCs w:val="24"/>
        </w:rPr>
        <w:t>. ПРИЛОЖЕНИЯ И ОБРАЗЦИ</w:t>
      </w:r>
    </w:p>
    <w:p w:rsidR="00720FFB" w:rsidRPr="00720FFB" w:rsidRDefault="00720FFB" w:rsidP="00720FFB">
      <w:pPr>
        <w:spacing w:after="0" w:line="240" w:lineRule="auto"/>
        <w:rPr>
          <w:rFonts w:ascii="Times New Roman" w:hAnsi="Times New Roman" w:cs="Times New Roman"/>
          <w:b/>
          <w:sz w:val="24"/>
          <w:szCs w:val="24"/>
        </w:rPr>
      </w:pPr>
    </w:p>
    <w:p w:rsidR="00720FFB" w:rsidRPr="00720FFB" w:rsidRDefault="00720FFB" w:rsidP="00720FFB">
      <w:pPr>
        <w:tabs>
          <w:tab w:val="num" w:pos="1134"/>
        </w:tabs>
        <w:spacing w:after="0" w:line="240" w:lineRule="auto"/>
        <w:ind w:right="27"/>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b/>
          <w:i/>
          <w:sz w:val="24"/>
          <w:szCs w:val="24"/>
          <w:lang w:eastAsia="bg-BG"/>
        </w:rPr>
        <w:t xml:space="preserve">Образец №1 – </w:t>
      </w:r>
      <w:r w:rsidRPr="00720FFB">
        <w:rPr>
          <w:rFonts w:ascii="Times New Roman" w:eastAsia="Times New Roman" w:hAnsi="Times New Roman" w:cs="Times New Roman"/>
          <w:b/>
          <w:sz w:val="24"/>
          <w:szCs w:val="24"/>
          <w:lang w:eastAsia="bg-BG"/>
        </w:rPr>
        <w:t xml:space="preserve">Заявление за участие; </w:t>
      </w:r>
    </w:p>
    <w:p w:rsidR="00720FFB" w:rsidRPr="00720FFB" w:rsidRDefault="00720FFB" w:rsidP="00720FFB">
      <w:pPr>
        <w:spacing w:after="0" w:line="240" w:lineRule="auto"/>
        <w:ind w:right="27"/>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b/>
          <w:i/>
          <w:sz w:val="24"/>
          <w:szCs w:val="24"/>
          <w:lang w:eastAsia="bg-BG"/>
        </w:rPr>
        <w:t xml:space="preserve">Образец №2 - </w:t>
      </w:r>
      <w:r w:rsidRPr="00720FFB">
        <w:rPr>
          <w:rFonts w:ascii="Times New Roman" w:eastAsia="Times New Roman" w:hAnsi="Times New Roman" w:cs="Times New Roman"/>
          <w:b/>
          <w:sz w:val="24"/>
          <w:szCs w:val="24"/>
          <w:lang w:eastAsia="bg-BG"/>
        </w:rPr>
        <w:t>Техническо предложение;</w:t>
      </w:r>
    </w:p>
    <w:p w:rsidR="00720FFB" w:rsidRPr="00720FFB" w:rsidRDefault="00720FFB" w:rsidP="00720FFB">
      <w:pPr>
        <w:spacing w:after="0" w:line="240" w:lineRule="auto"/>
        <w:ind w:right="27"/>
        <w:jc w:val="both"/>
        <w:rPr>
          <w:rFonts w:ascii="Times New Roman" w:eastAsia="Times New Roman" w:hAnsi="Times New Roman" w:cs="Times New Roman"/>
          <w:b/>
          <w:bCs/>
          <w:sz w:val="24"/>
          <w:szCs w:val="28"/>
          <w:lang w:eastAsia="bg-BG"/>
        </w:rPr>
      </w:pPr>
      <w:r w:rsidRPr="00720FFB">
        <w:rPr>
          <w:rFonts w:ascii="Times New Roman" w:eastAsia="Times New Roman" w:hAnsi="Times New Roman" w:cs="Times New Roman"/>
          <w:b/>
          <w:i/>
          <w:sz w:val="24"/>
          <w:szCs w:val="24"/>
          <w:lang w:eastAsia="bg-BG"/>
        </w:rPr>
        <w:t>Образец №3</w:t>
      </w:r>
      <w:r w:rsidRPr="00720FFB">
        <w:rPr>
          <w:rFonts w:ascii="Times New Roman" w:eastAsia="Times New Roman" w:hAnsi="Times New Roman" w:cs="Times New Roman"/>
          <w:b/>
          <w:bCs/>
          <w:i/>
          <w:sz w:val="24"/>
          <w:szCs w:val="28"/>
          <w:lang w:eastAsia="bg-BG"/>
        </w:rPr>
        <w:t xml:space="preserve"> – </w:t>
      </w:r>
      <w:r w:rsidRPr="00720FFB">
        <w:rPr>
          <w:rFonts w:ascii="Times New Roman" w:eastAsia="Times New Roman" w:hAnsi="Times New Roman" w:cs="Times New Roman"/>
          <w:b/>
          <w:bCs/>
          <w:sz w:val="24"/>
          <w:szCs w:val="28"/>
          <w:lang w:eastAsia="bg-BG"/>
        </w:rPr>
        <w:t>Ценово предложение;</w:t>
      </w:r>
    </w:p>
    <w:p w:rsidR="00720FFB" w:rsidRPr="00720FFB" w:rsidRDefault="00720FFB" w:rsidP="00720FFB">
      <w:pPr>
        <w:tabs>
          <w:tab w:val="left" w:pos="284"/>
          <w:tab w:val="num" w:pos="1134"/>
        </w:tabs>
        <w:spacing w:after="0" w:line="240" w:lineRule="auto"/>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b/>
          <w:i/>
          <w:sz w:val="24"/>
          <w:szCs w:val="24"/>
          <w:lang w:eastAsia="bg-BG"/>
        </w:rPr>
        <w:t>приложение</w:t>
      </w:r>
      <w:r w:rsidRPr="00720FFB">
        <w:rPr>
          <w:rFonts w:ascii="Times New Roman" w:eastAsia="Times New Roman" w:hAnsi="Times New Roman" w:cs="Times New Roman"/>
          <w:b/>
          <w:sz w:val="24"/>
          <w:szCs w:val="24"/>
          <w:lang w:eastAsia="bg-BG"/>
        </w:rPr>
        <w:t xml:space="preserve"> - еЕЕДОП;</w:t>
      </w:r>
      <w:r w:rsidRPr="00720FFB">
        <w:rPr>
          <w:rFonts w:ascii="Times New Roman" w:eastAsia="Times New Roman" w:hAnsi="Times New Roman" w:cs="Times New Roman"/>
          <w:sz w:val="24"/>
          <w:szCs w:val="24"/>
          <w:lang w:eastAsia="bg-BG"/>
        </w:rPr>
        <w:t xml:space="preserve"> </w:t>
      </w:r>
    </w:p>
    <w:p w:rsidR="002A7039" w:rsidRDefault="00720FFB" w:rsidP="00720FFB">
      <w:pPr>
        <w:tabs>
          <w:tab w:val="left" w:pos="284"/>
          <w:tab w:val="num" w:pos="1134"/>
        </w:tabs>
        <w:spacing w:after="0" w:line="240" w:lineRule="auto"/>
        <w:jc w:val="both"/>
        <w:rPr>
          <w:rFonts w:ascii="Times New Roman" w:eastAsia="Times New Roman" w:hAnsi="Times New Roman" w:cs="Times New Roman"/>
          <w:b/>
          <w:sz w:val="24"/>
          <w:szCs w:val="24"/>
          <w:lang w:eastAsia="bg-BG"/>
        </w:rPr>
      </w:pPr>
      <w:r w:rsidRPr="00720FFB">
        <w:rPr>
          <w:rFonts w:ascii="Times New Roman" w:eastAsia="Times New Roman" w:hAnsi="Times New Roman" w:cs="Times New Roman"/>
          <w:b/>
          <w:i/>
          <w:sz w:val="24"/>
          <w:szCs w:val="24"/>
          <w:lang w:eastAsia="bg-BG"/>
        </w:rPr>
        <w:t>приложение</w:t>
      </w:r>
      <w:r w:rsidR="002A7039">
        <w:rPr>
          <w:rFonts w:ascii="Times New Roman" w:eastAsia="Times New Roman" w:hAnsi="Times New Roman" w:cs="Times New Roman"/>
          <w:b/>
          <w:sz w:val="24"/>
          <w:szCs w:val="24"/>
          <w:lang w:eastAsia="bg-BG"/>
        </w:rPr>
        <w:t xml:space="preserve"> – Проект на договор;</w:t>
      </w:r>
    </w:p>
    <w:p w:rsidR="00720FFB" w:rsidRPr="00720FFB" w:rsidRDefault="002A7039" w:rsidP="00720FFB">
      <w:pPr>
        <w:tabs>
          <w:tab w:val="left" w:pos="284"/>
          <w:tab w:val="num" w:pos="1134"/>
        </w:tabs>
        <w:spacing w:after="0" w:line="240" w:lineRule="auto"/>
        <w:jc w:val="both"/>
        <w:rPr>
          <w:rFonts w:ascii="Times New Roman" w:eastAsia="Times New Roman" w:hAnsi="Times New Roman" w:cs="Times New Roman"/>
          <w:sz w:val="24"/>
          <w:szCs w:val="24"/>
          <w:lang w:eastAsia="bg-BG"/>
        </w:rPr>
      </w:pPr>
      <w:r w:rsidRPr="00720FFB">
        <w:rPr>
          <w:rFonts w:ascii="Times New Roman" w:eastAsia="Times New Roman" w:hAnsi="Times New Roman" w:cs="Times New Roman"/>
          <w:b/>
          <w:i/>
          <w:sz w:val="24"/>
          <w:szCs w:val="24"/>
          <w:lang w:eastAsia="bg-BG"/>
        </w:rPr>
        <w:t>приложение</w:t>
      </w:r>
      <w:r w:rsidRPr="00720FFB">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 xml:space="preserve"> </w:t>
      </w:r>
      <w:r w:rsidRPr="002A7039">
        <w:rPr>
          <w:rFonts w:ascii="Times New Roman" w:eastAsia="Times New Roman" w:hAnsi="Times New Roman" w:cs="Times New Roman"/>
          <w:b/>
          <w:noProof/>
          <w:sz w:val="24"/>
          <w:szCs w:val="24"/>
          <w:lang w:eastAsia="bg-BG"/>
        </w:rPr>
        <w:t>Работен проект</w:t>
      </w:r>
    </w:p>
    <w:p w:rsidR="00720FFB" w:rsidRPr="00720FFB" w:rsidRDefault="00720FFB" w:rsidP="00720FFB">
      <w:pPr>
        <w:spacing w:after="0" w:line="240" w:lineRule="auto"/>
        <w:ind w:right="27"/>
        <w:jc w:val="both"/>
        <w:rPr>
          <w:rFonts w:ascii="Times New Roman" w:eastAsia="Times New Roman" w:hAnsi="Times New Roman" w:cs="Times New Roman"/>
          <w:b/>
          <w:sz w:val="24"/>
          <w:szCs w:val="24"/>
          <w:lang w:eastAsia="bg-BG"/>
        </w:rPr>
      </w:pPr>
    </w:p>
    <w:p w:rsidR="00720FFB" w:rsidRPr="00720FFB" w:rsidRDefault="00720FFB" w:rsidP="00720FFB">
      <w:pPr>
        <w:spacing w:after="0" w:line="240" w:lineRule="auto"/>
        <w:jc w:val="center"/>
        <w:rPr>
          <w:rFonts w:ascii="Times New Roman" w:hAnsi="Times New Roman" w:cs="Times New Roman"/>
          <w:b/>
          <w:sz w:val="24"/>
          <w:szCs w:val="24"/>
        </w:rPr>
      </w:pPr>
    </w:p>
    <w:p w:rsidR="00720FFB" w:rsidRPr="00720FFB" w:rsidRDefault="00720FFB" w:rsidP="00720FFB">
      <w:pPr>
        <w:spacing w:after="0" w:line="240" w:lineRule="auto"/>
        <w:jc w:val="center"/>
        <w:rPr>
          <w:rFonts w:ascii="Times New Roman" w:hAnsi="Times New Roman" w:cs="Times New Roman"/>
          <w:b/>
          <w:sz w:val="24"/>
          <w:szCs w:val="24"/>
        </w:rPr>
      </w:pPr>
    </w:p>
    <w:p w:rsidR="003F154A" w:rsidRDefault="003F154A" w:rsidP="00BE536C">
      <w:pPr>
        <w:jc w:val="both"/>
        <w:rPr>
          <w:rFonts w:ascii="Times New Roman" w:hAnsi="Times New Roman" w:cs="Times New Roman"/>
          <w:color w:val="FF0000"/>
          <w:sz w:val="24"/>
          <w:szCs w:val="24"/>
        </w:rPr>
      </w:pPr>
    </w:p>
    <w:p w:rsidR="009A4584" w:rsidRDefault="009A4584" w:rsidP="00BE536C">
      <w:pPr>
        <w:jc w:val="both"/>
        <w:rPr>
          <w:rFonts w:ascii="Times New Roman" w:hAnsi="Times New Roman" w:cs="Times New Roman"/>
          <w:color w:val="FF0000"/>
          <w:sz w:val="24"/>
          <w:szCs w:val="24"/>
        </w:rPr>
      </w:pPr>
    </w:p>
    <w:p w:rsidR="009A4584" w:rsidRDefault="009A4584" w:rsidP="00BE536C">
      <w:pPr>
        <w:jc w:val="both"/>
        <w:rPr>
          <w:rFonts w:ascii="Times New Roman" w:hAnsi="Times New Roman" w:cs="Times New Roman"/>
          <w:color w:val="FF0000"/>
          <w:sz w:val="24"/>
          <w:szCs w:val="24"/>
        </w:rPr>
      </w:pPr>
    </w:p>
    <w:p w:rsidR="00FA06CC" w:rsidRDefault="00FA06CC" w:rsidP="00BE536C">
      <w:pPr>
        <w:jc w:val="both"/>
        <w:rPr>
          <w:rFonts w:ascii="Times New Roman" w:hAnsi="Times New Roman" w:cs="Times New Roman"/>
          <w:color w:val="FF0000"/>
          <w:sz w:val="24"/>
          <w:szCs w:val="24"/>
        </w:rPr>
      </w:pPr>
    </w:p>
    <w:p w:rsidR="00FA06CC" w:rsidRDefault="00FA06CC" w:rsidP="00BE536C">
      <w:pPr>
        <w:jc w:val="both"/>
        <w:rPr>
          <w:rFonts w:ascii="Times New Roman" w:hAnsi="Times New Roman" w:cs="Times New Roman"/>
          <w:color w:val="FF0000"/>
          <w:sz w:val="24"/>
          <w:szCs w:val="24"/>
        </w:rPr>
      </w:pPr>
    </w:p>
    <w:p w:rsidR="00FA06CC" w:rsidRDefault="00FA06CC" w:rsidP="00BE536C">
      <w:pPr>
        <w:jc w:val="both"/>
        <w:rPr>
          <w:rFonts w:ascii="Times New Roman" w:hAnsi="Times New Roman" w:cs="Times New Roman"/>
          <w:color w:val="FF0000"/>
          <w:sz w:val="24"/>
          <w:szCs w:val="24"/>
        </w:rPr>
      </w:pPr>
    </w:p>
    <w:p w:rsidR="00FA06CC" w:rsidRDefault="00FA06CC" w:rsidP="00BE536C">
      <w:pPr>
        <w:jc w:val="both"/>
        <w:rPr>
          <w:rFonts w:ascii="Times New Roman" w:hAnsi="Times New Roman" w:cs="Times New Roman"/>
          <w:color w:val="FF0000"/>
          <w:sz w:val="24"/>
          <w:szCs w:val="24"/>
        </w:rPr>
      </w:pPr>
    </w:p>
    <w:p w:rsidR="00980982" w:rsidRPr="00980982" w:rsidRDefault="00980982" w:rsidP="00980982">
      <w:pPr>
        <w:widowControl w:val="0"/>
        <w:spacing w:after="0" w:line="360" w:lineRule="auto"/>
        <w:jc w:val="center"/>
        <w:rPr>
          <w:rFonts w:ascii="Times New Roman" w:hAnsi="Times New Roman" w:cs="Times New Roman"/>
          <w:b/>
          <w:sz w:val="24"/>
          <w:szCs w:val="24"/>
          <w:lang w:val="ru-RU" w:eastAsia="bg-BG"/>
        </w:rPr>
      </w:pPr>
      <w:r w:rsidRPr="00980982">
        <w:rPr>
          <w:rFonts w:ascii="Times New Roman" w:hAnsi="Times New Roman" w:cs="Times New Roman"/>
          <w:b/>
          <w:sz w:val="24"/>
          <w:szCs w:val="24"/>
          <w:lang w:val="ru-RU" w:eastAsia="bg-BG"/>
        </w:rPr>
        <w:t>ЗАЯВЛЕНИЕ</w:t>
      </w:r>
    </w:p>
    <w:p w:rsidR="00980982" w:rsidRPr="00980982" w:rsidRDefault="00980982" w:rsidP="00980982">
      <w:pPr>
        <w:widowControl w:val="0"/>
        <w:spacing w:after="0" w:line="360" w:lineRule="auto"/>
        <w:jc w:val="both"/>
        <w:rPr>
          <w:rFonts w:ascii="Times New Roman" w:hAnsi="Times New Roman" w:cs="Times New Roman"/>
          <w:sz w:val="24"/>
          <w:szCs w:val="24"/>
          <w:lang w:val="ru-RU" w:eastAsia="bg-BG"/>
        </w:rPr>
      </w:pPr>
    </w:p>
    <w:p w:rsidR="00980982" w:rsidRPr="00980982" w:rsidRDefault="00980982" w:rsidP="00980982">
      <w:pPr>
        <w:widowControl w:val="0"/>
        <w:spacing w:after="0" w:line="360" w:lineRule="auto"/>
        <w:jc w:val="both"/>
        <w:rPr>
          <w:rFonts w:ascii="Times New Roman" w:hAnsi="Times New Roman" w:cs="Times New Roman"/>
          <w:sz w:val="24"/>
          <w:szCs w:val="24"/>
          <w:lang w:eastAsia="bg-BG"/>
        </w:rPr>
      </w:pPr>
      <w:r w:rsidRPr="00980982">
        <w:rPr>
          <w:rFonts w:ascii="Times New Roman" w:hAnsi="Times New Roman" w:cs="Times New Roman"/>
          <w:sz w:val="24"/>
          <w:szCs w:val="24"/>
          <w:lang w:val="ru-RU" w:eastAsia="bg-BG"/>
        </w:rPr>
        <w:t>Долуподписаният/ата</w:t>
      </w:r>
      <w:r w:rsidRPr="00980982">
        <w:rPr>
          <w:rFonts w:ascii="Times New Roman" w:hAnsi="Times New Roman" w:cs="Times New Roman"/>
          <w:sz w:val="24"/>
          <w:szCs w:val="24"/>
          <w:lang w:eastAsia="bg-BG"/>
        </w:rPr>
        <w:t>: __________________________________________________</w:t>
      </w:r>
    </w:p>
    <w:p w:rsidR="00980982" w:rsidRPr="00980982" w:rsidRDefault="00980982" w:rsidP="00980982">
      <w:pPr>
        <w:widowControl w:val="0"/>
        <w:spacing w:after="0" w:line="360" w:lineRule="auto"/>
        <w:jc w:val="both"/>
        <w:rPr>
          <w:rFonts w:ascii="Times New Roman" w:hAnsi="Times New Roman" w:cs="Times New Roman"/>
          <w:iCs/>
          <w:sz w:val="24"/>
          <w:szCs w:val="24"/>
          <w:lang w:eastAsia="bg-BG"/>
        </w:rPr>
      </w:pP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lang w:val="en-US" w:eastAsia="bg-BG"/>
        </w:rPr>
        <w:tab/>
      </w:r>
      <w:r w:rsidRPr="00980982">
        <w:rPr>
          <w:rFonts w:ascii="Times New Roman" w:hAnsi="Times New Roman" w:cs="Times New Roman"/>
          <w:sz w:val="24"/>
          <w:szCs w:val="24"/>
          <w:lang w:val="en-US" w:eastAsia="bg-BG"/>
        </w:rPr>
        <w:tab/>
      </w:r>
      <w:r w:rsidRPr="00980982">
        <w:rPr>
          <w:rFonts w:ascii="Times New Roman" w:hAnsi="Times New Roman" w:cs="Times New Roman"/>
          <w:iCs/>
          <w:sz w:val="24"/>
          <w:szCs w:val="24"/>
          <w:lang w:eastAsia="bg-BG"/>
        </w:rPr>
        <w:t xml:space="preserve">                </w:t>
      </w:r>
      <w:r w:rsidRPr="00980982">
        <w:rPr>
          <w:rFonts w:ascii="Times New Roman" w:hAnsi="Times New Roman" w:cs="Times New Roman"/>
          <w:iCs/>
          <w:sz w:val="24"/>
          <w:szCs w:val="24"/>
          <w:lang w:val="en-US" w:eastAsia="bg-BG"/>
        </w:rPr>
        <w:t xml:space="preserve"> </w:t>
      </w:r>
      <w:r w:rsidRPr="00980982">
        <w:rPr>
          <w:rFonts w:ascii="Times New Roman" w:hAnsi="Times New Roman" w:cs="Times New Roman"/>
          <w:iCs/>
          <w:sz w:val="24"/>
          <w:szCs w:val="24"/>
          <w:lang w:eastAsia="bg-BG"/>
        </w:rPr>
        <w:t>(</w:t>
      </w:r>
      <w:r w:rsidRPr="00980982">
        <w:rPr>
          <w:rFonts w:ascii="Times New Roman" w:hAnsi="Times New Roman" w:cs="Times New Roman"/>
          <w:iCs/>
          <w:sz w:val="24"/>
          <w:szCs w:val="24"/>
          <w:lang w:val="en-US" w:eastAsia="bg-BG"/>
        </w:rPr>
        <w:t>име, презиме, фамилия</w:t>
      </w:r>
      <w:r w:rsidRPr="00980982">
        <w:rPr>
          <w:rFonts w:ascii="Times New Roman" w:hAnsi="Times New Roman" w:cs="Times New Roman"/>
          <w:iCs/>
          <w:sz w:val="24"/>
          <w:szCs w:val="24"/>
          <w:lang w:eastAsia="bg-BG"/>
        </w:rPr>
        <w:t>)</w:t>
      </w:r>
    </w:p>
    <w:p w:rsidR="00980982" w:rsidRPr="00980982" w:rsidRDefault="00980982" w:rsidP="00980982">
      <w:pPr>
        <w:widowControl w:val="0"/>
        <w:spacing w:after="0" w:line="360" w:lineRule="auto"/>
        <w:jc w:val="both"/>
        <w:rPr>
          <w:rFonts w:ascii="Times New Roman" w:hAnsi="Times New Roman" w:cs="Times New Roman"/>
          <w:iCs/>
          <w:sz w:val="24"/>
          <w:szCs w:val="24"/>
          <w:lang w:eastAsia="bg-BG"/>
        </w:rPr>
      </w:pPr>
      <w:r w:rsidRPr="00980982">
        <w:rPr>
          <w:rFonts w:ascii="Times New Roman" w:hAnsi="Times New Roman" w:cs="Times New Roman"/>
          <w:sz w:val="24"/>
          <w:szCs w:val="24"/>
          <w:lang w:val="ru-RU" w:eastAsia="bg-BG"/>
        </w:rPr>
        <w:t xml:space="preserve">в качеството ми на __________________________________ </w:t>
      </w:r>
      <w:r w:rsidRPr="00980982">
        <w:rPr>
          <w:rFonts w:ascii="Times New Roman" w:hAnsi="Times New Roman" w:cs="Times New Roman"/>
          <w:iCs/>
          <w:sz w:val="24"/>
          <w:szCs w:val="24"/>
          <w:lang w:val="ru-RU" w:eastAsia="bg-BG"/>
        </w:rPr>
        <w:t>(</w:t>
      </w:r>
      <w:r w:rsidRPr="00980982">
        <w:rPr>
          <w:rFonts w:ascii="Times New Roman" w:hAnsi="Times New Roman" w:cs="Times New Roman"/>
          <w:iCs/>
          <w:sz w:val="24"/>
          <w:szCs w:val="24"/>
          <w:lang w:val="en-US" w:eastAsia="bg-BG"/>
        </w:rPr>
        <w:t xml:space="preserve">посочете длъжността) </w:t>
      </w:r>
    </w:p>
    <w:p w:rsidR="00980982" w:rsidRPr="00980982" w:rsidRDefault="00980982" w:rsidP="00980982">
      <w:pPr>
        <w:widowControl w:val="0"/>
        <w:spacing w:after="0" w:line="360" w:lineRule="auto"/>
        <w:jc w:val="both"/>
        <w:rPr>
          <w:rFonts w:ascii="Times New Roman" w:hAnsi="Times New Roman" w:cs="Times New Roman"/>
          <w:iCs/>
          <w:sz w:val="24"/>
          <w:szCs w:val="24"/>
          <w:lang w:eastAsia="bg-BG"/>
        </w:rPr>
      </w:pPr>
    </w:p>
    <w:p w:rsidR="00980982" w:rsidRPr="00980982" w:rsidRDefault="00980982" w:rsidP="00980982">
      <w:pPr>
        <w:widowControl w:val="0"/>
        <w:spacing w:after="0" w:line="360" w:lineRule="auto"/>
        <w:jc w:val="both"/>
        <w:rPr>
          <w:rFonts w:ascii="Times New Roman" w:hAnsi="Times New Roman" w:cs="Times New Roman"/>
          <w:sz w:val="24"/>
          <w:szCs w:val="24"/>
          <w:lang w:eastAsia="bg-BG"/>
        </w:rPr>
      </w:pPr>
      <w:r w:rsidRPr="00980982">
        <w:rPr>
          <w:rFonts w:ascii="Times New Roman" w:hAnsi="Times New Roman" w:cs="Times New Roman"/>
          <w:sz w:val="24"/>
          <w:szCs w:val="24"/>
          <w:lang w:val="ru-RU" w:eastAsia="bg-BG"/>
        </w:rPr>
        <w:t xml:space="preserve">на  </w:t>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t xml:space="preserve">   </w:t>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t xml:space="preserve">                </w:t>
      </w:r>
      <w:r w:rsidRPr="00980982">
        <w:rPr>
          <w:rFonts w:ascii="Times New Roman" w:hAnsi="Times New Roman" w:cs="Times New Roman"/>
          <w:iCs/>
          <w:sz w:val="24"/>
          <w:szCs w:val="24"/>
          <w:lang w:val="ru-RU" w:eastAsia="bg-BG"/>
        </w:rPr>
        <w:t>(</w:t>
      </w:r>
      <w:r w:rsidRPr="00980982">
        <w:rPr>
          <w:rFonts w:ascii="Times New Roman" w:hAnsi="Times New Roman" w:cs="Times New Roman"/>
          <w:iCs/>
          <w:sz w:val="24"/>
          <w:szCs w:val="24"/>
          <w:lang w:eastAsia="bg-BG"/>
        </w:rPr>
        <w:t>посочете наименованието на участника)</w:t>
      </w:r>
    </w:p>
    <w:p w:rsidR="00980982" w:rsidRPr="00980982" w:rsidRDefault="00980982" w:rsidP="00980982">
      <w:pPr>
        <w:widowControl w:val="0"/>
        <w:spacing w:after="0" w:line="360" w:lineRule="auto"/>
        <w:jc w:val="both"/>
        <w:rPr>
          <w:rFonts w:ascii="Times New Roman" w:hAnsi="Times New Roman" w:cs="Times New Roman"/>
          <w:sz w:val="24"/>
          <w:szCs w:val="24"/>
          <w:lang w:eastAsia="bg-BG"/>
        </w:rPr>
      </w:pPr>
    </w:p>
    <w:p w:rsidR="00980982" w:rsidRPr="00980982" w:rsidRDefault="00980982" w:rsidP="00980982">
      <w:pPr>
        <w:widowControl w:val="0"/>
        <w:spacing w:after="0" w:line="360" w:lineRule="auto"/>
        <w:jc w:val="both"/>
        <w:rPr>
          <w:rFonts w:ascii="Times New Roman" w:hAnsi="Times New Roman" w:cs="Times New Roman"/>
          <w:sz w:val="24"/>
          <w:szCs w:val="24"/>
          <w:lang w:eastAsia="bg-BG"/>
        </w:rPr>
      </w:pPr>
    </w:p>
    <w:p w:rsidR="00980982" w:rsidRPr="00980982" w:rsidRDefault="00980982" w:rsidP="00980982">
      <w:pPr>
        <w:widowControl w:val="0"/>
        <w:spacing w:after="0" w:line="360" w:lineRule="auto"/>
        <w:jc w:val="center"/>
        <w:rPr>
          <w:rFonts w:ascii="Times New Roman" w:hAnsi="Times New Roman" w:cs="Times New Roman"/>
          <w:b/>
          <w:bCs/>
          <w:sz w:val="24"/>
          <w:szCs w:val="24"/>
          <w:lang w:val="en-US" w:eastAsia="bg-BG"/>
        </w:rPr>
      </w:pPr>
      <w:r w:rsidRPr="00980982">
        <w:rPr>
          <w:rFonts w:ascii="Times New Roman" w:hAnsi="Times New Roman" w:cs="Times New Roman"/>
          <w:b/>
          <w:bCs/>
          <w:sz w:val="24"/>
          <w:szCs w:val="24"/>
          <w:lang w:val="en-US" w:eastAsia="bg-BG"/>
        </w:rPr>
        <w:t>УВАЖАЕМИ Г-Н КМЕТ,</w:t>
      </w:r>
    </w:p>
    <w:p w:rsidR="00980982" w:rsidRPr="00980982" w:rsidRDefault="00980982" w:rsidP="00980982">
      <w:pPr>
        <w:widowControl w:val="0"/>
        <w:spacing w:after="0" w:line="360" w:lineRule="auto"/>
        <w:jc w:val="center"/>
        <w:rPr>
          <w:rFonts w:ascii="Times New Roman" w:hAnsi="Times New Roman" w:cs="Times New Roman"/>
          <w:b/>
          <w:bCs/>
          <w:sz w:val="24"/>
          <w:szCs w:val="24"/>
          <w:lang w:eastAsia="bg-BG"/>
        </w:rPr>
      </w:pPr>
    </w:p>
    <w:p w:rsidR="00980982" w:rsidRPr="00980982" w:rsidRDefault="00980982" w:rsidP="00980982">
      <w:pPr>
        <w:widowControl w:val="0"/>
        <w:tabs>
          <w:tab w:val="left" w:pos="993"/>
        </w:tabs>
        <w:spacing w:after="0" w:line="360" w:lineRule="auto"/>
        <w:jc w:val="both"/>
        <w:rPr>
          <w:rFonts w:ascii="Times New Roman" w:eastAsia="Times New Roman" w:hAnsi="Times New Roman" w:cs="Times New Roman"/>
          <w:b/>
          <w:sz w:val="24"/>
          <w:szCs w:val="24"/>
          <w:lang w:val="en-US"/>
        </w:rPr>
      </w:pPr>
      <w:r w:rsidRPr="00980982">
        <w:rPr>
          <w:rFonts w:ascii="Times New Roman" w:eastAsia="Courier New" w:hAnsi="Times New Roman" w:cs="Times New Roman"/>
          <w:sz w:val="24"/>
          <w:szCs w:val="24"/>
          <w:lang w:eastAsia="bg-BG"/>
        </w:rPr>
        <w:t>с</w:t>
      </w:r>
      <w:r w:rsidRPr="00980982">
        <w:rPr>
          <w:rFonts w:ascii="Times New Roman" w:eastAsia="Courier New" w:hAnsi="Times New Roman" w:cs="Times New Roman"/>
          <w:sz w:val="24"/>
          <w:szCs w:val="24"/>
          <w:lang w:val="en-US" w:eastAsia="bg-BG"/>
        </w:rPr>
        <w:t xml:space="preserve">лед като се запознах с условията по </w:t>
      </w:r>
      <w:r w:rsidRPr="00980982">
        <w:rPr>
          <w:rFonts w:ascii="Times New Roman" w:eastAsia="Courier New" w:hAnsi="Times New Roman" w:cs="Times New Roman"/>
          <w:sz w:val="24"/>
          <w:szCs w:val="24"/>
          <w:lang w:eastAsia="bg-BG"/>
        </w:rPr>
        <w:t xml:space="preserve">процедура „публично състезание“ за възлагане на обществена поръчка с предмет </w:t>
      </w:r>
      <w:r w:rsidRPr="00980982">
        <w:rPr>
          <w:rFonts w:ascii="Times New Roman" w:hAnsi="Times New Roman" w:cs="Times New Roman"/>
          <w:b/>
          <w:color w:val="000000"/>
          <w:sz w:val="24"/>
          <w:szCs w:val="24"/>
          <w:lang w:eastAsia="bg-BG"/>
        </w:rPr>
        <w:t>„Строителство на втора клетка за депониране на отпадъци на територията на регионално депо „Стожер“</w:t>
      </w:r>
      <w:r w:rsidRPr="00980982">
        <w:rPr>
          <w:rFonts w:ascii="Times New Roman" w:eastAsia="Courier New" w:hAnsi="Times New Roman" w:cs="Times New Roman"/>
          <w:sz w:val="24"/>
          <w:szCs w:val="24"/>
          <w:lang w:eastAsia="bg-BG"/>
        </w:rPr>
        <w:t xml:space="preserve">, заявявам желанието си за участие в посочената поръчка. </w:t>
      </w:r>
    </w:p>
    <w:p w:rsidR="00980982" w:rsidRPr="00980982" w:rsidRDefault="00980982" w:rsidP="00980982">
      <w:pPr>
        <w:widowControl w:val="0"/>
        <w:tabs>
          <w:tab w:val="left" w:pos="996"/>
        </w:tabs>
        <w:spacing w:before="240" w:after="0" w:line="360" w:lineRule="auto"/>
        <w:ind w:left="20" w:right="20"/>
        <w:jc w:val="both"/>
        <w:rPr>
          <w:rFonts w:ascii="Times New Roman" w:eastAsia="Courier New" w:hAnsi="Times New Roman" w:cs="Times New Roman"/>
          <w:sz w:val="24"/>
          <w:szCs w:val="24"/>
          <w:lang w:eastAsia="bg-BG"/>
        </w:rPr>
      </w:pPr>
      <w:r w:rsidRPr="00980982">
        <w:rPr>
          <w:rFonts w:ascii="Times New Roman" w:eastAsia="Courier New" w:hAnsi="Times New Roman" w:cs="Times New Roman"/>
          <w:sz w:val="24"/>
          <w:szCs w:val="24"/>
          <w:lang w:eastAsia="bg-BG"/>
        </w:rPr>
        <w:tab/>
        <w:t xml:space="preserve"> </w:t>
      </w:r>
    </w:p>
    <w:p w:rsidR="00980982" w:rsidRPr="00980982" w:rsidRDefault="00980982" w:rsidP="00980982">
      <w:pPr>
        <w:widowControl w:val="0"/>
        <w:spacing w:before="120" w:after="0" w:line="360" w:lineRule="auto"/>
        <w:ind w:firstLine="708"/>
        <w:jc w:val="both"/>
        <w:rPr>
          <w:rFonts w:ascii="Times New Roman" w:hAnsi="Times New Roman" w:cs="Times New Roman"/>
          <w:sz w:val="24"/>
          <w:szCs w:val="24"/>
          <w:lang w:eastAsia="bg-BG"/>
        </w:rPr>
      </w:pPr>
    </w:p>
    <w:p w:rsidR="00980982" w:rsidRPr="00980982" w:rsidRDefault="00980982" w:rsidP="00980982">
      <w:pPr>
        <w:widowControl w:val="0"/>
        <w:spacing w:after="0" w:line="360" w:lineRule="auto"/>
        <w:rPr>
          <w:rFonts w:ascii="Times New Roman" w:hAnsi="Times New Roman" w:cs="Times New Roman"/>
          <w:sz w:val="24"/>
          <w:szCs w:val="24"/>
          <w:lang w:val="ru-RU" w:eastAsia="bg-BG"/>
        </w:rPr>
      </w:pP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t xml:space="preserve"> </w:t>
      </w:r>
      <w:r w:rsidRPr="00980982">
        <w:rPr>
          <w:rFonts w:ascii="Times New Roman" w:hAnsi="Times New Roman" w:cs="Times New Roman"/>
          <w:sz w:val="24"/>
          <w:szCs w:val="24"/>
          <w:lang w:val="ru-RU" w:eastAsia="bg-BG"/>
        </w:rPr>
        <w:t xml:space="preserve">г.                 </w:t>
      </w:r>
      <w:r w:rsidRPr="00980982">
        <w:rPr>
          <w:rFonts w:ascii="Times New Roman" w:hAnsi="Times New Roman" w:cs="Times New Roman"/>
          <w:sz w:val="24"/>
          <w:szCs w:val="24"/>
          <w:lang w:val="ru-RU" w:eastAsia="bg-BG"/>
        </w:rPr>
        <w:tab/>
      </w:r>
      <w:r w:rsidRPr="00980982">
        <w:rPr>
          <w:rFonts w:ascii="Times New Roman" w:hAnsi="Times New Roman" w:cs="Times New Roman"/>
          <w:sz w:val="24"/>
          <w:szCs w:val="24"/>
          <w:lang w:val="ru-RU" w:eastAsia="bg-BG"/>
        </w:rPr>
        <w:tab/>
        <w:t xml:space="preserve">                         </w:t>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p>
    <w:p w:rsidR="00980982" w:rsidRPr="00980982" w:rsidRDefault="00980982" w:rsidP="00980982">
      <w:pPr>
        <w:widowControl w:val="0"/>
        <w:spacing w:after="0" w:line="360" w:lineRule="auto"/>
        <w:rPr>
          <w:rFonts w:ascii="Times New Roman" w:hAnsi="Times New Roman" w:cs="Times New Roman"/>
          <w:iCs/>
          <w:sz w:val="24"/>
          <w:szCs w:val="24"/>
          <w:lang w:val="ru-RU" w:eastAsia="bg-BG"/>
        </w:rPr>
      </w:pPr>
      <w:r w:rsidRPr="00980982">
        <w:rPr>
          <w:rFonts w:ascii="Times New Roman" w:hAnsi="Times New Roman" w:cs="Times New Roman"/>
          <w:iCs/>
          <w:sz w:val="24"/>
          <w:szCs w:val="24"/>
          <w:lang w:val="ru-RU" w:eastAsia="bg-BG"/>
        </w:rPr>
        <w:t>(</w:t>
      </w:r>
      <w:r w:rsidRPr="00980982">
        <w:rPr>
          <w:rFonts w:ascii="Times New Roman" w:hAnsi="Times New Roman" w:cs="Times New Roman"/>
          <w:iCs/>
          <w:sz w:val="24"/>
          <w:szCs w:val="24"/>
          <w:lang w:val="en-US" w:eastAsia="bg-BG"/>
        </w:rPr>
        <w:t>дата на подписване)</w:t>
      </w:r>
      <w:r w:rsidRPr="00980982">
        <w:rPr>
          <w:rFonts w:ascii="Times New Roman" w:hAnsi="Times New Roman" w:cs="Times New Roman"/>
          <w:iCs/>
          <w:sz w:val="24"/>
          <w:szCs w:val="24"/>
          <w:lang w:val="ru-RU" w:eastAsia="bg-BG"/>
        </w:rPr>
        <w:t xml:space="preserve">                                                               (подпис и печат)</w:t>
      </w:r>
    </w:p>
    <w:p w:rsidR="00980982" w:rsidRPr="00980982" w:rsidRDefault="00980982" w:rsidP="00980982">
      <w:pPr>
        <w:widowControl w:val="0"/>
        <w:tabs>
          <w:tab w:val="left" w:pos="1276"/>
          <w:tab w:val="right" w:pos="9639"/>
        </w:tabs>
        <w:spacing w:after="120" w:line="360" w:lineRule="auto"/>
        <w:jc w:val="both"/>
        <w:rPr>
          <w:rFonts w:ascii="Times New Roman" w:eastAsia="MS ??" w:hAnsi="Times New Roman" w:cs="Times New Roman"/>
          <w:sz w:val="24"/>
          <w:szCs w:val="24"/>
        </w:rPr>
      </w:pPr>
    </w:p>
    <w:p w:rsidR="009A4584" w:rsidRDefault="009A4584" w:rsidP="00BE536C">
      <w:pPr>
        <w:jc w:val="both"/>
        <w:rPr>
          <w:rFonts w:ascii="Times New Roman" w:hAnsi="Times New Roman" w:cs="Times New Roman"/>
          <w:color w:val="FF0000"/>
          <w:sz w:val="24"/>
          <w:szCs w:val="24"/>
        </w:rPr>
      </w:pPr>
    </w:p>
    <w:p w:rsidR="00980982" w:rsidRDefault="00980982" w:rsidP="00BE536C">
      <w:pPr>
        <w:jc w:val="both"/>
        <w:rPr>
          <w:rFonts w:ascii="Times New Roman" w:hAnsi="Times New Roman" w:cs="Times New Roman"/>
          <w:color w:val="FF0000"/>
          <w:sz w:val="24"/>
          <w:szCs w:val="24"/>
        </w:rPr>
      </w:pPr>
    </w:p>
    <w:p w:rsidR="00980982" w:rsidRDefault="00980982" w:rsidP="00BE536C">
      <w:pPr>
        <w:jc w:val="both"/>
        <w:rPr>
          <w:rFonts w:ascii="Times New Roman" w:hAnsi="Times New Roman" w:cs="Times New Roman"/>
          <w:color w:val="FF0000"/>
          <w:sz w:val="24"/>
          <w:szCs w:val="24"/>
        </w:rPr>
      </w:pPr>
    </w:p>
    <w:p w:rsidR="00980982" w:rsidRDefault="00980982" w:rsidP="00BE536C">
      <w:pPr>
        <w:jc w:val="both"/>
        <w:rPr>
          <w:rFonts w:ascii="Times New Roman" w:hAnsi="Times New Roman" w:cs="Times New Roman"/>
          <w:color w:val="FF0000"/>
          <w:sz w:val="24"/>
          <w:szCs w:val="24"/>
        </w:rPr>
      </w:pPr>
    </w:p>
    <w:p w:rsidR="00980982" w:rsidRDefault="00980982" w:rsidP="00BE536C">
      <w:pPr>
        <w:jc w:val="both"/>
        <w:rPr>
          <w:rFonts w:ascii="Times New Roman" w:hAnsi="Times New Roman" w:cs="Times New Roman"/>
          <w:color w:val="FF0000"/>
          <w:sz w:val="24"/>
          <w:szCs w:val="24"/>
        </w:rPr>
      </w:pPr>
    </w:p>
    <w:p w:rsidR="00980982" w:rsidRDefault="00980982" w:rsidP="00BE536C">
      <w:pPr>
        <w:jc w:val="both"/>
        <w:rPr>
          <w:rFonts w:ascii="Times New Roman" w:hAnsi="Times New Roman" w:cs="Times New Roman"/>
          <w:color w:val="FF0000"/>
          <w:sz w:val="24"/>
          <w:szCs w:val="24"/>
        </w:rPr>
      </w:pPr>
    </w:p>
    <w:p w:rsidR="00980982" w:rsidRDefault="00980982" w:rsidP="00BE536C">
      <w:pPr>
        <w:jc w:val="both"/>
        <w:rPr>
          <w:rFonts w:ascii="Times New Roman" w:hAnsi="Times New Roman" w:cs="Times New Roman"/>
          <w:color w:val="FF0000"/>
          <w:sz w:val="24"/>
          <w:szCs w:val="24"/>
        </w:rPr>
      </w:pPr>
    </w:p>
    <w:p w:rsidR="00980982" w:rsidRDefault="00980982" w:rsidP="00BE536C">
      <w:pPr>
        <w:jc w:val="both"/>
        <w:rPr>
          <w:rFonts w:ascii="Times New Roman" w:hAnsi="Times New Roman" w:cs="Times New Roman"/>
          <w:color w:val="FF0000"/>
          <w:sz w:val="24"/>
          <w:szCs w:val="24"/>
        </w:rPr>
      </w:pPr>
    </w:p>
    <w:p w:rsidR="00746509" w:rsidRDefault="00746509" w:rsidP="00980982">
      <w:pPr>
        <w:spacing w:after="0" w:line="360" w:lineRule="auto"/>
        <w:jc w:val="both"/>
        <w:rPr>
          <w:rFonts w:ascii="Times New Roman" w:hAnsi="Times New Roman" w:cs="Times New Roman"/>
          <w:b/>
          <w:bCs/>
          <w:sz w:val="24"/>
          <w:szCs w:val="24"/>
          <w:lang w:eastAsia="bg-BG"/>
        </w:rPr>
      </w:pPr>
    </w:p>
    <w:p w:rsidR="00980982" w:rsidRPr="00980982" w:rsidRDefault="00980982" w:rsidP="00980982">
      <w:pPr>
        <w:spacing w:after="0" w:line="360" w:lineRule="auto"/>
        <w:jc w:val="both"/>
        <w:rPr>
          <w:rFonts w:ascii="Times New Roman" w:hAnsi="Times New Roman" w:cs="Times New Roman"/>
          <w:b/>
          <w:bCs/>
          <w:sz w:val="24"/>
          <w:szCs w:val="24"/>
          <w:lang w:eastAsia="bg-BG"/>
        </w:rPr>
      </w:pPr>
      <w:r w:rsidRPr="00980982">
        <w:rPr>
          <w:rFonts w:ascii="Times New Roman" w:hAnsi="Times New Roman" w:cs="Times New Roman"/>
          <w:b/>
          <w:bCs/>
          <w:sz w:val="24"/>
          <w:szCs w:val="24"/>
          <w:lang w:eastAsia="bg-BG"/>
        </w:rPr>
        <w:t>ДО</w:t>
      </w:r>
    </w:p>
    <w:p w:rsidR="00980982" w:rsidRPr="00980982" w:rsidRDefault="00980982" w:rsidP="00980982">
      <w:pPr>
        <w:spacing w:after="0" w:line="360" w:lineRule="auto"/>
        <w:rPr>
          <w:rFonts w:ascii="Times New Roman" w:hAnsi="Times New Roman" w:cs="Times New Roman"/>
          <w:b/>
          <w:bCs/>
          <w:sz w:val="24"/>
          <w:szCs w:val="24"/>
          <w:lang w:eastAsia="bg-BG"/>
        </w:rPr>
      </w:pPr>
      <w:r w:rsidRPr="00980982">
        <w:rPr>
          <w:rFonts w:ascii="Times New Roman" w:hAnsi="Times New Roman" w:cs="Times New Roman"/>
          <w:b/>
          <w:bCs/>
          <w:sz w:val="24"/>
          <w:szCs w:val="24"/>
          <w:lang w:val="en-US" w:eastAsia="bg-BG"/>
        </w:rPr>
        <w:t>КМЕТ</w:t>
      </w:r>
      <w:r w:rsidRPr="00980982">
        <w:rPr>
          <w:rFonts w:ascii="Times New Roman" w:hAnsi="Times New Roman" w:cs="Times New Roman"/>
          <w:b/>
          <w:bCs/>
          <w:sz w:val="24"/>
          <w:szCs w:val="24"/>
          <w:lang w:eastAsia="bg-BG"/>
        </w:rPr>
        <w:t>А</w:t>
      </w:r>
      <w:r w:rsidRPr="00980982">
        <w:rPr>
          <w:rFonts w:ascii="Times New Roman" w:hAnsi="Times New Roman" w:cs="Times New Roman"/>
          <w:b/>
          <w:bCs/>
          <w:sz w:val="24"/>
          <w:szCs w:val="24"/>
          <w:lang w:val="en-US" w:eastAsia="bg-BG"/>
        </w:rPr>
        <w:t xml:space="preserve"> НА </w:t>
      </w:r>
      <w:r w:rsidRPr="00980982">
        <w:rPr>
          <w:rFonts w:ascii="Times New Roman" w:hAnsi="Times New Roman" w:cs="Times New Roman"/>
          <w:b/>
          <w:bCs/>
          <w:sz w:val="24"/>
          <w:szCs w:val="24"/>
          <w:lang w:eastAsia="bg-BG"/>
        </w:rPr>
        <w:t>ОБЩИНА ГРАД ДОБРИЧ</w:t>
      </w:r>
    </w:p>
    <w:p w:rsidR="00980982" w:rsidRPr="00980982" w:rsidRDefault="00980982" w:rsidP="00980982">
      <w:pPr>
        <w:spacing w:after="0" w:line="360" w:lineRule="auto"/>
        <w:jc w:val="center"/>
        <w:rPr>
          <w:rFonts w:ascii="Times New Roman" w:hAnsi="Times New Roman" w:cs="Times New Roman"/>
          <w:sz w:val="24"/>
          <w:szCs w:val="24"/>
          <w:lang w:eastAsia="bg-BG"/>
        </w:rPr>
      </w:pPr>
    </w:p>
    <w:p w:rsidR="00980982" w:rsidRPr="00980982" w:rsidRDefault="00980982" w:rsidP="00980982">
      <w:pPr>
        <w:spacing w:after="0" w:line="360" w:lineRule="auto"/>
        <w:jc w:val="center"/>
        <w:rPr>
          <w:rFonts w:ascii="Times New Roman" w:hAnsi="Times New Roman" w:cs="Times New Roman"/>
          <w:b/>
          <w:bCs/>
          <w:sz w:val="24"/>
          <w:szCs w:val="24"/>
          <w:lang w:eastAsia="bg-BG"/>
        </w:rPr>
      </w:pPr>
      <w:r w:rsidRPr="00980982">
        <w:rPr>
          <w:rFonts w:ascii="Times New Roman" w:hAnsi="Times New Roman" w:cs="Times New Roman"/>
          <w:b/>
          <w:bCs/>
          <w:sz w:val="24"/>
          <w:szCs w:val="24"/>
          <w:lang w:val="az-Cyrl-AZ" w:eastAsia="bg-BG"/>
        </w:rPr>
        <w:t xml:space="preserve"> ТЕХНИЧЕСКО П</w:t>
      </w:r>
      <w:r w:rsidRPr="00980982">
        <w:rPr>
          <w:rFonts w:ascii="Times New Roman" w:hAnsi="Times New Roman" w:cs="Times New Roman"/>
          <w:b/>
          <w:bCs/>
          <w:sz w:val="24"/>
          <w:szCs w:val="24"/>
          <w:lang w:val="en-US" w:eastAsia="bg-BG"/>
        </w:rPr>
        <w:t xml:space="preserve">РЕДЛОЖЕНИЕ </w:t>
      </w:r>
    </w:p>
    <w:p w:rsidR="00980982" w:rsidRPr="00980982" w:rsidRDefault="00980982" w:rsidP="00980982">
      <w:pPr>
        <w:spacing w:after="0" w:line="360" w:lineRule="auto"/>
        <w:jc w:val="center"/>
        <w:rPr>
          <w:rFonts w:ascii="Times New Roman" w:hAnsi="Times New Roman" w:cs="Times New Roman"/>
          <w:b/>
          <w:bCs/>
          <w:sz w:val="24"/>
          <w:szCs w:val="24"/>
          <w:lang w:eastAsia="bg-BG"/>
        </w:rPr>
      </w:pPr>
    </w:p>
    <w:p w:rsidR="00980982" w:rsidRPr="00980982" w:rsidRDefault="00980982" w:rsidP="00980982">
      <w:pPr>
        <w:spacing w:after="0" w:line="360" w:lineRule="auto"/>
        <w:jc w:val="both"/>
        <w:rPr>
          <w:rFonts w:ascii="Times New Roman" w:hAnsi="Times New Roman" w:cs="Times New Roman"/>
          <w:sz w:val="24"/>
          <w:szCs w:val="24"/>
          <w:lang w:eastAsia="bg-BG"/>
        </w:rPr>
      </w:pPr>
      <w:r w:rsidRPr="00980982">
        <w:rPr>
          <w:rFonts w:ascii="Times New Roman" w:hAnsi="Times New Roman" w:cs="Times New Roman"/>
          <w:sz w:val="24"/>
          <w:szCs w:val="24"/>
          <w:lang w:val="ru-RU" w:eastAsia="bg-BG"/>
        </w:rPr>
        <w:t>Долуподписаният/ата</w:t>
      </w:r>
      <w:r w:rsidRPr="00980982">
        <w:rPr>
          <w:rFonts w:ascii="Times New Roman" w:hAnsi="Times New Roman" w:cs="Times New Roman"/>
          <w:sz w:val="24"/>
          <w:szCs w:val="24"/>
          <w:lang w:eastAsia="bg-BG"/>
        </w:rPr>
        <w:t>: __________________________________________________</w:t>
      </w:r>
    </w:p>
    <w:p w:rsidR="00980982" w:rsidRPr="00980982" w:rsidRDefault="00980982" w:rsidP="00980982">
      <w:pPr>
        <w:spacing w:after="0" w:line="360" w:lineRule="auto"/>
        <w:jc w:val="both"/>
        <w:rPr>
          <w:rFonts w:ascii="Times New Roman" w:hAnsi="Times New Roman" w:cs="Times New Roman"/>
          <w:i/>
          <w:iCs/>
          <w:sz w:val="24"/>
          <w:szCs w:val="24"/>
          <w:lang w:eastAsia="bg-BG"/>
        </w:rPr>
      </w:pP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lang w:val="en-US" w:eastAsia="bg-BG"/>
        </w:rPr>
        <w:tab/>
      </w:r>
      <w:r w:rsidRPr="00980982">
        <w:rPr>
          <w:rFonts w:ascii="Times New Roman" w:hAnsi="Times New Roman" w:cs="Times New Roman"/>
          <w:sz w:val="24"/>
          <w:szCs w:val="24"/>
          <w:lang w:val="en-US" w:eastAsia="bg-BG"/>
        </w:rPr>
        <w:tab/>
      </w:r>
      <w:r w:rsidRPr="00980982">
        <w:rPr>
          <w:rFonts w:ascii="Times New Roman" w:hAnsi="Times New Roman" w:cs="Times New Roman"/>
          <w:i/>
          <w:iCs/>
          <w:sz w:val="24"/>
          <w:szCs w:val="24"/>
          <w:lang w:eastAsia="bg-BG"/>
        </w:rPr>
        <w:t xml:space="preserve">                </w:t>
      </w:r>
      <w:r w:rsidRPr="00980982">
        <w:rPr>
          <w:rFonts w:ascii="Times New Roman" w:hAnsi="Times New Roman" w:cs="Times New Roman"/>
          <w:i/>
          <w:iCs/>
          <w:sz w:val="24"/>
          <w:szCs w:val="24"/>
          <w:lang w:val="en-US" w:eastAsia="bg-BG"/>
        </w:rPr>
        <w:t xml:space="preserve"> </w:t>
      </w:r>
      <w:r w:rsidRPr="00980982">
        <w:rPr>
          <w:rFonts w:ascii="Times New Roman" w:hAnsi="Times New Roman" w:cs="Times New Roman"/>
          <w:i/>
          <w:iCs/>
          <w:sz w:val="24"/>
          <w:szCs w:val="24"/>
          <w:lang w:eastAsia="bg-BG"/>
        </w:rPr>
        <w:t>(</w:t>
      </w:r>
      <w:r w:rsidRPr="00980982">
        <w:rPr>
          <w:rFonts w:ascii="Times New Roman" w:hAnsi="Times New Roman" w:cs="Times New Roman"/>
          <w:i/>
          <w:iCs/>
          <w:sz w:val="24"/>
          <w:szCs w:val="24"/>
          <w:lang w:val="en-US" w:eastAsia="bg-BG"/>
        </w:rPr>
        <w:t>име, презиме, фамилия</w:t>
      </w:r>
      <w:r w:rsidRPr="00980982">
        <w:rPr>
          <w:rFonts w:ascii="Times New Roman" w:hAnsi="Times New Roman" w:cs="Times New Roman"/>
          <w:i/>
          <w:iCs/>
          <w:sz w:val="24"/>
          <w:szCs w:val="24"/>
          <w:lang w:eastAsia="bg-BG"/>
        </w:rPr>
        <w:t>)</w:t>
      </w:r>
    </w:p>
    <w:p w:rsidR="00980982" w:rsidRPr="00980982" w:rsidRDefault="00980982" w:rsidP="00980982">
      <w:pPr>
        <w:spacing w:after="0" w:line="360" w:lineRule="auto"/>
        <w:jc w:val="both"/>
        <w:rPr>
          <w:rFonts w:ascii="Times New Roman" w:hAnsi="Times New Roman" w:cs="Times New Roman"/>
          <w:i/>
          <w:iCs/>
          <w:sz w:val="24"/>
          <w:szCs w:val="24"/>
          <w:lang w:eastAsia="bg-BG"/>
        </w:rPr>
      </w:pPr>
      <w:r w:rsidRPr="00980982">
        <w:rPr>
          <w:rFonts w:ascii="Times New Roman" w:hAnsi="Times New Roman" w:cs="Times New Roman"/>
          <w:sz w:val="24"/>
          <w:szCs w:val="24"/>
          <w:lang w:val="ru-RU" w:eastAsia="bg-BG"/>
        </w:rPr>
        <w:t xml:space="preserve">в качеството ми на __________________________________ </w:t>
      </w:r>
      <w:r w:rsidRPr="00980982">
        <w:rPr>
          <w:rFonts w:ascii="Times New Roman" w:hAnsi="Times New Roman" w:cs="Times New Roman"/>
          <w:i/>
          <w:iCs/>
          <w:sz w:val="24"/>
          <w:szCs w:val="24"/>
          <w:lang w:val="ru-RU" w:eastAsia="bg-BG"/>
        </w:rPr>
        <w:t>(</w:t>
      </w:r>
      <w:r w:rsidRPr="00980982">
        <w:rPr>
          <w:rFonts w:ascii="Times New Roman" w:hAnsi="Times New Roman" w:cs="Times New Roman"/>
          <w:i/>
          <w:iCs/>
          <w:sz w:val="24"/>
          <w:szCs w:val="24"/>
          <w:lang w:val="en-US" w:eastAsia="bg-BG"/>
        </w:rPr>
        <w:t xml:space="preserve">посочете длъжността) </w:t>
      </w:r>
    </w:p>
    <w:p w:rsidR="00980982" w:rsidRPr="00980982" w:rsidRDefault="00980982" w:rsidP="00980982">
      <w:pPr>
        <w:spacing w:after="0" w:line="360" w:lineRule="auto"/>
        <w:jc w:val="both"/>
        <w:rPr>
          <w:rFonts w:ascii="Times New Roman" w:hAnsi="Times New Roman" w:cs="Times New Roman"/>
          <w:i/>
          <w:iCs/>
          <w:sz w:val="24"/>
          <w:szCs w:val="24"/>
          <w:lang w:eastAsia="bg-BG"/>
        </w:rPr>
      </w:pPr>
    </w:p>
    <w:p w:rsidR="00980982" w:rsidRPr="00980982" w:rsidRDefault="00980982" w:rsidP="00980982">
      <w:pPr>
        <w:spacing w:after="0" w:line="360" w:lineRule="auto"/>
        <w:jc w:val="both"/>
        <w:rPr>
          <w:rFonts w:ascii="Times New Roman" w:hAnsi="Times New Roman" w:cs="Times New Roman"/>
          <w:sz w:val="24"/>
          <w:szCs w:val="24"/>
          <w:lang w:eastAsia="bg-BG"/>
        </w:rPr>
      </w:pPr>
      <w:r w:rsidRPr="00980982">
        <w:rPr>
          <w:rFonts w:ascii="Times New Roman" w:hAnsi="Times New Roman" w:cs="Times New Roman"/>
          <w:sz w:val="24"/>
          <w:szCs w:val="24"/>
          <w:lang w:val="ru-RU" w:eastAsia="bg-BG"/>
        </w:rPr>
        <w:t xml:space="preserve">на  </w:t>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t xml:space="preserve">   </w:t>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t xml:space="preserve">                 </w:t>
      </w:r>
      <w:r w:rsidRPr="00980982">
        <w:rPr>
          <w:rFonts w:ascii="Times New Roman" w:hAnsi="Times New Roman" w:cs="Times New Roman"/>
          <w:i/>
          <w:iCs/>
          <w:sz w:val="24"/>
          <w:szCs w:val="24"/>
          <w:lang w:val="ru-RU" w:eastAsia="bg-BG"/>
        </w:rPr>
        <w:t>(</w:t>
      </w:r>
      <w:r w:rsidRPr="00980982">
        <w:rPr>
          <w:rFonts w:ascii="Times New Roman" w:hAnsi="Times New Roman" w:cs="Times New Roman"/>
          <w:i/>
          <w:iCs/>
          <w:sz w:val="24"/>
          <w:szCs w:val="24"/>
          <w:lang w:eastAsia="bg-BG"/>
        </w:rPr>
        <w:t>посочете наименованието на участника)</w:t>
      </w:r>
    </w:p>
    <w:p w:rsidR="00980982" w:rsidRPr="00980982" w:rsidRDefault="00980982" w:rsidP="00980982">
      <w:pPr>
        <w:spacing w:after="0" w:line="360" w:lineRule="auto"/>
        <w:rPr>
          <w:rFonts w:ascii="Times New Roman" w:hAnsi="Times New Roman" w:cs="Times New Roman"/>
          <w:sz w:val="24"/>
          <w:szCs w:val="24"/>
          <w:lang w:eastAsia="bg-BG"/>
        </w:rPr>
      </w:pPr>
    </w:p>
    <w:p w:rsidR="00980982" w:rsidRPr="00980982" w:rsidRDefault="00980982" w:rsidP="00980982">
      <w:pPr>
        <w:spacing w:after="0" w:line="360" w:lineRule="auto"/>
        <w:jc w:val="center"/>
        <w:rPr>
          <w:rFonts w:ascii="Times New Roman" w:hAnsi="Times New Roman" w:cs="Times New Roman"/>
          <w:b/>
          <w:bCs/>
          <w:sz w:val="24"/>
          <w:szCs w:val="24"/>
          <w:lang w:eastAsia="bg-BG"/>
        </w:rPr>
      </w:pPr>
      <w:r w:rsidRPr="00980982">
        <w:rPr>
          <w:rFonts w:ascii="Times New Roman" w:hAnsi="Times New Roman" w:cs="Times New Roman"/>
          <w:b/>
          <w:bCs/>
          <w:sz w:val="24"/>
          <w:szCs w:val="24"/>
          <w:lang w:val="en-US" w:eastAsia="bg-BG"/>
        </w:rPr>
        <w:t>УВАЖАЕМИ Г-Н КМЕТ,</w:t>
      </w:r>
      <w:r w:rsidRPr="00980982">
        <w:rPr>
          <w:rFonts w:ascii="Times New Roman" w:hAnsi="Times New Roman" w:cs="Times New Roman"/>
          <w:b/>
          <w:bCs/>
          <w:sz w:val="24"/>
          <w:szCs w:val="24"/>
          <w:lang w:eastAsia="bg-BG"/>
        </w:rPr>
        <w:t xml:space="preserve">  </w:t>
      </w:r>
    </w:p>
    <w:p w:rsidR="00980982" w:rsidRPr="00980982" w:rsidRDefault="00980982" w:rsidP="00980982">
      <w:pPr>
        <w:spacing w:after="0" w:line="360" w:lineRule="auto"/>
        <w:jc w:val="center"/>
        <w:rPr>
          <w:rFonts w:ascii="Times New Roman" w:hAnsi="Times New Roman" w:cs="Times New Roman"/>
          <w:b/>
          <w:bCs/>
          <w:sz w:val="24"/>
          <w:szCs w:val="24"/>
          <w:lang w:eastAsia="bg-BG"/>
        </w:rPr>
      </w:pPr>
    </w:p>
    <w:p w:rsidR="00980982" w:rsidRPr="00980982" w:rsidRDefault="00980982" w:rsidP="00980982">
      <w:pPr>
        <w:spacing w:after="0" w:line="240" w:lineRule="auto"/>
        <w:ind w:firstLine="709"/>
        <w:jc w:val="both"/>
        <w:rPr>
          <w:rFonts w:ascii="Times New Roman" w:hAnsi="Times New Roman" w:cs="Times New Roman"/>
          <w:b/>
          <w:sz w:val="24"/>
          <w:szCs w:val="24"/>
          <w:lang w:val="en-US"/>
        </w:rPr>
      </w:pPr>
      <w:r w:rsidRPr="00980982">
        <w:rPr>
          <w:rFonts w:ascii="Times New Roman" w:eastAsia="Times New Roman" w:hAnsi="Times New Roman" w:cs="Times New Roman"/>
          <w:sz w:val="24"/>
          <w:szCs w:val="24"/>
          <w:lang w:eastAsia="ar-SA"/>
        </w:rPr>
        <w:t xml:space="preserve">С настоящото представяме нашето техническо предложение за изпълнение на </w:t>
      </w:r>
      <w:r w:rsidRPr="00980982">
        <w:rPr>
          <w:rFonts w:ascii="Times New Roman" w:hAnsi="Times New Roman" w:cs="Times New Roman"/>
          <w:i/>
          <w:sz w:val="24"/>
          <w:szCs w:val="24"/>
        </w:rPr>
        <w:t>обществена поръчка с предмет</w:t>
      </w:r>
      <w:r w:rsidRPr="00980982">
        <w:rPr>
          <w:rFonts w:ascii="Times New Roman" w:hAnsi="Times New Roman" w:cs="Times New Roman"/>
          <w:b/>
          <w:i/>
          <w:sz w:val="24"/>
          <w:szCs w:val="24"/>
        </w:rPr>
        <w:t xml:space="preserve"> „Строителство на втора клетка за депониране на отпадъци на територията на регионално депо „Стожер“,</w:t>
      </w:r>
      <w:r w:rsidRPr="00980982">
        <w:rPr>
          <w:rFonts w:ascii="Times New Roman" w:hAnsi="Times New Roman" w:cs="Times New Roman"/>
          <w:b/>
          <w:sz w:val="24"/>
          <w:szCs w:val="24"/>
        </w:rPr>
        <w:t xml:space="preserve"> </w:t>
      </w:r>
      <w:r w:rsidRPr="00980982">
        <w:rPr>
          <w:rFonts w:ascii="Times New Roman" w:eastAsia="Times New Roman" w:hAnsi="Times New Roman" w:cs="Times New Roman"/>
          <w:sz w:val="24"/>
          <w:szCs w:val="24"/>
          <w:lang w:eastAsia="ar-SA"/>
        </w:rPr>
        <w:t xml:space="preserve">в съответствие с </w:t>
      </w:r>
      <w:r w:rsidRPr="00980982">
        <w:rPr>
          <w:rFonts w:ascii="Times New Roman" w:eastAsia="Times New Roman" w:hAnsi="Times New Roman" w:cs="Times New Roman"/>
          <w:sz w:val="24"/>
          <w:szCs w:val="24"/>
        </w:rPr>
        <w:t xml:space="preserve">Техническата спецификация </w:t>
      </w:r>
      <w:r w:rsidRPr="00980982">
        <w:rPr>
          <w:rFonts w:ascii="Times New Roman" w:eastAsia="Times New Roman" w:hAnsi="Times New Roman" w:cs="Times New Roman"/>
          <w:sz w:val="24"/>
          <w:szCs w:val="24"/>
          <w:lang w:eastAsia="ar-SA"/>
        </w:rPr>
        <w:t>и изискванията на възложителя.</w:t>
      </w:r>
    </w:p>
    <w:p w:rsidR="00980982" w:rsidRPr="00980982" w:rsidRDefault="00980982" w:rsidP="00980982">
      <w:pPr>
        <w:spacing w:after="0" w:line="240" w:lineRule="auto"/>
        <w:jc w:val="both"/>
        <w:rPr>
          <w:rFonts w:ascii="Times New Roman" w:hAnsi="Times New Roman" w:cs="Times New Roman"/>
          <w:sz w:val="24"/>
          <w:szCs w:val="24"/>
        </w:rPr>
      </w:pPr>
      <w:r w:rsidRPr="00980982">
        <w:rPr>
          <w:rFonts w:ascii="Times New Roman" w:hAnsi="Times New Roman" w:cs="Times New Roman"/>
          <w:sz w:val="24"/>
          <w:szCs w:val="24"/>
          <w:lang w:val="en-US"/>
        </w:rPr>
        <w:t xml:space="preserve">Гарантираме, че сме в състояние да изпълним качествено поръчката, за целия срок на договора, в пълно съответствие с предложението ни, изискванията на Възложителя, действащото законодателство и в обем и съдържание, съгласно </w:t>
      </w:r>
      <w:r w:rsidRPr="00980982">
        <w:rPr>
          <w:rFonts w:ascii="Times New Roman" w:eastAsia="Times New Roman" w:hAnsi="Times New Roman" w:cs="Times New Roman"/>
          <w:sz w:val="24"/>
          <w:szCs w:val="24"/>
        </w:rPr>
        <w:t>Техническата спецификация</w:t>
      </w:r>
      <w:r w:rsidRPr="00980982">
        <w:rPr>
          <w:rFonts w:ascii="Times New Roman" w:hAnsi="Times New Roman" w:cs="Times New Roman"/>
          <w:sz w:val="24"/>
          <w:szCs w:val="24"/>
          <w:lang w:val="en-US"/>
        </w:rPr>
        <w:t xml:space="preserve"> и Проекта на договор</w:t>
      </w:r>
      <w:r w:rsidRPr="00980982">
        <w:rPr>
          <w:rFonts w:ascii="Times New Roman" w:hAnsi="Times New Roman" w:cs="Times New Roman"/>
          <w:sz w:val="24"/>
          <w:szCs w:val="24"/>
        </w:rPr>
        <w:t>.</w:t>
      </w:r>
    </w:p>
    <w:p w:rsidR="00980982" w:rsidRPr="00980982" w:rsidRDefault="00980982" w:rsidP="00980982">
      <w:pPr>
        <w:spacing w:after="0" w:line="240" w:lineRule="auto"/>
        <w:jc w:val="both"/>
        <w:rPr>
          <w:rFonts w:ascii="Times New Roman" w:hAnsi="Times New Roman" w:cs="Times New Roman"/>
          <w:b/>
          <w:sz w:val="24"/>
          <w:szCs w:val="24"/>
          <w:lang w:val="en-US"/>
        </w:rPr>
      </w:pPr>
    </w:p>
    <w:p w:rsidR="00980982" w:rsidRPr="00980982" w:rsidRDefault="00980982" w:rsidP="00980982">
      <w:pPr>
        <w:spacing w:after="0" w:line="240" w:lineRule="auto"/>
        <w:jc w:val="both"/>
        <w:rPr>
          <w:rFonts w:ascii="Times New Roman" w:hAnsi="Times New Roman" w:cs="Times New Roman"/>
          <w:sz w:val="24"/>
          <w:szCs w:val="24"/>
          <w:lang w:val="ru-RU"/>
        </w:rPr>
      </w:pPr>
      <w:r w:rsidRPr="00980982">
        <w:rPr>
          <w:rFonts w:ascii="Times New Roman" w:hAnsi="Times New Roman" w:cs="Times New Roman"/>
          <w:b/>
          <w:sz w:val="24"/>
          <w:szCs w:val="24"/>
          <w:lang w:val="en-US"/>
        </w:rPr>
        <w:t>1.</w:t>
      </w:r>
      <w:r w:rsidRPr="00980982">
        <w:rPr>
          <w:rFonts w:ascii="Times New Roman" w:hAnsi="Times New Roman" w:cs="Times New Roman"/>
          <w:sz w:val="24"/>
          <w:szCs w:val="24"/>
          <w:lang w:val="en-US"/>
        </w:rPr>
        <w:t xml:space="preserve"> </w:t>
      </w:r>
      <w:r w:rsidRPr="00980982">
        <w:rPr>
          <w:rFonts w:ascii="Times New Roman" w:hAnsi="Times New Roman" w:cs="Times New Roman"/>
          <w:sz w:val="24"/>
          <w:szCs w:val="24"/>
          <w:lang w:val="ru-RU"/>
        </w:rPr>
        <w:t xml:space="preserve">След като проучихме изискванията, посочени в документацията за участие правим следното обвързващо </w:t>
      </w:r>
      <w:r w:rsidRPr="00980982">
        <w:rPr>
          <w:rFonts w:ascii="Times New Roman" w:hAnsi="Times New Roman" w:cs="Times New Roman"/>
          <w:b/>
          <w:sz w:val="24"/>
          <w:szCs w:val="24"/>
          <w:lang w:val="ru-RU"/>
        </w:rPr>
        <w:t>предложение</w:t>
      </w:r>
      <w:r w:rsidRPr="00980982">
        <w:rPr>
          <w:rFonts w:ascii="Times New Roman" w:hAnsi="Times New Roman" w:cs="Times New Roman"/>
          <w:sz w:val="24"/>
          <w:szCs w:val="24"/>
          <w:lang w:val="ru-RU"/>
        </w:rPr>
        <w:t xml:space="preserve"> </w:t>
      </w:r>
      <w:r w:rsidRPr="00980982">
        <w:rPr>
          <w:rFonts w:ascii="Times New Roman" w:hAnsi="Times New Roman" w:cs="Times New Roman"/>
          <w:b/>
          <w:sz w:val="24"/>
          <w:szCs w:val="24"/>
          <w:lang w:val="ru-RU"/>
        </w:rPr>
        <w:t xml:space="preserve">за Срок за изпълнение </w:t>
      </w:r>
      <w:r w:rsidRPr="00980982">
        <w:rPr>
          <w:rFonts w:ascii="Times New Roman" w:hAnsi="Times New Roman" w:cs="Times New Roman"/>
          <w:sz w:val="24"/>
          <w:szCs w:val="24"/>
          <w:lang w:val="ru-RU"/>
        </w:rPr>
        <w:t xml:space="preserve">на настоящата обществена </w:t>
      </w:r>
      <w:r w:rsidRPr="00980982">
        <w:rPr>
          <w:rFonts w:ascii="Times New Roman" w:hAnsi="Times New Roman" w:cs="Times New Roman"/>
          <w:sz w:val="24"/>
          <w:szCs w:val="24"/>
        </w:rPr>
        <w:t xml:space="preserve">поръчка </w:t>
      </w:r>
      <w:r w:rsidRPr="00980982">
        <w:rPr>
          <w:rFonts w:ascii="Times New Roman" w:hAnsi="Times New Roman" w:cs="Times New Roman"/>
          <w:sz w:val="24"/>
          <w:szCs w:val="24"/>
          <w:lang w:val="ru-RU"/>
        </w:rPr>
        <w:t>………/словом………………………../ календарни дни.</w:t>
      </w:r>
    </w:p>
    <w:p w:rsidR="00980982" w:rsidRPr="00980982" w:rsidRDefault="00980982" w:rsidP="00980982">
      <w:pPr>
        <w:spacing w:after="0" w:line="240" w:lineRule="auto"/>
        <w:jc w:val="both"/>
        <w:rPr>
          <w:rFonts w:ascii="Times New Roman" w:hAnsi="Times New Roman" w:cs="Times New Roman"/>
          <w:sz w:val="24"/>
          <w:szCs w:val="24"/>
          <w:lang w:val="ru-RU"/>
        </w:rPr>
      </w:pPr>
    </w:p>
    <w:p w:rsidR="00980982" w:rsidRPr="00980982" w:rsidRDefault="00980982" w:rsidP="00980982">
      <w:pPr>
        <w:spacing w:after="0" w:line="240" w:lineRule="auto"/>
        <w:jc w:val="both"/>
        <w:rPr>
          <w:rFonts w:ascii="Times New Roman" w:hAnsi="Times New Roman" w:cs="Times New Roman"/>
          <w:b/>
          <w:sz w:val="24"/>
          <w:szCs w:val="24"/>
          <w:lang w:val="en-US"/>
        </w:rPr>
      </w:pPr>
    </w:p>
    <w:p w:rsidR="00980982" w:rsidRPr="00980982" w:rsidRDefault="00980982" w:rsidP="00980982">
      <w:pPr>
        <w:spacing w:after="0" w:line="240" w:lineRule="auto"/>
        <w:jc w:val="both"/>
        <w:rPr>
          <w:rFonts w:ascii="Times New Roman" w:hAnsi="Times New Roman" w:cs="Times New Roman"/>
          <w:sz w:val="24"/>
          <w:szCs w:val="24"/>
          <w:lang w:val="en-US"/>
        </w:rPr>
      </w:pPr>
      <w:r w:rsidRPr="00980982">
        <w:rPr>
          <w:rFonts w:ascii="Times New Roman" w:hAnsi="Times New Roman" w:cs="Times New Roman"/>
          <w:b/>
          <w:sz w:val="24"/>
          <w:szCs w:val="24"/>
          <w:lang w:val="en-US"/>
        </w:rPr>
        <w:t xml:space="preserve">2. </w:t>
      </w:r>
      <w:r w:rsidRPr="00980982">
        <w:rPr>
          <w:rFonts w:ascii="Times New Roman" w:hAnsi="Times New Roman" w:cs="Times New Roman"/>
          <w:sz w:val="24"/>
          <w:szCs w:val="24"/>
          <w:lang w:val="en-US"/>
        </w:rPr>
        <w:t>Предлагаме следните гаранционни срокове за изпълнените строително-монтажни дейности ………………………………………… /в години/.</w:t>
      </w:r>
    </w:p>
    <w:p w:rsidR="00980982" w:rsidRPr="00980982" w:rsidRDefault="00980982" w:rsidP="00980982">
      <w:pPr>
        <w:spacing w:after="0" w:line="240" w:lineRule="auto"/>
        <w:jc w:val="both"/>
        <w:rPr>
          <w:rFonts w:ascii="Times New Roman" w:hAnsi="Times New Roman" w:cs="Times New Roman"/>
          <w:sz w:val="24"/>
          <w:szCs w:val="24"/>
          <w:lang w:val="en-US"/>
        </w:rPr>
      </w:pPr>
    </w:p>
    <w:p w:rsidR="00980982" w:rsidRPr="00C938B5" w:rsidRDefault="00980982" w:rsidP="00980982">
      <w:pPr>
        <w:widowControl w:val="0"/>
        <w:spacing w:after="0" w:line="240" w:lineRule="auto"/>
        <w:jc w:val="both"/>
        <w:rPr>
          <w:rFonts w:ascii="Times New Roman" w:eastAsia="Times New Roman" w:hAnsi="Times New Roman" w:cs="Times New Roman"/>
          <w:i/>
          <w:color w:val="000000"/>
          <w:sz w:val="24"/>
          <w:szCs w:val="24"/>
          <w:lang w:eastAsia="bg-BG"/>
        </w:rPr>
      </w:pPr>
    </w:p>
    <w:p w:rsidR="00980982" w:rsidRPr="00C938B5" w:rsidRDefault="00980982" w:rsidP="00980982">
      <w:pPr>
        <w:spacing w:after="0" w:line="360" w:lineRule="auto"/>
        <w:jc w:val="both"/>
        <w:rPr>
          <w:rFonts w:ascii="Times New Roman" w:eastAsia="Times New Roman" w:hAnsi="Times New Roman" w:cs="Times New Roman"/>
          <w:sz w:val="24"/>
          <w:szCs w:val="24"/>
          <w:lang w:val="en-US" w:eastAsia="bg-BG"/>
        </w:rPr>
      </w:pPr>
      <w:r w:rsidRPr="00C938B5">
        <w:rPr>
          <w:rFonts w:ascii="Times New Roman" w:eastAsia="Times New Roman" w:hAnsi="Times New Roman" w:cs="Times New Roman"/>
          <w:b/>
          <w:bCs/>
          <w:sz w:val="24"/>
          <w:szCs w:val="24"/>
          <w:lang w:eastAsia="bg-BG"/>
        </w:rPr>
        <w:t>3</w:t>
      </w:r>
      <w:r w:rsidRPr="00C938B5">
        <w:rPr>
          <w:rFonts w:ascii="Times New Roman" w:eastAsia="Times New Roman" w:hAnsi="Times New Roman" w:cs="Times New Roman"/>
          <w:b/>
          <w:bCs/>
          <w:sz w:val="24"/>
          <w:szCs w:val="24"/>
          <w:lang w:val="en-US" w:eastAsia="bg-BG"/>
        </w:rPr>
        <w:t xml:space="preserve">. </w:t>
      </w:r>
      <w:r w:rsidRPr="00C938B5">
        <w:rPr>
          <w:rFonts w:ascii="Times New Roman" w:eastAsia="Times New Roman" w:hAnsi="Times New Roman" w:cs="Times New Roman"/>
          <w:b/>
          <w:sz w:val="24"/>
          <w:szCs w:val="24"/>
          <w:lang w:val="en-US" w:eastAsia="bg-BG"/>
        </w:rPr>
        <w:t>Предлаган подход за качествено изпълнение на поръчката</w:t>
      </w:r>
      <w:r w:rsidRPr="00C938B5">
        <w:rPr>
          <w:rFonts w:ascii="Times New Roman" w:eastAsia="Times New Roman" w:hAnsi="Times New Roman" w:cs="Times New Roman"/>
          <w:sz w:val="24"/>
          <w:szCs w:val="24"/>
          <w:lang w:val="en-US" w:eastAsia="bg-BG"/>
        </w:rPr>
        <w:t xml:space="preserve"> </w:t>
      </w:r>
      <w:r w:rsidRPr="00C938B5">
        <w:rPr>
          <w:rFonts w:ascii="Times New Roman" w:eastAsia="Times New Roman" w:hAnsi="Times New Roman" w:cs="Times New Roman"/>
          <w:b/>
          <w:sz w:val="24"/>
          <w:szCs w:val="24"/>
          <w:lang w:val="en-US" w:eastAsia="bg-BG"/>
        </w:rPr>
        <w:t>(Приложение 1)</w:t>
      </w:r>
    </w:p>
    <w:p w:rsidR="00980982" w:rsidRPr="00C938B5" w:rsidRDefault="00980982" w:rsidP="00980982">
      <w:pPr>
        <w:widowControl w:val="0"/>
        <w:tabs>
          <w:tab w:val="left" w:pos="720"/>
        </w:tabs>
        <w:autoSpaceDE w:val="0"/>
        <w:autoSpaceDN w:val="0"/>
        <w:adjustRightInd w:val="0"/>
        <w:spacing w:after="0" w:line="360" w:lineRule="auto"/>
        <w:ind w:right="142"/>
        <w:jc w:val="both"/>
        <w:rPr>
          <w:rFonts w:ascii="Times New Roman" w:eastAsia="MS ??" w:hAnsi="Times New Roman" w:cs="Times New Roman"/>
          <w:b/>
          <w:sz w:val="24"/>
          <w:szCs w:val="24"/>
          <w:lang w:eastAsia="bg-BG"/>
        </w:rPr>
      </w:pPr>
      <w:r w:rsidRPr="00C938B5">
        <w:rPr>
          <w:rFonts w:ascii="Times New Roman" w:eastAsia="MS ??" w:hAnsi="Times New Roman" w:cs="Times New Roman"/>
          <w:b/>
          <w:sz w:val="24"/>
          <w:szCs w:val="24"/>
          <w:lang w:eastAsia="bg-BG"/>
        </w:rPr>
        <w:t xml:space="preserve">4. </w:t>
      </w:r>
      <w:r w:rsidRPr="00C938B5">
        <w:rPr>
          <w:rFonts w:ascii="Times New Roman" w:eastAsia="Times New Roman" w:hAnsi="Times New Roman" w:cs="Times New Roman"/>
          <w:b/>
          <w:sz w:val="24"/>
          <w:szCs w:val="24"/>
          <w:lang w:eastAsia="bg-BG"/>
        </w:rPr>
        <w:t xml:space="preserve">Организация за изпълнение на дейностите от   предмета на поръчката </w:t>
      </w:r>
      <w:r w:rsidRPr="00C938B5">
        <w:rPr>
          <w:rFonts w:ascii="Times New Roman" w:eastAsia="Times New Roman" w:hAnsi="Times New Roman" w:cs="Times New Roman"/>
          <w:b/>
          <w:sz w:val="24"/>
          <w:szCs w:val="24"/>
          <w:lang w:val="ru-RU" w:eastAsia="bg-BG"/>
        </w:rPr>
        <w:t xml:space="preserve"> </w:t>
      </w:r>
      <w:r w:rsidRPr="00C938B5">
        <w:rPr>
          <w:rFonts w:ascii="Times New Roman" w:eastAsia="Times New Roman" w:hAnsi="Times New Roman" w:cs="Times New Roman"/>
          <w:b/>
          <w:sz w:val="24"/>
          <w:szCs w:val="24"/>
          <w:lang w:eastAsia="bg-BG"/>
        </w:rPr>
        <w:t xml:space="preserve"> (Приложение </w:t>
      </w:r>
      <w:r w:rsidRPr="00C938B5">
        <w:rPr>
          <w:rFonts w:ascii="Times New Roman" w:eastAsia="Times New Roman" w:hAnsi="Times New Roman" w:cs="Times New Roman"/>
          <w:b/>
          <w:sz w:val="24"/>
          <w:szCs w:val="24"/>
          <w:lang w:val="en-US" w:eastAsia="bg-BG"/>
        </w:rPr>
        <w:t xml:space="preserve">2 </w:t>
      </w:r>
      <w:r w:rsidRPr="00C938B5">
        <w:rPr>
          <w:rFonts w:ascii="Times New Roman" w:eastAsia="Times New Roman" w:hAnsi="Times New Roman" w:cs="Times New Roman"/>
          <w:b/>
          <w:sz w:val="24"/>
          <w:szCs w:val="24"/>
          <w:lang w:eastAsia="bg-BG"/>
        </w:rPr>
        <w:t>)</w:t>
      </w:r>
    </w:p>
    <w:p w:rsidR="00980982" w:rsidRPr="00C938B5" w:rsidRDefault="00980982" w:rsidP="00980982">
      <w:pPr>
        <w:widowControl w:val="0"/>
        <w:spacing w:after="0" w:line="360" w:lineRule="auto"/>
        <w:jc w:val="both"/>
        <w:outlineLvl w:val="0"/>
        <w:rPr>
          <w:rFonts w:ascii="Times New Roman" w:hAnsi="Times New Roman" w:cs="Times New Roman"/>
          <w:b/>
          <w:sz w:val="24"/>
          <w:szCs w:val="24"/>
          <w:lang w:eastAsia="bg-BG"/>
        </w:rPr>
      </w:pPr>
      <w:r w:rsidRPr="00C938B5">
        <w:rPr>
          <w:rFonts w:ascii="Times New Roman" w:hAnsi="Times New Roman" w:cs="Times New Roman"/>
          <w:b/>
          <w:sz w:val="24"/>
          <w:szCs w:val="24"/>
          <w:lang w:eastAsia="bg-BG"/>
        </w:rPr>
        <w:t xml:space="preserve">5. </w:t>
      </w:r>
      <w:r w:rsidRPr="00C938B5">
        <w:rPr>
          <w:rFonts w:ascii="Times New Roman" w:eastAsia="Times New Roman" w:hAnsi="Times New Roman" w:cs="Times New Roman"/>
          <w:b/>
          <w:sz w:val="24"/>
          <w:szCs w:val="24"/>
          <w:lang w:eastAsia="bg-BG"/>
        </w:rPr>
        <w:t xml:space="preserve">Линеен график за изпълнение   на предмета на поръчката </w:t>
      </w:r>
      <w:r w:rsidRPr="00C938B5">
        <w:rPr>
          <w:rFonts w:ascii="Times New Roman" w:eastAsia="Times New Roman" w:hAnsi="Times New Roman" w:cs="Times New Roman"/>
          <w:b/>
          <w:sz w:val="24"/>
          <w:szCs w:val="24"/>
          <w:lang w:val="ru-RU" w:eastAsia="bg-BG"/>
        </w:rPr>
        <w:t xml:space="preserve"> </w:t>
      </w:r>
      <w:r w:rsidRPr="00C938B5">
        <w:rPr>
          <w:rFonts w:ascii="Times New Roman" w:eastAsia="Times New Roman" w:hAnsi="Times New Roman" w:cs="Times New Roman"/>
          <w:b/>
          <w:sz w:val="24"/>
          <w:szCs w:val="24"/>
          <w:lang w:eastAsia="bg-BG"/>
        </w:rPr>
        <w:t xml:space="preserve"> (Приложение 3)</w:t>
      </w:r>
      <w:r w:rsidRPr="00C938B5">
        <w:rPr>
          <w:rFonts w:ascii="Times New Roman" w:eastAsia="Times New Roman" w:hAnsi="Times New Roman" w:cs="Times New Roman"/>
          <w:sz w:val="24"/>
          <w:szCs w:val="24"/>
          <w:lang w:eastAsia="bg-BG"/>
        </w:rPr>
        <w:t xml:space="preserve">  </w:t>
      </w:r>
    </w:p>
    <w:p w:rsidR="00980982" w:rsidRPr="00C938B5" w:rsidRDefault="00980982" w:rsidP="00980982">
      <w:pPr>
        <w:widowControl w:val="0"/>
        <w:spacing w:after="0" w:line="360" w:lineRule="auto"/>
        <w:jc w:val="both"/>
        <w:outlineLvl w:val="0"/>
        <w:rPr>
          <w:rFonts w:ascii="Times New Roman" w:eastAsia="Times New Roman" w:hAnsi="Times New Roman" w:cs="Times New Roman"/>
          <w:b/>
          <w:sz w:val="24"/>
          <w:szCs w:val="24"/>
          <w:lang w:val="en-US"/>
        </w:rPr>
      </w:pPr>
      <w:r w:rsidRPr="00C938B5">
        <w:rPr>
          <w:rFonts w:ascii="Times New Roman" w:hAnsi="Times New Roman" w:cs="Times New Roman"/>
          <w:b/>
          <w:sz w:val="24"/>
          <w:szCs w:val="24"/>
          <w:lang w:eastAsia="bg-BG"/>
        </w:rPr>
        <w:t>6.</w:t>
      </w:r>
      <w:r w:rsidRPr="00C938B5">
        <w:rPr>
          <w:rFonts w:ascii="Times New Roman" w:hAnsi="Times New Roman" w:cs="Times New Roman"/>
          <w:b/>
          <w:i/>
          <w:sz w:val="24"/>
          <w:szCs w:val="24"/>
          <w:lang w:eastAsia="bg-BG"/>
        </w:rPr>
        <w:t xml:space="preserve"> </w:t>
      </w:r>
      <w:r w:rsidRPr="00C938B5">
        <w:rPr>
          <w:rFonts w:ascii="Times New Roman" w:hAnsi="Times New Roman" w:cs="Times New Roman"/>
          <w:b/>
          <w:sz w:val="24"/>
          <w:szCs w:val="24"/>
        </w:rPr>
        <w:t>Комуникация и координация при изпълнение на поръчката</w:t>
      </w:r>
      <w:r w:rsidRPr="00C938B5">
        <w:rPr>
          <w:rFonts w:ascii="Times New Roman" w:eastAsia="Times New Roman" w:hAnsi="Times New Roman" w:cs="Times New Roman"/>
          <w:b/>
          <w:sz w:val="24"/>
          <w:szCs w:val="24"/>
          <w:lang w:val="en-US"/>
        </w:rPr>
        <w:t xml:space="preserve"> (Приложение </w:t>
      </w:r>
      <w:r w:rsidRPr="00C938B5">
        <w:rPr>
          <w:rFonts w:ascii="Times New Roman" w:hAnsi="Times New Roman" w:cs="Times New Roman"/>
          <w:b/>
          <w:sz w:val="24"/>
          <w:szCs w:val="24"/>
        </w:rPr>
        <w:t>4</w:t>
      </w:r>
      <w:r w:rsidRPr="00C938B5">
        <w:rPr>
          <w:rFonts w:ascii="Times New Roman" w:eastAsia="Times New Roman" w:hAnsi="Times New Roman" w:cs="Times New Roman"/>
          <w:b/>
          <w:sz w:val="24"/>
          <w:szCs w:val="24"/>
          <w:lang w:val="en-US"/>
        </w:rPr>
        <w:t>)</w:t>
      </w:r>
    </w:p>
    <w:p w:rsidR="00980982" w:rsidRPr="00C938B5" w:rsidRDefault="00980982" w:rsidP="00980982">
      <w:pPr>
        <w:spacing w:before="120" w:line="360" w:lineRule="auto"/>
        <w:ind w:right="-6"/>
        <w:jc w:val="both"/>
        <w:rPr>
          <w:rFonts w:ascii="Times New Roman" w:eastAsia="Times New Roman" w:hAnsi="Times New Roman" w:cs="Times New Roman"/>
          <w:b/>
          <w:sz w:val="24"/>
          <w:szCs w:val="24"/>
          <w:lang w:eastAsia="bg-BG"/>
        </w:rPr>
      </w:pPr>
      <w:r w:rsidRPr="00C938B5">
        <w:rPr>
          <w:rFonts w:ascii="Times New Roman" w:hAnsi="Times New Roman" w:cs="Times New Roman"/>
          <w:b/>
          <w:sz w:val="24"/>
          <w:szCs w:val="24"/>
          <w:lang w:eastAsia="bg-BG"/>
        </w:rPr>
        <w:lastRenderedPageBreak/>
        <w:t xml:space="preserve">7. </w:t>
      </w:r>
      <w:r w:rsidRPr="00C938B5">
        <w:rPr>
          <w:rFonts w:ascii="Times New Roman" w:eastAsia="Times New Roman" w:hAnsi="Times New Roman" w:cs="Times New Roman"/>
          <w:b/>
          <w:bCs/>
          <w:sz w:val="24"/>
          <w:szCs w:val="24"/>
          <w:lang w:eastAsia="bg-BG"/>
        </w:rPr>
        <w:t>Мерки за опазване на околната среда</w:t>
      </w:r>
      <w:r w:rsidRPr="00C938B5">
        <w:rPr>
          <w:rFonts w:ascii="Times New Roman" w:hAnsi="Times New Roman" w:cs="Times New Roman"/>
          <w:b/>
          <w:sz w:val="24"/>
          <w:szCs w:val="24"/>
          <w:lang w:eastAsia="bg-BG"/>
        </w:rPr>
        <w:t xml:space="preserve"> </w:t>
      </w:r>
      <w:r w:rsidRPr="00C938B5">
        <w:rPr>
          <w:rFonts w:ascii="Times New Roman" w:eastAsia="Times New Roman" w:hAnsi="Times New Roman" w:cs="Times New Roman"/>
          <w:b/>
          <w:spacing w:val="1"/>
          <w:sz w:val="24"/>
          <w:szCs w:val="24"/>
          <w:lang w:val="en-US"/>
        </w:rPr>
        <w:t xml:space="preserve">(Приложение </w:t>
      </w:r>
      <w:r w:rsidR="00C938B5">
        <w:rPr>
          <w:rFonts w:ascii="Times New Roman" w:eastAsia="Times New Roman" w:hAnsi="Times New Roman" w:cs="Times New Roman"/>
          <w:b/>
          <w:spacing w:val="1"/>
          <w:sz w:val="24"/>
          <w:szCs w:val="24"/>
        </w:rPr>
        <w:t>5</w:t>
      </w:r>
      <w:r w:rsidRPr="00C938B5">
        <w:rPr>
          <w:rFonts w:ascii="Times New Roman" w:eastAsia="Times New Roman" w:hAnsi="Times New Roman" w:cs="Times New Roman"/>
          <w:b/>
          <w:spacing w:val="1"/>
          <w:sz w:val="24"/>
          <w:szCs w:val="24"/>
          <w:lang w:val="en-US"/>
        </w:rPr>
        <w:t>)</w:t>
      </w:r>
    </w:p>
    <w:p w:rsidR="00980982" w:rsidRPr="00C938B5" w:rsidRDefault="00980982" w:rsidP="00980982">
      <w:pPr>
        <w:widowControl w:val="0"/>
        <w:spacing w:after="0" w:line="360" w:lineRule="auto"/>
        <w:rPr>
          <w:rFonts w:ascii="Times New Roman" w:hAnsi="Times New Roman" w:cs="Times New Roman"/>
          <w:b/>
          <w:sz w:val="24"/>
          <w:szCs w:val="24"/>
          <w:lang w:eastAsia="bg-BG"/>
        </w:rPr>
      </w:pPr>
      <w:r w:rsidRPr="00C938B5">
        <w:rPr>
          <w:rFonts w:ascii="Times New Roman" w:hAnsi="Times New Roman" w:cs="Times New Roman"/>
          <w:b/>
          <w:sz w:val="24"/>
          <w:szCs w:val="24"/>
          <w:lang w:val="ru-RU" w:eastAsia="bg-BG"/>
        </w:rPr>
        <w:t xml:space="preserve">8. Предложение за управление </w:t>
      </w:r>
      <w:proofErr w:type="gramStart"/>
      <w:r w:rsidRPr="00C938B5">
        <w:rPr>
          <w:rFonts w:ascii="Times New Roman" w:hAnsi="Times New Roman" w:cs="Times New Roman"/>
          <w:b/>
          <w:sz w:val="24"/>
          <w:szCs w:val="24"/>
          <w:lang w:val="ru-RU" w:eastAsia="bg-BG"/>
        </w:rPr>
        <w:t>на риска</w:t>
      </w:r>
      <w:proofErr w:type="gramEnd"/>
      <w:r w:rsidRPr="00C938B5">
        <w:rPr>
          <w:rFonts w:ascii="Times New Roman" w:eastAsia="Times New Roman" w:hAnsi="Times New Roman" w:cs="Times New Roman"/>
          <w:b/>
          <w:sz w:val="24"/>
          <w:szCs w:val="24"/>
          <w:lang w:eastAsia="bg-BG"/>
        </w:rPr>
        <w:t xml:space="preserve"> </w:t>
      </w:r>
      <w:r w:rsidRPr="00C938B5">
        <w:rPr>
          <w:rFonts w:ascii="Times New Roman" w:hAnsi="Times New Roman" w:cs="Times New Roman"/>
          <w:b/>
          <w:sz w:val="24"/>
          <w:szCs w:val="24"/>
          <w:lang w:eastAsia="bg-BG"/>
        </w:rPr>
        <w:t>(Приложение 6)</w:t>
      </w:r>
    </w:p>
    <w:p w:rsidR="00C938B5" w:rsidRPr="00C938B5" w:rsidRDefault="00C938B5" w:rsidP="00980982">
      <w:pPr>
        <w:widowControl w:val="0"/>
        <w:spacing w:after="0" w:line="360" w:lineRule="auto"/>
        <w:rPr>
          <w:rFonts w:ascii="Times New Roman" w:eastAsia="Times New Roman" w:hAnsi="Times New Roman" w:cs="Times New Roman"/>
          <w:b/>
          <w:sz w:val="10"/>
          <w:szCs w:val="10"/>
          <w:lang w:eastAsia="bg-BG"/>
        </w:rPr>
      </w:pPr>
    </w:p>
    <w:p w:rsidR="00980982" w:rsidRPr="00C938B5" w:rsidRDefault="00980982" w:rsidP="00980982">
      <w:pPr>
        <w:widowControl w:val="0"/>
        <w:spacing w:after="0" w:line="360" w:lineRule="auto"/>
        <w:rPr>
          <w:rFonts w:ascii="Times New Roman" w:hAnsi="Times New Roman" w:cs="Times New Roman"/>
          <w:b/>
          <w:sz w:val="24"/>
          <w:szCs w:val="24"/>
          <w:lang w:eastAsia="bg-BG"/>
        </w:rPr>
      </w:pPr>
      <w:r w:rsidRPr="00C938B5">
        <w:rPr>
          <w:rFonts w:ascii="Times New Roman" w:eastAsia="Times New Roman" w:hAnsi="Times New Roman" w:cs="Times New Roman"/>
          <w:b/>
          <w:sz w:val="24"/>
          <w:szCs w:val="24"/>
          <w:lang w:eastAsia="bg-BG"/>
        </w:rPr>
        <w:t xml:space="preserve">9. План за осигуряване на гаранционната поддръжка и устойчивост на обекта </w:t>
      </w:r>
      <w:r w:rsidRPr="00C938B5">
        <w:rPr>
          <w:rFonts w:ascii="Times New Roman" w:hAnsi="Times New Roman" w:cs="Times New Roman"/>
          <w:b/>
          <w:sz w:val="24"/>
          <w:szCs w:val="24"/>
          <w:lang w:eastAsia="bg-BG"/>
        </w:rPr>
        <w:t>(Приложение 7)</w:t>
      </w:r>
    </w:p>
    <w:p w:rsidR="00980982" w:rsidRPr="00C938B5" w:rsidRDefault="00980982" w:rsidP="00980982">
      <w:pPr>
        <w:spacing w:after="0" w:line="240" w:lineRule="auto"/>
        <w:jc w:val="both"/>
        <w:rPr>
          <w:rFonts w:ascii="Times New Roman" w:eastAsia="MS ??" w:hAnsi="Times New Roman" w:cs="Times New Roman"/>
          <w:b/>
          <w:sz w:val="24"/>
          <w:szCs w:val="24"/>
          <w:lang w:val="ru-RU" w:eastAsia="bg-BG"/>
        </w:rPr>
      </w:pPr>
    </w:p>
    <w:p w:rsidR="00980982" w:rsidRPr="00C938B5" w:rsidRDefault="00980982" w:rsidP="00980982">
      <w:pPr>
        <w:shd w:val="clear" w:color="auto" w:fill="FFFFFF"/>
        <w:tabs>
          <w:tab w:val="left" w:pos="720"/>
        </w:tabs>
        <w:spacing w:after="0" w:line="240" w:lineRule="auto"/>
        <w:jc w:val="both"/>
        <w:rPr>
          <w:rFonts w:ascii="Times New Roman" w:eastAsia="Times New Roman" w:hAnsi="Times New Roman" w:cs="Times New Roman"/>
          <w:sz w:val="24"/>
          <w:szCs w:val="24"/>
          <w:lang w:eastAsia="bg-BG"/>
        </w:rPr>
      </w:pPr>
      <w:r w:rsidRPr="00C938B5">
        <w:rPr>
          <w:rFonts w:ascii="Times New Roman" w:eastAsia="Times New Roman" w:hAnsi="Times New Roman" w:cs="Times New Roman"/>
          <w:b/>
          <w:iCs/>
          <w:sz w:val="24"/>
          <w:szCs w:val="24"/>
        </w:rPr>
        <w:t xml:space="preserve">10. </w:t>
      </w:r>
      <w:r w:rsidRPr="00C938B5">
        <w:rPr>
          <w:rFonts w:ascii="Times New Roman" w:eastAsia="Times New Roman" w:hAnsi="Times New Roman" w:cs="Times New Roman"/>
          <w:sz w:val="24"/>
          <w:szCs w:val="24"/>
          <w:lang w:eastAsia="bg-BG"/>
        </w:rPr>
        <w:t>Декларираме, че при изготвяне на офертата са спазени задълженията, свързани с данъци и осигуровки, закрила на заетостта и условията на труд.</w:t>
      </w:r>
    </w:p>
    <w:p w:rsidR="00980982" w:rsidRPr="00C938B5" w:rsidRDefault="00980982" w:rsidP="00980982">
      <w:pPr>
        <w:shd w:val="clear" w:color="auto" w:fill="FFFFFF"/>
        <w:tabs>
          <w:tab w:val="left" w:pos="720"/>
        </w:tabs>
        <w:spacing w:after="0" w:line="240" w:lineRule="auto"/>
        <w:jc w:val="both"/>
        <w:rPr>
          <w:rFonts w:ascii="Times New Roman" w:eastAsia="Times New Roman" w:hAnsi="Times New Roman" w:cs="Times New Roman"/>
          <w:b/>
          <w:sz w:val="24"/>
          <w:szCs w:val="24"/>
          <w:lang w:eastAsia="bg-BG"/>
        </w:rPr>
      </w:pP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r w:rsidRPr="00C938B5">
        <w:rPr>
          <w:rFonts w:ascii="Times New Roman" w:eastAsia="Times New Roman" w:hAnsi="Times New Roman" w:cs="Times New Roman"/>
          <w:b/>
          <w:sz w:val="24"/>
          <w:szCs w:val="24"/>
          <w:lang w:eastAsia="bg-BG"/>
        </w:rPr>
        <w:t>11.</w:t>
      </w:r>
      <w:r w:rsidRPr="00C938B5">
        <w:rPr>
          <w:rFonts w:ascii="Times New Roman" w:eastAsia="Times New Roman" w:hAnsi="Times New Roman" w:cs="Times New Roman"/>
          <w:sz w:val="24"/>
          <w:szCs w:val="24"/>
          <w:lang w:eastAsia="bg-BG"/>
        </w:rPr>
        <w:t xml:space="preserve"> Декларираме, че :</w:t>
      </w: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r w:rsidRPr="00C938B5">
        <w:rPr>
          <w:rFonts w:ascii="Times New Roman" w:eastAsia="Times New Roman" w:hAnsi="Times New Roman" w:cs="Times New Roman"/>
          <w:sz w:val="24"/>
          <w:szCs w:val="24"/>
          <w:lang w:eastAsia="bg-BG"/>
        </w:rPr>
        <w:t>Всички дейности ще бъдат съгласувани с Възложителя и ще се изпълняват в обем и съдържание съгласно Техническите спецификации и настоящата оферта.</w:t>
      </w: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r w:rsidRPr="00C938B5">
        <w:rPr>
          <w:rFonts w:ascii="Times New Roman" w:eastAsia="Times New Roman" w:hAnsi="Times New Roman" w:cs="Times New Roman"/>
          <w:sz w:val="24"/>
          <w:szCs w:val="24"/>
          <w:lang w:eastAsia="bg-BG"/>
        </w:rPr>
        <w:t>Сме  запознати с документацията за участие и приемаме без възражения условията и изискванията.</w:t>
      </w: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r w:rsidRPr="00C938B5">
        <w:rPr>
          <w:rFonts w:ascii="Times New Roman" w:eastAsia="Times New Roman" w:hAnsi="Times New Roman" w:cs="Times New Roman"/>
          <w:sz w:val="24"/>
          <w:szCs w:val="24"/>
          <w:lang w:eastAsia="bg-BG"/>
        </w:rPr>
        <w:t>В случай, че бъдем определени за изпълнители, ние ще представим всички документи, необходими за подписване на договора съгласно документацията за участие в посочения срок от възложителя.</w:t>
      </w: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r w:rsidRPr="00C938B5">
        <w:rPr>
          <w:rFonts w:ascii="Times New Roman" w:eastAsia="Times New Roman" w:hAnsi="Times New Roman" w:cs="Times New Roman"/>
          <w:b/>
          <w:sz w:val="24"/>
          <w:szCs w:val="24"/>
          <w:lang w:eastAsia="bg-BG"/>
        </w:rPr>
        <w:t>12.</w:t>
      </w:r>
      <w:r w:rsidRPr="00C938B5">
        <w:rPr>
          <w:rFonts w:ascii="Times New Roman" w:eastAsia="Times New Roman" w:hAnsi="Times New Roman" w:cs="Times New Roman"/>
          <w:sz w:val="24"/>
          <w:szCs w:val="24"/>
          <w:lang w:eastAsia="bg-BG"/>
        </w:rPr>
        <w:t xml:space="preserve"> Удостоверяваме и потвърждаваме, че:</w:t>
      </w: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r w:rsidRPr="00C938B5">
        <w:rPr>
          <w:rFonts w:ascii="Times New Roman" w:eastAsia="Times New Roman" w:hAnsi="Times New Roman" w:cs="Times New Roman"/>
          <w:sz w:val="24"/>
          <w:szCs w:val="24"/>
          <w:lang w:eastAsia="bg-BG"/>
        </w:rPr>
        <w:t>-  Ще подписваме съответните актове и протоколи по време на строителството, съгласно Наредба № 3/2003 г. за съставяне на актове и протоколи по време на строителството и договорните условия на договора;</w:t>
      </w: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r w:rsidRPr="00C938B5">
        <w:rPr>
          <w:rFonts w:ascii="Times New Roman" w:eastAsia="Times New Roman" w:hAnsi="Times New Roman" w:cs="Times New Roman"/>
          <w:sz w:val="24"/>
          <w:szCs w:val="24"/>
          <w:lang w:eastAsia="bg-BG"/>
        </w:rPr>
        <w:t>- Строително-монтажните работи ще бъдат изпълнени  в съответствие със съществените изисквания към строежите, определени чрез Закона за устройство на територията (ЗУТ), както и другото приложимо действащо законодателство в областта на строителството;</w:t>
      </w: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r w:rsidRPr="00C938B5">
        <w:rPr>
          <w:rFonts w:ascii="Times New Roman" w:eastAsia="Times New Roman" w:hAnsi="Times New Roman" w:cs="Times New Roman"/>
          <w:sz w:val="24"/>
          <w:szCs w:val="24"/>
          <w:lang w:eastAsia="bg-BG"/>
        </w:rPr>
        <w:t>- Разходите за консумация на електрическа енергия, вода и други консумативи, които са необходими за изграждане на обекта в експлоатация, са за наша сметка.</w:t>
      </w:r>
    </w:p>
    <w:p w:rsidR="00980982" w:rsidRPr="00C938B5" w:rsidRDefault="00980982" w:rsidP="00980982">
      <w:pPr>
        <w:shd w:val="clear" w:color="auto" w:fill="FFFFFF"/>
        <w:spacing w:after="0" w:line="240" w:lineRule="auto"/>
        <w:jc w:val="both"/>
        <w:rPr>
          <w:rFonts w:ascii="Times New Roman" w:eastAsia="Times New Roman" w:hAnsi="Times New Roman" w:cs="Times New Roman"/>
          <w:sz w:val="24"/>
          <w:szCs w:val="24"/>
          <w:lang w:eastAsia="bg-BG"/>
        </w:rPr>
      </w:pPr>
    </w:p>
    <w:p w:rsidR="00980982" w:rsidRPr="00C938B5" w:rsidRDefault="00980982" w:rsidP="00980982">
      <w:pPr>
        <w:spacing w:after="0" w:line="240" w:lineRule="auto"/>
        <w:jc w:val="both"/>
        <w:rPr>
          <w:rFonts w:ascii="Times New Roman" w:hAnsi="Times New Roman" w:cs="Times New Roman"/>
          <w:b/>
          <w:sz w:val="24"/>
          <w:szCs w:val="24"/>
          <w:lang w:eastAsia="bg-BG"/>
        </w:rPr>
      </w:pPr>
    </w:p>
    <w:p w:rsidR="00980982" w:rsidRPr="00592C8F" w:rsidRDefault="00980982" w:rsidP="00980982">
      <w:pPr>
        <w:spacing w:after="0" w:line="360" w:lineRule="auto"/>
        <w:jc w:val="both"/>
        <w:rPr>
          <w:rFonts w:ascii="Times New Roman" w:hAnsi="Times New Roman" w:cs="Times New Roman"/>
          <w:b/>
          <w:sz w:val="24"/>
          <w:szCs w:val="24"/>
          <w:lang w:eastAsia="bg-BG"/>
        </w:rPr>
      </w:pPr>
      <w:r w:rsidRPr="00592C8F">
        <w:rPr>
          <w:rFonts w:ascii="Times New Roman" w:hAnsi="Times New Roman" w:cs="Times New Roman"/>
          <w:b/>
          <w:sz w:val="24"/>
          <w:szCs w:val="24"/>
          <w:lang w:eastAsia="bg-BG"/>
        </w:rPr>
        <w:t>Неразделна част от настоящата оферта са :</w:t>
      </w:r>
    </w:p>
    <w:p w:rsidR="00980982" w:rsidRPr="00C938B5" w:rsidRDefault="00980982" w:rsidP="00980982">
      <w:pPr>
        <w:spacing w:after="0" w:line="360" w:lineRule="auto"/>
        <w:jc w:val="both"/>
        <w:rPr>
          <w:rFonts w:ascii="Times New Roman" w:hAnsi="Times New Roman" w:cs="Times New Roman"/>
          <w:sz w:val="24"/>
          <w:szCs w:val="24"/>
          <w:lang w:eastAsia="bg-BG"/>
        </w:rPr>
      </w:pPr>
      <w:r w:rsidRPr="00592C8F">
        <w:rPr>
          <w:rFonts w:ascii="Times New Roman" w:hAnsi="Times New Roman" w:cs="Times New Roman"/>
          <w:sz w:val="24"/>
          <w:szCs w:val="24"/>
          <w:lang w:eastAsia="bg-BG"/>
        </w:rPr>
        <w:t xml:space="preserve"> Приложения 1,2,3,4,5,6,7</w:t>
      </w:r>
      <w:r w:rsidRPr="00C938B5">
        <w:rPr>
          <w:rFonts w:ascii="Times New Roman" w:hAnsi="Times New Roman" w:cs="Times New Roman"/>
          <w:sz w:val="24"/>
          <w:szCs w:val="24"/>
          <w:lang w:val="en-US" w:eastAsia="bg-BG"/>
        </w:rPr>
        <w:t xml:space="preserve"> </w:t>
      </w:r>
    </w:p>
    <w:p w:rsidR="00980982" w:rsidRPr="00980982" w:rsidRDefault="00980982" w:rsidP="00980982">
      <w:pPr>
        <w:spacing w:after="0" w:line="240" w:lineRule="auto"/>
        <w:jc w:val="both"/>
        <w:rPr>
          <w:rFonts w:ascii="Times New Roman" w:hAnsi="Times New Roman" w:cs="Times New Roman"/>
          <w:b/>
          <w:sz w:val="24"/>
          <w:szCs w:val="24"/>
          <w:lang w:eastAsia="bg-BG"/>
        </w:rPr>
      </w:pPr>
    </w:p>
    <w:p w:rsidR="00980982" w:rsidRPr="00980982" w:rsidRDefault="00980982" w:rsidP="00980982">
      <w:pPr>
        <w:spacing w:before="120" w:after="0" w:line="360" w:lineRule="auto"/>
        <w:ind w:firstLine="708"/>
        <w:jc w:val="both"/>
        <w:rPr>
          <w:rFonts w:ascii="Times New Roman" w:hAnsi="Times New Roman" w:cs="Times New Roman"/>
          <w:sz w:val="24"/>
          <w:szCs w:val="24"/>
          <w:lang w:eastAsia="bg-BG"/>
        </w:rPr>
      </w:pPr>
      <w:r w:rsidRPr="00980982">
        <w:rPr>
          <w:rFonts w:ascii="Times New Roman" w:hAnsi="Times New Roman" w:cs="Times New Roman"/>
          <w:sz w:val="24"/>
          <w:szCs w:val="24"/>
          <w:lang w:eastAsia="bg-BG"/>
        </w:rPr>
        <w:t>Настоящата оферта има валидност 180 календарни дни, считано от последната обявена дата за подаване на оферти и е неразделна част от документите по процедурата.</w:t>
      </w:r>
    </w:p>
    <w:p w:rsidR="00980982" w:rsidRPr="00980982" w:rsidRDefault="00980982" w:rsidP="00980982">
      <w:pPr>
        <w:spacing w:after="0" w:line="360" w:lineRule="auto"/>
        <w:rPr>
          <w:rFonts w:ascii="Times New Roman" w:hAnsi="Times New Roman" w:cs="Times New Roman"/>
          <w:sz w:val="24"/>
          <w:szCs w:val="24"/>
          <w:u w:val="single"/>
          <w:lang w:val="ru-RU" w:eastAsia="bg-BG"/>
        </w:rPr>
      </w:pPr>
    </w:p>
    <w:p w:rsidR="00980982" w:rsidRPr="00980982" w:rsidRDefault="00980982" w:rsidP="00980982">
      <w:pPr>
        <w:spacing w:after="0" w:line="360" w:lineRule="auto"/>
        <w:rPr>
          <w:rFonts w:ascii="Times New Roman" w:hAnsi="Times New Roman" w:cs="Times New Roman"/>
          <w:sz w:val="24"/>
          <w:szCs w:val="24"/>
          <w:u w:val="single"/>
          <w:lang w:val="ru-RU" w:eastAsia="bg-BG"/>
        </w:rPr>
      </w:pPr>
    </w:p>
    <w:p w:rsidR="00980982" w:rsidRPr="00980982" w:rsidRDefault="00980982" w:rsidP="00980982">
      <w:pPr>
        <w:spacing w:after="0" w:line="360" w:lineRule="auto"/>
        <w:rPr>
          <w:rFonts w:ascii="Times New Roman" w:hAnsi="Times New Roman" w:cs="Times New Roman"/>
          <w:sz w:val="24"/>
          <w:szCs w:val="24"/>
          <w:lang w:val="ru-RU" w:eastAsia="bg-BG"/>
        </w:rPr>
      </w:pP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t xml:space="preserve"> </w:t>
      </w:r>
      <w:r w:rsidRPr="00980982">
        <w:rPr>
          <w:rFonts w:ascii="Times New Roman" w:hAnsi="Times New Roman" w:cs="Times New Roman"/>
          <w:sz w:val="24"/>
          <w:szCs w:val="24"/>
          <w:lang w:val="ru-RU" w:eastAsia="bg-BG"/>
        </w:rPr>
        <w:t xml:space="preserve">г.                 </w:t>
      </w:r>
      <w:r w:rsidRPr="00980982">
        <w:rPr>
          <w:rFonts w:ascii="Times New Roman" w:hAnsi="Times New Roman" w:cs="Times New Roman"/>
          <w:sz w:val="24"/>
          <w:szCs w:val="24"/>
          <w:lang w:val="ru-RU" w:eastAsia="bg-BG"/>
        </w:rPr>
        <w:tab/>
      </w:r>
      <w:r w:rsidRPr="00980982">
        <w:rPr>
          <w:rFonts w:ascii="Times New Roman" w:hAnsi="Times New Roman" w:cs="Times New Roman"/>
          <w:sz w:val="24"/>
          <w:szCs w:val="24"/>
          <w:lang w:val="ru-RU" w:eastAsia="bg-BG"/>
        </w:rPr>
        <w:tab/>
        <w:t xml:space="preserve">                         </w:t>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p>
    <w:p w:rsidR="00980982" w:rsidRPr="00980982" w:rsidRDefault="00980982" w:rsidP="00980982">
      <w:pPr>
        <w:spacing w:after="0" w:line="360" w:lineRule="auto"/>
        <w:rPr>
          <w:rFonts w:ascii="Times New Roman" w:hAnsi="Times New Roman" w:cs="Times New Roman"/>
          <w:i/>
          <w:iCs/>
          <w:sz w:val="24"/>
          <w:szCs w:val="24"/>
          <w:lang w:val="ru-RU" w:eastAsia="bg-BG"/>
        </w:rPr>
      </w:pPr>
      <w:r w:rsidRPr="00980982">
        <w:rPr>
          <w:rFonts w:ascii="Times New Roman" w:hAnsi="Times New Roman" w:cs="Times New Roman"/>
          <w:i/>
          <w:iCs/>
          <w:sz w:val="24"/>
          <w:szCs w:val="24"/>
          <w:lang w:val="ru-RU" w:eastAsia="bg-BG"/>
        </w:rPr>
        <w:t>(</w:t>
      </w:r>
      <w:r w:rsidRPr="00980982">
        <w:rPr>
          <w:rFonts w:ascii="Times New Roman" w:hAnsi="Times New Roman" w:cs="Times New Roman"/>
          <w:i/>
          <w:iCs/>
          <w:sz w:val="24"/>
          <w:szCs w:val="24"/>
          <w:lang w:val="en-US" w:eastAsia="bg-BG"/>
        </w:rPr>
        <w:t>дата на подписване)</w:t>
      </w:r>
      <w:r w:rsidRPr="00980982">
        <w:rPr>
          <w:rFonts w:ascii="Times New Roman" w:hAnsi="Times New Roman" w:cs="Times New Roman"/>
          <w:i/>
          <w:iCs/>
          <w:sz w:val="24"/>
          <w:szCs w:val="24"/>
          <w:lang w:val="ru-RU" w:eastAsia="bg-BG"/>
        </w:rPr>
        <w:t xml:space="preserve">                                                               (подпис и печат)</w:t>
      </w:r>
    </w:p>
    <w:p w:rsidR="00980982" w:rsidRPr="00980982" w:rsidRDefault="00980982" w:rsidP="00980982">
      <w:pPr>
        <w:spacing w:after="0" w:line="360" w:lineRule="auto"/>
        <w:rPr>
          <w:rFonts w:ascii="Verdana" w:hAnsi="Verdana" w:cs="Verdana"/>
          <w:i/>
          <w:iCs/>
          <w:sz w:val="20"/>
          <w:szCs w:val="20"/>
          <w:lang w:val="ru-RU" w:eastAsia="bg-BG"/>
        </w:rPr>
      </w:pPr>
    </w:p>
    <w:p w:rsidR="00980982" w:rsidRDefault="00980982" w:rsidP="00BE536C">
      <w:pPr>
        <w:jc w:val="both"/>
        <w:rPr>
          <w:rFonts w:ascii="Times New Roman" w:hAnsi="Times New Roman" w:cs="Times New Roman"/>
          <w:color w:val="FF0000"/>
          <w:sz w:val="24"/>
          <w:szCs w:val="24"/>
        </w:rPr>
      </w:pPr>
    </w:p>
    <w:p w:rsidR="00527A80" w:rsidRDefault="00527A80" w:rsidP="00980982">
      <w:pPr>
        <w:spacing w:after="0" w:line="360" w:lineRule="auto"/>
        <w:jc w:val="both"/>
        <w:rPr>
          <w:rFonts w:ascii="Times New Roman" w:hAnsi="Times New Roman" w:cs="Times New Roman"/>
          <w:b/>
          <w:bCs/>
          <w:sz w:val="24"/>
          <w:szCs w:val="24"/>
          <w:lang w:eastAsia="bg-BG"/>
        </w:rPr>
      </w:pPr>
    </w:p>
    <w:p w:rsidR="00980982" w:rsidRPr="00980982" w:rsidRDefault="00980982" w:rsidP="00980982">
      <w:pPr>
        <w:spacing w:after="0" w:line="360" w:lineRule="auto"/>
        <w:jc w:val="both"/>
        <w:rPr>
          <w:rFonts w:ascii="Times New Roman" w:hAnsi="Times New Roman" w:cs="Times New Roman"/>
          <w:b/>
          <w:bCs/>
          <w:sz w:val="24"/>
          <w:szCs w:val="24"/>
          <w:lang w:eastAsia="bg-BG"/>
        </w:rPr>
      </w:pPr>
      <w:r w:rsidRPr="00980982">
        <w:rPr>
          <w:rFonts w:ascii="Times New Roman" w:hAnsi="Times New Roman" w:cs="Times New Roman"/>
          <w:b/>
          <w:bCs/>
          <w:sz w:val="24"/>
          <w:szCs w:val="24"/>
          <w:lang w:eastAsia="bg-BG"/>
        </w:rPr>
        <w:t>ДО</w:t>
      </w:r>
    </w:p>
    <w:p w:rsidR="00980982" w:rsidRPr="00980982" w:rsidRDefault="00980982" w:rsidP="00980982">
      <w:pPr>
        <w:spacing w:after="0" w:line="360" w:lineRule="auto"/>
        <w:rPr>
          <w:rFonts w:ascii="Times New Roman" w:hAnsi="Times New Roman" w:cs="Times New Roman"/>
          <w:b/>
          <w:bCs/>
          <w:sz w:val="24"/>
          <w:szCs w:val="24"/>
          <w:lang w:eastAsia="bg-BG"/>
        </w:rPr>
      </w:pPr>
      <w:r w:rsidRPr="00980982">
        <w:rPr>
          <w:rFonts w:ascii="Times New Roman" w:hAnsi="Times New Roman" w:cs="Times New Roman"/>
          <w:b/>
          <w:bCs/>
          <w:sz w:val="24"/>
          <w:szCs w:val="24"/>
          <w:lang w:val="en-US" w:eastAsia="bg-BG"/>
        </w:rPr>
        <w:t>КМЕТ</w:t>
      </w:r>
      <w:r w:rsidRPr="00980982">
        <w:rPr>
          <w:rFonts w:ascii="Times New Roman" w:hAnsi="Times New Roman" w:cs="Times New Roman"/>
          <w:b/>
          <w:bCs/>
          <w:sz w:val="24"/>
          <w:szCs w:val="24"/>
          <w:lang w:eastAsia="bg-BG"/>
        </w:rPr>
        <w:t>А</w:t>
      </w:r>
      <w:r w:rsidRPr="00980982">
        <w:rPr>
          <w:rFonts w:ascii="Times New Roman" w:hAnsi="Times New Roman" w:cs="Times New Roman"/>
          <w:b/>
          <w:bCs/>
          <w:sz w:val="24"/>
          <w:szCs w:val="24"/>
          <w:lang w:val="en-US" w:eastAsia="bg-BG"/>
        </w:rPr>
        <w:t xml:space="preserve"> НА </w:t>
      </w:r>
      <w:r w:rsidRPr="00980982">
        <w:rPr>
          <w:rFonts w:ascii="Times New Roman" w:hAnsi="Times New Roman" w:cs="Times New Roman"/>
          <w:b/>
          <w:bCs/>
          <w:sz w:val="24"/>
          <w:szCs w:val="24"/>
          <w:lang w:eastAsia="bg-BG"/>
        </w:rPr>
        <w:t>ОБЩИНА ГРАД ДОБРИЧ</w:t>
      </w:r>
    </w:p>
    <w:p w:rsidR="00980982" w:rsidRPr="00980982" w:rsidRDefault="00980982" w:rsidP="00980982">
      <w:pPr>
        <w:spacing w:after="0" w:line="360" w:lineRule="auto"/>
        <w:rPr>
          <w:rFonts w:ascii="Times New Roman" w:hAnsi="Times New Roman" w:cs="Times New Roman"/>
          <w:sz w:val="24"/>
          <w:szCs w:val="24"/>
          <w:lang w:eastAsia="bg-BG"/>
        </w:rPr>
      </w:pPr>
    </w:p>
    <w:p w:rsidR="00980982" w:rsidRPr="00980982" w:rsidRDefault="00980982" w:rsidP="00980982">
      <w:pPr>
        <w:spacing w:after="0" w:line="360" w:lineRule="auto"/>
        <w:jc w:val="center"/>
        <w:rPr>
          <w:rFonts w:ascii="Times New Roman" w:hAnsi="Times New Roman" w:cs="Times New Roman"/>
          <w:b/>
          <w:bCs/>
          <w:sz w:val="24"/>
          <w:szCs w:val="24"/>
          <w:lang w:val="az-Cyrl-AZ" w:eastAsia="bg-BG"/>
        </w:rPr>
      </w:pPr>
      <w:r w:rsidRPr="00980982">
        <w:rPr>
          <w:rFonts w:ascii="Times New Roman" w:hAnsi="Times New Roman" w:cs="Times New Roman"/>
          <w:b/>
          <w:bCs/>
          <w:sz w:val="24"/>
          <w:szCs w:val="24"/>
          <w:lang w:val="az-Cyrl-AZ" w:eastAsia="bg-BG"/>
        </w:rPr>
        <w:t xml:space="preserve"> ЦЕНОВО ПРЕДЛОЖЕНИЕ</w:t>
      </w:r>
    </w:p>
    <w:p w:rsidR="00980982" w:rsidRPr="00980982" w:rsidRDefault="00980982" w:rsidP="00980982">
      <w:pPr>
        <w:spacing w:after="0" w:line="360" w:lineRule="auto"/>
        <w:jc w:val="center"/>
        <w:rPr>
          <w:rFonts w:ascii="Times New Roman" w:hAnsi="Times New Roman" w:cs="Times New Roman"/>
          <w:b/>
          <w:bCs/>
          <w:sz w:val="24"/>
          <w:szCs w:val="24"/>
          <w:lang w:val="az-Cyrl-AZ" w:eastAsia="bg-BG"/>
        </w:rPr>
      </w:pPr>
    </w:p>
    <w:p w:rsidR="00980982" w:rsidRPr="00980982" w:rsidRDefault="00980982" w:rsidP="00980982">
      <w:pPr>
        <w:spacing w:after="0" w:line="360" w:lineRule="auto"/>
        <w:jc w:val="both"/>
        <w:rPr>
          <w:rFonts w:ascii="Times New Roman" w:hAnsi="Times New Roman" w:cs="Times New Roman"/>
          <w:sz w:val="24"/>
          <w:szCs w:val="24"/>
          <w:lang w:eastAsia="bg-BG"/>
        </w:rPr>
      </w:pPr>
      <w:r w:rsidRPr="00980982">
        <w:rPr>
          <w:rFonts w:ascii="Times New Roman" w:hAnsi="Times New Roman" w:cs="Times New Roman"/>
          <w:sz w:val="24"/>
          <w:szCs w:val="24"/>
          <w:lang w:val="ru-RU" w:eastAsia="bg-BG"/>
        </w:rPr>
        <w:t>Долуподписаният/ата</w:t>
      </w:r>
      <w:r w:rsidRPr="00980982">
        <w:rPr>
          <w:rFonts w:ascii="Times New Roman" w:hAnsi="Times New Roman" w:cs="Times New Roman"/>
          <w:sz w:val="24"/>
          <w:szCs w:val="24"/>
          <w:lang w:eastAsia="bg-BG"/>
        </w:rPr>
        <w:t>: ____________________________________________________</w:t>
      </w:r>
    </w:p>
    <w:p w:rsidR="00980982" w:rsidRPr="00980982" w:rsidRDefault="00980982" w:rsidP="00980982">
      <w:pPr>
        <w:spacing w:after="0" w:line="360" w:lineRule="auto"/>
        <w:jc w:val="both"/>
        <w:rPr>
          <w:rFonts w:ascii="Times New Roman" w:hAnsi="Times New Roman" w:cs="Times New Roman"/>
          <w:i/>
          <w:iCs/>
          <w:sz w:val="24"/>
          <w:szCs w:val="24"/>
          <w:lang w:eastAsia="bg-BG"/>
        </w:rPr>
      </w:pP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lang w:val="en-US" w:eastAsia="bg-BG"/>
        </w:rPr>
        <w:tab/>
      </w:r>
      <w:r w:rsidRPr="00980982">
        <w:rPr>
          <w:rFonts w:ascii="Times New Roman" w:hAnsi="Times New Roman" w:cs="Times New Roman"/>
          <w:sz w:val="24"/>
          <w:szCs w:val="24"/>
          <w:lang w:val="en-US" w:eastAsia="bg-BG"/>
        </w:rPr>
        <w:tab/>
      </w:r>
      <w:r w:rsidRPr="00980982">
        <w:rPr>
          <w:rFonts w:ascii="Times New Roman" w:hAnsi="Times New Roman" w:cs="Times New Roman"/>
          <w:i/>
          <w:iCs/>
          <w:sz w:val="24"/>
          <w:szCs w:val="24"/>
          <w:lang w:eastAsia="bg-BG"/>
        </w:rPr>
        <w:t xml:space="preserve">                </w:t>
      </w:r>
      <w:r w:rsidRPr="00980982">
        <w:rPr>
          <w:rFonts w:ascii="Times New Roman" w:hAnsi="Times New Roman" w:cs="Times New Roman"/>
          <w:i/>
          <w:iCs/>
          <w:sz w:val="24"/>
          <w:szCs w:val="24"/>
          <w:lang w:val="en-US" w:eastAsia="bg-BG"/>
        </w:rPr>
        <w:t xml:space="preserve"> </w:t>
      </w:r>
      <w:r w:rsidRPr="00980982">
        <w:rPr>
          <w:rFonts w:ascii="Times New Roman" w:hAnsi="Times New Roman" w:cs="Times New Roman"/>
          <w:i/>
          <w:iCs/>
          <w:sz w:val="24"/>
          <w:szCs w:val="24"/>
          <w:lang w:eastAsia="bg-BG"/>
        </w:rPr>
        <w:t>(</w:t>
      </w:r>
      <w:r w:rsidRPr="00980982">
        <w:rPr>
          <w:rFonts w:ascii="Times New Roman" w:hAnsi="Times New Roman" w:cs="Times New Roman"/>
          <w:i/>
          <w:iCs/>
          <w:sz w:val="24"/>
          <w:szCs w:val="24"/>
          <w:lang w:val="en-US" w:eastAsia="bg-BG"/>
        </w:rPr>
        <w:t>име, презиме, фамилия</w:t>
      </w:r>
      <w:r w:rsidRPr="00980982">
        <w:rPr>
          <w:rFonts w:ascii="Times New Roman" w:hAnsi="Times New Roman" w:cs="Times New Roman"/>
          <w:i/>
          <w:iCs/>
          <w:sz w:val="24"/>
          <w:szCs w:val="24"/>
          <w:lang w:eastAsia="bg-BG"/>
        </w:rPr>
        <w:t>)</w:t>
      </w:r>
    </w:p>
    <w:p w:rsidR="00980982" w:rsidRPr="00980982" w:rsidRDefault="00980982" w:rsidP="00980982">
      <w:pPr>
        <w:spacing w:after="0" w:line="360" w:lineRule="auto"/>
        <w:jc w:val="both"/>
        <w:rPr>
          <w:rFonts w:ascii="Times New Roman" w:hAnsi="Times New Roman" w:cs="Times New Roman"/>
          <w:sz w:val="12"/>
          <w:szCs w:val="12"/>
          <w:lang w:eastAsia="bg-BG"/>
        </w:rPr>
      </w:pPr>
    </w:p>
    <w:p w:rsidR="00980982" w:rsidRPr="00980982" w:rsidRDefault="00980982" w:rsidP="00980982">
      <w:pPr>
        <w:spacing w:after="0" w:line="360" w:lineRule="auto"/>
        <w:jc w:val="both"/>
        <w:rPr>
          <w:rFonts w:ascii="Times New Roman" w:hAnsi="Times New Roman" w:cs="Times New Roman"/>
          <w:i/>
          <w:iCs/>
          <w:sz w:val="24"/>
          <w:szCs w:val="24"/>
          <w:lang w:eastAsia="bg-BG"/>
        </w:rPr>
      </w:pPr>
      <w:r w:rsidRPr="00980982">
        <w:rPr>
          <w:rFonts w:ascii="Times New Roman" w:hAnsi="Times New Roman" w:cs="Times New Roman"/>
          <w:sz w:val="24"/>
          <w:szCs w:val="24"/>
          <w:lang w:val="ru-RU" w:eastAsia="bg-BG"/>
        </w:rPr>
        <w:t xml:space="preserve">в качеството ми на ___________________________________ </w:t>
      </w:r>
      <w:r w:rsidRPr="00980982">
        <w:rPr>
          <w:rFonts w:ascii="Times New Roman" w:hAnsi="Times New Roman" w:cs="Times New Roman"/>
          <w:i/>
          <w:iCs/>
          <w:sz w:val="24"/>
          <w:szCs w:val="24"/>
          <w:lang w:val="ru-RU" w:eastAsia="bg-BG"/>
        </w:rPr>
        <w:t>(</w:t>
      </w:r>
      <w:r w:rsidRPr="00980982">
        <w:rPr>
          <w:rFonts w:ascii="Times New Roman" w:hAnsi="Times New Roman" w:cs="Times New Roman"/>
          <w:i/>
          <w:iCs/>
          <w:sz w:val="24"/>
          <w:szCs w:val="24"/>
          <w:lang w:val="en-US" w:eastAsia="bg-BG"/>
        </w:rPr>
        <w:t xml:space="preserve">посочете длъжността) </w:t>
      </w:r>
    </w:p>
    <w:p w:rsidR="00980982" w:rsidRPr="00980982" w:rsidRDefault="00980982" w:rsidP="00980982">
      <w:pPr>
        <w:spacing w:after="0" w:line="360" w:lineRule="auto"/>
        <w:jc w:val="both"/>
        <w:rPr>
          <w:rFonts w:ascii="Times New Roman" w:hAnsi="Times New Roman" w:cs="Times New Roman"/>
          <w:i/>
          <w:iCs/>
          <w:sz w:val="24"/>
          <w:szCs w:val="24"/>
          <w:lang w:eastAsia="bg-BG"/>
        </w:rPr>
      </w:pPr>
    </w:p>
    <w:p w:rsidR="00980982" w:rsidRPr="00980982" w:rsidRDefault="00980982" w:rsidP="00980982">
      <w:pPr>
        <w:spacing w:after="0" w:line="360" w:lineRule="auto"/>
        <w:jc w:val="both"/>
        <w:rPr>
          <w:rFonts w:ascii="Times New Roman" w:hAnsi="Times New Roman" w:cs="Times New Roman"/>
          <w:sz w:val="24"/>
          <w:szCs w:val="24"/>
          <w:lang w:eastAsia="bg-BG"/>
        </w:rPr>
      </w:pPr>
      <w:r w:rsidRPr="00980982">
        <w:rPr>
          <w:rFonts w:ascii="Times New Roman" w:hAnsi="Times New Roman" w:cs="Times New Roman"/>
          <w:sz w:val="24"/>
          <w:szCs w:val="24"/>
          <w:lang w:val="ru-RU" w:eastAsia="bg-BG"/>
        </w:rPr>
        <w:t xml:space="preserve">на  </w:t>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t xml:space="preserve">   </w:t>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t xml:space="preserve">                  </w:t>
      </w:r>
      <w:r w:rsidRPr="00980982">
        <w:rPr>
          <w:rFonts w:ascii="Times New Roman" w:hAnsi="Times New Roman" w:cs="Times New Roman"/>
          <w:i/>
          <w:iCs/>
          <w:sz w:val="24"/>
          <w:szCs w:val="24"/>
          <w:lang w:val="ru-RU" w:eastAsia="bg-BG"/>
        </w:rPr>
        <w:t>(</w:t>
      </w:r>
      <w:r w:rsidRPr="00980982">
        <w:rPr>
          <w:rFonts w:ascii="Times New Roman" w:hAnsi="Times New Roman" w:cs="Times New Roman"/>
          <w:i/>
          <w:iCs/>
          <w:sz w:val="24"/>
          <w:szCs w:val="24"/>
          <w:lang w:eastAsia="bg-BG"/>
        </w:rPr>
        <w:t>посочете наименованието на участника)</w:t>
      </w:r>
    </w:p>
    <w:p w:rsidR="00980982" w:rsidRPr="00980982" w:rsidRDefault="00980982" w:rsidP="00980982">
      <w:pPr>
        <w:spacing w:after="0" w:line="360" w:lineRule="auto"/>
        <w:rPr>
          <w:rFonts w:ascii="Times New Roman" w:hAnsi="Times New Roman" w:cs="Times New Roman"/>
          <w:b/>
          <w:bCs/>
          <w:sz w:val="24"/>
          <w:szCs w:val="24"/>
          <w:lang w:eastAsia="bg-BG"/>
        </w:rPr>
      </w:pPr>
    </w:p>
    <w:p w:rsidR="00980982" w:rsidRPr="00980982" w:rsidRDefault="00980982" w:rsidP="00980982">
      <w:pPr>
        <w:spacing w:after="0" w:line="360" w:lineRule="auto"/>
        <w:jc w:val="center"/>
        <w:rPr>
          <w:rFonts w:ascii="Times New Roman" w:hAnsi="Times New Roman" w:cs="Times New Roman"/>
          <w:b/>
          <w:bCs/>
          <w:sz w:val="24"/>
          <w:szCs w:val="24"/>
          <w:lang w:eastAsia="bg-BG"/>
        </w:rPr>
      </w:pPr>
      <w:r w:rsidRPr="00980982">
        <w:rPr>
          <w:rFonts w:ascii="Times New Roman" w:hAnsi="Times New Roman" w:cs="Times New Roman"/>
          <w:b/>
          <w:bCs/>
          <w:sz w:val="24"/>
          <w:szCs w:val="24"/>
          <w:lang w:eastAsia="bg-BG"/>
        </w:rPr>
        <w:t>УВАЖАЕМИ Г-Н КМЕТ,</w:t>
      </w:r>
    </w:p>
    <w:p w:rsidR="00980982" w:rsidRPr="00980982" w:rsidRDefault="00980982" w:rsidP="00980982">
      <w:pPr>
        <w:spacing w:after="0" w:line="360" w:lineRule="auto"/>
        <w:jc w:val="center"/>
        <w:rPr>
          <w:rFonts w:ascii="Times New Roman" w:hAnsi="Times New Roman" w:cs="Times New Roman"/>
          <w:b/>
          <w:bCs/>
          <w:sz w:val="24"/>
          <w:szCs w:val="24"/>
          <w:lang w:eastAsia="bg-BG"/>
        </w:rPr>
      </w:pPr>
    </w:p>
    <w:p w:rsidR="00980982" w:rsidRPr="00980982" w:rsidRDefault="00980982" w:rsidP="00980982">
      <w:pPr>
        <w:widowControl w:val="0"/>
        <w:tabs>
          <w:tab w:val="left" w:pos="993"/>
        </w:tabs>
        <w:spacing w:after="0" w:line="360" w:lineRule="auto"/>
        <w:jc w:val="both"/>
        <w:rPr>
          <w:rFonts w:ascii="Times New Roman" w:hAnsi="Times New Roman" w:cs="Times New Roman"/>
          <w:sz w:val="24"/>
          <w:szCs w:val="24"/>
        </w:rPr>
      </w:pPr>
      <w:r w:rsidRPr="00980982">
        <w:rPr>
          <w:rFonts w:ascii="Times New Roman" w:hAnsi="Times New Roman" w:cs="Times New Roman"/>
          <w:sz w:val="24"/>
          <w:szCs w:val="24"/>
          <w:lang w:val="en-US"/>
        </w:rPr>
        <w:tab/>
      </w:r>
      <w:r w:rsidRPr="00980982">
        <w:rPr>
          <w:rFonts w:ascii="Times New Roman" w:hAnsi="Times New Roman" w:cs="Times New Roman"/>
          <w:bCs/>
          <w:sz w:val="24"/>
          <w:szCs w:val="24"/>
        </w:rPr>
        <w:t>След като се запознахме с условията по процедура „публично състезание“ за избор на изпълнител на обществена поръчка с предмет:</w:t>
      </w:r>
      <w:r w:rsidRPr="00980982">
        <w:rPr>
          <w:rFonts w:ascii="Times New Roman" w:hAnsi="Times New Roman" w:cs="Times New Roman"/>
          <w:sz w:val="24"/>
          <w:szCs w:val="24"/>
        </w:rPr>
        <w:t xml:space="preserve"> </w:t>
      </w:r>
      <w:r w:rsidRPr="00980982">
        <w:rPr>
          <w:rFonts w:ascii="Times New Roman" w:hAnsi="Times New Roman" w:cs="Times New Roman"/>
          <w:b/>
          <w:bCs/>
          <w:sz w:val="24"/>
          <w:szCs w:val="24"/>
        </w:rPr>
        <w:t>„</w:t>
      </w:r>
      <w:r w:rsidRPr="00980982">
        <w:rPr>
          <w:rFonts w:ascii="Times New Roman" w:hAnsi="Times New Roman" w:cs="Times New Roman"/>
          <w:b/>
          <w:bCs/>
          <w:sz w:val="24"/>
          <w:szCs w:val="24"/>
          <w:lang w:val="az-Cyrl-AZ"/>
        </w:rPr>
        <w:t>Строителство на втора клетка за депониране на отпадъци на територията на регионално депо „Стожер</w:t>
      </w:r>
      <w:r w:rsidRPr="00980982">
        <w:rPr>
          <w:rFonts w:ascii="Times New Roman" w:hAnsi="Times New Roman" w:cs="Times New Roman"/>
          <w:b/>
          <w:bCs/>
          <w:sz w:val="24"/>
          <w:szCs w:val="24"/>
        </w:rPr>
        <w:t>“</w:t>
      </w:r>
      <w:r w:rsidRPr="00980982">
        <w:rPr>
          <w:rFonts w:ascii="Times New Roman" w:eastAsia="Times New Roman" w:hAnsi="Times New Roman" w:cs="Times New Roman"/>
          <w:b/>
          <w:bCs/>
          <w:sz w:val="24"/>
          <w:szCs w:val="24"/>
        </w:rPr>
        <w:t>,</w:t>
      </w:r>
      <w:r w:rsidRPr="00980982">
        <w:rPr>
          <w:rFonts w:ascii="Times New Roman" w:hAnsi="Times New Roman" w:cs="Times New Roman"/>
          <w:b/>
          <w:bCs/>
          <w:sz w:val="24"/>
          <w:szCs w:val="24"/>
        </w:rPr>
        <w:t xml:space="preserve"> </w:t>
      </w:r>
      <w:r w:rsidRPr="00980982">
        <w:rPr>
          <w:rFonts w:ascii="Times New Roman" w:hAnsi="Times New Roman" w:cs="Times New Roman"/>
          <w:bCs/>
          <w:sz w:val="24"/>
          <w:szCs w:val="24"/>
        </w:rPr>
        <w:t xml:space="preserve"> </w:t>
      </w:r>
      <w:r w:rsidRPr="00980982">
        <w:rPr>
          <w:rFonts w:ascii="Times New Roman" w:eastAsia="Times New Roman" w:hAnsi="Times New Roman" w:cs="Times New Roman"/>
          <w:b/>
          <w:bCs/>
          <w:sz w:val="24"/>
          <w:szCs w:val="24"/>
        </w:rPr>
        <w:t>предлагаме</w:t>
      </w:r>
      <w:r w:rsidRPr="00980982">
        <w:rPr>
          <w:rFonts w:ascii="Times New Roman" w:hAnsi="Times New Roman" w:cs="Times New Roman"/>
          <w:b/>
          <w:bCs/>
          <w:sz w:val="24"/>
          <w:szCs w:val="24"/>
        </w:rPr>
        <w:t>:</w:t>
      </w:r>
    </w:p>
    <w:p w:rsidR="00980982" w:rsidRPr="00980982" w:rsidRDefault="00980982" w:rsidP="00980982">
      <w:pPr>
        <w:widowControl w:val="0"/>
        <w:spacing w:after="0" w:line="360" w:lineRule="auto"/>
        <w:rPr>
          <w:rFonts w:ascii="Times New Roman" w:hAnsi="Times New Roman" w:cs="Times New Roman"/>
          <w:sz w:val="18"/>
          <w:szCs w:val="18"/>
          <w:lang w:eastAsia="bg-BG"/>
        </w:rPr>
      </w:pPr>
    </w:p>
    <w:p w:rsidR="00980982" w:rsidRPr="00980982" w:rsidRDefault="00980982" w:rsidP="00980982">
      <w:pPr>
        <w:widowControl w:val="0"/>
        <w:spacing w:after="0" w:line="360" w:lineRule="auto"/>
        <w:jc w:val="both"/>
        <w:rPr>
          <w:rFonts w:ascii="Times New Roman" w:hAnsi="Times New Roman" w:cs="Times New Roman"/>
          <w:color w:val="000000"/>
          <w:sz w:val="24"/>
          <w:szCs w:val="24"/>
          <w:lang w:eastAsia="bg-BG"/>
        </w:rPr>
      </w:pPr>
      <w:r w:rsidRPr="00980982">
        <w:rPr>
          <w:rFonts w:ascii="Times New Roman" w:hAnsi="Times New Roman" w:cs="Times New Roman"/>
          <w:b/>
          <w:bCs/>
          <w:color w:val="000000"/>
          <w:sz w:val="24"/>
          <w:szCs w:val="24"/>
          <w:lang w:val="en-US" w:eastAsia="bg-BG"/>
        </w:rPr>
        <w:t>I</w:t>
      </w:r>
      <w:r w:rsidRPr="00980982">
        <w:rPr>
          <w:rFonts w:ascii="Times New Roman" w:hAnsi="Times New Roman" w:cs="Times New Roman"/>
          <w:b/>
          <w:bCs/>
          <w:color w:val="000000"/>
          <w:sz w:val="24"/>
          <w:szCs w:val="24"/>
          <w:lang w:eastAsia="bg-BG"/>
        </w:rPr>
        <w:t>.</w:t>
      </w:r>
      <w:r w:rsidRPr="00980982">
        <w:rPr>
          <w:rFonts w:ascii="Times New Roman" w:hAnsi="Times New Roman" w:cs="Times New Roman"/>
          <w:color w:val="000000"/>
          <w:sz w:val="24"/>
          <w:szCs w:val="24"/>
          <w:lang w:eastAsia="bg-BG"/>
        </w:rPr>
        <w:t xml:space="preserve"> Общата цена за изпълнение на договора е в размер на ………….. (словом) лева без ДДС или …………….. (словом) лева с ДДС. </w:t>
      </w:r>
    </w:p>
    <w:p w:rsidR="00980982" w:rsidRPr="00980982" w:rsidRDefault="00980982" w:rsidP="00980982">
      <w:pPr>
        <w:widowControl w:val="0"/>
        <w:spacing w:after="0" w:line="360" w:lineRule="auto"/>
        <w:jc w:val="both"/>
        <w:rPr>
          <w:rFonts w:ascii="Times New Roman" w:hAnsi="Times New Roman" w:cs="Times New Roman"/>
          <w:color w:val="000000"/>
          <w:sz w:val="24"/>
          <w:szCs w:val="24"/>
          <w:lang w:eastAsia="bg-BG"/>
        </w:rPr>
      </w:pPr>
      <w:r w:rsidRPr="00980982">
        <w:rPr>
          <w:rFonts w:ascii="Times New Roman" w:hAnsi="Times New Roman" w:cs="Times New Roman"/>
          <w:color w:val="000000"/>
          <w:sz w:val="24"/>
          <w:szCs w:val="24"/>
          <w:lang w:eastAsia="bg-BG"/>
        </w:rPr>
        <w:t>Общата цена за изпълнение на договора в лева без ДДС е формирана, като сбор от Цена за изпълнение на СМР в размер на ………………. (словом) лева без ДДС, съгласно попълнена количествено стойностна сметка и Цена за Непредвидени разходи в размер на  ............. (словом) лева без ДДС.</w:t>
      </w:r>
    </w:p>
    <w:p w:rsidR="00980982" w:rsidRPr="00980982" w:rsidRDefault="00980982" w:rsidP="00980982">
      <w:pPr>
        <w:widowControl w:val="0"/>
        <w:tabs>
          <w:tab w:val="left" w:pos="993"/>
        </w:tabs>
        <w:spacing w:after="0" w:line="360" w:lineRule="auto"/>
        <w:jc w:val="both"/>
        <w:rPr>
          <w:rFonts w:ascii="Times New Roman" w:hAnsi="Times New Roman" w:cs="Times New Roman"/>
          <w:sz w:val="24"/>
          <w:szCs w:val="24"/>
          <w:lang w:eastAsia="bg-BG"/>
        </w:rPr>
      </w:pPr>
    </w:p>
    <w:p w:rsidR="00980982" w:rsidRPr="00980982" w:rsidRDefault="00980982" w:rsidP="00980982">
      <w:pPr>
        <w:widowControl w:val="0"/>
        <w:autoSpaceDE w:val="0"/>
        <w:autoSpaceDN w:val="0"/>
        <w:adjustRightInd w:val="0"/>
        <w:spacing w:after="0" w:line="360" w:lineRule="auto"/>
        <w:jc w:val="both"/>
        <w:rPr>
          <w:rFonts w:ascii="Times New Roman" w:hAnsi="Times New Roman" w:cs="Times New Roman"/>
          <w:sz w:val="24"/>
          <w:szCs w:val="24"/>
          <w:lang w:val="ru-RU" w:eastAsia="bg-BG"/>
        </w:rPr>
      </w:pPr>
      <w:r w:rsidRPr="00980982">
        <w:rPr>
          <w:rFonts w:ascii="Times New Roman" w:hAnsi="Times New Roman" w:cs="Times New Roman"/>
          <w:b/>
          <w:bCs/>
          <w:sz w:val="24"/>
          <w:szCs w:val="24"/>
          <w:lang w:val="en-US" w:eastAsia="bg-BG"/>
        </w:rPr>
        <w:t>II</w:t>
      </w:r>
      <w:r w:rsidRPr="00980982">
        <w:rPr>
          <w:rFonts w:ascii="Times New Roman" w:hAnsi="Times New Roman" w:cs="Times New Roman"/>
          <w:b/>
          <w:bCs/>
          <w:sz w:val="24"/>
          <w:szCs w:val="24"/>
          <w:lang w:val="ru-RU" w:eastAsia="bg-BG"/>
        </w:rPr>
        <w:t>.</w:t>
      </w:r>
      <w:r w:rsidRPr="00980982">
        <w:rPr>
          <w:rFonts w:ascii="Times New Roman" w:hAnsi="Times New Roman" w:cs="Times New Roman"/>
          <w:sz w:val="24"/>
          <w:szCs w:val="24"/>
          <w:lang w:val="ru-RU" w:eastAsia="bg-BG"/>
        </w:rPr>
        <w:t xml:space="preserve"> Общата цена за изпълнение на договора е окончателна и не подлежи на увеличение, като:</w:t>
      </w:r>
    </w:p>
    <w:p w:rsidR="00980982" w:rsidRPr="00980982" w:rsidRDefault="00980982" w:rsidP="00980982">
      <w:pPr>
        <w:widowControl w:val="0"/>
        <w:autoSpaceDE w:val="0"/>
        <w:autoSpaceDN w:val="0"/>
        <w:adjustRightInd w:val="0"/>
        <w:spacing w:after="0" w:line="360" w:lineRule="auto"/>
        <w:ind w:firstLine="720"/>
        <w:jc w:val="both"/>
        <w:rPr>
          <w:rFonts w:ascii="Times New Roman" w:hAnsi="Times New Roman" w:cs="Times New Roman"/>
          <w:color w:val="000000"/>
          <w:sz w:val="24"/>
          <w:szCs w:val="24"/>
          <w:lang w:eastAsia="bg-BG"/>
        </w:rPr>
      </w:pPr>
      <w:r w:rsidRPr="00980982">
        <w:rPr>
          <w:rFonts w:ascii="Times New Roman" w:hAnsi="Times New Roman" w:cs="Times New Roman"/>
          <w:b/>
          <w:bCs/>
          <w:color w:val="000000"/>
          <w:sz w:val="24"/>
          <w:szCs w:val="24"/>
          <w:lang w:val="ru-RU" w:eastAsia="bg-BG"/>
        </w:rPr>
        <w:t>1.</w:t>
      </w:r>
      <w:r w:rsidRPr="00980982">
        <w:rPr>
          <w:rFonts w:ascii="Times New Roman" w:hAnsi="Times New Roman" w:cs="Times New Roman"/>
          <w:color w:val="000000"/>
          <w:sz w:val="24"/>
          <w:szCs w:val="24"/>
          <w:lang w:val="ru-RU" w:eastAsia="bg-BG"/>
        </w:rPr>
        <w:t xml:space="preserve"> посочената цена включва всички разходи по изпълнение на поръчката;</w:t>
      </w:r>
    </w:p>
    <w:p w:rsidR="00980982" w:rsidRPr="00980982" w:rsidRDefault="00980982" w:rsidP="00980982">
      <w:pPr>
        <w:widowControl w:val="0"/>
        <w:autoSpaceDE w:val="0"/>
        <w:autoSpaceDN w:val="0"/>
        <w:adjustRightInd w:val="0"/>
        <w:spacing w:after="0" w:line="360" w:lineRule="auto"/>
        <w:ind w:firstLine="720"/>
        <w:jc w:val="both"/>
        <w:rPr>
          <w:rFonts w:ascii="Times New Roman" w:hAnsi="Times New Roman" w:cs="Times New Roman"/>
          <w:color w:val="000000"/>
          <w:sz w:val="24"/>
          <w:szCs w:val="24"/>
          <w:lang w:eastAsia="bg-BG"/>
        </w:rPr>
      </w:pPr>
      <w:r>
        <w:rPr>
          <w:rFonts w:ascii="Times New Roman" w:hAnsi="Times New Roman" w:cs="Times New Roman"/>
          <w:b/>
          <w:bCs/>
          <w:color w:val="000000"/>
          <w:sz w:val="24"/>
          <w:szCs w:val="24"/>
          <w:lang w:eastAsia="bg-BG"/>
        </w:rPr>
        <w:t>2</w:t>
      </w:r>
      <w:r w:rsidRPr="00980982">
        <w:rPr>
          <w:rFonts w:ascii="Times New Roman" w:hAnsi="Times New Roman" w:cs="Times New Roman"/>
          <w:b/>
          <w:bCs/>
          <w:color w:val="000000"/>
          <w:sz w:val="24"/>
          <w:szCs w:val="24"/>
          <w:lang w:eastAsia="bg-BG"/>
        </w:rPr>
        <w:t>.</w:t>
      </w:r>
      <w:r w:rsidRPr="00980982">
        <w:rPr>
          <w:rFonts w:ascii="Times New Roman" w:hAnsi="Times New Roman" w:cs="Times New Roman"/>
          <w:color w:val="000000"/>
          <w:sz w:val="24"/>
          <w:szCs w:val="24"/>
          <w:lang w:eastAsia="bg-BG"/>
        </w:rPr>
        <w:t xml:space="preserve"> Плащането на Цената за изпълнение на договора се извършва при условията и по реда на проекта на договор.</w:t>
      </w:r>
    </w:p>
    <w:p w:rsidR="00980982" w:rsidRPr="00980982" w:rsidRDefault="00980982" w:rsidP="00980982">
      <w:pPr>
        <w:widowControl w:val="0"/>
        <w:autoSpaceDE w:val="0"/>
        <w:autoSpaceDN w:val="0"/>
        <w:adjustRightInd w:val="0"/>
        <w:spacing w:after="0" w:line="360" w:lineRule="auto"/>
        <w:ind w:firstLine="720"/>
        <w:jc w:val="both"/>
        <w:rPr>
          <w:rFonts w:ascii="Times New Roman" w:hAnsi="Times New Roman" w:cs="Times New Roman"/>
          <w:color w:val="000000"/>
          <w:sz w:val="24"/>
          <w:szCs w:val="24"/>
          <w:lang w:eastAsia="bg-BG"/>
        </w:rPr>
      </w:pPr>
      <w:r>
        <w:rPr>
          <w:rFonts w:ascii="Times New Roman" w:hAnsi="Times New Roman" w:cs="Times New Roman"/>
          <w:b/>
          <w:bCs/>
          <w:color w:val="000000"/>
          <w:sz w:val="24"/>
          <w:szCs w:val="24"/>
          <w:lang w:eastAsia="bg-BG"/>
        </w:rPr>
        <w:t>3</w:t>
      </w:r>
      <w:r w:rsidRPr="00980982">
        <w:rPr>
          <w:rFonts w:ascii="Times New Roman" w:hAnsi="Times New Roman" w:cs="Times New Roman"/>
          <w:b/>
          <w:bCs/>
          <w:color w:val="000000"/>
          <w:sz w:val="24"/>
          <w:szCs w:val="24"/>
          <w:lang w:val="ru-RU" w:eastAsia="bg-BG"/>
        </w:rPr>
        <w:t>.</w:t>
      </w:r>
      <w:r w:rsidRPr="00980982">
        <w:rPr>
          <w:rFonts w:ascii="Times New Roman" w:hAnsi="Times New Roman" w:cs="Times New Roman"/>
          <w:color w:val="000000"/>
          <w:sz w:val="24"/>
          <w:szCs w:val="24"/>
          <w:lang w:val="ru-RU" w:eastAsia="bg-BG"/>
        </w:rPr>
        <w:t xml:space="preserve"> </w:t>
      </w:r>
      <w:r w:rsidRPr="00980982">
        <w:rPr>
          <w:rFonts w:ascii="Times New Roman" w:hAnsi="Times New Roman" w:cs="Times New Roman"/>
          <w:color w:val="000000"/>
          <w:sz w:val="24"/>
          <w:szCs w:val="24"/>
          <w:lang w:eastAsia="bg-BG"/>
        </w:rPr>
        <w:t>Цената</w:t>
      </w:r>
      <w:r w:rsidRPr="00980982">
        <w:rPr>
          <w:rFonts w:ascii="Times New Roman" w:hAnsi="Times New Roman" w:cs="Times New Roman"/>
          <w:color w:val="000000"/>
          <w:sz w:val="24"/>
          <w:szCs w:val="24"/>
          <w:lang w:val="ru-RU" w:eastAsia="bg-BG"/>
        </w:rPr>
        <w:t xml:space="preserve"> за изпълнение на СМР е формирана на базата на к</w:t>
      </w:r>
      <w:r w:rsidRPr="00980982">
        <w:rPr>
          <w:rFonts w:ascii="Times New Roman" w:hAnsi="Times New Roman" w:cs="Times New Roman"/>
          <w:color w:val="000000"/>
          <w:sz w:val="24"/>
          <w:szCs w:val="24"/>
          <w:lang w:eastAsia="bg-BG"/>
        </w:rPr>
        <w:t>оличествено-стойностни сметки.</w:t>
      </w:r>
    </w:p>
    <w:p w:rsidR="00980982" w:rsidRPr="00980982" w:rsidRDefault="00980982" w:rsidP="00980982">
      <w:pPr>
        <w:widowControl w:val="0"/>
        <w:autoSpaceDE w:val="0"/>
        <w:autoSpaceDN w:val="0"/>
        <w:adjustRightInd w:val="0"/>
        <w:spacing w:after="0" w:line="360" w:lineRule="auto"/>
        <w:ind w:firstLine="720"/>
        <w:jc w:val="both"/>
        <w:rPr>
          <w:rFonts w:ascii="Times New Roman" w:hAnsi="Times New Roman" w:cs="Times New Roman"/>
          <w:color w:val="000000"/>
          <w:sz w:val="24"/>
          <w:szCs w:val="24"/>
          <w:lang w:eastAsia="bg-BG"/>
        </w:rPr>
      </w:pPr>
      <w:r>
        <w:rPr>
          <w:rFonts w:ascii="Times New Roman" w:hAnsi="Times New Roman" w:cs="Times New Roman"/>
          <w:b/>
          <w:bCs/>
          <w:color w:val="000000"/>
          <w:sz w:val="24"/>
          <w:szCs w:val="24"/>
          <w:lang w:eastAsia="bg-BG"/>
        </w:rPr>
        <w:lastRenderedPageBreak/>
        <w:t>4</w:t>
      </w:r>
      <w:r w:rsidRPr="00980982">
        <w:rPr>
          <w:rFonts w:ascii="Times New Roman" w:hAnsi="Times New Roman" w:cs="Times New Roman"/>
          <w:b/>
          <w:bCs/>
          <w:color w:val="000000"/>
          <w:sz w:val="24"/>
          <w:szCs w:val="24"/>
          <w:lang w:eastAsia="bg-BG"/>
        </w:rPr>
        <w:t>.</w:t>
      </w:r>
      <w:r w:rsidRPr="00980982">
        <w:rPr>
          <w:rFonts w:ascii="Times New Roman" w:hAnsi="Times New Roman" w:cs="Times New Roman"/>
          <w:color w:val="000000"/>
          <w:sz w:val="24"/>
          <w:szCs w:val="24"/>
          <w:lang w:eastAsia="bg-BG"/>
        </w:rPr>
        <w:t xml:space="preserve"> Единичните цени в количествено-стойностните сметки включват всички разходи за съответния вид СМР и няма да се променят при изпълнение на договора за възлагане на обществената поръчка.</w:t>
      </w:r>
    </w:p>
    <w:p w:rsidR="00980982" w:rsidRPr="00980982" w:rsidRDefault="00980982" w:rsidP="00980982">
      <w:pPr>
        <w:widowControl w:val="0"/>
        <w:autoSpaceDE w:val="0"/>
        <w:autoSpaceDN w:val="0"/>
        <w:adjustRightInd w:val="0"/>
        <w:spacing w:after="0" w:line="360" w:lineRule="auto"/>
        <w:ind w:firstLine="720"/>
        <w:jc w:val="both"/>
        <w:rPr>
          <w:rFonts w:ascii="Times New Roman" w:hAnsi="Times New Roman" w:cs="Times New Roman"/>
          <w:sz w:val="24"/>
          <w:szCs w:val="24"/>
          <w:lang w:eastAsia="bg-BG"/>
        </w:rPr>
      </w:pPr>
    </w:p>
    <w:p w:rsidR="00980982" w:rsidRPr="001A00D5" w:rsidRDefault="00980982" w:rsidP="00980982">
      <w:pPr>
        <w:spacing w:after="120" w:line="360" w:lineRule="auto"/>
        <w:jc w:val="both"/>
        <w:rPr>
          <w:rFonts w:ascii="Times New Roman" w:eastAsia="Times New Roman" w:hAnsi="Times New Roman" w:cs="Times New Roman"/>
          <w:sz w:val="24"/>
          <w:szCs w:val="24"/>
          <w:lang w:val="ru-RU" w:eastAsia="bg-BG"/>
        </w:rPr>
      </w:pPr>
      <w:r w:rsidRPr="001A00D5">
        <w:rPr>
          <w:rFonts w:ascii="Times New Roman" w:eastAsia="Times New Roman" w:hAnsi="Times New Roman" w:cs="Times New Roman"/>
          <w:b/>
          <w:bCs/>
          <w:sz w:val="24"/>
          <w:szCs w:val="24"/>
          <w:lang w:eastAsia="bg-BG"/>
        </w:rPr>
        <w:t xml:space="preserve"> </w:t>
      </w:r>
      <w:r w:rsidRPr="001A00D5">
        <w:rPr>
          <w:rFonts w:ascii="Times New Roman" w:eastAsia="Times New Roman" w:hAnsi="Times New Roman" w:cs="Times New Roman"/>
          <w:b/>
          <w:bCs/>
          <w:sz w:val="24"/>
          <w:szCs w:val="24"/>
          <w:lang w:val="en-US" w:eastAsia="bg-BG"/>
        </w:rPr>
        <w:t>III</w:t>
      </w:r>
      <w:r w:rsidRPr="001A00D5">
        <w:rPr>
          <w:rFonts w:ascii="Times New Roman" w:eastAsia="Times New Roman" w:hAnsi="Times New Roman" w:cs="Times New Roman"/>
          <w:b/>
          <w:bCs/>
          <w:sz w:val="24"/>
          <w:szCs w:val="24"/>
          <w:lang w:val="ru-RU" w:eastAsia="bg-BG"/>
        </w:rPr>
        <w:t>.</w:t>
      </w:r>
      <w:r w:rsidRPr="001A00D5">
        <w:rPr>
          <w:rFonts w:ascii="Times New Roman" w:eastAsia="Times New Roman" w:hAnsi="Times New Roman" w:cs="Times New Roman"/>
          <w:sz w:val="24"/>
          <w:szCs w:val="24"/>
          <w:lang w:val="ru-RU" w:eastAsia="bg-BG"/>
        </w:rPr>
        <w:t xml:space="preserve"> </w:t>
      </w:r>
      <w:r w:rsidRPr="001A00D5">
        <w:rPr>
          <w:rFonts w:ascii="Times New Roman" w:eastAsia="Courier New" w:hAnsi="Times New Roman" w:cs="Times New Roman"/>
          <w:b/>
          <w:bCs/>
          <w:sz w:val="24"/>
          <w:szCs w:val="24"/>
          <w:lang w:eastAsia="bg-BG"/>
        </w:rPr>
        <w:t>Показатели за ценообразуването</w:t>
      </w:r>
      <w:r w:rsidRPr="001A00D5">
        <w:rPr>
          <w:rFonts w:ascii="Times New Roman" w:eastAsia="Times New Roman" w:hAnsi="Times New Roman" w:cs="Times New Roman"/>
          <w:sz w:val="24"/>
          <w:szCs w:val="24"/>
          <w:lang w:val="ru-RU" w:eastAsia="bg-BG"/>
        </w:rPr>
        <w:t>:</w:t>
      </w:r>
    </w:p>
    <w:p w:rsidR="00980982" w:rsidRPr="001A00D5" w:rsidRDefault="00980982" w:rsidP="00980982">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1A00D5">
        <w:rPr>
          <w:rFonts w:ascii="Times New Roman" w:hAnsi="Times New Roman" w:cs="Times New Roman"/>
          <w:snapToGrid w:val="0"/>
          <w:sz w:val="24"/>
          <w:szCs w:val="24"/>
          <w:lang w:val="en-AU" w:eastAsia="bg-BG"/>
        </w:rPr>
        <w:t xml:space="preserve">часова ставка - </w:t>
      </w:r>
      <w:r w:rsidRPr="001A00D5">
        <w:rPr>
          <w:rFonts w:ascii="Times New Roman" w:hAnsi="Times New Roman" w:cs="Times New Roman"/>
          <w:snapToGrid w:val="0"/>
          <w:sz w:val="24"/>
          <w:szCs w:val="24"/>
          <w:lang w:eastAsia="bg-BG"/>
        </w:rPr>
        <w:t>.......</w:t>
      </w:r>
      <w:r w:rsidRPr="001A00D5">
        <w:rPr>
          <w:rFonts w:ascii="Times New Roman" w:hAnsi="Times New Roman" w:cs="Times New Roman"/>
          <w:snapToGrid w:val="0"/>
          <w:sz w:val="24"/>
          <w:szCs w:val="24"/>
          <w:lang w:val="en-AU" w:eastAsia="bg-BG"/>
        </w:rPr>
        <w:t xml:space="preserve">…лева/час; </w:t>
      </w:r>
    </w:p>
    <w:p w:rsidR="00980982" w:rsidRPr="001A00D5" w:rsidRDefault="00980982" w:rsidP="00980982">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1A00D5">
        <w:rPr>
          <w:rFonts w:ascii="Times New Roman" w:hAnsi="Times New Roman" w:cs="Times New Roman"/>
          <w:snapToGrid w:val="0"/>
          <w:sz w:val="24"/>
          <w:szCs w:val="24"/>
          <w:lang w:val="en-AU" w:eastAsia="bg-BG"/>
        </w:rPr>
        <w:t xml:space="preserve">допълнителни разходи за труд - ...%; </w:t>
      </w:r>
    </w:p>
    <w:p w:rsidR="00980982" w:rsidRPr="001A00D5" w:rsidRDefault="00980982" w:rsidP="00980982">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1A00D5">
        <w:rPr>
          <w:rFonts w:ascii="Times New Roman" w:hAnsi="Times New Roman" w:cs="Times New Roman"/>
          <w:snapToGrid w:val="0"/>
          <w:sz w:val="24"/>
          <w:szCs w:val="24"/>
          <w:lang w:val="en-AU" w:eastAsia="bg-BG"/>
        </w:rPr>
        <w:t xml:space="preserve">допълнителни разходи за механизация - ...%; </w:t>
      </w:r>
    </w:p>
    <w:p w:rsidR="00980982" w:rsidRPr="001A00D5" w:rsidRDefault="00980982" w:rsidP="00980982">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1A00D5">
        <w:rPr>
          <w:rFonts w:ascii="Times New Roman" w:hAnsi="Times New Roman" w:cs="Times New Roman"/>
          <w:snapToGrid w:val="0"/>
          <w:sz w:val="24"/>
          <w:szCs w:val="24"/>
          <w:lang w:val="en-AU" w:eastAsia="bg-BG"/>
        </w:rPr>
        <w:t>доставно-складови разходи - ...%;</w:t>
      </w:r>
    </w:p>
    <w:p w:rsidR="00980982" w:rsidRPr="001A00D5" w:rsidRDefault="00980982" w:rsidP="00980982">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1A00D5">
        <w:rPr>
          <w:rFonts w:ascii="Times New Roman" w:hAnsi="Times New Roman" w:cs="Times New Roman"/>
          <w:snapToGrid w:val="0"/>
          <w:sz w:val="24"/>
          <w:szCs w:val="24"/>
          <w:lang w:val="en-AU" w:eastAsia="bg-BG"/>
        </w:rPr>
        <w:t>печалба върху всичките С</w:t>
      </w:r>
      <w:r w:rsidRPr="001A00D5">
        <w:rPr>
          <w:rFonts w:ascii="Times New Roman" w:hAnsi="Times New Roman" w:cs="Times New Roman"/>
          <w:snapToGrid w:val="0"/>
          <w:sz w:val="24"/>
          <w:szCs w:val="24"/>
          <w:lang w:eastAsia="bg-BG"/>
        </w:rPr>
        <w:t>М</w:t>
      </w:r>
      <w:r w:rsidRPr="001A00D5">
        <w:rPr>
          <w:rFonts w:ascii="Times New Roman" w:hAnsi="Times New Roman" w:cs="Times New Roman"/>
          <w:snapToGrid w:val="0"/>
          <w:sz w:val="24"/>
          <w:szCs w:val="24"/>
          <w:lang w:val="en-AU" w:eastAsia="bg-BG"/>
        </w:rPr>
        <w:t>Д - ...%;</w:t>
      </w:r>
    </w:p>
    <w:p w:rsidR="00980982" w:rsidRPr="00980982" w:rsidRDefault="00980982" w:rsidP="00980982">
      <w:pPr>
        <w:widowControl w:val="0"/>
        <w:spacing w:after="0" w:line="360" w:lineRule="auto"/>
        <w:jc w:val="both"/>
        <w:rPr>
          <w:rFonts w:ascii="Times New Roman" w:eastAsia="Times New Roman" w:hAnsi="Times New Roman" w:cs="Times New Roman"/>
          <w:sz w:val="24"/>
          <w:szCs w:val="24"/>
          <w:lang w:eastAsia="ar-SA"/>
        </w:rPr>
      </w:pPr>
      <w:r w:rsidRPr="00980982">
        <w:rPr>
          <w:rFonts w:ascii="Times New Roman" w:hAnsi="Times New Roman" w:cs="Times New Roman"/>
          <w:snapToGrid w:val="0"/>
          <w:color w:val="000000"/>
          <w:sz w:val="24"/>
          <w:szCs w:val="24"/>
          <w:lang w:val="ru-RU" w:eastAsia="bg-BG"/>
        </w:rPr>
        <w:tab/>
      </w:r>
      <w:r w:rsidRPr="00980982">
        <w:rPr>
          <w:rFonts w:ascii="Times New Roman" w:eastAsia="Times New Roman" w:hAnsi="Times New Roman" w:cs="Times New Roman"/>
          <w:sz w:val="24"/>
          <w:szCs w:val="24"/>
          <w:lang w:eastAsia="ar-SA"/>
        </w:rPr>
        <w:t>Декларирам, че предложените от нас цени са определени при пълно съответствие с условията от документацията по процедурата и включват всички разходи по изпълнение на предмета на поръчката, и др., нужни за качественото изпълнение на договора, включително възнаграждения на екипа, осигуровки, осигуряване на материали, техника и механизация и др., свързани с изпълнението на поръчката, както и такси, печалби, застраховки и всички други присъщи разходи за осъществяване на дейността.</w:t>
      </w:r>
    </w:p>
    <w:p w:rsidR="00980982" w:rsidRPr="00980982" w:rsidRDefault="00980982" w:rsidP="00980982">
      <w:pPr>
        <w:widowControl w:val="0"/>
        <w:spacing w:after="120" w:line="360" w:lineRule="auto"/>
        <w:ind w:left="10"/>
        <w:jc w:val="both"/>
        <w:rPr>
          <w:rFonts w:ascii="Times New Roman" w:hAnsi="Times New Roman" w:cs="Times New Roman"/>
          <w:snapToGrid w:val="0"/>
          <w:color w:val="000000"/>
          <w:sz w:val="24"/>
          <w:szCs w:val="24"/>
          <w:lang w:val="ru-RU" w:eastAsia="bg-BG"/>
        </w:rPr>
      </w:pPr>
    </w:p>
    <w:p w:rsidR="00980982" w:rsidRPr="00980982" w:rsidRDefault="00980982" w:rsidP="00980982">
      <w:pPr>
        <w:spacing w:after="0" w:line="360" w:lineRule="auto"/>
        <w:jc w:val="both"/>
        <w:rPr>
          <w:rFonts w:ascii="Times New Roman" w:hAnsi="Times New Roman" w:cs="Times New Roman"/>
          <w:sz w:val="24"/>
          <w:szCs w:val="24"/>
          <w:lang w:eastAsia="bg-BG"/>
        </w:rPr>
      </w:pPr>
      <w:r w:rsidRPr="00980982">
        <w:rPr>
          <w:rFonts w:ascii="Times New Roman" w:hAnsi="Times New Roman" w:cs="Times New Roman"/>
          <w:sz w:val="24"/>
          <w:szCs w:val="24"/>
          <w:lang w:eastAsia="bg-BG"/>
        </w:rPr>
        <w:t>Настоящата оферта има валидност 180 календарни дни, считано от обявената последна дата за подаване на оферти по откритата процедура и е неразделна част от документите по процедурата.</w:t>
      </w:r>
    </w:p>
    <w:p w:rsidR="00980982" w:rsidRPr="00980982" w:rsidRDefault="00980982" w:rsidP="00980982">
      <w:pPr>
        <w:spacing w:after="0" w:line="360" w:lineRule="auto"/>
        <w:rPr>
          <w:rFonts w:ascii="Times New Roman" w:hAnsi="Times New Roman" w:cs="Times New Roman"/>
          <w:sz w:val="24"/>
          <w:szCs w:val="24"/>
          <w:u w:val="single"/>
          <w:lang w:val="ru-RU" w:eastAsia="bg-BG"/>
        </w:rPr>
      </w:pPr>
    </w:p>
    <w:p w:rsidR="00980982" w:rsidRPr="00980982" w:rsidRDefault="00980982" w:rsidP="00980982">
      <w:pPr>
        <w:spacing w:after="0" w:line="360" w:lineRule="auto"/>
        <w:jc w:val="both"/>
        <w:rPr>
          <w:rFonts w:ascii="Times New Roman" w:hAnsi="Times New Roman" w:cs="Times New Roman"/>
          <w:b/>
          <w:sz w:val="24"/>
          <w:szCs w:val="24"/>
          <w:lang w:val="ru-RU" w:eastAsia="bg-BG"/>
        </w:rPr>
      </w:pPr>
      <w:r w:rsidRPr="00980982">
        <w:rPr>
          <w:rFonts w:ascii="Times New Roman" w:hAnsi="Times New Roman" w:cs="Times New Roman"/>
          <w:b/>
          <w:sz w:val="24"/>
          <w:szCs w:val="24"/>
          <w:u w:val="single"/>
          <w:lang w:val="ru-RU" w:eastAsia="bg-BG"/>
        </w:rPr>
        <w:t>Приложение:</w:t>
      </w:r>
      <w:r w:rsidRPr="00980982">
        <w:rPr>
          <w:rFonts w:ascii="Times New Roman" w:hAnsi="Times New Roman" w:cs="Times New Roman"/>
          <w:b/>
          <w:sz w:val="24"/>
          <w:szCs w:val="24"/>
          <w:lang w:val="ru-RU" w:eastAsia="bg-BG"/>
        </w:rPr>
        <w:t xml:space="preserve"> </w:t>
      </w:r>
    </w:p>
    <w:p w:rsidR="00980982" w:rsidRPr="00980982" w:rsidRDefault="00980982" w:rsidP="00980982">
      <w:pPr>
        <w:spacing w:after="0" w:line="360" w:lineRule="auto"/>
        <w:jc w:val="both"/>
        <w:rPr>
          <w:rFonts w:ascii="Times New Roman" w:hAnsi="Times New Roman" w:cs="Times New Roman"/>
          <w:b/>
          <w:sz w:val="24"/>
          <w:szCs w:val="24"/>
          <w:lang w:val="ru-RU" w:eastAsia="bg-BG"/>
        </w:rPr>
      </w:pPr>
      <w:r w:rsidRPr="00980982">
        <w:rPr>
          <w:rFonts w:ascii="Times New Roman" w:hAnsi="Times New Roman" w:cs="Times New Roman"/>
          <w:b/>
          <w:sz w:val="24"/>
          <w:szCs w:val="24"/>
          <w:lang w:eastAsia="bg-BG"/>
        </w:rPr>
        <w:t>1. Подписана и подпечатана в оригинал Количествено-стойностна сметка с попълнени ед</w:t>
      </w:r>
      <w:r w:rsidR="000C5B39">
        <w:rPr>
          <w:rFonts w:ascii="Times New Roman" w:hAnsi="Times New Roman" w:cs="Times New Roman"/>
          <w:b/>
          <w:sz w:val="24"/>
          <w:szCs w:val="24"/>
          <w:lang w:eastAsia="bg-BG"/>
        </w:rPr>
        <w:t>инични цени на предвидените СМР.</w:t>
      </w:r>
    </w:p>
    <w:p w:rsidR="00980982" w:rsidRPr="00980982" w:rsidRDefault="00980982" w:rsidP="00980982">
      <w:pPr>
        <w:spacing w:after="0" w:line="360" w:lineRule="auto"/>
        <w:rPr>
          <w:rFonts w:ascii="Times New Roman" w:hAnsi="Times New Roman" w:cs="Times New Roman"/>
          <w:sz w:val="24"/>
          <w:szCs w:val="24"/>
          <w:u w:val="single"/>
          <w:lang w:val="ru-RU" w:eastAsia="bg-BG"/>
        </w:rPr>
      </w:pPr>
    </w:p>
    <w:p w:rsidR="00980982" w:rsidRPr="00980982" w:rsidRDefault="00980982" w:rsidP="00980982">
      <w:pPr>
        <w:spacing w:after="0" w:line="360" w:lineRule="auto"/>
        <w:rPr>
          <w:rFonts w:ascii="Times New Roman" w:hAnsi="Times New Roman" w:cs="Times New Roman"/>
          <w:sz w:val="24"/>
          <w:szCs w:val="24"/>
          <w:u w:val="single"/>
          <w:lang w:val="ru-RU" w:eastAsia="bg-BG"/>
        </w:rPr>
      </w:pPr>
    </w:p>
    <w:p w:rsidR="00980982" w:rsidRPr="00980982" w:rsidRDefault="00980982" w:rsidP="00980982">
      <w:pPr>
        <w:spacing w:after="0" w:line="360" w:lineRule="auto"/>
        <w:rPr>
          <w:rFonts w:ascii="Times New Roman" w:hAnsi="Times New Roman" w:cs="Times New Roman"/>
          <w:sz w:val="24"/>
          <w:szCs w:val="24"/>
          <w:lang w:val="ru-RU" w:eastAsia="bg-BG"/>
        </w:rPr>
      </w:pP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t xml:space="preserve"> </w:t>
      </w:r>
      <w:r w:rsidRPr="00980982">
        <w:rPr>
          <w:rFonts w:ascii="Times New Roman" w:hAnsi="Times New Roman" w:cs="Times New Roman"/>
          <w:sz w:val="24"/>
          <w:szCs w:val="24"/>
          <w:lang w:val="ru-RU" w:eastAsia="bg-BG"/>
        </w:rPr>
        <w:t xml:space="preserve">г.                 </w:t>
      </w:r>
      <w:r w:rsidRPr="00980982">
        <w:rPr>
          <w:rFonts w:ascii="Times New Roman" w:hAnsi="Times New Roman" w:cs="Times New Roman"/>
          <w:sz w:val="24"/>
          <w:szCs w:val="24"/>
          <w:lang w:val="ru-RU" w:eastAsia="bg-BG"/>
        </w:rPr>
        <w:tab/>
      </w:r>
      <w:r w:rsidRPr="00980982">
        <w:rPr>
          <w:rFonts w:ascii="Times New Roman" w:hAnsi="Times New Roman" w:cs="Times New Roman"/>
          <w:sz w:val="24"/>
          <w:szCs w:val="24"/>
          <w:lang w:val="ru-RU" w:eastAsia="bg-BG"/>
        </w:rPr>
        <w:tab/>
        <w:t xml:space="preserve">                         </w:t>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r w:rsidRPr="00980982">
        <w:rPr>
          <w:rFonts w:ascii="Times New Roman" w:hAnsi="Times New Roman" w:cs="Times New Roman"/>
          <w:sz w:val="24"/>
          <w:szCs w:val="24"/>
          <w:u w:val="single"/>
          <w:lang w:val="ru-RU" w:eastAsia="bg-BG"/>
        </w:rPr>
        <w:tab/>
      </w:r>
    </w:p>
    <w:p w:rsidR="00980982" w:rsidRPr="00980982" w:rsidRDefault="00980982" w:rsidP="00980982">
      <w:pPr>
        <w:spacing w:after="0" w:line="360" w:lineRule="auto"/>
        <w:rPr>
          <w:rFonts w:ascii="Times New Roman" w:hAnsi="Times New Roman" w:cs="Times New Roman"/>
          <w:i/>
          <w:iCs/>
          <w:sz w:val="24"/>
          <w:szCs w:val="24"/>
          <w:lang w:val="ru-RU" w:eastAsia="bg-BG"/>
        </w:rPr>
      </w:pPr>
      <w:r w:rsidRPr="00980982">
        <w:rPr>
          <w:rFonts w:ascii="Times New Roman" w:hAnsi="Times New Roman" w:cs="Times New Roman"/>
          <w:i/>
          <w:iCs/>
          <w:sz w:val="24"/>
          <w:szCs w:val="24"/>
          <w:lang w:val="ru-RU" w:eastAsia="bg-BG"/>
        </w:rPr>
        <w:t>(</w:t>
      </w:r>
      <w:r w:rsidRPr="00980982">
        <w:rPr>
          <w:rFonts w:ascii="Times New Roman" w:hAnsi="Times New Roman" w:cs="Times New Roman"/>
          <w:i/>
          <w:iCs/>
          <w:sz w:val="24"/>
          <w:szCs w:val="24"/>
          <w:lang w:val="en-US" w:eastAsia="bg-BG"/>
        </w:rPr>
        <w:t>дата на подписване)</w:t>
      </w:r>
      <w:r w:rsidRPr="00980982">
        <w:rPr>
          <w:rFonts w:ascii="Times New Roman" w:hAnsi="Times New Roman" w:cs="Times New Roman"/>
          <w:i/>
          <w:iCs/>
          <w:sz w:val="24"/>
          <w:szCs w:val="24"/>
          <w:lang w:val="ru-RU" w:eastAsia="bg-BG"/>
        </w:rPr>
        <w:t xml:space="preserve">                                                               (подпис и печат)</w:t>
      </w:r>
    </w:p>
    <w:p w:rsidR="00980982" w:rsidRPr="00980982" w:rsidRDefault="00980982" w:rsidP="00980982">
      <w:pPr>
        <w:spacing w:after="0" w:line="360" w:lineRule="auto"/>
        <w:rPr>
          <w:rFonts w:ascii="Times New Roman" w:hAnsi="Times New Roman" w:cs="Times New Roman"/>
          <w:i/>
          <w:iCs/>
          <w:sz w:val="24"/>
          <w:szCs w:val="24"/>
          <w:lang w:val="ru-RU" w:eastAsia="bg-BG"/>
        </w:rPr>
      </w:pPr>
    </w:p>
    <w:p w:rsidR="00980982" w:rsidRDefault="00980982" w:rsidP="00980982">
      <w:pPr>
        <w:spacing w:after="0" w:line="360" w:lineRule="auto"/>
        <w:jc w:val="right"/>
        <w:rPr>
          <w:rFonts w:ascii="Verdana" w:hAnsi="Verdana" w:cs="Verdana"/>
          <w:i/>
          <w:iCs/>
          <w:sz w:val="20"/>
          <w:szCs w:val="20"/>
          <w:lang w:val="ru-RU" w:eastAsia="bg-BG"/>
        </w:rPr>
      </w:pPr>
    </w:p>
    <w:p w:rsidR="00980982" w:rsidRPr="00980982" w:rsidRDefault="00980982" w:rsidP="00980982">
      <w:pPr>
        <w:spacing w:after="0" w:line="240" w:lineRule="auto"/>
        <w:jc w:val="center"/>
        <w:rPr>
          <w:rFonts w:ascii="Times New Roman" w:eastAsia="Times New Roman" w:hAnsi="Times New Roman" w:cs="Times New Roman"/>
          <w:b/>
          <w:sz w:val="24"/>
          <w:szCs w:val="24"/>
          <w:lang w:eastAsia="bg-BG"/>
        </w:rPr>
      </w:pPr>
      <w:r w:rsidRPr="00980982">
        <w:rPr>
          <w:rFonts w:ascii="Times New Roman" w:eastAsia="Times New Roman" w:hAnsi="Times New Roman" w:cs="Times New Roman"/>
          <w:b/>
          <w:sz w:val="24"/>
          <w:szCs w:val="24"/>
          <w:lang w:eastAsia="bg-BG"/>
        </w:rPr>
        <w:lastRenderedPageBreak/>
        <w:t>ДОГОВОР ЗА СТРОИТЕЛСТВО</w:t>
      </w:r>
    </w:p>
    <w:p w:rsidR="00980982" w:rsidRPr="00980982" w:rsidRDefault="00980982" w:rsidP="00980982">
      <w:pPr>
        <w:spacing w:after="0" w:line="240" w:lineRule="auto"/>
        <w:jc w:val="center"/>
        <w:rPr>
          <w:rFonts w:ascii="Times New Roman" w:eastAsia="Times New Roman" w:hAnsi="Times New Roman" w:cs="Times New Roman"/>
          <w:b/>
          <w:sz w:val="24"/>
          <w:szCs w:val="24"/>
          <w:lang w:eastAsia="bg-BG"/>
        </w:rPr>
      </w:pPr>
    </w:p>
    <w:p w:rsidR="00980982" w:rsidRPr="00980982" w:rsidRDefault="00980982" w:rsidP="00980982">
      <w:pPr>
        <w:spacing w:after="0" w:line="240" w:lineRule="auto"/>
        <w:jc w:val="both"/>
        <w:rPr>
          <w:rFonts w:ascii="Times New Roman" w:eastAsia="Times New Roman" w:hAnsi="Times New Roman" w:cs="Times New Roman"/>
          <w:b/>
          <w:sz w:val="24"/>
          <w:szCs w:val="24"/>
          <w:lang w:eastAsia="bg-BG"/>
        </w:rPr>
      </w:pPr>
    </w:p>
    <w:p w:rsidR="00980982" w:rsidRPr="00980982" w:rsidRDefault="00980982" w:rsidP="00980982">
      <w:pPr>
        <w:spacing w:after="0" w:line="240" w:lineRule="auto"/>
        <w:jc w:val="both"/>
        <w:rPr>
          <w:rFonts w:ascii="Times New Roman" w:eastAsia="Times New Roman" w:hAnsi="Times New Roman" w:cs="Times New Roman"/>
          <w:sz w:val="24"/>
          <w:szCs w:val="24"/>
          <w:lang w:eastAsia="bg-BG"/>
        </w:rPr>
      </w:pPr>
    </w:p>
    <w:p w:rsidR="00980982" w:rsidRPr="00980982" w:rsidRDefault="00980982" w:rsidP="00980982">
      <w:pPr>
        <w:spacing w:after="0" w:line="240" w:lineRule="auto"/>
        <w:jc w:val="both"/>
        <w:rPr>
          <w:rFonts w:ascii="Times New Roman" w:eastAsia="Times New Roman" w:hAnsi="Times New Roman" w:cs="Times New Roman"/>
          <w:sz w:val="24"/>
          <w:szCs w:val="24"/>
          <w:lang w:eastAsia="bg-BG"/>
        </w:rPr>
      </w:pPr>
      <w:r w:rsidRPr="00980982">
        <w:rPr>
          <w:rFonts w:ascii="Times New Roman" w:eastAsia="Times New Roman" w:hAnsi="Times New Roman" w:cs="Times New Roman"/>
          <w:sz w:val="24"/>
          <w:szCs w:val="24"/>
          <w:lang w:eastAsia="bg-BG"/>
        </w:rPr>
        <w:t xml:space="preserve">            Днес ....................... г. в град Добрич, между:</w:t>
      </w:r>
    </w:p>
    <w:p w:rsidR="00980982" w:rsidRPr="00980982" w:rsidRDefault="00980982" w:rsidP="00980982">
      <w:pPr>
        <w:spacing w:after="0" w:line="240" w:lineRule="auto"/>
        <w:jc w:val="both"/>
        <w:rPr>
          <w:rFonts w:ascii="Times New Roman" w:eastAsia="Times New Roman" w:hAnsi="Times New Roman" w:cs="Times New Roman"/>
          <w:sz w:val="24"/>
          <w:szCs w:val="24"/>
          <w:lang w:eastAsia="bg-BG"/>
        </w:rPr>
      </w:pPr>
    </w:p>
    <w:p w:rsidR="00980982" w:rsidRPr="00980982" w:rsidRDefault="00980982" w:rsidP="00980982">
      <w:pPr>
        <w:spacing w:after="0" w:line="240" w:lineRule="auto"/>
        <w:jc w:val="both"/>
        <w:rPr>
          <w:rFonts w:ascii="Times New Roman" w:eastAsia="Times New Roman" w:hAnsi="Times New Roman" w:cs="Times New Roman"/>
          <w:sz w:val="24"/>
          <w:szCs w:val="24"/>
          <w:lang w:eastAsia="bg-BG"/>
        </w:rPr>
      </w:pPr>
      <w:r w:rsidRPr="00980982">
        <w:rPr>
          <w:rFonts w:ascii="Times New Roman" w:eastAsia="Times New Roman" w:hAnsi="Times New Roman" w:cs="Times New Roman"/>
          <w:b/>
          <w:sz w:val="24"/>
          <w:szCs w:val="24"/>
          <w:lang w:eastAsia="bg-BG"/>
        </w:rPr>
        <w:t>1.</w:t>
      </w:r>
      <w:r w:rsidRPr="00980982">
        <w:rPr>
          <w:rFonts w:ascii="Times New Roman" w:eastAsia="Times New Roman" w:hAnsi="Times New Roman" w:cs="Times New Roman"/>
          <w:b/>
          <w:sz w:val="24"/>
          <w:szCs w:val="24"/>
          <w:lang w:val="en-GB" w:eastAsia="bg-BG"/>
        </w:rPr>
        <w:t xml:space="preserve"> </w:t>
      </w:r>
      <w:r w:rsidRPr="00980982">
        <w:rPr>
          <w:rFonts w:ascii="Times New Roman" w:eastAsia="Times New Roman" w:hAnsi="Times New Roman" w:cs="Times New Roman"/>
          <w:b/>
          <w:sz w:val="24"/>
          <w:szCs w:val="24"/>
          <w:lang w:eastAsia="bg-BG"/>
        </w:rPr>
        <w:t>Община град Добрич</w:t>
      </w:r>
      <w:r w:rsidRPr="00980982">
        <w:rPr>
          <w:rFonts w:ascii="Times New Roman" w:eastAsia="Times New Roman" w:hAnsi="Times New Roman" w:cs="Times New Roman"/>
          <w:sz w:val="24"/>
          <w:szCs w:val="24"/>
          <w:lang w:eastAsia="bg-BG"/>
        </w:rPr>
        <w:t xml:space="preserve">, ул. България 12, ЕИК по Булстат № 000852932, представлявана от Кмет Йордан Йорданов, главен счетоводител – </w:t>
      </w:r>
      <w:r w:rsidR="0023372A">
        <w:rPr>
          <w:rFonts w:ascii="Times New Roman" w:eastAsia="Times New Roman" w:hAnsi="Times New Roman" w:cs="Times New Roman"/>
          <w:sz w:val="24"/>
          <w:szCs w:val="24"/>
          <w:lang w:val="en-US" w:eastAsia="bg-BG"/>
        </w:rPr>
        <w:t>…………………….</w:t>
      </w:r>
      <w:r w:rsidRPr="00980982">
        <w:rPr>
          <w:rFonts w:ascii="Times New Roman" w:eastAsia="Times New Roman" w:hAnsi="Times New Roman" w:cs="Times New Roman"/>
          <w:sz w:val="24"/>
          <w:szCs w:val="24"/>
          <w:lang w:eastAsia="bg-BG"/>
        </w:rPr>
        <w:t xml:space="preserve">, от една страна като ВЪЗЛОЖИТЕЛ </w:t>
      </w:r>
      <w:r w:rsidRPr="00980982">
        <w:rPr>
          <w:rFonts w:ascii="Times New Roman" w:eastAsia="Times New Roman" w:hAnsi="Times New Roman" w:cs="Times New Roman"/>
          <w:b/>
          <w:sz w:val="24"/>
          <w:szCs w:val="24"/>
          <w:lang w:eastAsia="bg-BG"/>
        </w:rPr>
        <w:tab/>
      </w:r>
    </w:p>
    <w:p w:rsidR="00980982" w:rsidRPr="00980982" w:rsidRDefault="00980982" w:rsidP="00980982">
      <w:pPr>
        <w:spacing w:after="0" w:line="240" w:lineRule="auto"/>
        <w:jc w:val="both"/>
        <w:rPr>
          <w:rFonts w:ascii="Times New Roman" w:eastAsia="Times New Roman" w:hAnsi="Times New Roman" w:cs="Times New Roman"/>
          <w:sz w:val="24"/>
          <w:szCs w:val="24"/>
          <w:lang w:eastAsia="bg-BG"/>
        </w:rPr>
      </w:pP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sz w:val="24"/>
          <w:szCs w:val="24"/>
          <w:lang w:eastAsia="bg-BG"/>
        </w:rPr>
        <w:t>и от друга</w:t>
      </w:r>
    </w:p>
    <w:p w:rsidR="00980982" w:rsidRPr="00980982" w:rsidRDefault="00980982" w:rsidP="00980982">
      <w:pPr>
        <w:tabs>
          <w:tab w:val="left" w:pos="284"/>
        </w:tabs>
        <w:spacing w:after="0" w:line="240" w:lineRule="auto"/>
        <w:jc w:val="both"/>
        <w:rPr>
          <w:rFonts w:ascii="Times New Roman" w:eastAsia="Times New Roman" w:hAnsi="Times New Roman" w:cs="Times New Roman"/>
          <w:sz w:val="24"/>
          <w:szCs w:val="24"/>
          <w:lang w:eastAsia="bg-BG"/>
        </w:rPr>
      </w:pPr>
      <w:r w:rsidRPr="00980982">
        <w:rPr>
          <w:rFonts w:ascii="Times New Roman" w:eastAsia="Times New Roman" w:hAnsi="Times New Roman" w:cs="Times New Roman"/>
          <w:b/>
          <w:sz w:val="24"/>
          <w:szCs w:val="24"/>
          <w:lang w:eastAsia="bg-BG"/>
        </w:rPr>
        <w:t>2</w:t>
      </w:r>
      <w:r w:rsidRPr="00980982">
        <w:rPr>
          <w:rFonts w:ascii="Times New Roman" w:eastAsia="Times New Roman" w:hAnsi="Times New Roman" w:cs="Times New Roman"/>
          <w:sz w:val="24"/>
          <w:szCs w:val="24"/>
          <w:lang w:eastAsia="bg-BG"/>
        </w:rPr>
        <w:t>.</w:t>
      </w:r>
      <w:r w:rsidRPr="00980982">
        <w:rPr>
          <w:rFonts w:ascii="Times New Roman" w:eastAsia="Times New Roman" w:hAnsi="Times New Roman" w:cs="Times New Roman"/>
          <w:sz w:val="24"/>
          <w:szCs w:val="24"/>
          <w:lang w:val="en-GB" w:eastAsia="bg-BG"/>
        </w:rPr>
        <w:t xml:space="preserve"> </w:t>
      </w:r>
      <w:r w:rsidRPr="00980982">
        <w:rPr>
          <w:rFonts w:ascii="Times New Roman" w:eastAsia="Times New Roman" w:hAnsi="Times New Roman" w:cs="Times New Roman"/>
          <w:sz w:val="24"/>
          <w:szCs w:val="24"/>
          <w:lang w:eastAsia="bg-BG"/>
        </w:rPr>
        <w:t>.</w:t>
      </w:r>
      <w:r w:rsidRPr="00980982">
        <w:rPr>
          <w:rFonts w:ascii="Times New Roman" w:eastAsia="Times New Roman" w:hAnsi="Times New Roman" w:cs="Times New Roman"/>
          <w:i/>
          <w:iCs/>
          <w:sz w:val="24"/>
          <w:szCs w:val="24"/>
          <w:lang w:eastAsia="bg-BG"/>
        </w:rPr>
        <w:t>........................................................</w:t>
      </w:r>
      <w:r w:rsidRPr="00980982">
        <w:rPr>
          <w:rFonts w:ascii="Times New Roman" w:eastAsia="Times New Roman" w:hAnsi="Times New Roman" w:cs="Times New Roman"/>
          <w:sz w:val="24"/>
          <w:szCs w:val="24"/>
          <w:lang w:eastAsia="bg-BG"/>
        </w:rPr>
        <w:t xml:space="preserve">, със седалище и адрес на управление: ..................................., ЕИК по Булстат № ..............................., представлявано от Управителя .................................., като ИЗПЪЛНИТЕЛ, </w:t>
      </w:r>
    </w:p>
    <w:p w:rsidR="00980982" w:rsidRPr="00980982" w:rsidRDefault="00980982" w:rsidP="00980982">
      <w:pPr>
        <w:spacing w:after="0" w:line="240" w:lineRule="auto"/>
        <w:jc w:val="both"/>
        <w:rPr>
          <w:rFonts w:ascii="Times New Roman" w:eastAsia="Times New Roman" w:hAnsi="Times New Roman" w:cs="Times New Roman"/>
          <w:sz w:val="24"/>
          <w:szCs w:val="24"/>
          <w:lang w:eastAsia="bg-BG"/>
        </w:rPr>
      </w:pPr>
    </w:p>
    <w:p w:rsidR="00980982" w:rsidRPr="00980982" w:rsidRDefault="00980982" w:rsidP="00980982">
      <w:pPr>
        <w:spacing w:after="0" w:line="240" w:lineRule="auto"/>
        <w:jc w:val="both"/>
        <w:rPr>
          <w:rFonts w:ascii="Times New Roman" w:eastAsia="Times New Roman" w:hAnsi="Times New Roman" w:cs="Times New Roman"/>
          <w:sz w:val="24"/>
          <w:szCs w:val="24"/>
          <w:lang w:eastAsia="bg-BG"/>
        </w:rPr>
      </w:pPr>
      <w:r w:rsidRPr="00980982">
        <w:rPr>
          <w:rFonts w:ascii="Times New Roman" w:eastAsia="Times New Roman" w:hAnsi="Times New Roman" w:cs="Times New Roman"/>
          <w:sz w:val="24"/>
          <w:szCs w:val="24"/>
          <w:lang w:eastAsia="bg-BG"/>
        </w:rPr>
        <w:t>на основание чл. 112, ал. 6  от ЗОП във връзка с проведена процедура „публично състезание“ за възлагане на обществена поръчка с предмет: „</w:t>
      </w:r>
      <w:r w:rsidRPr="00980982">
        <w:rPr>
          <w:rFonts w:ascii="Times New Roman" w:eastAsia="Times New Roman" w:hAnsi="Times New Roman" w:cs="Times New Roman"/>
          <w:b/>
          <w:i/>
          <w:sz w:val="24"/>
          <w:szCs w:val="24"/>
          <w:lang w:eastAsia="bg-BG"/>
        </w:rPr>
        <w:t>Строителство на втора клетка за депониране на отпадъци на територията на регионално депо „Стожер</w:t>
      </w:r>
      <w:r w:rsidRPr="00980982">
        <w:rPr>
          <w:rFonts w:ascii="Times New Roman" w:eastAsia="Times New Roman" w:hAnsi="Times New Roman" w:cs="Times New Roman"/>
          <w:sz w:val="24"/>
          <w:szCs w:val="24"/>
          <w:lang w:eastAsia="bg-BG"/>
        </w:rPr>
        <w:t>“, открита с Решение № ............... и приключила с Решение №</w:t>
      </w:r>
      <w:r w:rsidRPr="00980982">
        <w:rPr>
          <w:rFonts w:ascii="Times New Roman" w:eastAsia="Times New Roman" w:hAnsi="Times New Roman" w:cs="Times New Roman"/>
          <w:sz w:val="24"/>
          <w:szCs w:val="24"/>
          <w:lang w:val="en-GB" w:eastAsia="bg-BG"/>
        </w:rPr>
        <w:t xml:space="preserve"> </w:t>
      </w:r>
      <w:r w:rsidRPr="00980982">
        <w:rPr>
          <w:rFonts w:ascii="Times New Roman" w:eastAsia="Times New Roman" w:hAnsi="Times New Roman" w:cs="Times New Roman"/>
          <w:sz w:val="24"/>
          <w:szCs w:val="24"/>
          <w:lang w:eastAsia="bg-BG"/>
        </w:rPr>
        <w:t>.............. на Кмета на Община град Добрич  се сключи настоящият договор за следното:</w:t>
      </w:r>
    </w:p>
    <w:p w:rsidR="00980982" w:rsidRPr="00980982" w:rsidRDefault="00980982" w:rsidP="00980982">
      <w:pPr>
        <w:spacing w:after="0" w:line="240" w:lineRule="auto"/>
        <w:ind w:left="360"/>
        <w:jc w:val="both"/>
        <w:rPr>
          <w:rFonts w:ascii="Times New Roman" w:eastAsia="Times New Roman" w:hAnsi="Times New Roman" w:cs="Times New Roman"/>
          <w:sz w:val="24"/>
          <w:szCs w:val="24"/>
          <w:lang w:val="en-GB" w:eastAsia="bg-BG"/>
        </w:rPr>
      </w:pPr>
    </w:p>
    <w:p w:rsidR="00980982" w:rsidRPr="00980982" w:rsidRDefault="00980982" w:rsidP="00980982">
      <w:pPr>
        <w:spacing w:after="0" w:line="360" w:lineRule="auto"/>
        <w:jc w:val="both"/>
        <w:rPr>
          <w:rFonts w:ascii="Times New Roman" w:hAnsi="Times New Roman" w:cs="Times New Roman"/>
          <w:b/>
          <w:iCs/>
          <w:sz w:val="24"/>
          <w:szCs w:val="24"/>
          <w:lang w:val="en-US"/>
        </w:rPr>
      </w:pPr>
    </w:p>
    <w:p w:rsidR="00980982" w:rsidRPr="00980982" w:rsidRDefault="00980982" w:rsidP="00980982">
      <w:pPr>
        <w:spacing w:after="0" w:line="360" w:lineRule="auto"/>
        <w:ind w:firstLine="708"/>
        <w:jc w:val="both"/>
        <w:rPr>
          <w:rFonts w:ascii="Times New Roman" w:hAnsi="Times New Roman" w:cs="Times New Roman"/>
          <w:b/>
          <w:iCs/>
          <w:sz w:val="24"/>
          <w:szCs w:val="24"/>
          <w:lang w:val="en-US"/>
        </w:rPr>
      </w:pPr>
      <w:r w:rsidRPr="00980982">
        <w:rPr>
          <w:rFonts w:ascii="Times New Roman" w:hAnsi="Times New Roman" w:cs="Times New Roman"/>
          <w:b/>
          <w:iCs/>
          <w:sz w:val="24"/>
          <w:szCs w:val="24"/>
          <w:lang w:val="en-US"/>
        </w:rPr>
        <w:t>І. ПРЕДМЕТ НА ДОГОВОРА</w:t>
      </w:r>
    </w:p>
    <w:p w:rsidR="00980982" w:rsidRPr="00980982" w:rsidRDefault="00980982" w:rsidP="00980982">
      <w:pPr>
        <w:spacing w:after="0" w:line="360" w:lineRule="auto"/>
        <w:ind w:firstLine="708"/>
        <w:jc w:val="both"/>
        <w:rPr>
          <w:rFonts w:ascii="Times New Roman" w:hAnsi="Times New Roman" w:cs="Times New Roman"/>
          <w:b/>
          <w:bCs/>
          <w:color w:val="000000"/>
          <w:sz w:val="24"/>
          <w:szCs w:val="24"/>
          <w:lang w:val="en-US"/>
        </w:rPr>
      </w:pPr>
      <w:r w:rsidRPr="00980982">
        <w:rPr>
          <w:rFonts w:ascii="Times New Roman" w:hAnsi="Times New Roman" w:cs="Times New Roman"/>
          <w:b/>
          <w:sz w:val="24"/>
          <w:szCs w:val="24"/>
          <w:lang w:val="en-US"/>
        </w:rPr>
        <w:t>Чл. 1 (1)</w:t>
      </w:r>
      <w:r w:rsidRPr="00980982">
        <w:rPr>
          <w:rFonts w:ascii="Times New Roman" w:hAnsi="Times New Roman" w:cs="Times New Roman"/>
          <w:sz w:val="24"/>
          <w:szCs w:val="24"/>
          <w:lang w:val="en-US"/>
        </w:rPr>
        <w:t xml:space="preserve"> </w:t>
      </w:r>
      <w:r w:rsidRPr="00980982">
        <w:rPr>
          <w:rFonts w:ascii="Times New Roman" w:hAnsi="Times New Roman" w:cs="Times New Roman"/>
          <w:b/>
          <w:sz w:val="24"/>
          <w:szCs w:val="24"/>
          <w:lang w:val="en-US"/>
        </w:rPr>
        <w:t>ВЪЗЛОЖИТЕЛЯТ</w:t>
      </w:r>
      <w:r w:rsidRPr="00980982">
        <w:rPr>
          <w:rFonts w:ascii="Times New Roman" w:hAnsi="Times New Roman" w:cs="Times New Roman"/>
          <w:sz w:val="24"/>
          <w:szCs w:val="24"/>
          <w:lang w:val="en-US"/>
        </w:rPr>
        <w:t xml:space="preserve"> възлага, а </w:t>
      </w:r>
      <w:r w:rsidRPr="00980982">
        <w:rPr>
          <w:rFonts w:ascii="Times New Roman" w:hAnsi="Times New Roman" w:cs="Times New Roman"/>
          <w:b/>
          <w:sz w:val="24"/>
          <w:szCs w:val="24"/>
          <w:lang w:val="en-US"/>
        </w:rPr>
        <w:t>ИЗПЪЛНИТЕЛЯТ</w:t>
      </w:r>
      <w:r w:rsidRPr="00980982">
        <w:rPr>
          <w:rFonts w:ascii="Times New Roman" w:hAnsi="Times New Roman" w:cs="Times New Roman"/>
          <w:sz w:val="24"/>
          <w:szCs w:val="24"/>
          <w:lang w:val="en-US"/>
        </w:rPr>
        <w:t xml:space="preserve"> приема да изпълни срещу заплащане на възнаграждение </w:t>
      </w:r>
      <w:r w:rsidRPr="00980982">
        <w:rPr>
          <w:rFonts w:ascii="Times New Roman" w:hAnsi="Times New Roman" w:cs="Times New Roman"/>
          <w:b/>
          <w:bCs/>
          <w:color w:val="000000"/>
          <w:sz w:val="24"/>
          <w:szCs w:val="24"/>
          <w:lang w:val="en-US"/>
        </w:rPr>
        <w:t>„Строителство на втора клетка за депониране на отпадъци на територията на регионално депо „Стожер“.</w:t>
      </w:r>
    </w:p>
    <w:p w:rsidR="00980982" w:rsidRPr="00980982" w:rsidRDefault="00980982" w:rsidP="00980982">
      <w:pPr>
        <w:spacing w:after="0" w:line="360" w:lineRule="auto"/>
        <w:jc w:val="both"/>
        <w:rPr>
          <w:rFonts w:ascii="Times New Roman" w:hAnsi="Times New Roman" w:cs="Times New Roman"/>
          <w:sz w:val="24"/>
          <w:szCs w:val="24"/>
          <w:lang w:val="en-US"/>
        </w:rPr>
      </w:pPr>
      <w:r w:rsidRPr="00980982">
        <w:rPr>
          <w:rFonts w:ascii="Times New Roman" w:hAnsi="Times New Roman" w:cs="Times New Roman"/>
          <w:b/>
          <w:sz w:val="24"/>
          <w:szCs w:val="24"/>
          <w:lang w:val="en-US"/>
        </w:rPr>
        <w:t>(2) ИЗПЪЛНИТЕЛЯТ</w:t>
      </w:r>
      <w:r w:rsidRPr="00980982">
        <w:rPr>
          <w:rFonts w:ascii="Times New Roman" w:hAnsi="Times New Roman" w:cs="Times New Roman"/>
          <w:sz w:val="24"/>
          <w:szCs w:val="24"/>
          <w:lang w:val="en-US"/>
        </w:rPr>
        <w:t xml:space="preserve"> се задължава на своя отговорност да извърши строителните и монтажни работи (наричани по-долу СМР), свързани с предмета на договора, предвидени в одобрените инвестиционни проекти, в съответствие с изискванията на Закона за устройство на територията (ЗУТ), касаещи определената категория строителство, и изискванията на всички други нормативни актове, регулиращи изпълнението на предмета на договора. </w:t>
      </w:r>
    </w:p>
    <w:p w:rsidR="00980982" w:rsidRPr="00980982" w:rsidRDefault="00980982" w:rsidP="00980982">
      <w:pPr>
        <w:spacing w:after="0" w:line="360" w:lineRule="auto"/>
        <w:ind w:firstLine="569"/>
        <w:jc w:val="both"/>
        <w:rPr>
          <w:rFonts w:ascii="Times New Roman" w:hAnsi="Times New Roman" w:cs="Times New Roman"/>
          <w:sz w:val="24"/>
          <w:szCs w:val="24"/>
          <w:lang w:eastAsia="bg-BG"/>
        </w:rPr>
      </w:pPr>
      <w:r w:rsidRPr="00980982">
        <w:rPr>
          <w:rFonts w:ascii="Times New Roman" w:hAnsi="Times New Roman" w:cs="Times New Roman"/>
          <w:b/>
          <w:sz w:val="24"/>
          <w:szCs w:val="24"/>
          <w:lang w:val="en-US" w:eastAsia="bg-BG"/>
        </w:rPr>
        <w:t>Чл. 2.</w:t>
      </w:r>
      <w:r w:rsidRPr="00980982">
        <w:rPr>
          <w:rFonts w:ascii="Times New Roman" w:hAnsi="Times New Roman" w:cs="Times New Roman"/>
          <w:sz w:val="24"/>
          <w:szCs w:val="24"/>
          <w:lang w:val="en-US" w:eastAsia="bg-BG"/>
        </w:rPr>
        <w:t xml:space="preserve"> С подписването на настоящия договор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декларира, че е запознат с обекта, с инвестиционните проекти и цялостната техническата документация, и се задължава да изпълни всички произтичащи от договора задължения</w:t>
      </w:r>
      <w:r w:rsidRPr="00980982">
        <w:rPr>
          <w:rFonts w:ascii="Times New Roman" w:hAnsi="Times New Roman" w:cs="Times New Roman"/>
          <w:sz w:val="24"/>
          <w:szCs w:val="24"/>
          <w:lang w:eastAsia="bg-BG"/>
        </w:rPr>
        <w:t>.</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p>
    <w:p w:rsidR="00980982" w:rsidRPr="00980982" w:rsidRDefault="00980982" w:rsidP="00980982">
      <w:pPr>
        <w:spacing w:after="0" w:line="360" w:lineRule="auto"/>
        <w:ind w:firstLine="569"/>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ІІ. ВЛИЗАНЕ В СИЛА И срок НА ДОГОВОРА</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w:t>
      </w:r>
      <w:r w:rsidRPr="00980982">
        <w:rPr>
          <w:rFonts w:ascii="Times New Roman" w:hAnsi="Times New Roman" w:cs="Times New Roman"/>
          <w:sz w:val="24"/>
          <w:szCs w:val="24"/>
          <w:lang w:val="en-US" w:eastAsia="bg-BG"/>
        </w:rPr>
        <w:t xml:space="preserve">  (1) Настоящият договор влиза в сила след писмено уведомеление от страна на Възложителя до Изпълнителя за осигурено финансиране и за влизане в сила на настоящия </w:t>
      </w:r>
      <w:r w:rsidRPr="00980982">
        <w:rPr>
          <w:rFonts w:ascii="Times New Roman" w:hAnsi="Times New Roman" w:cs="Times New Roman"/>
          <w:sz w:val="24"/>
          <w:szCs w:val="24"/>
          <w:lang w:val="en-US" w:eastAsia="bg-BG"/>
        </w:rPr>
        <w:lastRenderedPageBreak/>
        <w:t xml:space="preserve">договор, с оглед предвидено прилагане в процедурата по възлагане на обществена поръчка на нормата на чл. </w:t>
      </w:r>
      <w:proofErr w:type="gramStart"/>
      <w:r w:rsidRPr="00980982">
        <w:rPr>
          <w:rFonts w:ascii="Times New Roman" w:hAnsi="Times New Roman" w:cs="Times New Roman"/>
          <w:sz w:val="24"/>
          <w:szCs w:val="24"/>
          <w:lang w:val="en-US" w:eastAsia="bg-BG"/>
        </w:rPr>
        <w:t xml:space="preserve">114 </w:t>
      </w:r>
      <w:r w:rsidRPr="00980982">
        <w:rPr>
          <w:rFonts w:ascii="Times New Roman" w:hAnsi="Times New Roman" w:cs="Times New Roman"/>
          <w:sz w:val="24"/>
          <w:szCs w:val="24"/>
          <w:lang w:eastAsia="bg-BG"/>
        </w:rPr>
        <w:t>от</w:t>
      </w:r>
      <w:proofErr w:type="gramEnd"/>
      <w:r w:rsidRPr="00980982">
        <w:rPr>
          <w:rFonts w:ascii="Times New Roman" w:hAnsi="Times New Roman" w:cs="Times New Roman"/>
          <w:sz w:val="24"/>
          <w:szCs w:val="24"/>
          <w:lang w:eastAsia="bg-BG"/>
        </w:rPr>
        <w:t xml:space="preserve"> </w:t>
      </w:r>
      <w:r w:rsidRPr="00980982">
        <w:rPr>
          <w:rFonts w:ascii="Times New Roman" w:hAnsi="Times New Roman" w:cs="Times New Roman"/>
          <w:sz w:val="24"/>
          <w:szCs w:val="24"/>
          <w:lang w:val="en-US" w:eastAsia="bg-BG"/>
        </w:rPr>
        <w:t xml:space="preserve">ЗОП. </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(2) В случай, че след изтичане на три месеца, считано от датата на подписване на договора, Възложителят не е уведомил Изпълнителя за осигуреното финансиране и влизане в сила на договора, всяка от страните може да поиска прекратяване на договора без предизвестие.</w:t>
      </w:r>
    </w:p>
    <w:p w:rsidR="00980982" w:rsidRPr="007E594A"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eastAsia="bg-BG"/>
        </w:rPr>
        <w:t xml:space="preserve">(3) </w:t>
      </w:r>
      <w:r w:rsidRPr="00980982">
        <w:rPr>
          <w:rFonts w:ascii="Times New Roman" w:hAnsi="Times New Roman" w:cs="Times New Roman"/>
          <w:sz w:val="24"/>
          <w:szCs w:val="24"/>
          <w:lang w:val="en-US" w:eastAsia="bg-BG"/>
        </w:rPr>
        <w:t xml:space="preserve">Срокът за изпълнение на строително - монтажните работи е </w:t>
      </w:r>
      <w:r w:rsidRPr="00980982">
        <w:rPr>
          <w:rFonts w:ascii="Times New Roman" w:hAnsi="Times New Roman" w:cs="Times New Roman"/>
          <w:b/>
          <w:sz w:val="24"/>
          <w:szCs w:val="24"/>
          <w:lang w:val="en-US" w:eastAsia="bg-BG"/>
        </w:rPr>
        <w:t>………….</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i/>
          <w:sz w:val="24"/>
          <w:szCs w:val="24"/>
          <w:lang w:val="en-US" w:eastAsia="bg-BG"/>
        </w:rPr>
        <w:t>(………………….)</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b/>
          <w:sz w:val="24"/>
          <w:szCs w:val="24"/>
          <w:lang w:eastAsia="bg-BG"/>
        </w:rPr>
        <w:t>календарни дни</w:t>
      </w:r>
      <w:r w:rsidRPr="00980982">
        <w:rPr>
          <w:rFonts w:ascii="Times New Roman" w:hAnsi="Times New Roman" w:cs="Times New Roman"/>
          <w:sz w:val="24"/>
          <w:szCs w:val="24"/>
          <w:lang w:val="en-US" w:eastAsia="bg-BG"/>
        </w:rPr>
        <w:t xml:space="preserve">, съгласно предложението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и започва да тече от датата на </w:t>
      </w:r>
      <w:r w:rsidRPr="00980982">
        <w:rPr>
          <w:rFonts w:ascii="Times New Roman" w:hAnsi="Times New Roman" w:cs="Times New Roman"/>
          <w:sz w:val="24"/>
          <w:szCs w:val="24"/>
          <w:lang w:val="en-US"/>
        </w:rPr>
        <w:t xml:space="preserve">съставяне на Протокол обр. </w:t>
      </w:r>
      <w:proofErr w:type="gramStart"/>
      <w:r w:rsidRPr="00980982">
        <w:rPr>
          <w:rFonts w:ascii="Times New Roman" w:hAnsi="Times New Roman" w:cs="Times New Roman"/>
          <w:sz w:val="24"/>
          <w:szCs w:val="24"/>
          <w:lang w:val="en-US"/>
        </w:rPr>
        <w:t>2</w:t>
      </w:r>
      <w:proofErr w:type="gramEnd"/>
      <w:r w:rsidRPr="00980982">
        <w:rPr>
          <w:rFonts w:ascii="Times New Roman" w:hAnsi="Times New Roman" w:cs="Times New Roman"/>
          <w:sz w:val="24"/>
          <w:szCs w:val="24"/>
          <w:lang w:val="en-US"/>
        </w:rPr>
        <w:t xml:space="preserve"> за откриване на строителна площадка и определяне на строителна линия и ниво, съгласно Наредба №3/ 31.07.2003 год. </w:t>
      </w:r>
      <w:proofErr w:type="gramStart"/>
      <w:r w:rsidRPr="00980982">
        <w:rPr>
          <w:rFonts w:ascii="Times New Roman" w:hAnsi="Times New Roman" w:cs="Times New Roman"/>
          <w:sz w:val="24"/>
          <w:szCs w:val="24"/>
          <w:lang w:val="en-US"/>
        </w:rPr>
        <w:t>за</w:t>
      </w:r>
      <w:proofErr w:type="gramEnd"/>
      <w:r w:rsidRPr="00980982">
        <w:rPr>
          <w:rFonts w:ascii="Times New Roman" w:hAnsi="Times New Roman" w:cs="Times New Roman"/>
          <w:sz w:val="24"/>
          <w:szCs w:val="24"/>
          <w:lang w:val="en-US"/>
        </w:rPr>
        <w:t xml:space="preserve"> съставяне на актове и протоколи по време на строителството. За приключване на изпълнението се съставя </w:t>
      </w:r>
      <w:r w:rsidRPr="00980982">
        <w:rPr>
          <w:rFonts w:ascii="Times New Roman" w:hAnsi="Times New Roman" w:cs="Times New Roman"/>
          <w:sz w:val="24"/>
          <w:szCs w:val="24"/>
          <w:lang w:val="en-US" w:eastAsia="bg-BG"/>
        </w:rPr>
        <w:t xml:space="preserve">констативен акт за установяване годността за приемане на строежа (Образец №15 от </w:t>
      </w:r>
      <w:r w:rsidRPr="007E594A">
        <w:rPr>
          <w:rFonts w:ascii="Times New Roman" w:hAnsi="Times New Roman" w:cs="Times New Roman"/>
          <w:sz w:val="24"/>
          <w:szCs w:val="24"/>
          <w:lang w:val="en-US" w:eastAsia="bg-BG"/>
        </w:rPr>
        <w:t>Наредба №3/2003 г. за съставяне на актове и протоколи по време на строителството).</w:t>
      </w:r>
    </w:p>
    <w:p w:rsidR="006334A0" w:rsidRPr="006334A0" w:rsidRDefault="006334A0" w:rsidP="00980982">
      <w:pPr>
        <w:spacing w:after="0" w:line="360" w:lineRule="auto"/>
        <w:ind w:firstLine="569"/>
        <w:jc w:val="both"/>
        <w:rPr>
          <w:rFonts w:ascii="Times New Roman" w:hAnsi="Times New Roman" w:cs="Times New Roman"/>
          <w:sz w:val="24"/>
          <w:szCs w:val="24"/>
          <w:lang w:eastAsia="bg-BG"/>
        </w:rPr>
      </w:pPr>
      <w:r w:rsidRPr="007E594A">
        <w:rPr>
          <w:rFonts w:ascii="Times New Roman" w:hAnsi="Times New Roman" w:cs="Times New Roman"/>
          <w:sz w:val="24"/>
          <w:szCs w:val="24"/>
          <w:lang w:eastAsia="bg-BG"/>
        </w:rPr>
        <w:t xml:space="preserve">(4) Срокът на настоящия договор е </w:t>
      </w:r>
      <w:r w:rsidR="007E594A" w:rsidRPr="007E594A">
        <w:rPr>
          <w:rFonts w:ascii="Times New Roman" w:hAnsi="Times New Roman" w:cs="Times New Roman"/>
          <w:sz w:val="24"/>
          <w:szCs w:val="24"/>
          <w:lang w:eastAsia="bg-BG"/>
        </w:rPr>
        <w:t>до 15 месеца от подписване му.</w:t>
      </w:r>
    </w:p>
    <w:p w:rsidR="00980982" w:rsidRPr="00980982" w:rsidRDefault="00980982" w:rsidP="00980982">
      <w:pPr>
        <w:spacing w:after="0" w:line="360" w:lineRule="auto"/>
        <w:ind w:firstLine="569"/>
        <w:jc w:val="both"/>
        <w:rPr>
          <w:rFonts w:ascii="Times New Roman" w:hAnsi="Times New Roman" w:cs="Times New Roman"/>
          <w:sz w:val="24"/>
          <w:szCs w:val="24"/>
          <w:lang w:eastAsia="bg-BG"/>
        </w:rPr>
      </w:pPr>
      <w:r w:rsidRPr="00980982">
        <w:rPr>
          <w:rFonts w:ascii="Times New Roman" w:hAnsi="Times New Roman" w:cs="Times New Roman"/>
          <w:sz w:val="24"/>
          <w:szCs w:val="24"/>
          <w:lang w:eastAsia="bg-BG"/>
        </w:rPr>
        <w:t xml:space="preserve"> </w:t>
      </w:r>
    </w:p>
    <w:p w:rsidR="00980982" w:rsidRPr="00980982" w:rsidRDefault="00980982" w:rsidP="00980982">
      <w:pPr>
        <w:spacing w:after="0" w:line="360" w:lineRule="auto"/>
        <w:ind w:firstLine="569"/>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ІІI. Цени и плащания</w:t>
      </w:r>
    </w:p>
    <w:p w:rsidR="00980982" w:rsidRPr="00980982" w:rsidRDefault="00980982" w:rsidP="00980982">
      <w:pPr>
        <w:spacing w:after="0" w:line="360" w:lineRule="auto"/>
        <w:ind w:firstLine="569"/>
        <w:jc w:val="both"/>
        <w:rPr>
          <w:rFonts w:ascii="Times New Roman" w:hAnsi="Times New Roman" w:cs="Times New Roman"/>
          <w:sz w:val="24"/>
          <w:szCs w:val="24"/>
          <w:lang w:val="en-US"/>
        </w:rPr>
      </w:pPr>
      <w:r w:rsidRPr="00980982">
        <w:rPr>
          <w:rFonts w:ascii="Times New Roman" w:hAnsi="Times New Roman" w:cs="Times New Roman"/>
          <w:b/>
          <w:bCs/>
          <w:spacing w:val="9"/>
          <w:w w:val="101"/>
          <w:sz w:val="24"/>
          <w:szCs w:val="24"/>
          <w:lang w:val="en-US"/>
        </w:rPr>
        <w:t>Чл. 4.</w:t>
      </w:r>
      <w:r w:rsidRPr="00980982">
        <w:rPr>
          <w:rFonts w:ascii="Times New Roman" w:hAnsi="Times New Roman" w:cs="Times New Roman"/>
          <w:sz w:val="24"/>
          <w:szCs w:val="24"/>
          <w:lang w:val="en-US"/>
        </w:rPr>
        <w:t xml:space="preserve"> </w:t>
      </w:r>
      <w:r w:rsidRPr="00980982">
        <w:rPr>
          <w:rFonts w:ascii="Times New Roman" w:hAnsi="Times New Roman" w:cs="Times New Roman"/>
          <w:b/>
          <w:sz w:val="24"/>
          <w:szCs w:val="24"/>
          <w:lang w:val="en-US" w:eastAsia="bg-BG"/>
        </w:rPr>
        <w:t>(1)</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lang w:val="en-US"/>
        </w:rPr>
        <w:t xml:space="preserve">Общата цена за изпълнение на договора е в размер </w:t>
      </w:r>
      <w:proofErr w:type="gramStart"/>
      <w:r w:rsidRPr="00980982">
        <w:rPr>
          <w:rFonts w:ascii="Times New Roman" w:hAnsi="Times New Roman" w:cs="Times New Roman"/>
          <w:sz w:val="24"/>
          <w:szCs w:val="24"/>
          <w:lang w:val="en-US"/>
        </w:rPr>
        <w:t>на ..................................</w:t>
      </w:r>
      <w:proofErr w:type="gramEnd"/>
      <w:r w:rsidRPr="00980982">
        <w:rPr>
          <w:rFonts w:ascii="Times New Roman" w:hAnsi="Times New Roman" w:cs="Times New Roman"/>
          <w:sz w:val="24"/>
          <w:szCs w:val="24"/>
          <w:lang w:val="en-US"/>
        </w:rPr>
        <w:t xml:space="preserve"> (</w:t>
      </w:r>
      <w:proofErr w:type="gramStart"/>
      <w:r w:rsidRPr="00980982">
        <w:rPr>
          <w:rFonts w:ascii="Times New Roman" w:hAnsi="Times New Roman" w:cs="Times New Roman"/>
          <w:sz w:val="24"/>
          <w:szCs w:val="24"/>
          <w:lang w:val="en-US"/>
        </w:rPr>
        <w:t>словом</w:t>
      </w:r>
      <w:proofErr w:type="gramEnd"/>
      <w:r w:rsidRPr="00980982">
        <w:rPr>
          <w:rFonts w:ascii="Times New Roman" w:hAnsi="Times New Roman" w:cs="Times New Roman"/>
          <w:sz w:val="24"/>
          <w:szCs w:val="24"/>
          <w:lang w:val="en-US"/>
        </w:rPr>
        <w:t xml:space="preserve">: ......................................) </w:t>
      </w:r>
      <w:proofErr w:type="gramStart"/>
      <w:r w:rsidRPr="00980982">
        <w:rPr>
          <w:rFonts w:ascii="Times New Roman" w:hAnsi="Times New Roman" w:cs="Times New Roman"/>
          <w:sz w:val="24"/>
          <w:szCs w:val="24"/>
          <w:lang w:val="en-US"/>
        </w:rPr>
        <w:t>без</w:t>
      </w:r>
      <w:proofErr w:type="gramEnd"/>
      <w:r w:rsidRPr="00980982">
        <w:rPr>
          <w:rFonts w:ascii="Times New Roman" w:hAnsi="Times New Roman" w:cs="Times New Roman"/>
          <w:sz w:val="24"/>
          <w:szCs w:val="24"/>
          <w:lang w:val="en-US"/>
        </w:rPr>
        <w:t xml:space="preserve"> ДДС, съответно .................................. (</w:t>
      </w:r>
      <w:proofErr w:type="gramStart"/>
      <w:r w:rsidRPr="00980982">
        <w:rPr>
          <w:rFonts w:ascii="Times New Roman" w:hAnsi="Times New Roman" w:cs="Times New Roman"/>
          <w:sz w:val="24"/>
          <w:szCs w:val="24"/>
          <w:lang w:val="en-US"/>
        </w:rPr>
        <w:t>словом</w:t>
      </w:r>
      <w:proofErr w:type="gramEnd"/>
      <w:r w:rsidRPr="00980982">
        <w:rPr>
          <w:rFonts w:ascii="Times New Roman" w:hAnsi="Times New Roman" w:cs="Times New Roman"/>
          <w:sz w:val="24"/>
          <w:szCs w:val="24"/>
          <w:lang w:val="en-US"/>
        </w:rPr>
        <w:t xml:space="preserve">: ......................................) </w:t>
      </w:r>
      <w:proofErr w:type="gramStart"/>
      <w:r w:rsidRPr="00980982">
        <w:rPr>
          <w:rFonts w:ascii="Times New Roman" w:hAnsi="Times New Roman" w:cs="Times New Roman"/>
          <w:sz w:val="24"/>
          <w:szCs w:val="24"/>
          <w:lang w:val="en-US"/>
        </w:rPr>
        <w:t>с</w:t>
      </w:r>
      <w:proofErr w:type="gramEnd"/>
      <w:r w:rsidRPr="00980982">
        <w:rPr>
          <w:rFonts w:ascii="Times New Roman" w:hAnsi="Times New Roman" w:cs="Times New Roman"/>
          <w:sz w:val="24"/>
          <w:szCs w:val="24"/>
          <w:lang w:val="en-US"/>
        </w:rPr>
        <w:t xml:space="preserve"> ДДС. Посочената обща цена за изпълнение на договора в лева без ДДС е формирана на база Цена за изпълнение на СМР в размер на ………………. (</w:t>
      </w:r>
      <w:proofErr w:type="gramStart"/>
      <w:r w:rsidRPr="00980982">
        <w:rPr>
          <w:rFonts w:ascii="Times New Roman" w:hAnsi="Times New Roman" w:cs="Times New Roman"/>
          <w:sz w:val="24"/>
          <w:szCs w:val="24"/>
          <w:lang w:val="en-US"/>
        </w:rPr>
        <w:t>словом</w:t>
      </w:r>
      <w:proofErr w:type="gramEnd"/>
      <w:r w:rsidRPr="00980982">
        <w:rPr>
          <w:rFonts w:ascii="Times New Roman" w:hAnsi="Times New Roman" w:cs="Times New Roman"/>
          <w:sz w:val="24"/>
          <w:szCs w:val="24"/>
          <w:lang w:val="en-US"/>
        </w:rPr>
        <w:t>) лева без ДДС и Цена за Непредвидени разходи в размер на  ............. (</w:t>
      </w:r>
      <w:proofErr w:type="gramStart"/>
      <w:r w:rsidRPr="00980982">
        <w:rPr>
          <w:rFonts w:ascii="Times New Roman" w:hAnsi="Times New Roman" w:cs="Times New Roman"/>
          <w:sz w:val="24"/>
          <w:szCs w:val="24"/>
          <w:lang w:val="en-US"/>
        </w:rPr>
        <w:t>словом</w:t>
      </w:r>
      <w:proofErr w:type="gramEnd"/>
      <w:r w:rsidRPr="00980982">
        <w:rPr>
          <w:rFonts w:ascii="Times New Roman" w:hAnsi="Times New Roman" w:cs="Times New Roman"/>
          <w:sz w:val="24"/>
          <w:szCs w:val="24"/>
          <w:lang w:val="en-US"/>
        </w:rPr>
        <w:t xml:space="preserve">) лева без ДДС, съгласно Ценовото предложение и попълнена количествено стойностна сметка на Изпълнителя. </w:t>
      </w:r>
    </w:p>
    <w:p w:rsidR="00980982" w:rsidRPr="00980982" w:rsidRDefault="00980982" w:rsidP="00980982">
      <w:pPr>
        <w:spacing w:after="0" w:line="360" w:lineRule="auto"/>
        <w:ind w:firstLine="569"/>
        <w:jc w:val="both"/>
        <w:rPr>
          <w:rFonts w:ascii="Times New Roman" w:hAnsi="Times New Roman" w:cs="Times New Roman"/>
          <w:sz w:val="24"/>
          <w:szCs w:val="24"/>
          <w:lang w:val="en-US"/>
        </w:rPr>
      </w:pPr>
      <w:r w:rsidRPr="00980982">
        <w:rPr>
          <w:rFonts w:ascii="Times New Roman" w:hAnsi="Times New Roman" w:cs="Times New Roman"/>
          <w:b/>
          <w:sz w:val="24"/>
          <w:szCs w:val="24"/>
          <w:lang w:val="en-US"/>
        </w:rPr>
        <w:t>(2)</w:t>
      </w:r>
      <w:r w:rsidRPr="00980982">
        <w:rPr>
          <w:rFonts w:ascii="Times New Roman" w:hAnsi="Times New Roman" w:cs="Times New Roman"/>
          <w:sz w:val="24"/>
          <w:szCs w:val="24"/>
          <w:lang w:val="en-US"/>
        </w:rPr>
        <w:t xml:space="preserve"> Стойността е формирана на база на количествата СМР, дейностите за изпълнение на договора, единичните цени (включващи труд, механизация, материали, допълнителни разходи, печалба и всички други, необходими за изпълнение) на видове работи, съгласно ценовото предложение на </w:t>
      </w:r>
      <w:r w:rsidRPr="00980982">
        <w:rPr>
          <w:rFonts w:ascii="Times New Roman" w:hAnsi="Times New Roman" w:cs="Times New Roman"/>
          <w:b/>
          <w:sz w:val="24"/>
          <w:szCs w:val="24"/>
          <w:lang w:val="en-US"/>
        </w:rPr>
        <w:t>ИЗПЪЛНИТЕЛЯ</w:t>
      </w:r>
      <w:r w:rsidRPr="00980982">
        <w:rPr>
          <w:rFonts w:ascii="Times New Roman" w:hAnsi="Times New Roman" w:cs="Times New Roman"/>
          <w:sz w:val="24"/>
          <w:szCs w:val="24"/>
          <w:lang w:val="en-US"/>
        </w:rPr>
        <w:t xml:space="preserve"> и приложенията към него. </w:t>
      </w:r>
    </w:p>
    <w:p w:rsidR="00980982" w:rsidRPr="00980982" w:rsidRDefault="00980982" w:rsidP="00980982">
      <w:pPr>
        <w:spacing w:after="0" w:line="360" w:lineRule="auto"/>
        <w:ind w:firstLine="708"/>
        <w:jc w:val="both"/>
        <w:rPr>
          <w:rFonts w:ascii="Times New Roman" w:hAnsi="Times New Roman" w:cs="Times New Roman"/>
          <w:sz w:val="24"/>
          <w:szCs w:val="24"/>
          <w:lang w:val="en-US"/>
        </w:rPr>
      </w:pPr>
      <w:r w:rsidRPr="00980982">
        <w:rPr>
          <w:rFonts w:ascii="Times New Roman" w:hAnsi="Times New Roman" w:cs="Times New Roman"/>
          <w:b/>
          <w:sz w:val="24"/>
          <w:szCs w:val="24"/>
          <w:lang w:val="en-US"/>
        </w:rPr>
        <w:t>Чл. 5.</w:t>
      </w:r>
      <w:r w:rsidRPr="00980982">
        <w:rPr>
          <w:rFonts w:ascii="Times New Roman" w:hAnsi="Times New Roman" w:cs="Times New Roman"/>
          <w:sz w:val="24"/>
          <w:szCs w:val="24"/>
          <w:lang w:val="en-US"/>
        </w:rPr>
        <w:t xml:space="preserve"> </w:t>
      </w:r>
      <w:r w:rsidRPr="00980982">
        <w:rPr>
          <w:rFonts w:ascii="Times New Roman" w:hAnsi="Times New Roman" w:cs="Times New Roman"/>
          <w:b/>
          <w:sz w:val="24"/>
          <w:szCs w:val="24"/>
          <w:lang w:val="en-US"/>
        </w:rPr>
        <w:t>(1)</w:t>
      </w:r>
      <w:r w:rsidRPr="00980982">
        <w:rPr>
          <w:rFonts w:ascii="Times New Roman" w:hAnsi="Times New Roman" w:cs="Times New Roman"/>
          <w:sz w:val="24"/>
          <w:szCs w:val="24"/>
          <w:lang w:val="en-US"/>
        </w:rPr>
        <w:t xml:space="preserve"> Разплащането на договорената дейност по чл. 1 се извършва по банкова сметка на </w:t>
      </w:r>
      <w:r w:rsidRPr="00980982">
        <w:rPr>
          <w:rFonts w:ascii="Times New Roman" w:hAnsi="Times New Roman" w:cs="Times New Roman"/>
          <w:b/>
          <w:sz w:val="24"/>
          <w:szCs w:val="24"/>
          <w:lang w:val="en-US"/>
        </w:rPr>
        <w:t>ИЗПЪЛНИТЕЛЯ</w:t>
      </w:r>
      <w:r w:rsidRPr="00980982">
        <w:rPr>
          <w:rFonts w:ascii="Times New Roman" w:hAnsi="Times New Roman" w:cs="Times New Roman"/>
          <w:sz w:val="24"/>
          <w:szCs w:val="24"/>
          <w:lang w:val="en-US"/>
        </w:rPr>
        <w:t xml:space="preserve"> в обслужваща банка .........................., IBAN ..................................., BIC ............................., както следва:</w:t>
      </w:r>
    </w:p>
    <w:p w:rsidR="00980982" w:rsidRPr="00980982" w:rsidRDefault="00980982" w:rsidP="00980982">
      <w:pPr>
        <w:spacing w:after="0" w:line="360" w:lineRule="auto"/>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t xml:space="preserve">(2) </w:t>
      </w:r>
      <w:r w:rsidRPr="00980982">
        <w:rPr>
          <w:rFonts w:ascii="Times New Roman" w:hAnsi="Times New Roman" w:cs="Times New Roman"/>
          <w:b/>
          <w:sz w:val="24"/>
          <w:szCs w:val="24"/>
          <w:lang w:val="en-US"/>
        </w:rPr>
        <w:t>ВЪЗЛОЖИТЕЛЯТ</w:t>
      </w:r>
      <w:r w:rsidRPr="00980982">
        <w:rPr>
          <w:rFonts w:ascii="Times New Roman" w:hAnsi="Times New Roman" w:cs="Times New Roman"/>
          <w:sz w:val="24"/>
          <w:szCs w:val="24"/>
          <w:lang w:val="en-US"/>
        </w:rPr>
        <w:t xml:space="preserve"> превежда на </w:t>
      </w:r>
      <w:r w:rsidRPr="00980982">
        <w:rPr>
          <w:rFonts w:ascii="Times New Roman" w:hAnsi="Times New Roman" w:cs="Times New Roman"/>
          <w:b/>
          <w:sz w:val="24"/>
          <w:szCs w:val="24"/>
          <w:lang w:val="en-US"/>
        </w:rPr>
        <w:t>ИЗПЪЛНИТЕЛЯ</w:t>
      </w:r>
      <w:r w:rsidRPr="00980982">
        <w:rPr>
          <w:rFonts w:ascii="Times New Roman" w:hAnsi="Times New Roman" w:cs="Times New Roman"/>
          <w:sz w:val="24"/>
          <w:szCs w:val="24"/>
          <w:lang w:val="en-US"/>
        </w:rPr>
        <w:t xml:space="preserve"> аванс </w:t>
      </w:r>
      <w:r w:rsidRPr="00980982">
        <w:rPr>
          <w:rFonts w:ascii="Times New Roman" w:hAnsi="Times New Roman" w:cs="Times New Roman"/>
          <w:sz w:val="24"/>
          <w:szCs w:val="24"/>
        </w:rPr>
        <w:t xml:space="preserve">до </w:t>
      </w:r>
      <w:r w:rsidR="00F442C5" w:rsidRPr="002B1368">
        <w:rPr>
          <w:rFonts w:ascii="Times New Roman" w:hAnsi="Times New Roman" w:cs="Times New Roman"/>
          <w:sz w:val="24"/>
          <w:szCs w:val="24"/>
        </w:rPr>
        <w:t>35%</w:t>
      </w:r>
      <w:r w:rsidR="002B1368">
        <w:rPr>
          <w:rFonts w:ascii="Times New Roman" w:hAnsi="Times New Roman" w:cs="Times New Roman"/>
          <w:sz w:val="24"/>
          <w:szCs w:val="24"/>
          <w:lang w:val="en-US"/>
        </w:rPr>
        <w:t xml:space="preserve"> </w:t>
      </w:r>
      <w:r w:rsidRPr="002B1368">
        <w:rPr>
          <w:rFonts w:ascii="Times New Roman" w:hAnsi="Times New Roman" w:cs="Times New Roman"/>
          <w:sz w:val="24"/>
          <w:szCs w:val="24"/>
          <w:lang w:val="en-US"/>
        </w:rPr>
        <w:t>от</w:t>
      </w:r>
      <w:r w:rsidRPr="00980982">
        <w:rPr>
          <w:rFonts w:ascii="Times New Roman" w:hAnsi="Times New Roman" w:cs="Times New Roman"/>
          <w:sz w:val="24"/>
          <w:szCs w:val="24"/>
          <w:lang w:val="en-US"/>
        </w:rPr>
        <w:t xml:space="preserve"> стойността по чл. </w:t>
      </w:r>
      <w:proofErr w:type="gramStart"/>
      <w:r w:rsidRPr="00980982">
        <w:rPr>
          <w:rFonts w:ascii="Times New Roman" w:hAnsi="Times New Roman" w:cs="Times New Roman"/>
          <w:sz w:val="24"/>
          <w:szCs w:val="24"/>
          <w:lang w:val="en-US"/>
        </w:rPr>
        <w:t>4</w:t>
      </w:r>
      <w:proofErr w:type="gramEnd"/>
      <w:r w:rsidRPr="00980982">
        <w:rPr>
          <w:rFonts w:ascii="Times New Roman" w:hAnsi="Times New Roman" w:cs="Times New Roman"/>
          <w:sz w:val="24"/>
          <w:szCs w:val="24"/>
          <w:lang w:val="en-US"/>
        </w:rPr>
        <w:t xml:space="preserve">, ал. 1, в срок до 30 (тридесет) дни след направено писмено искане от </w:t>
      </w:r>
      <w:r w:rsidRPr="00980982">
        <w:rPr>
          <w:rFonts w:ascii="Times New Roman" w:hAnsi="Times New Roman" w:cs="Times New Roman"/>
          <w:b/>
          <w:sz w:val="24"/>
          <w:szCs w:val="24"/>
          <w:lang w:val="en-US"/>
        </w:rPr>
        <w:t>ИЗПЪЛНИТЕЛЯ</w:t>
      </w:r>
      <w:r w:rsidRPr="00980982">
        <w:rPr>
          <w:rFonts w:ascii="Times New Roman" w:hAnsi="Times New Roman" w:cs="Times New Roman"/>
          <w:sz w:val="24"/>
          <w:szCs w:val="24"/>
          <w:lang w:val="en-US"/>
        </w:rPr>
        <w:t xml:space="preserve"> за </w:t>
      </w:r>
      <w:r w:rsidRPr="00980982">
        <w:rPr>
          <w:rFonts w:ascii="Times New Roman" w:hAnsi="Times New Roman" w:cs="Times New Roman"/>
          <w:sz w:val="24"/>
          <w:szCs w:val="24"/>
          <w:lang w:val="en-US"/>
        </w:rPr>
        <w:lastRenderedPageBreak/>
        <w:t xml:space="preserve">плащане на аванс, след получаване на писмено уведомеление от страна на Възложителя до Изпълнителя и представяне на гаранция за авансово плащане в размер на 100% от стойността на искания аванс. </w:t>
      </w:r>
      <w:r w:rsidRPr="00980982">
        <w:rPr>
          <w:rFonts w:ascii="Times New Roman" w:hAnsi="Times New Roman" w:cs="Times New Roman"/>
          <w:color w:val="000000"/>
          <w:sz w:val="24"/>
          <w:szCs w:val="24"/>
          <w:lang w:val="en-US"/>
        </w:rPr>
        <w:t>Гаранцията за авансово плащане се освобождава от Възложителя до 3 дни след връщане или усвояване на аванса.</w:t>
      </w:r>
      <w:r w:rsidRPr="00980982">
        <w:rPr>
          <w:rFonts w:ascii="Times New Roman" w:hAnsi="Times New Roman" w:cs="Times New Roman"/>
          <w:sz w:val="24"/>
          <w:szCs w:val="24"/>
          <w:lang w:val="en-US"/>
        </w:rPr>
        <w:t xml:space="preserve"> Авансовото плащане се възстановява чрез удръжки от дължимите към Изпълнителя плащания, свързани с извършване на СМР до пълното му възстановяване.</w:t>
      </w:r>
    </w:p>
    <w:p w:rsidR="00980982" w:rsidRPr="00980982" w:rsidRDefault="00980982" w:rsidP="00980982">
      <w:pPr>
        <w:suppressAutoHyphens/>
        <w:spacing w:after="0" w:line="360" w:lineRule="auto"/>
        <w:ind w:firstLine="708"/>
        <w:jc w:val="both"/>
        <w:rPr>
          <w:rFonts w:ascii="Times New Roman" w:hAnsi="Times New Roman" w:cs="Times New Roman"/>
          <w:sz w:val="24"/>
          <w:szCs w:val="24"/>
          <w:lang w:val="en-US"/>
        </w:rPr>
      </w:pPr>
      <w:r w:rsidRPr="00980982">
        <w:rPr>
          <w:rFonts w:ascii="Times New Roman" w:hAnsi="Times New Roman" w:cs="Times New Roman"/>
          <w:b/>
          <w:bCs/>
          <w:sz w:val="24"/>
          <w:szCs w:val="24"/>
          <w:lang w:val="ru-RU"/>
        </w:rPr>
        <w:t xml:space="preserve"> (3</w:t>
      </w:r>
      <w:r w:rsidRPr="00980982">
        <w:rPr>
          <w:rFonts w:ascii="Times New Roman" w:hAnsi="Times New Roman" w:cs="Times New Roman"/>
          <w:sz w:val="24"/>
          <w:szCs w:val="24"/>
          <w:lang w:val="ru-RU"/>
        </w:rPr>
        <w:t>)</w:t>
      </w:r>
      <w:r w:rsidRPr="00980982">
        <w:rPr>
          <w:rFonts w:ascii="Times New Roman" w:hAnsi="Times New Roman" w:cs="Times New Roman"/>
          <w:sz w:val="24"/>
          <w:szCs w:val="24"/>
          <w:lang w:val="en-US"/>
        </w:rPr>
        <w:t xml:space="preserve"> За извършените дейности по договора, Изпълнителят съставя акт за изпълнени видове работи, който се проверява и подписва от </w:t>
      </w:r>
      <w:r w:rsidRPr="00980982">
        <w:rPr>
          <w:rFonts w:ascii="Times New Roman" w:hAnsi="Times New Roman" w:cs="Times New Roman"/>
          <w:sz w:val="24"/>
          <w:szCs w:val="24"/>
        </w:rPr>
        <w:t>ВЪЗЛОЖИТЕЛЯ</w:t>
      </w:r>
      <w:r w:rsidRPr="00980982">
        <w:rPr>
          <w:rFonts w:ascii="Times New Roman" w:hAnsi="Times New Roman" w:cs="Times New Roman"/>
          <w:sz w:val="24"/>
          <w:szCs w:val="24"/>
          <w:lang w:val="en-US"/>
        </w:rPr>
        <w:t xml:space="preserve"> за установяване на реалното количество изпълнено СМР. Всеки акт за изпълнени видове работи </w:t>
      </w:r>
      <w:r w:rsidRPr="00980982">
        <w:rPr>
          <w:rFonts w:ascii="Times New Roman" w:hAnsi="Times New Roman" w:cs="Times New Roman"/>
          <w:sz w:val="24"/>
          <w:szCs w:val="24"/>
        </w:rPr>
        <w:t xml:space="preserve">се съставя </w:t>
      </w:r>
      <w:r w:rsidRPr="00980982">
        <w:rPr>
          <w:rFonts w:ascii="Times New Roman" w:hAnsi="Times New Roman" w:cs="Times New Roman"/>
          <w:sz w:val="24"/>
          <w:szCs w:val="24"/>
          <w:lang w:val="en-US"/>
        </w:rPr>
        <w:t xml:space="preserve">при реализиране на поне 20 (двадесет) на сто от Цената за изпълнение на Договора. </w:t>
      </w:r>
    </w:p>
    <w:p w:rsidR="00980982" w:rsidRPr="00980982" w:rsidRDefault="00980982" w:rsidP="00980982">
      <w:pPr>
        <w:spacing w:after="0" w:line="360" w:lineRule="auto"/>
        <w:ind w:firstLine="709"/>
        <w:jc w:val="both"/>
        <w:rPr>
          <w:rFonts w:ascii="Times New Roman" w:hAnsi="Times New Roman" w:cs="Times New Roman"/>
          <w:sz w:val="24"/>
          <w:szCs w:val="24"/>
          <w:lang w:val="en-US"/>
        </w:rPr>
      </w:pPr>
      <w:r w:rsidRPr="00980982">
        <w:rPr>
          <w:rFonts w:ascii="Times New Roman" w:hAnsi="Times New Roman" w:cs="Times New Roman"/>
          <w:bCs/>
          <w:sz w:val="24"/>
          <w:szCs w:val="24"/>
          <w:lang w:val="en-US"/>
        </w:rPr>
        <w:t xml:space="preserve">1. </w:t>
      </w:r>
      <w:r w:rsidRPr="00980982">
        <w:rPr>
          <w:rFonts w:ascii="Times New Roman" w:hAnsi="Times New Roman" w:cs="Times New Roman"/>
          <w:sz w:val="24"/>
          <w:szCs w:val="24"/>
          <w:lang w:val="en-US"/>
        </w:rPr>
        <w:t>Актуването се извършва по единичните цени, а за допълнително възникнали СМР – по анализни цени;</w:t>
      </w:r>
    </w:p>
    <w:p w:rsidR="00980982" w:rsidRPr="00980982" w:rsidRDefault="00980982" w:rsidP="00980982">
      <w:pPr>
        <w:spacing w:after="0" w:line="360" w:lineRule="auto"/>
        <w:ind w:firstLine="709"/>
        <w:jc w:val="both"/>
        <w:rPr>
          <w:rFonts w:ascii="Times New Roman" w:hAnsi="Times New Roman" w:cs="Times New Roman"/>
          <w:sz w:val="24"/>
          <w:szCs w:val="24"/>
          <w:lang w:val="en-US"/>
        </w:rPr>
      </w:pPr>
      <w:r w:rsidRPr="00980982">
        <w:rPr>
          <w:rFonts w:ascii="Times New Roman" w:hAnsi="Times New Roman" w:cs="Times New Roman"/>
          <w:sz w:val="24"/>
          <w:szCs w:val="24"/>
          <w:lang w:val="en-US"/>
        </w:rPr>
        <w:t>2. Въз основа на акта по ал. 3, ИЗПЪЛНИТЕЛЯТ издава фактура за стойността на приетите и одобрени работи;</w:t>
      </w:r>
    </w:p>
    <w:p w:rsidR="00980982" w:rsidRPr="00980982" w:rsidRDefault="00980982" w:rsidP="00980982">
      <w:pPr>
        <w:spacing w:after="0" w:line="360" w:lineRule="auto"/>
        <w:ind w:firstLine="748"/>
        <w:jc w:val="both"/>
        <w:rPr>
          <w:rFonts w:ascii="Times New Roman" w:hAnsi="Times New Roman" w:cs="Times New Roman"/>
          <w:sz w:val="24"/>
          <w:szCs w:val="24"/>
          <w:lang w:val="en-US"/>
        </w:rPr>
      </w:pPr>
      <w:r w:rsidRPr="00980982">
        <w:rPr>
          <w:rFonts w:ascii="Times New Roman" w:hAnsi="Times New Roman" w:cs="Times New Roman"/>
          <w:sz w:val="24"/>
          <w:szCs w:val="24"/>
          <w:lang w:val="en-US"/>
        </w:rPr>
        <w:t xml:space="preserve">3. ВЪЗЛОЖИТЕЛЯТ заплаща стойността на фактурата в срок до </w:t>
      </w:r>
      <w:r w:rsidRPr="00980982">
        <w:rPr>
          <w:rFonts w:ascii="Times New Roman" w:hAnsi="Times New Roman" w:cs="Times New Roman"/>
          <w:sz w:val="24"/>
          <w:szCs w:val="24"/>
        </w:rPr>
        <w:t>30</w:t>
      </w:r>
      <w:r w:rsidRPr="00980982">
        <w:rPr>
          <w:rFonts w:ascii="Times New Roman" w:hAnsi="Times New Roman" w:cs="Times New Roman"/>
          <w:sz w:val="24"/>
          <w:szCs w:val="24"/>
          <w:lang w:val="en-US"/>
        </w:rPr>
        <w:t xml:space="preserve"> календарни дни от представянето й;</w:t>
      </w:r>
    </w:p>
    <w:p w:rsidR="00980982" w:rsidRPr="00980982" w:rsidRDefault="00980982" w:rsidP="00980982">
      <w:pPr>
        <w:suppressAutoHyphens/>
        <w:spacing w:after="0" w:line="360" w:lineRule="auto"/>
        <w:ind w:firstLine="708"/>
        <w:jc w:val="both"/>
        <w:rPr>
          <w:rFonts w:ascii="Times New Roman" w:hAnsi="Times New Roman" w:cs="Times New Roman"/>
          <w:color w:val="000000"/>
          <w:sz w:val="24"/>
          <w:szCs w:val="24"/>
          <w:lang w:val="en-US" w:eastAsia="ar-SA"/>
        </w:rPr>
      </w:pPr>
      <w:r w:rsidRPr="00980982" w:rsidDel="007B09C9">
        <w:rPr>
          <w:rFonts w:ascii="Times New Roman" w:hAnsi="Times New Roman" w:cs="Times New Roman"/>
          <w:b/>
          <w:sz w:val="24"/>
          <w:szCs w:val="24"/>
          <w:lang w:val="en-US" w:eastAsia="bg-BG"/>
        </w:rPr>
        <w:t xml:space="preserve"> </w:t>
      </w:r>
      <w:r w:rsidRPr="00980982">
        <w:rPr>
          <w:rFonts w:ascii="Times New Roman" w:hAnsi="Times New Roman" w:cs="Times New Roman"/>
          <w:b/>
          <w:sz w:val="24"/>
          <w:szCs w:val="24"/>
          <w:lang w:val="en-US" w:eastAsia="bg-BG"/>
        </w:rPr>
        <w:t>(4)</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color w:val="000000"/>
          <w:sz w:val="24"/>
          <w:szCs w:val="24"/>
          <w:lang w:val="en-US"/>
        </w:rPr>
        <w:t>Посочените количества и видове СМР могат да претърпят промяна по време на строителството. За действително извършени и подлежащи на разплащане се считат само тези видове работи, които са отразени в акт за извършени СМР. Надвишените количества се разплащат от непредвидените СМР, отразени в предложението и включени в цената на договора.</w:t>
      </w:r>
    </w:p>
    <w:p w:rsidR="00980982" w:rsidRPr="00980982" w:rsidRDefault="00980982" w:rsidP="00980982">
      <w:pPr>
        <w:spacing w:after="0" w:line="360" w:lineRule="auto"/>
        <w:ind w:firstLine="708"/>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t>(5)</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lang w:val="en-US"/>
        </w:rPr>
        <w:t xml:space="preserve">Непредвидените и/или допълнително възникнали видове и количества СМР се определят с констативен протокол между </w:t>
      </w:r>
      <w:r w:rsidRPr="00980982">
        <w:rPr>
          <w:rFonts w:ascii="Times New Roman" w:hAnsi="Times New Roman" w:cs="Times New Roman"/>
          <w:b/>
          <w:sz w:val="24"/>
          <w:szCs w:val="24"/>
          <w:lang w:val="en-US"/>
        </w:rPr>
        <w:t>ВЪЗЛОЖИТЕЛ, СТРОИТЕЛЕН НАДЗОР и ИЗПЪЛНИТЕЛ</w:t>
      </w:r>
      <w:r w:rsidRPr="00980982">
        <w:rPr>
          <w:rFonts w:ascii="Times New Roman" w:hAnsi="Times New Roman" w:cs="Times New Roman"/>
          <w:sz w:val="24"/>
          <w:szCs w:val="24"/>
          <w:lang w:val="en-US"/>
        </w:rPr>
        <w:t xml:space="preserve"> и се разплащат от процента на непредвидените СМР, включени в цената на договора. За непредвидените и/или допълнително възникнали видове и количества СМР </w:t>
      </w:r>
      <w:r w:rsidRPr="00980982">
        <w:rPr>
          <w:rFonts w:ascii="Times New Roman" w:hAnsi="Times New Roman" w:cs="Times New Roman"/>
          <w:b/>
          <w:sz w:val="24"/>
          <w:szCs w:val="24"/>
          <w:lang w:val="en-US"/>
        </w:rPr>
        <w:t>ИЗПЪЛНИТЕЛЯТ</w:t>
      </w:r>
      <w:r w:rsidRPr="00980982">
        <w:rPr>
          <w:rFonts w:ascii="Times New Roman" w:hAnsi="Times New Roman" w:cs="Times New Roman"/>
          <w:sz w:val="24"/>
          <w:szCs w:val="24"/>
          <w:lang w:val="en-US"/>
        </w:rPr>
        <w:t xml:space="preserve"> изготвя, а </w:t>
      </w:r>
      <w:r w:rsidRPr="00980982">
        <w:rPr>
          <w:rFonts w:ascii="Times New Roman" w:hAnsi="Times New Roman" w:cs="Times New Roman"/>
          <w:b/>
          <w:sz w:val="24"/>
          <w:szCs w:val="24"/>
        </w:rPr>
        <w:t>ВЪЗЛОЖИТЕЛЯ</w:t>
      </w:r>
      <w:r w:rsidRPr="00980982">
        <w:rPr>
          <w:rFonts w:ascii="Times New Roman" w:hAnsi="Times New Roman" w:cs="Times New Roman"/>
          <w:b/>
          <w:sz w:val="24"/>
          <w:szCs w:val="24"/>
          <w:lang w:val="en-US"/>
        </w:rPr>
        <w:t xml:space="preserve"> и СТРОИТЕЛНИЯ НАДЗОР</w:t>
      </w:r>
      <w:r w:rsidRPr="00980982">
        <w:rPr>
          <w:rFonts w:ascii="Times New Roman" w:hAnsi="Times New Roman" w:cs="Times New Roman"/>
          <w:sz w:val="24"/>
          <w:szCs w:val="24"/>
          <w:lang w:val="en-US"/>
        </w:rPr>
        <w:t xml:space="preserve"> утвърждават анализни цени, </w:t>
      </w:r>
      <w:proofErr w:type="gramStart"/>
      <w:r w:rsidRPr="00980982">
        <w:rPr>
          <w:rFonts w:ascii="Times New Roman" w:hAnsi="Times New Roman" w:cs="Times New Roman"/>
          <w:sz w:val="24"/>
          <w:szCs w:val="24"/>
          <w:lang w:val="en-US"/>
        </w:rPr>
        <w:t>съставени  въз</w:t>
      </w:r>
      <w:proofErr w:type="gramEnd"/>
      <w:r w:rsidRPr="00980982">
        <w:rPr>
          <w:rFonts w:ascii="Times New Roman" w:hAnsi="Times New Roman" w:cs="Times New Roman"/>
          <w:sz w:val="24"/>
          <w:szCs w:val="24"/>
          <w:lang w:val="en-US"/>
        </w:rPr>
        <w:t xml:space="preserve">  основата на елементи на ценообразуване, както следва:  </w:t>
      </w:r>
    </w:p>
    <w:p w:rsidR="007B465B" w:rsidRPr="00D91B6E" w:rsidRDefault="007B465B" w:rsidP="007B465B">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D91B6E">
        <w:rPr>
          <w:rFonts w:ascii="Times New Roman" w:hAnsi="Times New Roman" w:cs="Times New Roman"/>
          <w:snapToGrid w:val="0"/>
          <w:sz w:val="24"/>
          <w:szCs w:val="24"/>
          <w:lang w:val="en-AU" w:eastAsia="bg-BG"/>
        </w:rPr>
        <w:t xml:space="preserve">часова ставка - </w:t>
      </w:r>
      <w:r w:rsidRPr="00D91B6E">
        <w:rPr>
          <w:rFonts w:ascii="Times New Roman" w:hAnsi="Times New Roman" w:cs="Times New Roman"/>
          <w:snapToGrid w:val="0"/>
          <w:sz w:val="24"/>
          <w:szCs w:val="24"/>
          <w:lang w:eastAsia="bg-BG"/>
        </w:rPr>
        <w:t>.......</w:t>
      </w:r>
      <w:r w:rsidRPr="00D91B6E">
        <w:rPr>
          <w:rFonts w:ascii="Times New Roman" w:hAnsi="Times New Roman" w:cs="Times New Roman"/>
          <w:snapToGrid w:val="0"/>
          <w:sz w:val="24"/>
          <w:szCs w:val="24"/>
          <w:lang w:val="en-AU" w:eastAsia="bg-BG"/>
        </w:rPr>
        <w:t xml:space="preserve">…лева/час; </w:t>
      </w:r>
    </w:p>
    <w:p w:rsidR="007B465B" w:rsidRPr="00D91B6E" w:rsidRDefault="007B465B" w:rsidP="007B465B">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D91B6E">
        <w:rPr>
          <w:rFonts w:ascii="Times New Roman" w:hAnsi="Times New Roman" w:cs="Times New Roman"/>
          <w:snapToGrid w:val="0"/>
          <w:sz w:val="24"/>
          <w:szCs w:val="24"/>
          <w:lang w:val="en-AU" w:eastAsia="bg-BG"/>
        </w:rPr>
        <w:t xml:space="preserve">допълнителни разходи за труд - ...%; </w:t>
      </w:r>
    </w:p>
    <w:p w:rsidR="007B465B" w:rsidRPr="00D91B6E" w:rsidRDefault="007B465B" w:rsidP="007B465B">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D91B6E">
        <w:rPr>
          <w:rFonts w:ascii="Times New Roman" w:hAnsi="Times New Roman" w:cs="Times New Roman"/>
          <w:snapToGrid w:val="0"/>
          <w:sz w:val="24"/>
          <w:szCs w:val="24"/>
          <w:lang w:val="en-AU" w:eastAsia="bg-BG"/>
        </w:rPr>
        <w:t xml:space="preserve">допълнителни разходи за механизация - ...%; </w:t>
      </w:r>
    </w:p>
    <w:p w:rsidR="007B465B" w:rsidRPr="00D91B6E" w:rsidRDefault="007B465B" w:rsidP="007B465B">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D91B6E">
        <w:rPr>
          <w:rFonts w:ascii="Times New Roman" w:hAnsi="Times New Roman" w:cs="Times New Roman"/>
          <w:snapToGrid w:val="0"/>
          <w:sz w:val="24"/>
          <w:szCs w:val="24"/>
          <w:lang w:val="en-AU" w:eastAsia="bg-BG"/>
        </w:rPr>
        <w:t>доставно-складови разходи - ...%;</w:t>
      </w:r>
    </w:p>
    <w:p w:rsidR="007B465B" w:rsidRPr="00D91B6E" w:rsidRDefault="007B465B" w:rsidP="007B465B">
      <w:pPr>
        <w:widowControl w:val="0"/>
        <w:numPr>
          <w:ilvl w:val="0"/>
          <w:numId w:val="27"/>
        </w:numPr>
        <w:spacing w:before="120" w:after="120" w:line="360" w:lineRule="auto"/>
        <w:jc w:val="both"/>
        <w:rPr>
          <w:rFonts w:ascii="Times New Roman" w:hAnsi="Times New Roman" w:cs="Times New Roman"/>
          <w:snapToGrid w:val="0"/>
          <w:sz w:val="24"/>
          <w:szCs w:val="24"/>
          <w:lang w:val="en-AU" w:eastAsia="bg-BG"/>
        </w:rPr>
      </w:pPr>
      <w:r w:rsidRPr="00D91B6E">
        <w:rPr>
          <w:rFonts w:ascii="Times New Roman" w:hAnsi="Times New Roman" w:cs="Times New Roman"/>
          <w:snapToGrid w:val="0"/>
          <w:sz w:val="24"/>
          <w:szCs w:val="24"/>
          <w:lang w:val="en-AU" w:eastAsia="bg-BG"/>
        </w:rPr>
        <w:lastRenderedPageBreak/>
        <w:t>печалба върху всичките С</w:t>
      </w:r>
      <w:r w:rsidRPr="00D91B6E">
        <w:rPr>
          <w:rFonts w:ascii="Times New Roman" w:hAnsi="Times New Roman" w:cs="Times New Roman"/>
          <w:snapToGrid w:val="0"/>
          <w:sz w:val="24"/>
          <w:szCs w:val="24"/>
          <w:lang w:eastAsia="bg-BG"/>
        </w:rPr>
        <w:t>М</w:t>
      </w:r>
      <w:r w:rsidRPr="00D91B6E">
        <w:rPr>
          <w:rFonts w:ascii="Times New Roman" w:hAnsi="Times New Roman" w:cs="Times New Roman"/>
          <w:snapToGrid w:val="0"/>
          <w:sz w:val="24"/>
          <w:szCs w:val="24"/>
          <w:lang w:val="en-AU" w:eastAsia="bg-BG"/>
        </w:rPr>
        <w:t>Д - ...%;</w:t>
      </w:r>
    </w:p>
    <w:p w:rsidR="00980982" w:rsidRPr="00980982" w:rsidRDefault="00980982" w:rsidP="00980982">
      <w:pPr>
        <w:spacing w:before="120" w:after="0" w:line="360" w:lineRule="auto"/>
        <w:jc w:val="both"/>
        <w:rPr>
          <w:rFonts w:ascii="Times New Roman" w:hAnsi="Times New Roman" w:cs="Times New Roman"/>
          <w:color w:val="000000"/>
          <w:sz w:val="24"/>
          <w:szCs w:val="24"/>
          <w:lang w:val="en-US" w:eastAsia="bg-BG"/>
        </w:rPr>
      </w:pPr>
      <w:proofErr w:type="gramStart"/>
      <w:r w:rsidRPr="00980982">
        <w:rPr>
          <w:rFonts w:ascii="Times New Roman" w:hAnsi="Times New Roman" w:cs="Times New Roman"/>
          <w:color w:val="000000"/>
          <w:sz w:val="24"/>
          <w:szCs w:val="24"/>
          <w:lang w:val="en-US" w:eastAsia="bg-BG"/>
        </w:rPr>
        <w:t>като</w:t>
      </w:r>
      <w:proofErr w:type="gramEnd"/>
      <w:r w:rsidRPr="00980982">
        <w:rPr>
          <w:rFonts w:ascii="Times New Roman" w:hAnsi="Times New Roman" w:cs="Times New Roman"/>
          <w:color w:val="000000"/>
          <w:sz w:val="24"/>
          <w:szCs w:val="24"/>
          <w:lang w:val="en-US" w:eastAsia="bg-BG"/>
        </w:rPr>
        <w:t xml:space="preserve"> разходните норми за труд и механизация се залагат в единичните фирмени цени, съгласно УСН и ТНС. Ако някои видове работи липсват в тези норми, да се прилага “Билдинг мениджър” или Местни норми;</w:t>
      </w:r>
    </w:p>
    <w:p w:rsidR="00980982" w:rsidRPr="00980982" w:rsidRDefault="00980982" w:rsidP="00980982">
      <w:pPr>
        <w:spacing w:after="0" w:line="360" w:lineRule="auto"/>
        <w:ind w:firstLine="569"/>
        <w:jc w:val="both"/>
        <w:rPr>
          <w:rFonts w:ascii="Times New Roman" w:hAnsi="Times New Roman" w:cs="Times New Roman"/>
          <w:color w:val="000000"/>
          <w:sz w:val="24"/>
          <w:szCs w:val="24"/>
          <w:lang w:val="en-US"/>
        </w:rPr>
      </w:pPr>
      <w:r w:rsidRPr="00980982">
        <w:rPr>
          <w:rFonts w:ascii="Times New Roman" w:hAnsi="Times New Roman" w:cs="Times New Roman"/>
          <w:b/>
          <w:sz w:val="24"/>
          <w:szCs w:val="24"/>
          <w:lang w:val="en-US" w:eastAsia="bg-BG"/>
        </w:rPr>
        <w:t>(6)</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color w:val="000000"/>
          <w:sz w:val="24"/>
          <w:szCs w:val="24"/>
          <w:lang w:val="en-US"/>
        </w:rPr>
        <w:t>Цени от предложението не могат да се променят за срока на договора.</w:t>
      </w:r>
    </w:p>
    <w:p w:rsidR="00980982" w:rsidRPr="00980982" w:rsidRDefault="00980982" w:rsidP="00980982">
      <w:pPr>
        <w:spacing w:after="0" w:line="360" w:lineRule="auto"/>
        <w:ind w:firstLine="569"/>
        <w:jc w:val="both"/>
        <w:rPr>
          <w:rFonts w:ascii="Times New Roman" w:hAnsi="Times New Roman" w:cs="Times New Roman"/>
          <w:b/>
          <w:bCs/>
          <w:caps/>
          <w:sz w:val="24"/>
          <w:szCs w:val="24"/>
          <w:lang w:val="en-US" w:eastAsia="bg-BG"/>
        </w:rPr>
      </w:pPr>
    </w:p>
    <w:p w:rsidR="00980982" w:rsidRPr="00980982" w:rsidRDefault="00980982" w:rsidP="00980982">
      <w:pPr>
        <w:spacing w:after="0" w:line="360" w:lineRule="auto"/>
        <w:ind w:firstLine="569"/>
        <w:jc w:val="both"/>
        <w:rPr>
          <w:rFonts w:ascii="Times New Roman" w:hAnsi="Times New Roman" w:cs="Times New Roman"/>
          <w:b/>
          <w:bCs/>
          <w:caps/>
          <w:sz w:val="24"/>
          <w:szCs w:val="24"/>
          <w:lang w:val="en-US" w:eastAsia="bg-BG"/>
        </w:rPr>
      </w:pPr>
    </w:p>
    <w:p w:rsidR="00980982" w:rsidRPr="00980982" w:rsidRDefault="00980982" w:rsidP="00980982">
      <w:pPr>
        <w:spacing w:after="0" w:line="360" w:lineRule="auto"/>
        <w:ind w:firstLine="569"/>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ІV. Права и задължения на страните.</w:t>
      </w:r>
    </w:p>
    <w:p w:rsidR="00980982" w:rsidRPr="00980982" w:rsidRDefault="00980982" w:rsidP="00980982">
      <w:pPr>
        <w:spacing w:after="0" w:line="360" w:lineRule="auto"/>
        <w:ind w:firstLine="569"/>
        <w:jc w:val="both"/>
        <w:rPr>
          <w:rFonts w:ascii="Times New Roman" w:hAnsi="Times New Roman" w:cs="Times New Roman"/>
          <w:b/>
          <w:sz w:val="24"/>
          <w:szCs w:val="24"/>
          <w:lang w:val="en-US" w:eastAsia="bg-BG"/>
        </w:rPr>
      </w:pPr>
      <w:r w:rsidRPr="00980982">
        <w:rPr>
          <w:rFonts w:ascii="Times New Roman" w:hAnsi="Times New Roman" w:cs="Times New Roman"/>
          <w:b/>
          <w:sz w:val="24"/>
          <w:szCs w:val="24"/>
          <w:lang w:val="en-US" w:eastAsia="bg-BG"/>
        </w:rPr>
        <w:t>Чл. 6. (1) ИЗПЪЛНИТЕЛЯТ е длъжен:</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изпълни всички дейности, възложени му с настоящия договор, точно, пълно, качествено, по реда и в сроковете, указани в него, при спазване на действащата нормативна уредба и приложимите технически стандарти и норми в строителството;</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2. да изпълни предмета на договора с присъщата грижа, ефективност, прозрачност и добросъвестност, в съответствие с най-добрите практики в строителството и условията на настоящия договор, като мобилизира всички финансови, човешки и материални ресурси, необходими за цялостното му изпълнение, съгласно приложимото законодателство.</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3.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обезпечи необходимите за работата му финансови, човешки, материални ресурси, машини и съоръжения, необходими за цялостното изпълнение на настоящия договор;</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4.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извърши всички дейности по чл.1, съгласно одобрените инвестиционни проекти, при спазване на изискванията на чл. 169, от ЗУТ, в съответствие с Техническите спецификации, Техническото предложение и приложенията към тях, както и всички действащи към момента на изпълнение закони, правилници, нормативи и стандарти, касаещи изпълнението на обекти от такъв характер и останалите изисквания на ЗУТ и свързаната с него нормативна уредба;</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5.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спазва изискванията за здравословни условия и безопасност на труда, пожарна безопасност и всички други изисквания, въведени със законови и подзаконови нормативни актове в приложимата област;</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6.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влага в строително - монтажните работи материали и строителни изделия, отговарящи на нормативно установените изисквания за качество и съответствие, което се установява с представени от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документи, декларации и сертификати за съответствие;</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lastRenderedPageBreak/>
        <w:t xml:space="preserve">7.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осигурява достъп и съдействие на лицата, които ще упражняват строителен надзор, авторски надзор и др. </w:t>
      </w:r>
      <w:proofErr w:type="gramStart"/>
      <w:r w:rsidRPr="00980982">
        <w:rPr>
          <w:rFonts w:ascii="Times New Roman" w:hAnsi="Times New Roman" w:cs="Times New Roman"/>
          <w:sz w:val="24"/>
          <w:szCs w:val="24"/>
          <w:lang w:val="en-US" w:eastAsia="bg-BG"/>
        </w:rPr>
        <w:t>лица</w:t>
      </w:r>
      <w:proofErr w:type="gramEnd"/>
      <w:r w:rsidRPr="00980982">
        <w:rPr>
          <w:rFonts w:ascii="Times New Roman" w:hAnsi="Times New Roman" w:cs="Times New Roman"/>
          <w:sz w:val="24"/>
          <w:szCs w:val="24"/>
          <w:lang w:val="en-US" w:eastAsia="bg-BG"/>
        </w:rPr>
        <w:t xml:space="preserve">, определени от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както и на всички др. </w:t>
      </w:r>
      <w:proofErr w:type="gramStart"/>
      <w:r w:rsidRPr="00980982">
        <w:rPr>
          <w:rFonts w:ascii="Times New Roman" w:hAnsi="Times New Roman" w:cs="Times New Roman"/>
          <w:sz w:val="24"/>
          <w:szCs w:val="24"/>
          <w:lang w:val="en-US" w:eastAsia="bg-BG"/>
        </w:rPr>
        <w:t>неупоменати</w:t>
      </w:r>
      <w:proofErr w:type="gramEnd"/>
      <w:r w:rsidRPr="00980982">
        <w:rPr>
          <w:rFonts w:ascii="Times New Roman" w:hAnsi="Times New Roman" w:cs="Times New Roman"/>
          <w:sz w:val="24"/>
          <w:szCs w:val="24"/>
          <w:lang w:val="en-US" w:eastAsia="bg-BG"/>
        </w:rPr>
        <w:t xml:space="preserve"> изрично лица или органи осъществяващи контрола върху изпълнението на СМР дейности;</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8.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извърши за своя сметка всички работи по отстраняването на виновно допуснати грешки, недостатъци, некачествено изпълнени работи и др., констатирани от строителния и инвеститорския контрол, от общински и държави органи и др. </w:t>
      </w:r>
      <w:proofErr w:type="gramStart"/>
      <w:r w:rsidRPr="00980982">
        <w:rPr>
          <w:rFonts w:ascii="Times New Roman" w:hAnsi="Times New Roman" w:cs="Times New Roman"/>
          <w:sz w:val="24"/>
          <w:szCs w:val="24"/>
          <w:lang w:val="en-US" w:eastAsia="bg-BG"/>
        </w:rPr>
        <w:t>лица</w:t>
      </w:r>
      <w:proofErr w:type="gramEnd"/>
      <w:r w:rsidRPr="00980982">
        <w:rPr>
          <w:rFonts w:ascii="Times New Roman" w:hAnsi="Times New Roman" w:cs="Times New Roman"/>
          <w:sz w:val="24"/>
          <w:szCs w:val="24"/>
          <w:lang w:val="en-US" w:eastAsia="bg-BG"/>
        </w:rPr>
        <w:t xml:space="preserve"> имащи отношение към строителните работи предмет на този договор;</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9.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отстранява за своя сметка всички установени дефекти и недостатъци при извършване на възложените СМР в указания му от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срок;</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10.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обезопаси работната площадка, върху която ще се извършват СМР, включително да постави строителна ограда, както и да охранява обекта, с оглед недопускане на лица на територията на строителната площадка, които нямат отношение към строителния процес.</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11.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уведомява своевременно писмено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винаги, когато има опасност от забавяне или нарушение на изпълнението на строителството;</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12.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изпълнява в указаните срокове всички препоръки, направени от страна на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строителен надзор и авторски надзор, в резултат на направена документална проверка или проверка на място;</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13.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не използва др. </w:t>
      </w:r>
      <w:proofErr w:type="gramStart"/>
      <w:r w:rsidRPr="00980982">
        <w:rPr>
          <w:rFonts w:ascii="Times New Roman" w:hAnsi="Times New Roman" w:cs="Times New Roman"/>
          <w:color w:val="000000"/>
          <w:sz w:val="24"/>
          <w:szCs w:val="24"/>
          <w:lang w:val="en-US" w:eastAsia="bg-BG"/>
        </w:rPr>
        <w:t>технически</w:t>
      </w:r>
      <w:proofErr w:type="gramEnd"/>
      <w:r w:rsidRPr="00980982">
        <w:rPr>
          <w:rFonts w:ascii="Times New Roman" w:hAnsi="Times New Roman" w:cs="Times New Roman"/>
          <w:color w:val="000000"/>
          <w:sz w:val="24"/>
          <w:szCs w:val="24"/>
          <w:lang w:val="en-US" w:eastAsia="bg-BG"/>
        </w:rPr>
        <w:t xml:space="preserve"> лица (експерти), извън тези</w:t>
      </w:r>
      <w:r w:rsidRPr="00980982">
        <w:rPr>
          <w:rFonts w:ascii="Times New Roman" w:hAnsi="Times New Roman" w:cs="Times New Roman"/>
          <w:sz w:val="24"/>
          <w:szCs w:val="24"/>
          <w:lang w:val="en-US" w:eastAsia="bg-BG"/>
        </w:rPr>
        <w:t xml:space="preserve"> които е заявил че ще ползва за изпълнение на поръчката. Промяната на експерти от екипа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се допуска само след предварително писмено съгласие на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и при наличие на обективни причини за това. Предложеният нов експерт трябва да притежава образование, квалификация и опит, еквивалентни на или по-добри от тези на заменения експерт.</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14.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не допуска замърсяване на улици и околната среда, да осигурява опазване на дърветата, тротоарите и площадките</w:t>
      </w:r>
      <w:r w:rsidRPr="00980982">
        <w:rPr>
          <w:rFonts w:ascii="Times New Roman" w:hAnsi="Times New Roman" w:cs="Times New Roman"/>
          <w:color w:val="000000"/>
          <w:sz w:val="24"/>
          <w:szCs w:val="24"/>
          <w:lang w:val="en-US"/>
        </w:rPr>
        <w:t xml:space="preserve"> и намалява неорганизираните</w:t>
      </w:r>
      <w:r w:rsidRPr="00980982">
        <w:rPr>
          <w:rFonts w:ascii="Times New Roman" w:hAnsi="Times New Roman" w:cs="Times New Roman"/>
          <w:color w:val="000000"/>
          <w:sz w:val="24"/>
          <w:szCs w:val="24"/>
          <w:lang w:val="ru-RU"/>
        </w:rPr>
        <w:t xml:space="preserve"> </w:t>
      </w:r>
      <w:r w:rsidRPr="00980982">
        <w:rPr>
          <w:rFonts w:ascii="Times New Roman" w:hAnsi="Times New Roman" w:cs="Times New Roman"/>
          <w:color w:val="000000"/>
          <w:sz w:val="24"/>
          <w:szCs w:val="24"/>
          <w:lang w:val="en-US"/>
        </w:rPr>
        <w:t>прахови</w:t>
      </w:r>
      <w:r w:rsidRPr="00980982">
        <w:rPr>
          <w:rFonts w:ascii="Times New Roman" w:hAnsi="Times New Roman" w:cs="Times New Roman"/>
          <w:color w:val="000000"/>
          <w:sz w:val="24"/>
          <w:szCs w:val="24"/>
          <w:lang w:val="ru-RU"/>
        </w:rPr>
        <w:t xml:space="preserve"> </w:t>
      </w:r>
      <w:r w:rsidRPr="00980982">
        <w:rPr>
          <w:rFonts w:ascii="Times New Roman" w:hAnsi="Times New Roman" w:cs="Times New Roman"/>
          <w:color w:val="000000"/>
          <w:sz w:val="24"/>
          <w:szCs w:val="24"/>
          <w:lang w:val="en-US"/>
        </w:rPr>
        <w:t>eмисии, минимум чрез оросяване на строителната площадка и пътните настилки в границата на обекта.</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15. </w:t>
      </w:r>
      <w:proofErr w:type="gramStart"/>
      <w:r w:rsidRPr="00980982">
        <w:rPr>
          <w:rFonts w:ascii="Times New Roman" w:hAnsi="Times New Roman" w:cs="Times New Roman"/>
          <w:sz w:val="24"/>
          <w:szCs w:val="24"/>
          <w:lang w:val="en-US" w:eastAsia="bg-BG"/>
        </w:rPr>
        <w:t>ако</w:t>
      </w:r>
      <w:proofErr w:type="gramEnd"/>
      <w:r w:rsidRPr="00980982">
        <w:rPr>
          <w:rFonts w:ascii="Times New Roman" w:hAnsi="Times New Roman" w:cs="Times New Roman"/>
          <w:sz w:val="24"/>
          <w:szCs w:val="24"/>
          <w:lang w:val="en-US" w:eastAsia="bg-BG"/>
        </w:rPr>
        <w:t xml:space="preserve"> за изпълнението на договора се налага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да ползва взривни, горивни и/или други опасни материали, представляващи заплаха за здравето и сигурността на населението, същият е длъжен да спазва стриктно относимите действащи разпоредби в Република България.</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lastRenderedPageBreak/>
        <w:t xml:space="preserve">16.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осигури съдействие за своевременното съставяне на необходимите актове и протоколи, съобразно изискванията на ЗУТ, Наредба № 3/31.07.2003г. </w:t>
      </w:r>
      <w:proofErr w:type="gramStart"/>
      <w:r w:rsidRPr="00980982">
        <w:rPr>
          <w:rFonts w:ascii="Times New Roman" w:hAnsi="Times New Roman" w:cs="Times New Roman"/>
          <w:sz w:val="24"/>
          <w:szCs w:val="24"/>
          <w:lang w:val="en-US" w:eastAsia="bg-BG"/>
        </w:rPr>
        <w:t>за</w:t>
      </w:r>
      <w:proofErr w:type="gramEnd"/>
      <w:r w:rsidRPr="00980982">
        <w:rPr>
          <w:rFonts w:ascii="Times New Roman" w:hAnsi="Times New Roman" w:cs="Times New Roman"/>
          <w:sz w:val="24"/>
          <w:szCs w:val="24"/>
          <w:lang w:val="en-US" w:eastAsia="bg-BG"/>
        </w:rPr>
        <w:t xml:space="preserve"> съставяне на актове и протоколи по време на строителството.</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17.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представи преди сключване на договора и поддържа за целия период  на договора валидна действаща полица за застраховка по чл. </w:t>
      </w:r>
      <w:proofErr w:type="gramStart"/>
      <w:r w:rsidRPr="00980982">
        <w:rPr>
          <w:rFonts w:ascii="Times New Roman" w:hAnsi="Times New Roman" w:cs="Times New Roman"/>
          <w:sz w:val="24"/>
          <w:szCs w:val="24"/>
          <w:lang w:val="en-US" w:eastAsia="bg-BG"/>
        </w:rPr>
        <w:t>171</w:t>
      </w:r>
      <w:proofErr w:type="gramEnd"/>
      <w:r w:rsidRPr="00980982">
        <w:rPr>
          <w:rFonts w:ascii="Times New Roman" w:hAnsi="Times New Roman" w:cs="Times New Roman"/>
          <w:sz w:val="24"/>
          <w:szCs w:val="24"/>
          <w:lang w:val="en-US" w:eastAsia="bg-BG"/>
        </w:rPr>
        <w:t xml:space="preserve"> от ЗУТ, с минимален размер на застраховане в съответствие с чл. </w:t>
      </w:r>
      <w:proofErr w:type="gramStart"/>
      <w:r w:rsidRPr="00980982">
        <w:rPr>
          <w:rFonts w:ascii="Times New Roman" w:hAnsi="Times New Roman" w:cs="Times New Roman"/>
          <w:sz w:val="24"/>
          <w:szCs w:val="24"/>
          <w:lang w:val="en-US" w:eastAsia="bg-BG"/>
        </w:rPr>
        <w:t>5</w:t>
      </w:r>
      <w:proofErr w:type="gramEnd"/>
      <w:r w:rsidRPr="00980982">
        <w:rPr>
          <w:rFonts w:ascii="Times New Roman" w:hAnsi="Times New Roman" w:cs="Times New Roman"/>
          <w:sz w:val="24"/>
          <w:szCs w:val="24"/>
          <w:lang w:val="en-US" w:eastAsia="bg-BG"/>
        </w:rPr>
        <w:t xml:space="preserve"> от Наредба за условията и реда за задължително застраховане в проектирането и строителството, която се задължава да поддържа за целия период на изпълнение на договора.</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18.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осигури всички съгласувания, разрешения и други необходими документи за извършване на строително - монтажните работи, като при необходимост </w:t>
      </w:r>
      <w:r w:rsidRPr="00980982">
        <w:rPr>
          <w:rFonts w:ascii="Times New Roman" w:hAnsi="Times New Roman" w:cs="Times New Roman"/>
          <w:b/>
          <w:sz w:val="24"/>
          <w:szCs w:val="24"/>
          <w:lang w:val="en-US" w:eastAsia="bg-BG"/>
        </w:rPr>
        <w:t>ВЪЗЛОЖИТЕЛЯТ</w:t>
      </w:r>
      <w:r w:rsidRPr="00980982">
        <w:rPr>
          <w:rFonts w:ascii="Times New Roman" w:hAnsi="Times New Roman" w:cs="Times New Roman"/>
          <w:sz w:val="24"/>
          <w:szCs w:val="24"/>
          <w:lang w:val="en-US" w:eastAsia="bg-BG"/>
        </w:rPr>
        <w:t xml:space="preserve"> му оказва съдействие.</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19.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предаде на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пълен комплект от документи необходими за приемането на обекта;</w:t>
      </w:r>
    </w:p>
    <w:p w:rsidR="00980982" w:rsidRPr="00FE65D4" w:rsidRDefault="00980982" w:rsidP="00FE65D4">
      <w:pPr>
        <w:spacing w:after="0" w:line="360" w:lineRule="auto"/>
        <w:ind w:firstLine="569"/>
        <w:jc w:val="both"/>
        <w:rPr>
          <w:rFonts w:ascii="Times New Roman" w:hAnsi="Times New Roman" w:cs="Times New Roman"/>
          <w:sz w:val="24"/>
          <w:szCs w:val="24"/>
          <w:lang w:eastAsia="bg-BG"/>
        </w:rPr>
      </w:pPr>
      <w:r w:rsidRPr="00980982">
        <w:rPr>
          <w:rFonts w:ascii="Times New Roman" w:hAnsi="Times New Roman" w:cs="Times New Roman"/>
          <w:sz w:val="24"/>
          <w:szCs w:val="24"/>
          <w:lang w:val="en-US" w:eastAsia="bg-BG"/>
        </w:rPr>
        <w:t xml:space="preserve">20.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съхранява и запази поверителността на всички предоставени във връзка с изпълнението на настоящия договор документи, информация или други </w:t>
      </w:r>
      <w:r w:rsidR="00E51069">
        <w:rPr>
          <w:rFonts w:ascii="Times New Roman" w:hAnsi="Times New Roman" w:cs="Times New Roman"/>
          <w:sz w:val="24"/>
          <w:szCs w:val="24"/>
          <w:lang w:eastAsia="bg-BG"/>
        </w:rPr>
        <w:t>бетон</w:t>
      </w:r>
      <w:r w:rsidRPr="00980982">
        <w:rPr>
          <w:rFonts w:ascii="Times New Roman" w:hAnsi="Times New Roman" w:cs="Times New Roman"/>
          <w:sz w:val="24"/>
          <w:szCs w:val="24"/>
          <w:lang w:val="en-US" w:eastAsia="bg-BG"/>
        </w:rPr>
        <w:t>;</w:t>
      </w:r>
    </w:p>
    <w:p w:rsidR="00980982" w:rsidRPr="00980982" w:rsidRDefault="00980982" w:rsidP="00980982">
      <w:pPr>
        <w:spacing w:after="0" w:line="360" w:lineRule="auto"/>
        <w:ind w:firstLine="569"/>
        <w:jc w:val="both"/>
        <w:rPr>
          <w:rFonts w:ascii="Times New Roman" w:hAnsi="Times New Roman" w:cs="Times New Roman"/>
          <w:color w:val="000000"/>
          <w:sz w:val="24"/>
          <w:szCs w:val="24"/>
          <w:lang w:val="en-US"/>
        </w:rPr>
      </w:pPr>
      <w:r w:rsidRPr="00980982">
        <w:rPr>
          <w:rFonts w:ascii="Times New Roman" w:hAnsi="Times New Roman" w:cs="Times New Roman"/>
          <w:sz w:val="24"/>
          <w:szCs w:val="24"/>
          <w:lang w:val="en-US" w:eastAsia="bg-BG"/>
        </w:rPr>
        <w:t>2</w:t>
      </w:r>
      <w:r w:rsidRPr="00980982">
        <w:rPr>
          <w:rFonts w:ascii="Times New Roman" w:hAnsi="Times New Roman" w:cs="Times New Roman"/>
          <w:color w:val="000000"/>
          <w:sz w:val="24"/>
          <w:szCs w:val="24"/>
          <w:lang w:val="en-US"/>
        </w:rPr>
        <w:t xml:space="preserve">1. </w:t>
      </w:r>
      <w:proofErr w:type="gramStart"/>
      <w:r w:rsidRPr="00980982">
        <w:rPr>
          <w:rFonts w:ascii="Times New Roman" w:hAnsi="Times New Roman" w:cs="Times New Roman"/>
          <w:color w:val="000000"/>
          <w:sz w:val="24"/>
          <w:szCs w:val="24"/>
          <w:lang w:val="en-US"/>
        </w:rPr>
        <w:t>да</w:t>
      </w:r>
      <w:proofErr w:type="gramEnd"/>
      <w:r w:rsidRPr="00980982">
        <w:rPr>
          <w:rFonts w:ascii="Times New Roman" w:hAnsi="Times New Roman" w:cs="Times New Roman"/>
          <w:color w:val="000000"/>
          <w:sz w:val="24"/>
          <w:szCs w:val="24"/>
          <w:lang w:val="en-US"/>
        </w:rPr>
        <w:t xml:space="preserve"> възстанови на </w:t>
      </w:r>
      <w:r w:rsidRPr="00980982">
        <w:rPr>
          <w:rFonts w:ascii="Times New Roman" w:hAnsi="Times New Roman" w:cs="Times New Roman"/>
          <w:b/>
          <w:color w:val="000000"/>
          <w:sz w:val="24"/>
          <w:szCs w:val="24"/>
          <w:lang w:val="en-US"/>
        </w:rPr>
        <w:t>ВЪЗЛОЖИТЕЛЯ</w:t>
      </w:r>
      <w:r w:rsidRPr="00980982">
        <w:rPr>
          <w:rFonts w:ascii="Times New Roman" w:hAnsi="Times New Roman" w:cs="Times New Roman"/>
          <w:color w:val="000000"/>
          <w:sz w:val="24"/>
          <w:szCs w:val="24"/>
          <w:lang w:val="en-US"/>
        </w:rPr>
        <w:t xml:space="preserve"> всички суми по констатирани нередности, заедно с дължимата лихва и други неправомерно получени средства, когато тези нередности са породени от действие или бездействие на </w:t>
      </w:r>
      <w:r w:rsidRPr="00980982">
        <w:rPr>
          <w:rFonts w:ascii="Times New Roman" w:hAnsi="Times New Roman" w:cs="Times New Roman"/>
          <w:b/>
          <w:color w:val="000000"/>
          <w:sz w:val="24"/>
          <w:szCs w:val="24"/>
          <w:lang w:val="en-US"/>
        </w:rPr>
        <w:t>ИЗПЪЛНИТЕЛЯ</w:t>
      </w:r>
      <w:r w:rsidRPr="00980982">
        <w:rPr>
          <w:rFonts w:ascii="Times New Roman" w:hAnsi="Times New Roman" w:cs="Times New Roman"/>
          <w:color w:val="000000"/>
          <w:sz w:val="24"/>
          <w:szCs w:val="24"/>
          <w:lang w:val="en-US"/>
        </w:rPr>
        <w:t>, за които той отговаря.</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(2)</w:t>
      </w:r>
      <w:r w:rsidRPr="00980982">
        <w:rPr>
          <w:rFonts w:ascii="Times New Roman" w:hAnsi="Times New Roman" w:cs="Times New Roman"/>
          <w:sz w:val="24"/>
          <w:szCs w:val="24"/>
          <w:lang w:val="en-US" w:eastAsia="bg-BG"/>
        </w:rPr>
        <w:t xml:space="preserve"> В случай на непредвидени обективни обстоятелства, възникнали в процеса на изпълнение на СМР,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е длъжен да съгласува действията по преодоляването им с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проектанта, извършващ авторски надзор и лицата упражняващи строителен контрол.</w:t>
      </w:r>
    </w:p>
    <w:p w:rsidR="00980982" w:rsidRPr="00980982" w:rsidRDefault="00980982" w:rsidP="00980982">
      <w:pPr>
        <w:spacing w:after="0" w:line="360" w:lineRule="auto"/>
        <w:ind w:firstLine="569"/>
        <w:jc w:val="both"/>
        <w:rPr>
          <w:rFonts w:ascii="Times New Roman" w:hAnsi="Times New Roman" w:cs="Times New Roman"/>
          <w:sz w:val="24"/>
          <w:szCs w:val="24"/>
          <w:lang w:val="en-US"/>
        </w:rPr>
      </w:pPr>
      <w:r w:rsidRPr="00980982">
        <w:rPr>
          <w:rFonts w:ascii="Times New Roman" w:hAnsi="Times New Roman" w:cs="Times New Roman"/>
          <w:b/>
          <w:sz w:val="24"/>
          <w:szCs w:val="24"/>
          <w:lang w:val="en-US"/>
        </w:rPr>
        <w:t>(3)</w:t>
      </w:r>
      <w:r w:rsidRPr="00980982">
        <w:rPr>
          <w:rFonts w:ascii="Times New Roman" w:hAnsi="Times New Roman" w:cs="Times New Roman"/>
          <w:sz w:val="24"/>
          <w:szCs w:val="24"/>
          <w:lang w:val="en-US"/>
        </w:rPr>
        <w:t xml:space="preserve"> </w:t>
      </w:r>
      <w:r w:rsidRPr="00980982">
        <w:rPr>
          <w:rFonts w:ascii="Times New Roman" w:hAnsi="Times New Roman" w:cs="Times New Roman"/>
          <w:sz w:val="24"/>
          <w:szCs w:val="24"/>
          <w:lang w:val="en-US" w:eastAsia="bg-BG"/>
        </w:rPr>
        <w:t>При необходимост от промени в одобрените инвестиционни проекти или при в</w:t>
      </w:r>
      <w:r w:rsidRPr="00980982">
        <w:rPr>
          <w:rFonts w:ascii="Times New Roman" w:hAnsi="Times New Roman" w:cs="Times New Roman"/>
          <w:sz w:val="24"/>
          <w:szCs w:val="24"/>
          <w:lang w:val="en-US"/>
        </w:rPr>
        <w:t xml:space="preserve">сяко несъществено отклонение от инвестиционните проекти в процеса на работа, същите задължително трябва да бъдат предварително съгласувано с </w:t>
      </w:r>
      <w:r w:rsidRPr="00980982">
        <w:rPr>
          <w:rFonts w:ascii="Times New Roman" w:hAnsi="Times New Roman" w:cs="Times New Roman"/>
          <w:b/>
          <w:sz w:val="24"/>
          <w:szCs w:val="24"/>
          <w:lang w:val="en-US"/>
        </w:rPr>
        <w:t>ВЪЗЛОЖИТЕЛЯ, ПРОЕКТАНТА И СТРОИТЕЛНИЯТ НАДЗОР</w:t>
      </w:r>
      <w:r w:rsidRPr="00980982">
        <w:rPr>
          <w:rFonts w:ascii="Times New Roman" w:hAnsi="Times New Roman" w:cs="Times New Roman"/>
          <w:sz w:val="24"/>
          <w:szCs w:val="24"/>
          <w:lang w:val="en-US"/>
        </w:rPr>
        <w:t xml:space="preserve"> и отразено в заповедната книга на строежа, за което се съставя екзекутивна документация и друга, отразяващи тези отклонения. След завършване на СМР, при подготовка за предаване на строежа, респективно някой етап, </w:t>
      </w:r>
      <w:r w:rsidRPr="00980982">
        <w:rPr>
          <w:rFonts w:ascii="Times New Roman" w:hAnsi="Times New Roman" w:cs="Times New Roman"/>
          <w:b/>
          <w:sz w:val="24"/>
          <w:szCs w:val="24"/>
          <w:lang w:val="en-US"/>
        </w:rPr>
        <w:t>ИЗПЪЛНИТЕЛЯТ</w:t>
      </w:r>
      <w:r w:rsidRPr="00980982">
        <w:rPr>
          <w:rFonts w:ascii="Times New Roman" w:hAnsi="Times New Roman" w:cs="Times New Roman"/>
          <w:sz w:val="24"/>
          <w:szCs w:val="24"/>
          <w:lang w:val="en-US"/>
        </w:rPr>
        <w:t xml:space="preserve"> изготвя окончателна екзекутивна документация за изпълнените работи на основата на проектната документация, записите в заповедната книга, изработените допълнително или актуализирани проектни документи и чертежи, вкл. </w:t>
      </w:r>
      <w:proofErr w:type="gramStart"/>
      <w:r w:rsidRPr="00980982">
        <w:rPr>
          <w:rFonts w:ascii="Times New Roman" w:hAnsi="Times New Roman" w:cs="Times New Roman"/>
          <w:sz w:val="24"/>
          <w:szCs w:val="24"/>
          <w:lang w:val="en-US"/>
        </w:rPr>
        <w:t>и</w:t>
      </w:r>
      <w:proofErr w:type="gramEnd"/>
      <w:r w:rsidRPr="00980982">
        <w:rPr>
          <w:rFonts w:ascii="Times New Roman" w:hAnsi="Times New Roman" w:cs="Times New Roman"/>
          <w:sz w:val="24"/>
          <w:szCs w:val="24"/>
          <w:lang w:val="en-US"/>
        </w:rPr>
        <w:t xml:space="preserve"> отбелязаните на тях промени при изпълнение на СМР. Окончателната екзекутивна документация трябва да бъде </w:t>
      </w:r>
      <w:r w:rsidRPr="00980982">
        <w:rPr>
          <w:rFonts w:ascii="Times New Roman" w:hAnsi="Times New Roman" w:cs="Times New Roman"/>
          <w:sz w:val="24"/>
          <w:szCs w:val="24"/>
          <w:lang w:val="en-US"/>
        </w:rPr>
        <w:lastRenderedPageBreak/>
        <w:t>заверена от участниците в строителния процес според нормативните изисквания. Екзекутивната документация е неразделна част от издадените строителни книжа.</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(4) ИЗПЪЛНИТЕЛЯТ</w:t>
      </w:r>
      <w:r w:rsidRPr="00980982">
        <w:rPr>
          <w:rFonts w:ascii="Times New Roman" w:hAnsi="Times New Roman" w:cs="Times New Roman"/>
          <w:sz w:val="24"/>
          <w:szCs w:val="24"/>
          <w:lang w:val="en-US" w:eastAsia="bg-BG"/>
        </w:rPr>
        <w:t xml:space="preserve"> се задължава да поеме цялата отговорност към трети лица, в това число и отговорност за вреди от всякакъв характер, понесени от тези лица по време на изпълнение на настоящия договор или като последица от него.</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(5)</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по време на изпълнението на СМР не трябва да допуска повреди или разрушения на инженерната и друга инфраструктура, вътре и извън границите на обекта. </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 xml:space="preserve">(6) </w:t>
      </w:r>
      <w:r w:rsidRPr="00980982">
        <w:rPr>
          <w:rFonts w:ascii="Times New Roman" w:hAnsi="Times New Roman" w:cs="Times New Roman"/>
          <w:sz w:val="24"/>
          <w:szCs w:val="24"/>
          <w:lang w:val="en-US" w:eastAsia="bg-BG"/>
        </w:rPr>
        <w:t xml:space="preserve">Всички вреди, нанесени от </w:t>
      </w:r>
      <w:r w:rsidRPr="00980982">
        <w:rPr>
          <w:rFonts w:ascii="Times New Roman" w:hAnsi="Times New Roman" w:cs="Times New Roman"/>
          <w:b/>
          <w:sz w:val="24"/>
          <w:szCs w:val="24"/>
          <w:lang w:val="en-US" w:eastAsia="bg-BG"/>
        </w:rPr>
        <w:t xml:space="preserve">ИЗПЪЛНИТЕЛЯ </w:t>
      </w:r>
      <w:r w:rsidRPr="00980982">
        <w:rPr>
          <w:rFonts w:ascii="Times New Roman" w:hAnsi="Times New Roman" w:cs="Times New Roman"/>
          <w:sz w:val="24"/>
          <w:szCs w:val="24"/>
          <w:lang w:val="en-US" w:eastAsia="bg-BG"/>
        </w:rPr>
        <w:t xml:space="preserve">на трети лица при изпълнение на договора, са за сметка на </w:t>
      </w:r>
      <w:r w:rsidRPr="00980982">
        <w:rPr>
          <w:rFonts w:ascii="Times New Roman" w:hAnsi="Times New Roman" w:cs="Times New Roman"/>
          <w:b/>
          <w:sz w:val="24"/>
          <w:szCs w:val="24"/>
          <w:lang w:val="en-US" w:eastAsia="bg-BG"/>
        </w:rPr>
        <w:t>ИЗПЪЛНИТЕЛЯ.</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(7)</w:t>
      </w:r>
      <w:r w:rsidRPr="00980982">
        <w:rPr>
          <w:rFonts w:ascii="Times New Roman" w:hAnsi="Times New Roman" w:cs="Times New Roman"/>
          <w:sz w:val="24"/>
          <w:szCs w:val="24"/>
          <w:lang w:val="en-US" w:eastAsia="bg-BG"/>
        </w:rPr>
        <w:t xml:space="preserve"> Всички санкции, наложени от общински и държавни органи във връзка с изпълнение на работите, предмет на настоящия договор, са за сметка на </w:t>
      </w:r>
      <w:r w:rsidRPr="00980982">
        <w:rPr>
          <w:rFonts w:ascii="Times New Roman" w:hAnsi="Times New Roman" w:cs="Times New Roman"/>
          <w:b/>
          <w:sz w:val="24"/>
          <w:szCs w:val="24"/>
          <w:lang w:val="en-US" w:eastAsia="bg-BG"/>
        </w:rPr>
        <w:t>ИЗПЪЛНИТЕЛЯ.</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(8) ВЪЗЛОЖИТЕЛЯТ</w:t>
      </w:r>
      <w:r w:rsidRPr="00980982">
        <w:rPr>
          <w:rFonts w:ascii="Times New Roman" w:hAnsi="Times New Roman" w:cs="Times New Roman"/>
          <w:sz w:val="24"/>
          <w:szCs w:val="24"/>
          <w:lang w:val="en-US" w:eastAsia="bg-BG"/>
        </w:rPr>
        <w:t xml:space="preserve"> не отговаря за щети или понесени вреди от персонала или имуществото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през време на изпълнението на настоящия договор или като последица от него.</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 xml:space="preserve"> (9) ИЗПЪЛНИТЕЛЯТ</w:t>
      </w:r>
      <w:r w:rsidRPr="00980982">
        <w:rPr>
          <w:rFonts w:ascii="Times New Roman" w:hAnsi="Times New Roman" w:cs="Times New Roman"/>
          <w:sz w:val="24"/>
          <w:szCs w:val="24"/>
          <w:lang w:val="en-US" w:eastAsia="bg-BG"/>
        </w:rPr>
        <w:t xml:space="preserve"> носи пълна отговорност за изпълнение предмета на договора.</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 xml:space="preserve"> (10)</w:t>
      </w:r>
      <w:r w:rsidRPr="00980982">
        <w:rPr>
          <w:rFonts w:ascii="Times New Roman" w:hAnsi="Times New Roman" w:cs="Times New Roman"/>
          <w:sz w:val="24"/>
          <w:szCs w:val="24"/>
          <w:lang w:val="en-US" w:eastAsia="bg-BG"/>
        </w:rPr>
        <w:t xml:space="preserve"> Необходимите за извършването на СМР електро и водозахранване се осигуряват от Изпълнителя със съдействието на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като разходите за консумация са за сметка на </w:t>
      </w:r>
      <w:r w:rsidRPr="00980982">
        <w:rPr>
          <w:rFonts w:ascii="Times New Roman" w:hAnsi="Times New Roman" w:cs="Times New Roman"/>
          <w:b/>
          <w:sz w:val="24"/>
          <w:szCs w:val="24"/>
          <w:lang w:val="en-US" w:eastAsia="bg-BG"/>
        </w:rPr>
        <w:t>ИЗПЪЛНИТЕЛЯ.</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(11)</w:t>
      </w:r>
      <w:r w:rsidRPr="00980982">
        <w:rPr>
          <w:rFonts w:ascii="Times New Roman" w:hAnsi="Times New Roman" w:cs="Times New Roman"/>
          <w:sz w:val="24"/>
          <w:szCs w:val="24"/>
          <w:lang w:val="en-US" w:eastAsia="bg-BG"/>
        </w:rPr>
        <w:t xml:space="preserve">  Преди влагането на материали и елементи,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трябва да получи писмено предварително разрешение, което се дава след представяне на мостри.</w:t>
      </w:r>
    </w:p>
    <w:p w:rsidR="00980982" w:rsidRPr="00980982" w:rsidRDefault="00980982" w:rsidP="00980982">
      <w:pPr>
        <w:spacing w:after="0" w:line="360" w:lineRule="auto"/>
        <w:ind w:firstLine="569"/>
        <w:jc w:val="both"/>
        <w:rPr>
          <w:rFonts w:ascii="Times New Roman" w:hAnsi="Times New Roman" w:cs="Times New Roman"/>
          <w:sz w:val="24"/>
          <w:szCs w:val="24"/>
          <w:lang w:eastAsia="bg-BG"/>
        </w:rPr>
      </w:pPr>
      <w:r w:rsidRPr="00980982">
        <w:rPr>
          <w:rFonts w:ascii="Times New Roman" w:hAnsi="Times New Roman" w:cs="Times New Roman"/>
          <w:b/>
          <w:sz w:val="24"/>
          <w:szCs w:val="24"/>
          <w:lang w:eastAsia="bg-BG"/>
        </w:rPr>
        <w:t xml:space="preserve">(12) </w:t>
      </w:r>
      <w:r w:rsidRPr="00980982">
        <w:rPr>
          <w:rFonts w:ascii="Times New Roman" w:hAnsi="Times New Roman" w:cs="Times New Roman"/>
          <w:sz w:val="24"/>
          <w:szCs w:val="24"/>
          <w:lang w:eastAsia="bg-BG"/>
        </w:rPr>
        <w:t>Изпълнителят се задължава да не допуска замърсяване на улици и околната среда, да осигурява опазване на дърветата, тротоарите и площадките и намалява неорганизираните прахови eмисии, минимум чрез оросяване на строителната площадка и пътните настилки в границата на обекта.</w:t>
      </w:r>
    </w:p>
    <w:p w:rsidR="00980982" w:rsidRPr="00980982" w:rsidRDefault="00980982" w:rsidP="00980982">
      <w:pPr>
        <w:spacing w:after="0" w:line="360" w:lineRule="auto"/>
        <w:ind w:firstLine="569"/>
        <w:jc w:val="both"/>
        <w:rPr>
          <w:rFonts w:ascii="Times New Roman" w:hAnsi="Times New Roman" w:cs="Times New Roman"/>
          <w:b/>
          <w:sz w:val="24"/>
          <w:szCs w:val="24"/>
          <w:lang w:val="en-US" w:eastAsia="bg-BG"/>
        </w:rPr>
      </w:pPr>
      <w:r w:rsidRPr="00980982">
        <w:rPr>
          <w:rFonts w:ascii="Times New Roman" w:hAnsi="Times New Roman" w:cs="Times New Roman"/>
          <w:b/>
          <w:sz w:val="24"/>
          <w:szCs w:val="24"/>
          <w:lang w:val="en-US" w:eastAsia="bg-BG"/>
        </w:rPr>
        <w:t xml:space="preserve">Чл. 7. ИЗПЪЛНИТЕЛЯТ има </w:t>
      </w:r>
      <w:proofErr w:type="gramStart"/>
      <w:r w:rsidRPr="00980982">
        <w:rPr>
          <w:rFonts w:ascii="Times New Roman" w:hAnsi="Times New Roman" w:cs="Times New Roman"/>
          <w:b/>
          <w:sz w:val="24"/>
          <w:szCs w:val="24"/>
          <w:lang w:val="en-US" w:eastAsia="bg-BG"/>
        </w:rPr>
        <w:t>право :</w:t>
      </w:r>
      <w:proofErr w:type="gramEnd"/>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иска от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необходимото съдействие за изпълнение на възложените по настоящия договор работи;</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2. да иска от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приемане на възложените работи, предмет на настоящия договор, в случай че са изпълнени точно и качествено, в съответствие с одобрените инвестиционни проекти и техническата спецификация, приетото предложение и всички действащи към момента нормативни документи, правилници, нормативи и стандарти, </w:t>
      </w:r>
      <w:r w:rsidRPr="00980982">
        <w:rPr>
          <w:rFonts w:ascii="Times New Roman" w:hAnsi="Times New Roman" w:cs="Times New Roman"/>
          <w:sz w:val="24"/>
          <w:szCs w:val="24"/>
          <w:lang w:val="en-US" w:eastAsia="bg-BG"/>
        </w:rPr>
        <w:lastRenderedPageBreak/>
        <w:t>касаещи изпълнението на обекти от такъв характер и изискванията на ЗУТ, и свързаната нормативна уредба, при условията и по реда на настоящия договор;</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3.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получи договореното в чл. </w:t>
      </w:r>
      <w:proofErr w:type="gramStart"/>
      <w:r w:rsidRPr="00980982">
        <w:rPr>
          <w:rFonts w:ascii="Times New Roman" w:hAnsi="Times New Roman" w:cs="Times New Roman"/>
          <w:sz w:val="24"/>
          <w:szCs w:val="24"/>
          <w:lang w:val="en-US" w:eastAsia="bg-BG"/>
        </w:rPr>
        <w:t>4</w:t>
      </w:r>
      <w:proofErr w:type="gramEnd"/>
      <w:r w:rsidRPr="00980982">
        <w:rPr>
          <w:rFonts w:ascii="Times New Roman" w:hAnsi="Times New Roman" w:cs="Times New Roman"/>
          <w:sz w:val="24"/>
          <w:szCs w:val="24"/>
          <w:lang w:val="en-US" w:eastAsia="bg-BG"/>
        </w:rPr>
        <w:t xml:space="preserve"> възнаграждение за изпълнение на настоящия договор, при условията и по реда, установени с него.</w:t>
      </w:r>
    </w:p>
    <w:p w:rsidR="00980982" w:rsidRPr="00980982" w:rsidRDefault="00980982" w:rsidP="00980982">
      <w:pPr>
        <w:spacing w:after="0" w:line="360" w:lineRule="auto"/>
        <w:jc w:val="both"/>
        <w:rPr>
          <w:rFonts w:ascii="Times New Roman" w:hAnsi="Times New Roman" w:cs="Times New Roman"/>
          <w:sz w:val="24"/>
          <w:szCs w:val="24"/>
          <w:lang w:val="en-US" w:eastAsia="bg-BG"/>
        </w:rPr>
      </w:pPr>
    </w:p>
    <w:p w:rsidR="00980982" w:rsidRPr="00980982" w:rsidRDefault="00980982" w:rsidP="00980982">
      <w:pPr>
        <w:spacing w:after="0" w:line="360" w:lineRule="auto"/>
        <w:ind w:firstLine="569"/>
        <w:jc w:val="both"/>
        <w:rPr>
          <w:rFonts w:ascii="Times New Roman" w:hAnsi="Times New Roman" w:cs="Times New Roman"/>
          <w:b/>
          <w:sz w:val="24"/>
          <w:szCs w:val="24"/>
          <w:lang w:val="en-US" w:eastAsia="bg-BG"/>
        </w:rPr>
      </w:pPr>
      <w:r w:rsidRPr="00980982">
        <w:rPr>
          <w:rFonts w:ascii="Times New Roman" w:hAnsi="Times New Roman" w:cs="Times New Roman"/>
          <w:b/>
          <w:sz w:val="24"/>
          <w:szCs w:val="24"/>
          <w:lang w:val="en-US" w:eastAsia="bg-BG"/>
        </w:rPr>
        <w:t>Чл. 8.</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b/>
          <w:sz w:val="24"/>
          <w:szCs w:val="24"/>
          <w:lang w:val="en-US" w:eastAsia="bg-BG"/>
        </w:rPr>
        <w:t>ВЪЗЛОЖИТЕЛЯТ е длъжен:</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предостави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своевременно всички строителни книжа и налична документация, позволяващи започването и изпълнението на строителните и монтажните дейности;</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2.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окаже необходимото съдействие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за изпълнение на възложените му работи;</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3.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приеме изработеното от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ако то е извършено по реда и при условията на настоящия договор;</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4.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заплати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договореното възнаграждение за извършените и приети работи, в размер и съобразно уговорените в договора срокове и начин.</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5.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осигури работната площадка, върху която ще се извършват СМР.</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9.</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b/>
          <w:sz w:val="24"/>
          <w:szCs w:val="24"/>
          <w:lang w:val="en-US" w:eastAsia="bg-BG"/>
        </w:rPr>
        <w:t>(1)</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b/>
          <w:sz w:val="24"/>
          <w:szCs w:val="24"/>
          <w:lang w:val="en-US" w:eastAsia="bg-BG"/>
        </w:rPr>
        <w:t>ВЪЗЛОЖИТЕЛЯТ има право:</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1.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оказва текущ контрол върху изпълнението на възложената работа, без да създава пречки на </w:t>
      </w:r>
      <w:r w:rsidRPr="00980982">
        <w:rPr>
          <w:rFonts w:ascii="Times New Roman" w:hAnsi="Times New Roman" w:cs="Times New Roman"/>
          <w:b/>
          <w:sz w:val="24"/>
          <w:szCs w:val="24"/>
          <w:lang w:val="en-US" w:eastAsia="bg-BG"/>
        </w:rPr>
        <w:t>ИЗПЪЛНИТЕЛЯ;</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2.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иска от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да изпълни възложената работа в срок и без отклонения от условията на настоящия договор.</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3.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извършва подбор на материалите по предоставени от </w:t>
      </w:r>
      <w:r w:rsidRPr="00980982">
        <w:rPr>
          <w:rFonts w:ascii="Times New Roman" w:hAnsi="Times New Roman" w:cs="Times New Roman"/>
          <w:b/>
          <w:sz w:val="24"/>
          <w:szCs w:val="24"/>
          <w:lang w:val="en-US" w:eastAsia="bg-BG"/>
        </w:rPr>
        <w:t xml:space="preserve">ИЗПЪЛНИТЕЛЯ </w:t>
      </w:r>
      <w:r w:rsidRPr="00980982">
        <w:rPr>
          <w:rFonts w:ascii="Times New Roman" w:hAnsi="Times New Roman" w:cs="Times New Roman"/>
          <w:sz w:val="24"/>
          <w:szCs w:val="24"/>
          <w:lang w:val="en-US" w:eastAsia="bg-BG"/>
        </w:rPr>
        <w:t>мостри;</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4.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не заплаща изпълнените СМР за които не са одобрени мостри;</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5.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иска наново да бъдат изпълнени СМР, за които не са одобрени мостри, без да дължи заплащане на извършените работи с материали от неодобрените мостри;</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6. </w:t>
      </w:r>
      <w:proofErr w:type="gramStart"/>
      <w:r w:rsidRPr="00980982">
        <w:rPr>
          <w:rFonts w:ascii="Times New Roman" w:hAnsi="Times New Roman" w:cs="Times New Roman"/>
          <w:sz w:val="24"/>
          <w:szCs w:val="24"/>
          <w:lang w:val="en-US" w:eastAsia="bg-BG"/>
        </w:rPr>
        <w:t>да</w:t>
      </w:r>
      <w:proofErr w:type="gramEnd"/>
      <w:r w:rsidRPr="00980982">
        <w:rPr>
          <w:rFonts w:ascii="Times New Roman" w:hAnsi="Times New Roman" w:cs="Times New Roman"/>
          <w:sz w:val="24"/>
          <w:szCs w:val="24"/>
          <w:lang w:val="en-US" w:eastAsia="bg-BG"/>
        </w:rPr>
        <w:t xml:space="preserve"> не заплаща некачествено изпълнените СМР или изпълнените с некачествени материали до отстраняване на тези недостатъци от и за сметка на </w:t>
      </w:r>
      <w:r w:rsidRPr="00980982">
        <w:rPr>
          <w:rFonts w:ascii="Times New Roman" w:hAnsi="Times New Roman" w:cs="Times New Roman"/>
          <w:b/>
          <w:sz w:val="24"/>
          <w:szCs w:val="24"/>
          <w:lang w:val="en-US" w:eastAsia="bg-BG"/>
        </w:rPr>
        <w:t>ИЗПЪЛНИТЕЛЯ.</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(2)</w:t>
      </w:r>
      <w:r w:rsidRPr="00980982">
        <w:rPr>
          <w:rFonts w:ascii="Times New Roman" w:hAnsi="Times New Roman" w:cs="Times New Roman"/>
          <w:sz w:val="24"/>
          <w:szCs w:val="24"/>
          <w:lang w:val="en-US" w:eastAsia="bg-BG"/>
        </w:rPr>
        <w:t xml:space="preserve"> Недостатъците по предходните две точки на ал.1 се отстраняват до изтичане на срока за изпълнение на договора и/или в определен от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подходящ срок. Срокът за отстраняване на недостатъците се определя с предписание на инвеститорския </w:t>
      </w:r>
      <w:r w:rsidRPr="00980982">
        <w:rPr>
          <w:rFonts w:ascii="Times New Roman" w:hAnsi="Times New Roman" w:cs="Times New Roman"/>
          <w:sz w:val="24"/>
          <w:szCs w:val="24"/>
          <w:lang w:val="en-US" w:eastAsia="bg-BG"/>
        </w:rPr>
        <w:lastRenderedPageBreak/>
        <w:t>контрол или на строителния надзор, в съответния констативен акт, което се вписва в заповедната книга.</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(3)</w:t>
      </w:r>
      <w:r w:rsidRPr="00980982">
        <w:rPr>
          <w:rFonts w:ascii="Times New Roman" w:hAnsi="Times New Roman" w:cs="Times New Roman"/>
          <w:sz w:val="24"/>
          <w:szCs w:val="24"/>
          <w:lang w:val="en-US" w:eastAsia="bg-BG"/>
        </w:rPr>
        <w:t xml:space="preserve"> Ако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не отстрани недостатъците в определения по предходната алинея ред и срок, същият дължи неустойка по </w:t>
      </w:r>
      <w:r w:rsidRPr="00980982">
        <w:rPr>
          <w:rFonts w:ascii="Times New Roman" w:hAnsi="Times New Roman" w:cs="Times New Roman"/>
          <w:sz w:val="24"/>
          <w:szCs w:val="24"/>
          <w:lang w:eastAsia="bg-BG"/>
        </w:rPr>
        <w:t>500 /петстотин/</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lang w:eastAsia="bg-BG"/>
        </w:rPr>
        <w:t xml:space="preserve">лева </w:t>
      </w:r>
      <w:r w:rsidRPr="00980982">
        <w:rPr>
          <w:rFonts w:ascii="Times New Roman" w:hAnsi="Times New Roman" w:cs="Times New Roman"/>
          <w:sz w:val="24"/>
          <w:szCs w:val="24"/>
          <w:lang w:val="en-US" w:eastAsia="bg-BG"/>
        </w:rPr>
        <w:t xml:space="preserve">на ден за обезщетение на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като последния има право да се ползва за дължимите като неустойка суми по тази алинея от стойността на </w:t>
      </w:r>
      <w:r w:rsidRPr="00980982">
        <w:rPr>
          <w:rFonts w:ascii="Times New Roman" w:hAnsi="Times New Roman" w:cs="Times New Roman"/>
          <w:sz w:val="24"/>
          <w:szCs w:val="24"/>
          <w:lang w:eastAsia="bg-BG"/>
        </w:rPr>
        <w:t>плащанията</w:t>
      </w:r>
      <w:r w:rsidRPr="00980982">
        <w:rPr>
          <w:rFonts w:ascii="Times New Roman" w:hAnsi="Times New Roman" w:cs="Times New Roman"/>
          <w:sz w:val="24"/>
          <w:szCs w:val="24"/>
          <w:lang w:val="en-US" w:eastAsia="bg-BG"/>
        </w:rPr>
        <w:t xml:space="preserve"> по настоящия договор, или от гаранцията за изпълнение.</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(4)</w:t>
      </w:r>
      <w:r w:rsidRPr="00980982">
        <w:rPr>
          <w:rFonts w:ascii="Times New Roman" w:hAnsi="Times New Roman" w:cs="Times New Roman"/>
          <w:sz w:val="24"/>
          <w:szCs w:val="24"/>
          <w:lang w:val="en-US" w:eastAsia="bg-BG"/>
        </w:rPr>
        <w:t xml:space="preserve">   В случай че </w:t>
      </w:r>
      <w:r w:rsidRPr="00980982">
        <w:rPr>
          <w:rFonts w:ascii="Times New Roman" w:hAnsi="Times New Roman" w:cs="Times New Roman"/>
          <w:b/>
          <w:sz w:val="24"/>
          <w:szCs w:val="24"/>
          <w:lang w:val="en-US" w:eastAsia="bg-BG"/>
        </w:rPr>
        <w:t>ВЪЗЛОЖИТЕЛЯТ</w:t>
      </w:r>
      <w:r w:rsidRPr="00980982">
        <w:rPr>
          <w:rFonts w:ascii="Times New Roman" w:hAnsi="Times New Roman" w:cs="Times New Roman"/>
          <w:sz w:val="24"/>
          <w:szCs w:val="24"/>
          <w:lang w:val="en-US" w:eastAsia="bg-BG"/>
        </w:rPr>
        <w:t xml:space="preserve"> констатира неизпълнение на задължението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за поддържане на валидна застраховка по чл.171 от ЗУТ до приемането на обекта, той може да спре всички плащания, които дължи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до отстраняването му.</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(5)   ВЪЗЛОЖИТЕЛЯТ</w:t>
      </w:r>
      <w:r w:rsidRPr="00980982">
        <w:rPr>
          <w:rFonts w:ascii="Times New Roman" w:hAnsi="Times New Roman" w:cs="Times New Roman"/>
          <w:sz w:val="24"/>
          <w:szCs w:val="24"/>
          <w:lang w:val="en-US" w:eastAsia="bg-BG"/>
        </w:rPr>
        <w:t xml:space="preserve"> не носи отговорност, произтичащата от искове или жалби, вследствие нарушение на нормативни изисквания, действия или бездействия от страна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служители или лица, подчинени на неговите служители, или в резултат на нарушение на правата на трети лица.</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p>
    <w:p w:rsidR="00980982" w:rsidRPr="00980982" w:rsidRDefault="00980982" w:rsidP="00980982">
      <w:pPr>
        <w:spacing w:after="0" w:line="360" w:lineRule="auto"/>
        <w:ind w:firstLine="569"/>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V. Строителни книжа, Осигуряване на строителни материали и механизация.</w:t>
      </w:r>
    </w:p>
    <w:p w:rsidR="00980982" w:rsidRPr="00980982" w:rsidRDefault="00980982" w:rsidP="00980982">
      <w:pPr>
        <w:spacing w:after="0" w:line="360" w:lineRule="auto"/>
        <w:ind w:firstLine="569"/>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t>Чл. 10.</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lang w:val="en-US"/>
        </w:rPr>
        <w:t>СМР трябва да се изпълнят в съответствие с одобрените инвестиционни проекти, обяснителните записки по всички части към инвестиционните проекти на обекта, количествените сметки /КС/ и Техническата спецификация, представляващи неразделна част към документацията на обществената поръчка и този договор.</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11. (1)</w:t>
      </w:r>
      <w:r w:rsidRPr="00980982">
        <w:rPr>
          <w:rFonts w:ascii="Times New Roman" w:hAnsi="Times New Roman" w:cs="Times New Roman"/>
          <w:sz w:val="24"/>
          <w:szCs w:val="24"/>
          <w:lang w:val="en-US" w:eastAsia="bg-BG"/>
        </w:rPr>
        <w:t xml:space="preserve"> Осигуряването на необходимите материали, детайли, конструкции, както и всичко друго, необходимо за строителството, е задължение за </w:t>
      </w:r>
      <w:r w:rsidRPr="00980982">
        <w:rPr>
          <w:rFonts w:ascii="Times New Roman" w:hAnsi="Times New Roman" w:cs="Times New Roman"/>
          <w:b/>
          <w:sz w:val="24"/>
          <w:szCs w:val="24"/>
          <w:lang w:val="en-US" w:eastAsia="bg-BG"/>
        </w:rPr>
        <w:t>ИЗПЪЛНИТЕЛЯ.</w:t>
      </w:r>
    </w:p>
    <w:p w:rsidR="00980982" w:rsidRPr="00980982" w:rsidRDefault="00980982" w:rsidP="00980982">
      <w:pPr>
        <w:spacing w:after="0" w:line="360" w:lineRule="auto"/>
        <w:ind w:firstLine="569"/>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t>(2)</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lang w:val="en-US"/>
        </w:rPr>
        <w:t>Всички строителни материали (продукти), които се влагат в строежа на етап изпълнение трябва да са придружени с „Декларация за съответствие” съгласно Наредба № РД-02-20-1 от 5.02.2015 г. за условията и реда за влагане на строителни продукти в строежите на Република България и/или сертификати, удостоверяващи съответствието на материалите с действащите стандарти – БДС; БДС EN, които въвеждат международни или европейски стандарти; БДС EN, които въвеждат хармонизирани европейски стандарти; Българско техническо одобрение и Европейско техническо одобрение.</w:t>
      </w:r>
    </w:p>
    <w:p w:rsidR="00980982" w:rsidRPr="00980982" w:rsidRDefault="00980982" w:rsidP="00980982">
      <w:pPr>
        <w:spacing w:after="0" w:line="360" w:lineRule="auto"/>
        <w:ind w:firstLine="569"/>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lastRenderedPageBreak/>
        <w:t>(3)</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lang w:val="en-US"/>
        </w:rPr>
        <w:t>Строителните продукти, предназначени за трайно влагане в обекта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експлоатация и да отговарят на съответните технически спецификации и националните изисквания по отношение на предвидената употреба. Характеристиките им трябва да са подходящи за вграждане, монтиране, поставяне или инсталиране при обновявания.</w:t>
      </w:r>
    </w:p>
    <w:p w:rsidR="00980982" w:rsidRPr="00980982" w:rsidRDefault="00980982" w:rsidP="00980982">
      <w:pPr>
        <w:spacing w:after="0" w:line="360" w:lineRule="auto"/>
        <w:ind w:firstLine="360"/>
        <w:jc w:val="both"/>
        <w:rPr>
          <w:rFonts w:ascii="Times New Roman" w:hAnsi="Times New Roman" w:cs="Times New Roman"/>
          <w:sz w:val="24"/>
          <w:szCs w:val="24"/>
          <w:lang w:val="en-US"/>
        </w:rPr>
      </w:pPr>
      <w:r w:rsidRPr="00980982">
        <w:rPr>
          <w:rFonts w:ascii="Times New Roman" w:hAnsi="Times New Roman" w:cs="Times New Roman"/>
          <w:sz w:val="24"/>
          <w:szCs w:val="24"/>
          <w:lang w:val="en-US"/>
        </w:rPr>
        <w:t xml:space="preserve">Редът за прилагане на техническите спецификации на строителните продукти е в съответствие с Регламент № 305/2011, чл.5, ал.2 и 3 от ЗТИП и Наредба № РД-02-20-1 от 05 февруари 2015г. </w:t>
      </w:r>
      <w:proofErr w:type="gramStart"/>
      <w:r w:rsidRPr="00980982">
        <w:rPr>
          <w:rFonts w:ascii="Times New Roman" w:hAnsi="Times New Roman" w:cs="Times New Roman"/>
          <w:sz w:val="24"/>
          <w:szCs w:val="24"/>
          <w:lang w:val="en-US"/>
        </w:rPr>
        <w:t>за</w:t>
      </w:r>
      <w:proofErr w:type="gramEnd"/>
      <w:r w:rsidRPr="00980982">
        <w:rPr>
          <w:rFonts w:ascii="Times New Roman" w:hAnsi="Times New Roman" w:cs="Times New Roman"/>
          <w:sz w:val="24"/>
          <w:szCs w:val="24"/>
          <w:lang w:val="en-US"/>
        </w:rPr>
        <w:t xml:space="preserve"> условията и реда за влагане на строителните продукти в строежите на Република България. Строителните продукти се влагат в строежа въз основа на съставени декларации, посочващи предвидената употреба и се придружават от инструкция и информация за безопасност на български език. Декларациите са:</w:t>
      </w:r>
    </w:p>
    <w:p w:rsidR="00980982" w:rsidRPr="00980982" w:rsidRDefault="00980982" w:rsidP="00980982">
      <w:pPr>
        <w:spacing w:after="0" w:line="360" w:lineRule="auto"/>
        <w:ind w:firstLine="708"/>
        <w:jc w:val="both"/>
        <w:rPr>
          <w:rFonts w:ascii="Times New Roman" w:hAnsi="Times New Roman" w:cs="Times New Roman"/>
          <w:sz w:val="24"/>
          <w:szCs w:val="24"/>
          <w:lang w:val="en-US"/>
        </w:rPr>
      </w:pPr>
      <w:r w:rsidRPr="00980982">
        <w:rPr>
          <w:rFonts w:ascii="Times New Roman" w:hAnsi="Times New Roman" w:cs="Times New Roman"/>
          <w:sz w:val="24"/>
          <w:szCs w:val="24"/>
          <w:lang w:val="en-US"/>
        </w:rPr>
        <w:t xml:space="preserve">1) </w:t>
      </w:r>
      <w:proofErr w:type="gramStart"/>
      <w:r w:rsidRPr="00980982">
        <w:rPr>
          <w:rFonts w:ascii="Times New Roman" w:hAnsi="Times New Roman" w:cs="Times New Roman"/>
          <w:i/>
          <w:sz w:val="24"/>
          <w:szCs w:val="24"/>
          <w:lang w:val="en-US"/>
        </w:rPr>
        <w:t>декларация</w:t>
      </w:r>
      <w:proofErr w:type="gramEnd"/>
      <w:r w:rsidRPr="00980982">
        <w:rPr>
          <w:rFonts w:ascii="Times New Roman" w:hAnsi="Times New Roman" w:cs="Times New Roman"/>
          <w:i/>
          <w:sz w:val="24"/>
          <w:szCs w:val="24"/>
          <w:lang w:val="en-US"/>
        </w:rPr>
        <w:t xml:space="preserve"> за експлоатационни показатели</w:t>
      </w:r>
      <w:r w:rsidRPr="00980982">
        <w:rPr>
          <w:rFonts w:ascii="Times New Roman" w:hAnsi="Times New Roman" w:cs="Times New Roman"/>
          <w:sz w:val="24"/>
          <w:szCs w:val="24"/>
          <w:lang w:val="en-US"/>
        </w:rPr>
        <w:t xml:space="preserve"> съгласно изискванията на Регламент (ЕС) № 305/2011 и образеца, даден в приложение ІІІ на Регламент (ЕС) № 305/2011, изм. </w:t>
      </w:r>
      <w:proofErr w:type="gramStart"/>
      <w:r w:rsidRPr="00980982">
        <w:rPr>
          <w:rFonts w:ascii="Times New Roman" w:hAnsi="Times New Roman" w:cs="Times New Roman"/>
          <w:sz w:val="24"/>
          <w:szCs w:val="24"/>
          <w:lang w:val="en-US"/>
        </w:rPr>
        <w:t>с</w:t>
      </w:r>
      <w:proofErr w:type="gramEnd"/>
      <w:r w:rsidRPr="00980982">
        <w:rPr>
          <w:rFonts w:ascii="Times New Roman" w:hAnsi="Times New Roman" w:cs="Times New Roman"/>
          <w:sz w:val="24"/>
          <w:szCs w:val="24"/>
          <w:lang w:val="en-US"/>
        </w:rPr>
        <w:t xml:space="preserve"> Регламент (ЕС) № 574/2014 на Комисията, когато за строителния продукт има хармонизиран европейски стандарт или е издадена Европейска техническа оценка (ЕТО). При съставена декларация за експлоатационни показатели на строителен продукт се нанася маркировка „СЕ</w:t>
      </w:r>
      <w:proofErr w:type="gramStart"/>
      <w:r w:rsidRPr="00980982">
        <w:rPr>
          <w:rFonts w:ascii="Times New Roman" w:hAnsi="Times New Roman" w:cs="Times New Roman"/>
          <w:sz w:val="24"/>
          <w:szCs w:val="24"/>
          <w:lang w:val="en-US"/>
        </w:rPr>
        <w:t>“ ;</w:t>
      </w:r>
      <w:proofErr w:type="gramEnd"/>
    </w:p>
    <w:p w:rsidR="00980982" w:rsidRPr="00980982" w:rsidRDefault="00980982" w:rsidP="00980982">
      <w:pPr>
        <w:spacing w:after="0" w:line="360" w:lineRule="auto"/>
        <w:ind w:firstLine="708"/>
        <w:jc w:val="both"/>
        <w:rPr>
          <w:rFonts w:ascii="Times New Roman" w:hAnsi="Times New Roman" w:cs="Times New Roman"/>
          <w:sz w:val="24"/>
          <w:szCs w:val="24"/>
          <w:lang w:val="en-US"/>
        </w:rPr>
      </w:pPr>
      <w:r w:rsidRPr="00980982">
        <w:rPr>
          <w:rFonts w:ascii="Times New Roman" w:hAnsi="Times New Roman" w:cs="Times New Roman"/>
          <w:sz w:val="24"/>
          <w:szCs w:val="24"/>
          <w:lang w:val="en-US"/>
        </w:rPr>
        <w:t xml:space="preserve">2) </w:t>
      </w:r>
      <w:proofErr w:type="gramStart"/>
      <w:r w:rsidRPr="00980982">
        <w:rPr>
          <w:rFonts w:ascii="Times New Roman" w:hAnsi="Times New Roman" w:cs="Times New Roman"/>
          <w:i/>
          <w:sz w:val="24"/>
          <w:szCs w:val="24"/>
          <w:lang w:val="en-US"/>
        </w:rPr>
        <w:t>декларация</w:t>
      </w:r>
      <w:proofErr w:type="gramEnd"/>
      <w:r w:rsidRPr="00980982">
        <w:rPr>
          <w:rFonts w:ascii="Times New Roman" w:hAnsi="Times New Roman" w:cs="Times New Roman"/>
          <w:i/>
          <w:sz w:val="24"/>
          <w:szCs w:val="24"/>
          <w:lang w:val="en-US"/>
        </w:rPr>
        <w:t xml:space="preserve"> за характеристиките на строителния продукт</w:t>
      </w:r>
      <w:r w:rsidRPr="00980982">
        <w:rPr>
          <w:rFonts w:ascii="Times New Roman" w:hAnsi="Times New Roman" w:cs="Times New Roman"/>
          <w:sz w:val="24"/>
          <w:szCs w:val="24"/>
          <w:lang w:val="en-US"/>
        </w:rPr>
        <w:t>, когато той не е обхванат от хармонизиран европейски стандарт или за него не е издадена ЕТО. При съставена декларация за характеристиките на строителен продукт не се нанася маркировката „СЕ“;</w:t>
      </w:r>
    </w:p>
    <w:p w:rsidR="00980982" w:rsidRPr="00980982" w:rsidRDefault="00980982" w:rsidP="00980982">
      <w:pPr>
        <w:spacing w:after="0" w:line="360" w:lineRule="auto"/>
        <w:ind w:firstLine="708"/>
        <w:jc w:val="both"/>
        <w:rPr>
          <w:rFonts w:ascii="Times New Roman" w:hAnsi="Times New Roman" w:cs="Times New Roman"/>
          <w:sz w:val="24"/>
          <w:szCs w:val="24"/>
          <w:lang w:val="en-US"/>
        </w:rPr>
      </w:pPr>
      <w:r w:rsidRPr="00980982">
        <w:rPr>
          <w:rFonts w:ascii="Times New Roman" w:hAnsi="Times New Roman" w:cs="Times New Roman"/>
          <w:sz w:val="24"/>
          <w:szCs w:val="24"/>
          <w:lang w:val="en-US"/>
        </w:rPr>
        <w:t>3)</w:t>
      </w:r>
      <w:r w:rsidRPr="00980982">
        <w:rPr>
          <w:rFonts w:ascii="Times New Roman" w:hAnsi="Times New Roman" w:cs="Times New Roman"/>
          <w:b/>
          <w:sz w:val="24"/>
          <w:szCs w:val="24"/>
          <w:lang w:val="en-US"/>
        </w:rPr>
        <w:t xml:space="preserve"> </w:t>
      </w:r>
      <w:proofErr w:type="gramStart"/>
      <w:r w:rsidRPr="00980982">
        <w:rPr>
          <w:rFonts w:ascii="Times New Roman" w:hAnsi="Times New Roman" w:cs="Times New Roman"/>
          <w:i/>
          <w:sz w:val="24"/>
          <w:szCs w:val="24"/>
          <w:lang w:val="en-US"/>
        </w:rPr>
        <w:t>декларация</w:t>
      </w:r>
      <w:proofErr w:type="gramEnd"/>
      <w:r w:rsidRPr="00980982">
        <w:rPr>
          <w:rFonts w:ascii="Times New Roman" w:hAnsi="Times New Roman" w:cs="Times New Roman"/>
          <w:i/>
          <w:sz w:val="24"/>
          <w:szCs w:val="24"/>
          <w:lang w:val="en-US"/>
        </w:rPr>
        <w:t xml:space="preserve"> за съответствие с изискванията на инвестиционния проект</w:t>
      </w:r>
      <w:r w:rsidRPr="00980982">
        <w:rPr>
          <w:rFonts w:ascii="Times New Roman" w:hAnsi="Times New Roman" w:cs="Times New Roman"/>
          <w:sz w:val="24"/>
          <w:szCs w:val="24"/>
          <w:lang w:val="en-US"/>
        </w:rPr>
        <w:t>, когато  строителните продукти са произведени индивидуално или по заявка, не чрез серийно производство, за влагане в един единствен строеж.</w:t>
      </w:r>
    </w:p>
    <w:p w:rsidR="00980982" w:rsidRPr="00980982" w:rsidRDefault="00980982" w:rsidP="00980982">
      <w:pPr>
        <w:spacing w:after="0" w:line="360" w:lineRule="auto"/>
        <w:jc w:val="both"/>
        <w:rPr>
          <w:rFonts w:ascii="Times New Roman" w:hAnsi="Times New Roman" w:cs="Times New Roman"/>
          <w:sz w:val="24"/>
          <w:szCs w:val="24"/>
          <w:lang w:val="en-US"/>
        </w:rPr>
      </w:pPr>
      <w:r w:rsidRPr="00980982">
        <w:rPr>
          <w:rFonts w:ascii="Times New Roman" w:hAnsi="Times New Roman" w:cs="Times New Roman"/>
          <w:sz w:val="24"/>
          <w:szCs w:val="24"/>
          <w:lang w:val="en-US"/>
        </w:rPr>
        <w:t>Декларациите следва да демонстрират съответствие с българските национални изисквания по отношение на предвидената употреба или употреби, когато такива са определени.</w:t>
      </w:r>
    </w:p>
    <w:p w:rsidR="00980982" w:rsidRPr="00980982" w:rsidRDefault="00980982" w:rsidP="00980982">
      <w:pPr>
        <w:spacing w:after="0" w:line="360" w:lineRule="auto"/>
        <w:ind w:firstLine="720"/>
        <w:jc w:val="both"/>
        <w:rPr>
          <w:rFonts w:ascii="Times New Roman" w:hAnsi="Times New Roman" w:cs="Times New Roman"/>
          <w:sz w:val="24"/>
          <w:szCs w:val="24"/>
          <w:shd w:val="clear" w:color="auto" w:fill="FEFEFE"/>
          <w:lang w:val="en-US"/>
        </w:rPr>
      </w:pPr>
      <w:r w:rsidRPr="00980982">
        <w:rPr>
          <w:rFonts w:ascii="Times New Roman" w:hAnsi="Times New Roman" w:cs="Times New Roman"/>
          <w:b/>
          <w:sz w:val="24"/>
          <w:szCs w:val="24"/>
          <w:lang w:val="en-US" w:eastAsia="bg-BG"/>
        </w:rPr>
        <w:t xml:space="preserve">(4) </w:t>
      </w:r>
      <w:r w:rsidRPr="00980982">
        <w:rPr>
          <w:rFonts w:ascii="Times New Roman" w:hAnsi="Times New Roman" w:cs="Times New Roman"/>
          <w:b/>
          <w:sz w:val="24"/>
          <w:szCs w:val="24"/>
          <w:shd w:val="clear" w:color="auto" w:fill="FEFEFE"/>
          <w:lang w:val="en-US"/>
        </w:rPr>
        <w:t>ИЗПЪЛНИТЕЛЯТ</w:t>
      </w:r>
      <w:r w:rsidRPr="00980982">
        <w:rPr>
          <w:rFonts w:ascii="Times New Roman" w:hAnsi="Times New Roman" w:cs="Times New Roman"/>
          <w:sz w:val="24"/>
          <w:szCs w:val="24"/>
          <w:shd w:val="clear" w:color="auto" w:fill="FEFEFE"/>
          <w:lang w:val="en-US"/>
        </w:rPr>
        <w:t xml:space="preserve"> е длъжен да доставя и влага само строителни продукти, които притежават подходящи характеристики за вграждане, монтиране, поставяне или инсталиране в обекта и само такива, които са заложени в проектната документация със съответните им технически характеристики, съответстващи  на техническите правила, норми и нормативи, определени със съответните нормативни актове за проектиране и строителство.</w:t>
      </w:r>
    </w:p>
    <w:p w:rsidR="00980982" w:rsidRPr="00980982" w:rsidRDefault="00980982" w:rsidP="00980982">
      <w:pPr>
        <w:spacing w:after="0" w:line="360" w:lineRule="auto"/>
        <w:ind w:firstLine="720"/>
        <w:jc w:val="both"/>
        <w:rPr>
          <w:rFonts w:ascii="Times New Roman" w:hAnsi="Times New Roman" w:cs="Times New Roman"/>
          <w:sz w:val="24"/>
          <w:szCs w:val="24"/>
          <w:shd w:val="clear" w:color="auto" w:fill="FEFEFE"/>
          <w:lang w:val="en-US"/>
        </w:rPr>
      </w:pPr>
      <w:r w:rsidRPr="00980982">
        <w:rPr>
          <w:rFonts w:ascii="Times New Roman" w:hAnsi="Times New Roman" w:cs="Times New Roman"/>
          <w:b/>
          <w:sz w:val="24"/>
          <w:szCs w:val="24"/>
          <w:lang w:val="en-US" w:eastAsia="bg-BG"/>
        </w:rPr>
        <w:lastRenderedPageBreak/>
        <w:t>(5)</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shd w:val="clear" w:color="auto" w:fill="FEFEFE"/>
          <w:lang w:val="en-US"/>
        </w:rPr>
        <w:t xml:space="preserve">Всяка доставка на материали се контролира от консултанта, упражняващ строителен надзор и </w:t>
      </w:r>
      <w:r w:rsidRPr="00980982">
        <w:rPr>
          <w:rFonts w:ascii="Times New Roman" w:hAnsi="Times New Roman" w:cs="Times New Roman"/>
          <w:sz w:val="24"/>
          <w:szCs w:val="24"/>
          <w:shd w:val="clear" w:color="auto" w:fill="FEFEFE"/>
        </w:rPr>
        <w:t>възложителя</w:t>
      </w:r>
      <w:r w:rsidRPr="00980982">
        <w:rPr>
          <w:rFonts w:ascii="Times New Roman" w:hAnsi="Times New Roman" w:cs="Times New Roman"/>
          <w:sz w:val="24"/>
          <w:szCs w:val="24"/>
          <w:shd w:val="clear" w:color="auto" w:fill="FEFEFE"/>
          <w:lang w:val="en-US"/>
        </w:rPr>
        <w:t>.</w:t>
      </w:r>
    </w:p>
    <w:p w:rsidR="00980982" w:rsidRPr="00980982" w:rsidRDefault="00980982" w:rsidP="00980982">
      <w:pPr>
        <w:spacing w:after="0" w:line="360" w:lineRule="auto"/>
        <w:ind w:firstLine="720"/>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t xml:space="preserve">(6) </w:t>
      </w:r>
      <w:r w:rsidRPr="00980982">
        <w:rPr>
          <w:rFonts w:ascii="Times New Roman" w:hAnsi="Times New Roman" w:cs="Times New Roman"/>
          <w:b/>
          <w:sz w:val="24"/>
          <w:szCs w:val="24"/>
          <w:lang w:val="en-US"/>
        </w:rPr>
        <w:t>ИЗПЪЛНИТЕЛЯТ</w:t>
      </w:r>
      <w:r w:rsidRPr="00980982">
        <w:rPr>
          <w:rFonts w:ascii="Times New Roman" w:hAnsi="Times New Roman" w:cs="Times New Roman"/>
          <w:sz w:val="24"/>
          <w:szCs w:val="24"/>
          <w:lang w:val="en-US"/>
        </w:rPr>
        <w:t xml:space="preserve"> е длъжен преди влагане на материалите да представи мостри за одобрение от страна на </w:t>
      </w:r>
      <w:r w:rsidRPr="00980982">
        <w:rPr>
          <w:rFonts w:ascii="Times New Roman" w:hAnsi="Times New Roman" w:cs="Times New Roman"/>
          <w:sz w:val="24"/>
          <w:szCs w:val="24"/>
        </w:rPr>
        <w:t>ВЪЗЛОЖИТЕЛЯ</w:t>
      </w:r>
      <w:r w:rsidRPr="00980982">
        <w:rPr>
          <w:rFonts w:ascii="Times New Roman" w:hAnsi="Times New Roman" w:cs="Times New Roman"/>
          <w:sz w:val="24"/>
          <w:szCs w:val="24"/>
          <w:lang w:val="en-US"/>
        </w:rPr>
        <w:t>, Строителен надзор, Проектант и Възложител. Влагането на материалите се извършва само след одобрението им.</w:t>
      </w:r>
    </w:p>
    <w:p w:rsidR="00980982" w:rsidRPr="00980982" w:rsidRDefault="00980982" w:rsidP="00980982">
      <w:pPr>
        <w:spacing w:after="0" w:line="360" w:lineRule="auto"/>
        <w:ind w:firstLine="720"/>
        <w:jc w:val="both"/>
        <w:rPr>
          <w:rFonts w:ascii="Times New Roman" w:hAnsi="Times New Roman" w:cs="Times New Roman"/>
          <w:sz w:val="24"/>
          <w:szCs w:val="24"/>
          <w:shd w:val="clear" w:color="auto" w:fill="FEFEFE"/>
          <w:lang w:val="en-US"/>
        </w:rPr>
      </w:pPr>
      <w:r w:rsidRPr="00980982">
        <w:rPr>
          <w:rFonts w:ascii="Times New Roman" w:hAnsi="Times New Roman" w:cs="Times New Roman"/>
          <w:b/>
          <w:sz w:val="24"/>
          <w:szCs w:val="24"/>
          <w:lang w:val="en-US" w:eastAsia="bg-BG"/>
        </w:rPr>
        <w:t>(7)</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sz w:val="24"/>
          <w:szCs w:val="24"/>
          <w:shd w:val="clear" w:color="auto" w:fill="FEFEFE"/>
          <w:lang w:val="en-US"/>
        </w:rPr>
        <w:t xml:space="preserve">Възложителят или упълномощени от него лица могат по всяко време да проверят съответствието на влаганите материали с предложението на участника и декларираните технически параметри на материала. Проверката може да бъде осъществена на място, чрез оглед и проверка на придружаващите документи, така и чрез взимане на мостра от избрания материал и проверката му в акредитирана лаборатория. При възникване на противоречие между декларираните материали и действително вложените такива, </w:t>
      </w:r>
      <w:r w:rsidRPr="00980982">
        <w:rPr>
          <w:rFonts w:ascii="Times New Roman" w:hAnsi="Times New Roman" w:cs="Times New Roman"/>
          <w:b/>
          <w:sz w:val="24"/>
          <w:szCs w:val="24"/>
          <w:shd w:val="clear" w:color="auto" w:fill="FEFEFE"/>
          <w:lang w:val="en-US"/>
        </w:rPr>
        <w:t>ВЪЗЛОЖИТЕЛЯТ</w:t>
      </w:r>
      <w:r w:rsidRPr="00980982">
        <w:rPr>
          <w:rFonts w:ascii="Times New Roman" w:hAnsi="Times New Roman" w:cs="Times New Roman"/>
          <w:sz w:val="24"/>
          <w:szCs w:val="24"/>
          <w:shd w:val="clear" w:color="auto" w:fill="FEFEFE"/>
          <w:lang w:val="en-US"/>
        </w:rPr>
        <w:t xml:space="preserve"> прекратява договора по реда.</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(8) ИЗПЪЛНИТЕЛЯТ</w:t>
      </w:r>
      <w:r w:rsidRPr="00980982">
        <w:rPr>
          <w:rFonts w:ascii="Times New Roman" w:hAnsi="Times New Roman" w:cs="Times New Roman"/>
          <w:sz w:val="24"/>
          <w:szCs w:val="24"/>
          <w:lang w:val="en-US" w:eastAsia="bg-BG"/>
        </w:rPr>
        <w:t xml:space="preserve"> носи отговорност, ако вложените материали не са с необходимото качество и/или влошават качеството на извършените СМР и на обекта като цяло.</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 xml:space="preserve">Чл. 12. </w:t>
      </w:r>
      <w:r w:rsidRPr="00980982">
        <w:rPr>
          <w:rFonts w:ascii="Times New Roman" w:hAnsi="Times New Roman" w:cs="Times New Roman"/>
          <w:sz w:val="24"/>
          <w:szCs w:val="24"/>
          <w:lang w:val="en-US" w:eastAsia="bg-BG"/>
        </w:rPr>
        <w:t xml:space="preserve"> Необходимото за строителството техническо оборудване за изпълнение на поръчката се осигурява от </w:t>
      </w:r>
      <w:r w:rsidRPr="00980982">
        <w:rPr>
          <w:rFonts w:ascii="Times New Roman" w:hAnsi="Times New Roman" w:cs="Times New Roman"/>
          <w:b/>
          <w:sz w:val="24"/>
          <w:szCs w:val="24"/>
          <w:lang w:val="en-US" w:eastAsia="bg-BG"/>
        </w:rPr>
        <w:t>ИЗПЪЛНИТЕЛЯ.</w:t>
      </w:r>
    </w:p>
    <w:p w:rsidR="00980982" w:rsidRPr="00980982" w:rsidRDefault="00980982" w:rsidP="00980982">
      <w:pPr>
        <w:spacing w:after="0" w:line="360" w:lineRule="auto"/>
        <w:ind w:firstLine="569"/>
        <w:jc w:val="both"/>
        <w:rPr>
          <w:rFonts w:ascii="Times New Roman" w:hAnsi="Times New Roman" w:cs="Times New Roman"/>
          <w:sz w:val="24"/>
          <w:szCs w:val="24"/>
          <w:shd w:val="clear" w:color="auto" w:fill="FEFEFE"/>
          <w:lang w:val="en-US"/>
        </w:rPr>
      </w:pPr>
    </w:p>
    <w:p w:rsidR="00980982" w:rsidRPr="00980982" w:rsidRDefault="00980982" w:rsidP="00980982">
      <w:pPr>
        <w:spacing w:after="0" w:line="360" w:lineRule="auto"/>
        <w:ind w:firstLine="569"/>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VІ. започване и спиране на сМР</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13. (1)</w:t>
      </w:r>
      <w:r w:rsidRPr="00980982">
        <w:rPr>
          <w:rFonts w:ascii="Times New Roman" w:hAnsi="Times New Roman" w:cs="Times New Roman"/>
          <w:sz w:val="24"/>
          <w:szCs w:val="24"/>
          <w:lang w:val="en-US" w:eastAsia="bg-BG"/>
        </w:rPr>
        <w:t xml:space="preserve"> </w:t>
      </w:r>
      <w:proofErr w:type="gramStart"/>
      <w:r w:rsidRPr="00980982">
        <w:rPr>
          <w:rFonts w:ascii="Times New Roman" w:hAnsi="Times New Roman" w:cs="Times New Roman"/>
          <w:sz w:val="24"/>
          <w:szCs w:val="24"/>
          <w:lang w:val="en-US" w:eastAsia="bg-BG"/>
        </w:rPr>
        <w:t>В  срок</w:t>
      </w:r>
      <w:proofErr w:type="gramEnd"/>
      <w:r w:rsidRPr="00980982">
        <w:rPr>
          <w:rFonts w:ascii="Times New Roman" w:hAnsi="Times New Roman" w:cs="Times New Roman"/>
          <w:sz w:val="24"/>
          <w:szCs w:val="24"/>
          <w:lang w:val="en-US" w:eastAsia="bg-BG"/>
        </w:rPr>
        <w:t xml:space="preserve"> до 5 работни дни от датата на съставяне на Протокол обр. </w:t>
      </w:r>
      <w:proofErr w:type="gramStart"/>
      <w:r w:rsidRPr="00980982">
        <w:rPr>
          <w:rFonts w:ascii="Times New Roman" w:hAnsi="Times New Roman" w:cs="Times New Roman"/>
          <w:sz w:val="24"/>
          <w:szCs w:val="24"/>
          <w:lang w:val="en-US" w:eastAsia="bg-BG"/>
        </w:rPr>
        <w:t>2</w:t>
      </w:r>
      <w:proofErr w:type="gramEnd"/>
      <w:r w:rsidRPr="00980982">
        <w:rPr>
          <w:rFonts w:ascii="Times New Roman" w:hAnsi="Times New Roman" w:cs="Times New Roman"/>
          <w:sz w:val="24"/>
          <w:szCs w:val="24"/>
          <w:lang w:val="en-US" w:eastAsia="bg-BG"/>
        </w:rPr>
        <w:t xml:space="preserve"> за откриване на строителна площадка и определяне на строителна линия и ниво, съгласно Наредба №3/ 31.07.2003 год. </w:t>
      </w:r>
      <w:proofErr w:type="gramStart"/>
      <w:r w:rsidRPr="00980982">
        <w:rPr>
          <w:rFonts w:ascii="Times New Roman" w:hAnsi="Times New Roman" w:cs="Times New Roman"/>
          <w:sz w:val="24"/>
          <w:szCs w:val="24"/>
          <w:lang w:val="en-US" w:eastAsia="bg-BG"/>
        </w:rPr>
        <w:t>за</w:t>
      </w:r>
      <w:proofErr w:type="gramEnd"/>
      <w:r w:rsidRPr="00980982">
        <w:rPr>
          <w:rFonts w:ascii="Times New Roman" w:hAnsi="Times New Roman" w:cs="Times New Roman"/>
          <w:sz w:val="24"/>
          <w:szCs w:val="24"/>
          <w:lang w:val="en-US" w:eastAsia="bg-BG"/>
        </w:rPr>
        <w:t xml:space="preserve"> съставяне на актове и протоколи по време на строителството,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представя за одобрение от </w:t>
      </w:r>
      <w:r w:rsidRPr="00980982">
        <w:rPr>
          <w:rFonts w:ascii="Times New Roman" w:hAnsi="Times New Roman" w:cs="Times New Roman"/>
          <w:b/>
          <w:sz w:val="24"/>
          <w:szCs w:val="24"/>
          <w:lang w:val="en-US" w:eastAsia="bg-BG"/>
        </w:rPr>
        <w:t xml:space="preserve">ВЪЗЛОЖИТЕЛЯ </w:t>
      </w:r>
      <w:r w:rsidRPr="00980982">
        <w:rPr>
          <w:rFonts w:ascii="Times New Roman" w:hAnsi="Times New Roman" w:cs="Times New Roman"/>
          <w:sz w:val="24"/>
          <w:szCs w:val="24"/>
          <w:lang w:val="en-US" w:eastAsia="bg-BG"/>
        </w:rPr>
        <w:t xml:space="preserve">подробен график за изпълнение на работите. Започването и спирането на изпълнението става по установения ред в Наредба № 3 от 31 юли 2003 г. за съставяне на актове и протоколи по време на строителството. </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 xml:space="preserve"> (2)</w:t>
      </w:r>
      <w:r w:rsidRPr="00980982">
        <w:rPr>
          <w:rFonts w:ascii="Times New Roman" w:hAnsi="Times New Roman" w:cs="Times New Roman"/>
          <w:sz w:val="24"/>
          <w:szCs w:val="24"/>
          <w:lang w:val="en-US" w:eastAsia="bg-BG"/>
        </w:rPr>
        <w:t xml:space="preserve"> При спиране на строителството по нареждане на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или на инвеститорския контрол, или на строителния надзор или от страна др. </w:t>
      </w:r>
      <w:proofErr w:type="gramStart"/>
      <w:r w:rsidRPr="00980982">
        <w:rPr>
          <w:rFonts w:ascii="Times New Roman" w:hAnsi="Times New Roman" w:cs="Times New Roman"/>
          <w:sz w:val="24"/>
          <w:szCs w:val="24"/>
          <w:lang w:val="en-US" w:eastAsia="bg-BG"/>
        </w:rPr>
        <w:t>общински</w:t>
      </w:r>
      <w:proofErr w:type="gramEnd"/>
      <w:r w:rsidRPr="00980982">
        <w:rPr>
          <w:rFonts w:ascii="Times New Roman" w:hAnsi="Times New Roman" w:cs="Times New Roman"/>
          <w:sz w:val="24"/>
          <w:szCs w:val="24"/>
          <w:lang w:val="en-US" w:eastAsia="bg-BG"/>
        </w:rPr>
        <w:t xml:space="preserve"> или държавен орган, имащ отношение към строителните дейности, свързани с предмета на настоящия договор, по обективни причини, за които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няма вина, срокът за изпълнение се удължава съответно с периода на спирането. Спирането на строителството се удостоверява с подписване на Акт образец 10,  за установяване състоянието на строежа при </w:t>
      </w:r>
      <w:r w:rsidRPr="00980982">
        <w:rPr>
          <w:rFonts w:ascii="Times New Roman" w:hAnsi="Times New Roman" w:cs="Times New Roman"/>
          <w:sz w:val="24"/>
          <w:szCs w:val="24"/>
          <w:lang w:val="en-US" w:eastAsia="bg-BG"/>
        </w:rPr>
        <w:lastRenderedPageBreak/>
        <w:t xml:space="preserve">спиране на строителството, съгласно Наредба № 3 от 31 юли 2003 г. за съставяне на актове и протоколи по време на строителството. Продължаването на строителството се удостоверява с подписване на Акт образец 11,  за установяване състоянието на строежа и строително монтажните работи при продължаване на строителството, съгласно Наредба № 3 от 31 юли 2003 г. за съставяне на актове и протоколи по време на строителството. Във всички случаи, сроковете за изпълнение на отделните дейности при спиране и продължаване на строителството, трябва да са съобразени със сроковете на предложения от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линеен график за изпълнение на дейностите.</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(3)</w:t>
      </w:r>
      <w:r w:rsidRPr="00980982">
        <w:rPr>
          <w:rFonts w:ascii="Times New Roman" w:hAnsi="Times New Roman" w:cs="Times New Roman"/>
          <w:sz w:val="24"/>
          <w:szCs w:val="24"/>
          <w:lang w:val="en-US" w:eastAsia="bg-BG"/>
        </w:rPr>
        <w:t xml:space="preserve"> При неблагоприятни метеорологични условия, което настъпване е </w:t>
      </w:r>
      <w:proofErr w:type="gramStart"/>
      <w:r w:rsidRPr="00980982">
        <w:rPr>
          <w:rFonts w:ascii="Times New Roman" w:hAnsi="Times New Roman" w:cs="Times New Roman"/>
          <w:sz w:val="24"/>
          <w:szCs w:val="24"/>
          <w:lang w:val="en-US" w:eastAsia="bg-BG"/>
        </w:rPr>
        <w:t>удостоверено  с</w:t>
      </w:r>
      <w:proofErr w:type="gramEnd"/>
      <w:r w:rsidRPr="00980982">
        <w:rPr>
          <w:rFonts w:ascii="Times New Roman" w:hAnsi="Times New Roman" w:cs="Times New Roman"/>
          <w:sz w:val="24"/>
          <w:szCs w:val="24"/>
          <w:lang w:val="en-US" w:eastAsia="bg-BG"/>
        </w:rPr>
        <w:t xml:space="preserve"> официална справка, издадена от Националния институт по метеорология и хидрология към БАН, срокът за изпълнение се удължава с посочения в справката период от време.</w:t>
      </w:r>
    </w:p>
    <w:p w:rsidR="00980982" w:rsidRPr="00980982" w:rsidRDefault="00980982" w:rsidP="00980982">
      <w:pPr>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(4)</w:t>
      </w:r>
      <w:r w:rsidRPr="00980982">
        <w:rPr>
          <w:rFonts w:ascii="Times New Roman" w:hAnsi="Times New Roman" w:cs="Times New Roman"/>
          <w:sz w:val="24"/>
          <w:szCs w:val="24"/>
          <w:lang w:val="en-US" w:eastAsia="bg-BG"/>
        </w:rPr>
        <w:t xml:space="preserve"> Забавянето на плащанията от страна </w:t>
      </w:r>
      <w:r w:rsidRPr="00980982">
        <w:rPr>
          <w:rFonts w:ascii="Times New Roman" w:hAnsi="Times New Roman" w:cs="Times New Roman"/>
          <w:b/>
          <w:sz w:val="24"/>
          <w:szCs w:val="24"/>
          <w:lang w:val="en-US" w:eastAsia="bg-BG"/>
        </w:rPr>
        <w:t>на ВЪЗЛОЖИТЕЛЯ</w:t>
      </w:r>
      <w:r w:rsidRPr="00980982">
        <w:rPr>
          <w:rFonts w:ascii="Times New Roman" w:hAnsi="Times New Roman" w:cs="Times New Roman"/>
          <w:sz w:val="24"/>
          <w:szCs w:val="24"/>
          <w:lang w:val="en-US" w:eastAsia="bg-BG"/>
        </w:rPr>
        <w:t xml:space="preserve"> не е основание за спиране или забавяне на строително - монтажните работи от страна на </w:t>
      </w:r>
      <w:r w:rsidRPr="00980982">
        <w:rPr>
          <w:rFonts w:ascii="Times New Roman" w:hAnsi="Times New Roman" w:cs="Times New Roman"/>
          <w:b/>
          <w:sz w:val="24"/>
          <w:szCs w:val="24"/>
          <w:lang w:val="en-US" w:eastAsia="bg-BG"/>
        </w:rPr>
        <w:t>ИЗПЪЛНИТЕЛЯ.</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p>
    <w:p w:rsidR="00980982" w:rsidRPr="00980982" w:rsidRDefault="00980982" w:rsidP="00980982">
      <w:pPr>
        <w:autoSpaceDN w:val="0"/>
        <w:spacing w:after="0" w:line="360" w:lineRule="auto"/>
        <w:ind w:firstLine="569"/>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VІІ. Контрол</w:t>
      </w:r>
    </w:p>
    <w:p w:rsidR="00980982" w:rsidRPr="00980982" w:rsidRDefault="00980982" w:rsidP="00980982">
      <w:pPr>
        <w:autoSpaceDN w:val="0"/>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14.</w:t>
      </w:r>
      <w:r w:rsidRPr="00980982">
        <w:rPr>
          <w:rFonts w:ascii="Times New Roman" w:hAnsi="Times New Roman" w:cs="Times New Roman"/>
          <w:sz w:val="24"/>
          <w:szCs w:val="24"/>
          <w:lang w:val="en-US" w:eastAsia="bg-BG"/>
        </w:rPr>
        <w:t xml:space="preserve">  Контролът по изпълнението на СМР ще се осъществява от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rPr>
        <w:t xml:space="preserve"> </w:t>
      </w:r>
      <w:r w:rsidRPr="00980982">
        <w:rPr>
          <w:rFonts w:ascii="Times New Roman" w:hAnsi="Times New Roman" w:cs="Times New Roman"/>
          <w:b/>
          <w:sz w:val="24"/>
          <w:szCs w:val="24"/>
          <w:lang w:val="en-US"/>
        </w:rPr>
        <w:t>И СТРОИТЕЛЕН НАДЗОР</w:t>
      </w:r>
      <w:r w:rsidRPr="00980982">
        <w:rPr>
          <w:rFonts w:ascii="Times New Roman" w:hAnsi="Times New Roman" w:cs="Times New Roman"/>
          <w:sz w:val="24"/>
          <w:szCs w:val="24"/>
          <w:lang w:val="en-US" w:eastAsia="bg-BG"/>
        </w:rPr>
        <w:t xml:space="preserve">. В изпълнение на това им правомощие предписанията на </w:t>
      </w:r>
      <w:r w:rsidRPr="00980982">
        <w:rPr>
          <w:rFonts w:ascii="Times New Roman" w:hAnsi="Times New Roman" w:cs="Times New Roman"/>
          <w:b/>
          <w:sz w:val="24"/>
          <w:szCs w:val="24"/>
          <w:lang w:val="en-US" w:eastAsia="bg-BG"/>
        </w:rPr>
        <w:t xml:space="preserve">ВЪЗЛОЖИТЕЛЯ </w:t>
      </w:r>
      <w:r w:rsidRPr="00980982">
        <w:rPr>
          <w:rFonts w:ascii="Times New Roman" w:hAnsi="Times New Roman" w:cs="Times New Roman"/>
          <w:b/>
          <w:sz w:val="24"/>
          <w:szCs w:val="24"/>
          <w:lang w:val="en-US"/>
        </w:rPr>
        <w:t>И СТРОИТЕЛНИЯ НАДЗОР</w:t>
      </w:r>
      <w:r w:rsidRPr="00980982">
        <w:rPr>
          <w:rFonts w:ascii="Times New Roman" w:hAnsi="Times New Roman" w:cs="Times New Roman"/>
          <w:sz w:val="24"/>
          <w:szCs w:val="24"/>
          <w:lang w:val="en-US" w:eastAsia="bg-BG"/>
        </w:rPr>
        <w:t xml:space="preserve">, са задължителни за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доколкото не пречат на неговата самостоятелност, не са в противоречие с действащата нормативна база, и не излизат извън рамките на поръчката, очертани с този договор.</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p>
    <w:p w:rsidR="00980982" w:rsidRPr="00980982" w:rsidRDefault="00980982" w:rsidP="00980982">
      <w:pPr>
        <w:autoSpaceDN w:val="0"/>
        <w:spacing w:after="0" w:line="360" w:lineRule="auto"/>
        <w:ind w:firstLine="720"/>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VIII. Приемане на завършените СМР.</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15</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b/>
          <w:sz w:val="24"/>
          <w:szCs w:val="24"/>
          <w:lang w:val="en-US" w:eastAsia="bg-BG"/>
        </w:rPr>
        <w:t>(1)</w:t>
      </w:r>
      <w:r w:rsidRPr="00980982">
        <w:rPr>
          <w:rFonts w:ascii="Times New Roman" w:hAnsi="Times New Roman" w:cs="Times New Roman"/>
          <w:sz w:val="24"/>
          <w:szCs w:val="24"/>
          <w:lang w:val="en-US" w:eastAsia="bg-BG"/>
        </w:rPr>
        <w:t xml:space="preserve"> Извършените СМР се приемат с подписването на протоколи за приемане на СМР, изготвени съгласно действащата нормативна уредба.</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t>(2)</w:t>
      </w:r>
      <w:r w:rsidRPr="00980982">
        <w:rPr>
          <w:rFonts w:ascii="Times New Roman" w:hAnsi="Times New Roman" w:cs="Times New Roman"/>
          <w:sz w:val="24"/>
          <w:szCs w:val="24"/>
          <w:lang w:val="en-US" w:eastAsia="bg-BG"/>
        </w:rPr>
        <w:t xml:space="preserve"> За отделните видове работи се съставят актове по Наредба №3/31.07.2003 г. за съставяне на актове и протоколи по време на строителството и се подписват от съответните лица, </w:t>
      </w:r>
      <w:r w:rsidRPr="00980982">
        <w:rPr>
          <w:rFonts w:ascii="Times New Roman" w:hAnsi="Times New Roman" w:cs="Times New Roman"/>
          <w:sz w:val="24"/>
          <w:szCs w:val="24"/>
          <w:lang w:val="en-US"/>
        </w:rPr>
        <w:t>а когато не е приложимо - с протоколи за извършена работа по обекта/те от Възложителя на Изпълнителя.</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Чл.16.</w:t>
      </w:r>
      <w:r w:rsidRPr="00980982">
        <w:rPr>
          <w:rFonts w:ascii="Times New Roman" w:hAnsi="Times New Roman" w:cs="Times New Roman"/>
          <w:sz w:val="24"/>
          <w:szCs w:val="24"/>
          <w:lang w:val="en-US" w:eastAsia="bg-BG"/>
        </w:rPr>
        <w:t xml:space="preserve"> За окончателно приемане на извършените СМР от </w:t>
      </w:r>
      <w:r w:rsidRPr="00980982">
        <w:rPr>
          <w:rFonts w:ascii="Times New Roman" w:hAnsi="Times New Roman" w:cs="Times New Roman"/>
          <w:b/>
          <w:sz w:val="24"/>
          <w:szCs w:val="24"/>
          <w:lang w:val="en-US" w:eastAsia="bg-BG"/>
        </w:rPr>
        <w:t>ВЪЗЛОЖИТЕЛЯ</w:t>
      </w:r>
      <w:r w:rsidRPr="00980982">
        <w:rPr>
          <w:rFonts w:ascii="Times New Roman" w:hAnsi="Times New Roman" w:cs="Times New Roman"/>
          <w:sz w:val="24"/>
          <w:szCs w:val="24"/>
          <w:lang w:val="en-US" w:eastAsia="bg-BG"/>
        </w:rPr>
        <w:t xml:space="preserve"> се счита подписване на констативен акт за установяване годността за приемане на строежа (Образец №15 от Наредба №3/2003 г.  </w:t>
      </w:r>
      <w:proofErr w:type="gramStart"/>
      <w:r w:rsidRPr="00980982">
        <w:rPr>
          <w:rFonts w:ascii="Times New Roman" w:hAnsi="Times New Roman" w:cs="Times New Roman"/>
          <w:sz w:val="24"/>
          <w:szCs w:val="24"/>
          <w:lang w:val="en-US" w:eastAsia="bg-BG"/>
        </w:rPr>
        <w:t>за</w:t>
      </w:r>
      <w:proofErr w:type="gramEnd"/>
      <w:r w:rsidRPr="00980982">
        <w:rPr>
          <w:rFonts w:ascii="Times New Roman" w:hAnsi="Times New Roman" w:cs="Times New Roman"/>
          <w:sz w:val="24"/>
          <w:szCs w:val="24"/>
          <w:lang w:val="en-US" w:eastAsia="bg-BG"/>
        </w:rPr>
        <w:t xml:space="preserve"> съставяне на актове и протоколи по време на строителството). </w:t>
      </w:r>
    </w:p>
    <w:p w:rsidR="00980982" w:rsidRPr="00980982" w:rsidRDefault="00980982" w:rsidP="00980982">
      <w:pPr>
        <w:autoSpaceDN w:val="0"/>
        <w:spacing w:after="0" w:line="360" w:lineRule="auto"/>
        <w:ind w:firstLine="708"/>
        <w:rPr>
          <w:rFonts w:ascii="Times New Roman" w:hAnsi="Times New Roman" w:cs="Times New Roman"/>
          <w:b/>
          <w:bCs/>
          <w:caps/>
          <w:sz w:val="24"/>
          <w:szCs w:val="24"/>
          <w:lang w:val="en-US" w:eastAsia="bg-BG"/>
        </w:rPr>
      </w:pPr>
    </w:p>
    <w:p w:rsidR="00980982" w:rsidRPr="00980982" w:rsidRDefault="00980982" w:rsidP="00980982">
      <w:pPr>
        <w:autoSpaceDN w:val="0"/>
        <w:spacing w:after="0" w:line="360" w:lineRule="auto"/>
        <w:ind w:firstLine="708"/>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lastRenderedPageBreak/>
        <w:t>IX. Гаранции</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rPr>
      </w:pPr>
      <w:r w:rsidRPr="00980982">
        <w:rPr>
          <w:rFonts w:ascii="Times New Roman" w:hAnsi="Times New Roman" w:cs="Times New Roman"/>
          <w:b/>
          <w:bCs/>
          <w:sz w:val="24"/>
          <w:szCs w:val="24"/>
          <w:lang w:val="en-US"/>
        </w:rPr>
        <w:t xml:space="preserve">Чл. 17. </w:t>
      </w:r>
      <w:r w:rsidRPr="00980982">
        <w:rPr>
          <w:rFonts w:ascii="Times New Roman" w:hAnsi="Times New Roman" w:cs="Times New Roman"/>
          <w:b/>
          <w:sz w:val="24"/>
          <w:szCs w:val="24"/>
          <w:lang w:val="en-US" w:eastAsia="bg-BG"/>
        </w:rPr>
        <w:t>(1)</w:t>
      </w:r>
      <w:r w:rsidRPr="00980982">
        <w:rPr>
          <w:rFonts w:ascii="Times New Roman" w:hAnsi="Times New Roman" w:cs="Times New Roman"/>
          <w:b/>
          <w:bCs/>
          <w:sz w:val="24"/>
          <w:szCs w:val="24"/>
          <w:lang w:val="en-US"/>
        </w:rPr>
        <w:t xml:space="preserve"> </w:t>
      </w:r>
      <w:r w:rsidRPr="00980982">
        <w:rPr>
          <w:rFonts w:ascii="Times New Roman" w:hAnsi="Times New Roman" w:cs="Times New Roman"/>
          <w:sz w:val="24"/>
          <w:szCs w:val="24"/>
          <w:lang w:val="en-US"/>
        </w:rPr>
        <w:t>Гаранция за изпълнение на настоящия договор е в размер на............................. (......................................................................лева), представляваща 5 % от стойността на договора без ДДС е представена под формата на ………………………..</w:t>
      </w:r>
      <w:r w:rsidRPr="00980982">
        <w:rPr>
          <w:rFonts w:ascii="Times New Roman" w:hAnsi="Times New Roman" w:cs="Times New Roman"/>
          <w:sz w:val="24"/>
          <w:szCs w:val="24"/>
          <w:lang w:val="ru-RU"/>
        </w:rPr>
        <w:t>.</w:t>
      </w:r>
      <w:r w:rsidRPr="00980982">
        <w:rPr>
          <w:rFonts w:ascii="Times New Roman" w:hAnsi="Times New Roman" w:cs="Times New Roman"/>
          <w:sz w:val="24"/>
          <w:szCs w:val="24"/>
          <w:lang w:val="en-US"/>
        </w:rPr>
        <w:t xml:space="preserve"> </w:t>
      </w:r>
    </w:p>
    <w:p w:rsidR="00980982" w:rsidRPr="00980982" w:rsidRDefault="00980982" w:rsidP="00980982">
      <w:pPr>
        <w:autoSpaceDN w:val="0"/>
        <w:spacing w:after="0" w:line="360" w:lineRule="auto"/>
        <w:jc w:val="both"/>
        <w:rPr>
          <w:rFonts w:ascii="Times New Roman" w:hAnsi="Times New Roman" w:cs="Times New Roman"/>
          <w:i/>
          <w:sz w:val="24"/>
          <w:szCs w:val="24"/>
          <w:lang w:val="en-US"/>
        </w:rPr>
      </w:pPr>
      <w:r w:rsidRPr="00980982">
        <w:rPr>
          <w:rFonts w:ascii="Times New Roman" w:hAnsi="Times New Roman" w:cs="Times New Roman"/>
          <w:i/>
          <w:sz w:val="24"/>
          <w:szCs w:val="24"/>
          <w:lang w:val="en-US"/>
        </w:rPr>
        <w:t>(Парична сума или банкова гаранция или Застраховка, която обезпечава изпълнението чрез покритие на отговорността на изпълнителя)</w:t>
      </w:r>
    </w:p>
    <w:p w:rsidR="00980982" w:rsidRPr="00980982" w:rsidRDefault="00980982" w:rsidP="00980982">
      <w:pPr>
        <w:autoSpaceDN w:val="0"/>
        <w:spacing w:after="0" w:line="360" w:lineRule="auto"/>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t>(2)</w:t>
      </w:r>
      <w:r w:rsidRPr="00980982">
        <w:rPr>
          <w:rFonts w:ascii="Times New Roman" w:hAnsi="Times New Roman" w:cs="Times New Roman"/>
          <w:b/>
          <w:bCs/>
          <w:sz w:val="24"/>
          <w:szCs w:val="24"/>
          <w:lang w:val="en-US"/>
        </w:rPr>
        <w:t xml:space="preserve"> </w:t>
      </w:r>
      <w:r w:rsidRPr="00980982">
        <w:rPr>
          <w:rFonts w:ascii="Times New Roman" w:hAnsi="Times New Roman" w:cs="Times New Roman"/>
          <w:b/>
          <w:sz w:val="24"/>
          <w:szCs w:val="24"/>
          <w:lang w:val="en-US"/>
        </w:rPr>
        <w:t xml:space="preserve"> ИЗПЪЛНИТЕЛЯТ</w:t>
      </w:r>
      <w:r w:rsidRPr="00980982">
        <w:rPr>
          <w:rFonts w:ascii="Times New Roman" w:hAnsi="Times New Roman" w:cs="Times New Roman"/>
          <w:sz w:val="24"/>
          <w:szCs w:val="24"/>
          <w:lang w:val="en-US"/>
        </w:rPr>
        <w:t xml:space="preserve"> е длъжен да поддържа валидна гаранцията за изпълнение за сроковете по ал.6.</w:t>
      </w:r>
    </w:p>
    <w:p w:rsidR="00980982" w:rsidRPr="00980982" w:rsidRDefault="00980982" w:rsidP="00980982">
      <w:pPr>
        <w:autoSpaceDN w:val="0"/>
        <w:spacing w:after="0" w:line="360" w:lineRule="auto"/>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t xml:space="preserve">(3) </w:t>
      </w:r>
      <w:r w:rsidRPr="00980982">
        <w:rPr>
          <w:rFonts w:ascii="Times New Roman" w:hAnsi="Times New Roman" w:cs="Times New Roman"/>
          <w:b/>
          <w:sz w:val="24"/>
          <w:szCs w:val="24"/>
          <w:lang w:val="en-US"/>
        </w:rPr>
        <w:t>ВЪЗЛОЖИТЕЛЯТ</w:t>
      </w:r>
      <w:r w:rsidRPr="00980982" w:rsidDel="00C85D7C">
        <w:rPr>
          <w:rFonts w:ascii="Times New Roman" w:hAnsi="Times New Roman" w:cs="Times New Roman"/>
          <w:sz w:val="24"/>
          <w:szCs w:val="24"/>
          <w:lang w:val="en-US"/>
        </w:rPr>
        <w:t xml:space="preserve"> </w:t>
      </w:r>
      <w:r w:rsidRPr="00980982">
        <w:rPr>
          <w:rFonts w:ascii="Times New Roman" w:hAnsi="Times New Roman" w:cs="Times New Roman"/>
          <w:sz w:val="24"/>
          <w:szCs w:val="24"/>
          <w:lang w:val="en-US"/>
        </w:rPr>
        <w:t>освобождава гаранцията без да дължи лихви за периода, през който средствата са престояли законно при него.</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 xml:space="preserve"> (4)  ВЪЗЛОЖИТЕЛЯТ</w:t>
      </w:r>
      <w:r w:rsidRPr="00980982">
        <w:rPr>
          <w:rFonts w:ascii="Times New Roman" w:hAnsi="Times New Roman" w:cs="Times New Roman"/>
          <w:sz w:val="24"/>
          <w:szCs w:val="24"/>
          <w:lang w:val="en-US" w:eastAsia="bg-BG"/>
        </w:rPr>
        <w:t xml:space="preserve"> задържа гаранцията за добро изпълнение на договора, ако в процеса на неговото изпълнение възникне спор между страните, който е внесен за решаване от компетентен съд.</w:t>
      </w:r>
    </w:p>
    <w:p w:rsidR="00980982" w:rsidRPr="00F242D8"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(5)</w:t>
      </w:r>
      <w:r w:rsidRPr="00980982">
        <w:rPr>
          <w:rFonts w:ascii="Times New Roman" w:hAnsi="Times New Roman" w:cs="Times New Roman"/>
          <w:sz w:val="24"/>
          <w:szCs w:val="24"/>
          <w:lang w:val="en-US" w:eastAsia="bg-BG"/>
        </w:rPr>
        <w:t xml:space="preserve"> В случай че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Т не започне изпълнението на настоящия договор в указаните срокове или договорът бъде прекратен, поради неизпълнение от негова страна на някое от задълженията по него, </w:t>
      </w:r>
      <w:r w:rsidRPr="00980982">
        <w:rPr>
          <w:rFonts w:ascii="Times New Roman" w:hAnsi="Times New Roman" w:cs="Times New Roman"/>
          <w:b/>
          <w:sz w:val="24"/>
          <w:szCs w:val="24"/>
          <w:lang w:val="en-US" w:eastAsia="bg-BG"/>
        </w:rPr>
        <w:t>ВЪЗЛОЖИТЕЛЯТ</w:t>
      </w:r>
      <w:r w:rsidRPr="00980982">
        <w:rPr>
          <w:rFonts w:ascii="Times New Roman" w:hAnsi="Times New Roman" w:cs="Times New Roman"/>
          <w:sz w:val="24"/>
          <w:szCs w:val="24"/>
          <w:lang w:val="en-US" w:eastAsia="bg-BG"/>
        </w:rPr>
        <w:t xml:space="preserve"> има право да задържи представената </w:t>
      </w:r>
      <w:r w:rsidRPr="00F242D8">
        <w:rPr>
          <w:rFonts w:ascii="Times New Roman" w:hAnsi="Times New Roman" w:cs="Times New Roman"/>
          <w:sz w:val="24"/>
          <w:szCs w:val="24"/>
          <w:lang w:val="en-US" w:eastAsia="bg-BG"/>
        </w:rPr>
        <w:t>гаранция за добро изпълнение.</w:t>
      </w:r>
    </w:p>
    <w:p w:rsidR="00980982" w:rsidRPr="00F242D8" w:rsidRDefault="00980982" w:rsidP="00980982">
      <w:pPr>
        <w:autoSpaceDN w:val="0"/>
        <w:spacing w:after="0" w:line="360" w:lineRule="auto"/>
        <w:jc w:val="both"/>
        <w:rPr>
          <w:rFonts w:ascii="Times New Roman" w:hAnsi="Times New Roman" w:cs="Times New Roman"/>
          <w:sz w:val="24"/>
          <w:szCs w:val="24"/>
          <w:lang w:val="en-US"/>
        </w:rPr>
      </w:pPr>
      <w:r w:rsidRPr="00F242D8">
        <w:rPr>
          <w:rFonts w:ascii="Times New Roman" w:hAnsi="Times New Roman" w:cs="Times New Roman"/>
          <w:b/>
          <w:sz w:val="24"/>
          <w:szCs w:val="24"/>
          <w:lang w:val="en-US"/>
        </w:rPr>
        <w:t>(6)</w:t>
      </w:r>
      <w:r w:rsidRPr="00F242D8">
        <w:rPr>
          <w:rFonts w:ascii="Times New Roman" w:hAnsi="Times New Roman" w:cs="Times New Roman"/>
          <w:sz w:val="24"/>
          <w:szCs w:val="24"/>
          <w:lang w:val="en-US"/>
        </w:rPr>
        <w:t xml:space="preserve"> Гаранцията за изпълнение се освобождава в срок до 30 дни след</w:t>
      </w:r>
      <w:r w:rsidRPr="00F242D8">
        <w:rPr>
          <w:rFonts w:ascii="Times New Roman" w:eastAsia="Times New Roman" w:hAnsi="Times New Roman" w:cs="Times New Roman"/>
          <w:sz w:val="24"/>
          <w:szCs w:val="24"/>
          <w:lang w:eastAsia="x-none"/>
        </w:rPr>
        <w:t xml:space="preserve"> датата на изпълнение на договора</w:t>
      </w:r>
      <w:r w:rsidRPr="00F242D8">
        <w:rPr>
          <w:rFonts w:ascii="Times New Roman" w:hAnsi="Times New Roman" w:cs="Times New Roman"/>
          <w:sz w:val="24"/>
          <w:szCs w:val="24"/>
          <w:lang w:val="en-US" w:eastAsia="bg-BG"/>
        </w:rPr>
        <w:t>.</w:t>
      </w:r>
    </w:p>
    <w:p w:rsidR="00980982" w:rsidRPr="00980982" w:rsidRDefault="00F242D8" w:rsidP="00980982">
      <w:pPr>
        <w:autoSpaceDN w:val="0"/>
        <w:spacing w:after="0" w:line="360" w:lineRule="auto"/>
        <w:jc w:val="both"/>
        <w:rPr>
          <w:rFonts w:ascii="Times New Roman" w:hAnsi="Times New Roman" w:cs="Times New Roman"/>
          <w:sz w:val="24"/>
          <w:szCs w:val="24"/>
          <w:lang w:val="en-US"/>
        </w:rPr>
      </w:pPr>
      <w:r w:rsidRPr="00F242D8">
        <w:rPr>
          <w:rFonts w:ascii="Times New Roman" w:hAnsi="Times New Roman" w:cs="Times New Roman"/>
          <w:b/>
          <w:sz w:val="24"/>
          <w:szCs w:val="24"/>
          <w:lang w:val="en-US"/>
        </w:rPr>
        <w:t xml:space="preserve"> </w:t>
      </w:r>
      <w:r w:rsidR="00980982" w:rsidRPr="00F242D8">
        <w:rPr>
          <w:rFonts w:ascii="Times New Roman" w:hAnsi="Times New Roman" w:cs="Times New Roman"/>
          <w:b/>
          <w:sz w:val="24"/>
          <w:szCs w:val="24"/>
          <w:lang w:val="en-US"/>
        </w:rPr>
        <w:t>(7) ВЪЗЛОЖИТЕЛЯТ</w:t>
      </w:r>
      <w:r w:rsidR="00980982" w:rsidRPr="00F242D8">
        <w:rPr>
          <w:rFonts w:ascii="Times New Roman" w:hAnsi="Times New Roman" w:cs="Times New Roman"/>
          <w:sz w:val="24"/>
          <w:szCs w:val="24"/>
          <w:lang w:val="en-US"/>
        </w:rPr>
        <w:t xml:space="preserve"> има право да усвои изцяло или част от гаранцията за изпълнение на договора при неточ</w:t>
      </w:r>
      <w:r w:rsidR="00980982" w:rsidRPr="00980982">
        <w:rPr>
          <w:rFonts w:ascii="Times New Roman" w:hAnsi="Times New Roman" w:cs="Times New Roman"/>
          <w:sz w:val="24"/>
          <w:szCs w:val="24"/>
          <w:lang w:val="en-US"/>
        </w:rPr>
        <w:t xml:space="preserve">но (некачествено, непълно или лошо) изпълнение на задължения по договора от страна на </w:t>
      </w:r>
      <w:r w:rsidR="00980982" w:rsidRPr="00980982">
        <w:rPr>
          <w:rFonts w:ascii="Times New Roman" w:hAnsi="Times New Roman" w:cs="Times New Roman"/>
          <w:b/>
          <w:sz w:val="24"/>
          <w:szCs w:val="24"/>
          <w:lang w:val="en-US"/>
        </w:rPr>
        <w:t>ИЗПЪЛНИТЕЛЯ</w:t>
      </w:r>
      <w:r w:rsidR="00980982" w:rsidRPr="00980982">
        <w:rPr>
          <w:rFonts w:ascii="Times New Roman" w:hAnsi="Times New Roman" w:cs="Times New Roman"/>
          <w:sz w:val="24"/>
          <w:szCs w:val="24"/>
          <w:lang w:val="en-US"/>
        </w:rPr>
        <w:t xml:space="preserve">, в това число при едностранно прекратяване на договора от </w:t>
      </w:r>
      <w:r w:rsidR="00980982" w:rsidRPr="00980982">
        <w:rPr>
          <w:rFonts w:ascii="Times New Roman" w:hAnsi="Times New Roman" w:cs="Times New Roman"/>
          <w:b/>
          <w:sz w:val="24"/>
          <w:szCs w:val="24"/>
          <w:lang w:val="en-US"/>
        </w:rPr>
        <w:t>ВЪЗЛОЖИТЕЛЯ</w:t>
      </w:r>
      <w:r w:rsidR="00980982" w:rsidRPr="00980982">
        <w:rPr>
          <w:rFonts w:ascii="Times New Roman" w:hAnsi="Times New Roman" w:cs="Times New Roman"/>
          <w:sz w:val="24"/>
          <w:szCs w:val="24"/>
          <w:lang w:val="en-US"/>
        </w:rPr>
        <w:t xml:space="preserve">, поради виновно неизпълнение на задължения от </w:t>
      </w:r>
      <w:r w:rsidR="00980982" w:rsidRPr="00980982">
        <w:rPr>
          <w:rFonts w:ascii="Times New Roman" w:hAnsi="Times New Roman" w:cs="Times New Roman"/>
          <w:b/>
          <w:sz w:val="24"/>
          <w:szCs w:val="24"/>
          <w:lang w:val="en-US"/>
        </w:rPr>
        <w:t>ИЗПЪЛНИТЕЛЯ</w:t>
      </w:r>
    </w:p>
    <w:p w:rsidR="00980982" w:rsidRPr="00980982" w:rsidRDefault="00980982" w:rsidP="00980982">
      <w:pPr>
        <w:autoSpaceDN w:val="0"/>
        <w:spacing w:after="0" w:line="360" w:lineRule="auto"/>
        <w:jc w:val="both"/>
        <w:rPr>
          <w:rFonts w:ascii="Times New Roman" w:hAnsi="Times New Roman" w:cs="Times New Roman"/>
          <w:sz w:val="24"/>
          <w:szCs w:val="24"/>
          <w:lang w:val="en-US"/>
        </w:rPr>
      </w:pPr>
      <w:r w:rsidRPr="00980982">
        <w:rPr>
          <w:rFonts w:ascii="Times New Roman" w:hAnsi="Times New Roman" w:cs="Times New Roman"/>
          <w:b/>
          <w:sz w:val="24"/>
          <w:szCs w:val="24"/>
          <w:lang w:val="en-US"/>
        </w:rPr>
        <w:t>(8)</w:t>
      </w:r>
      <w:r w:rsidRPr="00980982">
        <w:rPr>
          <w:rFonts w:ascii="Times New Roman" w:hAnsi="Times New Roman" w:cs="Times New Roman"/>
          <w:sz w:val="24"/>
          <w:szCs w:val="24"/>
          <w:lang w:val="en-US"/>
        </w:rPr>
        <w:t xml:space="preserve"> Освобождаването на гаранцията за изпълнение не отменя задълженията на </w:t>
      </w:r>
      <w:r w:rsidRPr="00980982">
        <w:rPr>
          <w:rFonts w:ascii="Times New Roman" w:hAnsi="Times New Roman" w:cs="Times New Roman"/>
          <w:b/>
          <w:sz w:val="24"/>
          <w:szCs w:val="24"/>
          <w:lang w:val="en-US"/>
        </w:rPr>
        <w:t>ИЗПЪЛНИТЕЛЯ</w:t>
      </w:r>
      <w:r w:rsidRPr="00980982">
        <w:rPr>
          <w:rFonts w:ascii="Times New Roman" w:hAnsi="Times New Roman" w:cs="Times New Roman"/>
          <w:sz w:val="24"/>
          <w:szCs w:val="24"/>
          <w:lang w:val="en-US"/>
        </w:rPr>
        <w:t xml:space="preserve"> по отстраняване на констатирани забележки в гаранционният срок, вследствие на некачествено изпълнени СМР. </w:t>
      </w:r>
      <w:r w:rsidRPr="00980982">
        <w:rPr>
          <w:rFonts w:ascii="Times New Roman" w:hAnsi="Times New Roman" w:cs="Times New Roman"/>
          <w:b/>
          <w:sz w:val="24"/>
          <w:szCs w:val="24"/>
          <w:lang w:val="en-US"/>
        </w:rPr>
        <w:t>ВЪЗЛОЖИТЕЛЯТ</w:t>
      </w:r>
      <w:r w:rsidRPr="00980982">
        <w:rPr>
          <w:rFonts w:ascii="Times New Roman" w:hAnsi="Times New Roman" w:cs="Times New Roman"/>
          <w:sz w:val="24"/>
          <w:szCs w:val="24"/>
          <w:lang w:val="en-US"/>
        </w:rPr>
        <w:t xml:space="preserve"> уведомява писмено </w:t>
      </w:r>
      <w:r w:rsidRPr="00980982">
        <w:rPr>
          <w:rFonts w:ascii="Times New Roman" w:hAnsi="Times New Roman" w:cs="Times New Roman"/>
          <w:b/>
          <w:sz w:val="24"/>
          <w:szCs w:val="24"/>
          <w:lang w:val="en-US"/>
        </w:rPr>
        <w:t>ИЗПЪЛНИТЕЛЯ</w:t>
      </w:r>
      <w:r w:rsidRPr="00980982">
        <w:rPr>
          <w:rFonts w:ascii="Times New Roman" w:hAnsi="Times New Roman" w:cs="Times New Roman"/>
          <w:sz w:val="24"/>
          <w:szCs w:val="24"/>
          <w:lang w:val="en-US"/>
        </w:rPr>
        <w:t xml:space="preserve"> за констатираните недостатъци.</w:t>
      </w:r>
    </w:p>
    <w:p w:rsidR="00980982" w:rsidRPr="00980982" w:rsidRDefault="00980982" w:rsidP="00980982">
      <w:pPr>
        <w:spacing w:before="120" w:after="0" w:line="360" w:lineRule="auto"/>
        <w:jc w:val="both"/>
        <w:rPr>
          <w:rFonts w:ascii="Times New Roman" w:hAnsi="Times New Roman" w:cs="Times New Roman"/>
          <w:color w:val="000000"/>
          <w:sz w:val="24"/>
          <w:szCs w:val="24"/>
          <w:lang w:val="en-US"/>
        </w:rPr>
      </w:pPr>
      <w:r w:rsidRPr="00980982">
        <w:rPr>
          <w:rFonts w:ascii="Times New Roman" w:hAnsi="Times New Roman" w:cs="Times New Roman"/>
          <w:b/>
          <w:sz w:val="24"/>
          <w:szCs w:val="24"/>
          <w:lang w:val="en-US"/>
        </w:rPr>
        <w:t>(9)</w:t>
      </w:r>
      <w:r w:rsidRPr="00980982">
        <w:rPr>
          <w:rFonts w:ascii="Times New Roman" w:hAnsi="Times New Roman" w:cs="Times New Roman"/>
          <w:sz w:val="24"/>
          <w:szCs w:val="24"/>
          <w:lang w:val="en-US"/>
        </w:rPr>
        <w:t xml:space="preserve"> </w:t>
      </w:r>
      <w:r w:rsidRPr="00980982">
        <w:rPr>
          <w:rFonts w:ascii="Times New Roman" w:hAnsi="Times New Roman" w:cs="Times New Roman"/>
          <w:iCs/>
          <w:sz w:val="24"/>
          <w:szCs w:val="24"/>
          <w:lang w:val="en-US"/>
        </w:rPr>
        <w:t xml:space="preserve">Цялостното или частично усвояване на гаранцията за изпълнение не лишава </w:t>
      </w:r>
      <w:r w:rsidRPr="00980982">
        <w:rPr>
          <w:rFonts w:ascii="Times New Roman" w:hAnsi="Times New Roman" w:cs="Times New Roman"/>
          <w:b/>
          <w:sz w:val="24"/>
          <w:szCs w:val="24"/>
          <w:lang w:val="en-US"/>
        </w:rPr>
        <w:t>ВЪЗЛОЖИТЕЛЯ</w:t>
      </w:r>
      <w:r w:rsidRPr="00980982">
        <w:rPr>
          <w:rFonts w:ascii="Times New Roman" w:hAnsi="Times New Roman" w:cs="Times New Roman"/>
          <w:color w:val="000000"/>
          <w:sz w:val="24"/>
          <w:szCs w:val="24"/>
          <w:lang w:val="en-US"/>
        </w:rPr>
        <w:t xml:space="preserve"> от останалите права и средства за защита, с които разполага съгласно Договора и действащото законодателство.</w:t>
      </w:r>
    </w:p>
    <w:p w:rsidR="00980982" w:rsidRPr="00980982" w:rsidRDefault="00980982" w:rsidP="00980982">
      <w:pPr>
        <w:spacing w:before="120" w:after="0" w:line="360" w:lineRule="auto"/>
        <w:jc w:val="both"/>
        <w:rPr>
          <w:rFonts w:ascii="Times New Roman" w:hAnsi="Times New Roman" w:cs="Times New Roman"/>
          <w:color w:val="000000"/>
          <w:sz w:val="24"/>
          <w:szCs w:val="24"/>
          <w:lang w:val="en-US"/>
        </w:rPr>
      </w:pPr>
      <w:r w:rsidRPr="00980982">
        <w:rPr>
          <w:rFonts w:ascii="Times New Roman" w:hAnsi="Times New Roman" w:cs="Times New Roman"/>
          <w:b/>
          <w:color w:val="000000"/>
          <w:sz w:val="24"/>
          <w:szCs w:val="24"/>
          <w:lang w:val="en-US"/>
        </w:rPr>
        <w:lastRenderedPageBreak/>
        <w:t>(10)</w:t>
      </w:r>
      <w:r w:rsidRPr="00980982">
        <w:rPr>
          <w:rFonts w:ascii="Times New Roman" w:hAnsi="Times New Roman" w:cs="Times New Roman"/>
          <w:color w:val="000000"/>
          <w:sz w:val="24"/>
          <w:szCs w:val="24"/>
          <w:lang w:val="en-US"/>
        </w:rPr>
        <w:t xml:space="preserve"> При усвояване на суми от гаранцията за изпълнение, </w:t>
      </w:r>
      <w:r w:rsidRPr="00980982">
        <w:rPr>
          <w:rFonts w:ascii="Times New Roman" w:hAnsi="Times New Roman" w:cs="Times New Roman"/>
          <w:b/>
          <w:sz w:val="24"/>
          <w:szCs w:val="24"/>
          <w:lang w:val="en-US"/>
        </w:rPr>
        <w:t>ИЗПЪЛНИТЕЛЯТ</w:t>
      </w:r>
      <w:r w:rsidRPr="00980982">
        <w:rPr>
          <w:rFonts w:ascii="Times New Roman" w:hAnsi="Times New Roman" w:cs="Times New Roman"/>
          <w:color w:val="000000"/>
          <w:sz w:val="24"/>
          <w:szCs w:val="24"/>
          <w:lang w:val="en-US"/>
        </w:rPr>
        <w:t xml:space="preserve"> е длъжен да възстанови сумите до пълния й размер в срок до 20 /двадесет/ календарни дни от получаването на писмено уведомление от </w:t>
      </w:r>
      <w:r w:rsidRPr="00980982">
        <w:rPr>
          <w:rFonts w:ascii="Times New Roman" w:hAnsi="Times New Roman" w:cs="Times New Roman"/>
          <w:b/>
          <w:sz w:val="24"/>
          <w:szCs w:val="24"/>
          <w:lang w:val="en-US"/>
        </w:rPr>
        <w:t>ВЪЗЛОЖИТЕЛЯ</w:t>
      </w:r>
      <w:r w:rsidRPr="00980982">
        <w:rPr>
          <w:rFonts w:ascii="Times New Roman" w:hAnsi="Times New Roman" w:cs="Times New Roman"/>
          <w:color w:val="000000"/>
          <w:sz w:val="24"/>
          <w:szCs w:val="24"/>
          <w:lang w:val="en-US"/>
        </w:rPr>
        <w:t xml:space="preserve"> за основанието и размера за усвояването на сумата. При забава </w:t>
      </w:r>
      <w:r w:rsidRPr="00980982">
        <w:rPr>
          <w:rFonts w:ascii="Times New Roman" w:hAnsi="Times New Roman" w:cs="Times New Roman"/>
          <w:b/>
          <w:sz w:val="24"/>
          <w:szCs w:val="24"/>
          <w:lang w:val="en-US"/>
        </w:rPr>
        <w:t>ИЗПЪЛНИТЕЛЯТ</w:t>
      </w:r>
      <w:r w:rsidRPr="00980982">
        <w:rPr>
          <w:rFonts w:ascii="Times New Roman" w:hAnsi="Times New Roman" w:cs="Times New Roman"/>
          <w:color w:val="000000"/>
          <w:sz w:val="24"/>
          <w:szCs w:val="24"/>
          <w:lang w:val="en-US"/>
        </w:rPr>
        <w:t xml:space="preserve"> дължи неустойка в размер на 200 лв. (</w:t>
      </w:r>
      <w:proofErr w:type="gramStart"/>
      <w:r w:rsidRPr="00980982">
        <w:rPr>
          <w:rFonts w:ascii="Times New Roman" w:hAnsi="Times New Roman" w:cs="Times New Roman"/>
          <w:color w:val="000000"/>
          <w:sz w:val="24"/>
          <w:szCs w:val="24"/>
          <w:lang w:val="en-US"/>
        </w:rPr>
        <w:t>двеста</w:t>
      </w:r>
      <w:proofErr w:type="gramEnd"/>
      <w:r w:rsidRPr="00980982">
        <w:rPr>
          <w:rFonts w:ascii="Times New Roman" w:hAnsi="Times New Roman" w:cs="Times New Roman"/>
          <w:color w:val="000000"/>
          <w:sz w:val="24"/>
          <w:szCs w:val="24"/>
          <w:lang w:val="en-US"/>
        </w:rPr>
        <w:t xml:space="preserve"> лева) за всеки просрочен ден. Ако забавата продължи повече от 30 дни това ще се счита за съществено неизпълнение на Договора и представлява основание за </w:t>
      </w:r>
      <w:r w:rsidRPr="00980982">
        <w:rPr>
          <w:rFonts w:ascii="Times New Roman" w:hAnsi="Times New Roman" w:cs="Times New Roman"/>
          <w:b/>
          <w:sz w:val="24"/>
          <w:szCs w:val="24"/>
          <w:lang w:val="en-US"/>
        </w:rPr>
        <w:t>ВЪЗЛОЖИТЕЛЯ</w:t>
      </w:r>
      <w:r w:rsidRPr="00980982">
        <w:rPr>
          <w:rFonts w:ascii="Times New Roman" w:hAnsi="Times New Roman" w:cs="Times New Roman"/>
          <w:color w:val="000000"/>
          <w:sz w:val="24"/>
          <w:szCs w:val="24"/>
          <w:lang w:val="en-US"/>
        </w:rPr>
        <w:t xml:space="preserve"> да прекрати Договора със 7-дневно предизвестие.</w:t>
      </w:r>
    </w:p>
    <w:p w:rsidR="00980982" w:rsidRPr="00980982" w:rsidRDefault="00980982" w:rsidP="00980982">
      <w:pPr>
        <w:spacing w:before="120" w:after="0" w:line="360" w:lineRule="auto"/>
        <w:jc w:val="both"/>
        <w:rPr>
          <w:rFonts w:ascii="Times New Roman" w:hAnsi="Times New Roman" w:cs="Times New Roman"/>
          <w:color w:val="000000"/>
          <w:sz w:val="24"/>
          <w:szCs w:val="24"/>
          <w:lang w:val="en-US"/>
        </w:rPr>
      </w:pPr>
      <w:r w:rsidRPr="00980982">
        <w:rPr>
          <w:rFonts w:ascii="Times New Roman" w:hAnsi="Times New Roman" w:cs="Times New Roman"/>
          <w:b/>
          <w:color w:val="000000"/>
          <w:sz w:val="24"/>
          <w:szCs w:val="24"/>
          <w:lang w:val="en-US"/>
        </w:rPr>
        <w:t>(11)</w:t>
      </w:r>
      <w:r w:rsidRPr="00980982">
        <w:rPr>
          <w:rFonts w:ascii="Times New Roman" w:hAnsi="Times New Roman" w:cs="Times New Roman"/>
          <w:color w:val="000000"/>
          <w:sz w:val="24"/>
          <w:szCs w:val="24"/>
          <w:lang w:val="en-US"/>
        </w:rPr>
        <w:t xml:space="preserve"> Ако по надлежен ред се установи, че </w:t>
      </w:r>
      <w:r w:rsidRPr="00980982">
        <w:rPr>
          <w:rFonts w:ascii="Times New Roman" w:hAnsi="Times New Roman" w:cs="Times New Roman"/>
          <w:b/>
          <w:sz w:val="24"/>
          <w:szCs w:val="24"/>
          <w:lang w:val="en-US"/>
        </w:rPr>
        <w:t>ВЪЗЛОЖИТЕЛЯ</w:t>
      </w:r>
      <w:r w:rsidRPr="00980982">
        <w:rPr>
          <w:rFonts w:ascii="Times New Roman" w:hAnsi="Times New Roman" w:cs="Times New Roman"/>
          <w:color w:val="000000"/>
          <w:sz w:val="24"/>
          <w:szCs w:val="24"/>
          <w:lang w:val="en-US"/>
        </w:rPr>
        <w:t xml:space="preserve"> неоснователно е усвоил суми от гаранцията за изпълнение, той дължи връщане на сумата заедно със законната лихва върху размера на усвоената сума.</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18.</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b/>
          <w:sz w:val="24"/>
          <w:szCs w:val="24"/>
          <w:lang w:val="en-US" w:eastAsia="bg-BG"/>
        </w:rPr>
        <w:t>(1)</w:t>
      </w:r>
      <w:r w:rsidRPr="00980982">
        <w:rPr>
          <w:rFonts w:ascii="Times New Roman" w:hAnsi="Times New Roman" w:cs="Times New Roman"/>
          <w:sz w:val="24"/>
          <w:szCs w:val="24"/>
          <w:lang w:val="en-US" w:eastAsia="bg-BG"/>
        </w:rPr>
        <w:t xml:space="preserve"> Гаранционните срокове за изпълнените СМР по видове работи са</w:t>
      </w:r>
      <w:proofErr w:type="gramStart"/>
      <w:r w:rsidRPr="00980982">
        <w:rPr>
          <w:rFonts w:ascii="Times New Roman" w:hAnsi="Times New Roman" w:cs="Times New Roman"/>
          <w:sz w:val="24"/>
          <w:szCs w:val="24"/>
          <w:lang w:val="ru-RU" w:eastAsia="bg-BG"/>
        </w:rPr>
        <w:t>:</w:t>
      </w:r>
      <w:r w:rsidRPr="00980982">
        <w:rPr>
          <w:rFonts w:ascii="Times New Roman" w:hAnsi="Times New Roman" w:cs="Times New Roman"/>
          <w:sz w:val="24"/>
          <w:szCs w:val="24"/>
          <w:lang w:val="en-US" w:eastAsia="bg-BG"/>
        </w:rPr>
        <w:t xml:space="preserve">  </w:t>
      </w:r>
      <w:r w:rsidRPr="00980982">
        <w:rPr>
          <w:rFonts w:ascii="Times New Roman" w:hAnsi="Times New Roman" w:cs="Times New Roman"/>
          <w:b/>
          <w:sz w:val="24"/>
          <w:szCs w:val="24"/>
          <w:lang w:val="en-US" w:eastAsia="bg-BG"/>
        </w:rPr>
        <w:t>...............</w:t>
      </w:r>
      <w:proofErr w:type="gramEnd"/>
      <w:r w:rsidRPr="00980982">
        <w:rPr>
          <w:rFonts w:ascii="Times New Roman" w:hAnsi="Times New Roman" w:cs="Times New Roman"/>
          <w:b/>
          <w:sz w:val="24"/>
          <w:szCs w:val="24"/>
          <w:lang w:val="en-US" w:eastAsia="bg-BG"/>
        </w:rPr>
        <w:t xml:space="preserve"> /</w:t>
      </w:r>
      <w:r w:rsidRPr="00980982">
        <w:rPr>
          <w:rFonts w:ascii="Times New Roman" w:hAnsi="Times New Roman" w:cs="Times New Roman"/>
          <w:b/>
          <w:sz w:val="24"/>
          <w:szCs w:val="24"/>
          <w:lang w:eastAsia="bg-BG"/>
        </w:rPr>
        <w:t>словом:</w:t>
      </w:r>
      <w:r w:rsidRPr="00980982">
        <w:rPr>
          <w:rFonts w:ascii="Times New Roman" w:hAnsi="Times New Roman" w:cs="Times New Roman"/>
          <w:b/>
          <w:sz w:val="24"/>
          <w:szCs w:val="24"/>
          <w:lang w:val="en-US" w:eastAsia="bg-BG"/>
        </w:rPr>
        <w:t xml:space="preserve">………………./ </w:t>
      </w:r>
      <w:r w:rsidR="00B72D53">
        <w:rPr>
          <w:rFonts w:ascii="Times New Roman" w:hAnsi="Times New Roman" w:cs="Times New Roman"/>
          <w:b/>
          <w:sz w:val="24"/>
          <w:szCs w:val="24"/>
          <w:lang w:eastAsia="bg-BG"/>
        </w:rPr>
        <w:t>години,</w:t>
      </w:r>
      <w:r w:rsidRPr="00980982">
        <w:rPr>
          <w:rFonts w:ascii="Times New Roman" w:hAnsi="Times New Roman" w:cs="Times New Roman"/>
          <w:b/>
          <w:sz w:val="24"/>
          <w:szCs w:val="24"/>
          <w:lang w:eastAsia="bg-BG"/>
        </w:rPr>
        <w:t xml:space="preserve"> </w:t>
      </w:r>
      <w:r w:rsidRPr="00980982">
        <w:rPr>
          <w:rFonts w:ascii="Times New Roman" w:hAnsi="Times New Roman" w:cs="Times New Roman"/>
          <w:sz w:val="24"/>
          <w:szCs w:val="24"/>
          <w:lang w:val="en-US" w:eastAsia="bg-BG"/>
        </w:rPr>
        <w:t xml:space="preserve">съгласно </w:t>
      </w:r>
      <w:r w:rsidRPr="00980982">
        <w:rPr>
          <w:rFonts w:ascii="Times New Roman" w:hAnsi="Times New Roman" w:cs="Times New Roman"/>
          <w:color w:val="000000"/>
          <w:sz w:val="24"/>
          <w:szCs w:val="24"/>
          <w:lang w:val="en-US" w:eastAsia="bg-BG"/>
        </w:rPr>
        <w:t xml:space="preserve">Предложението за изпълнение на поръчката </w:t>
      </w:r>
      <w:r w:rsidRPr="00980982">
        <w:rPr>
          <w:rFonts w:ascii="Times New Roman" w:hAnsi="Times New Roman" w:cs="Times New Roman"/>
          <w:sz w:val="24"/>
          <w:szCs w:val="24"/>
          <w:lang w:val="en-US" w:eastAsia="bg-BG"/>
        </w:rPr>
        <w:t>на участника, избран за Изпълнител.</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(2)</w:t>
      </w:r>
      <w:r w:rsidRPr="00980982">
        <w:rPr>
          <w:rFonts w:ascii="Times New Roman" w:hAnsi="Times New Roman" w:cs="Times New Roman"/>
          <w:sz w:val="24"/>
          <w:szCs w:val="24"/>
          <w:lang w:val="en-US" w:eastAsia="bg-BG"/>
        </w:rPr>
        <w:tab/>
        <w:t xml:space="preserve">Гаранционните срокове започват да текат от деня на въвеждане на обекта в експлоатация, съгласно Наредба №2/2003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(3)</w:t>
      </w:r>
      <w:r w:rsidRPr="00980982">
        <w:rPr>
          <w:rFonts w:ascii="Times New Roman" w:hAnsi="Times New Roman" w:cs="Times New Roman"/>
          <w:sz w:val="24"/>
          <w:szCs w:val="24"/>
          <w:lang w:val="en-US" w:eastAsia="bg-BG"/>
        </w:rPr>
        <w:tab/>
        <w:t>Извършените работи по отстраняване на дефектите и</w:t>
      </w:r>
      <w:r w:rsidRPr="00980982">
        <w:rPr>
          <w:rFonts w:ascii="Times New Roman" w:hAnsi="Times New Roman" w:cs="Times New Roman"/>
          <w:sz w:val="24"/>
          <w:szCs w:val="24"/>
          <w:lang w:val="ru-RU" w:eastAsia="bg-BG"/>
        </w:rPr>
        <w:t>/</w:t>
      </w:r>
      <w:r w:rsidRPr="00980982">
        <w:rPr>
          <w:rFonts w:ascii="Times New Roman" w:hAnsi="Times New Roman" w:cs="Times New Roman"/>
          <w:sz w:val="24"/>
          <w:szCs w:val="24"/>
          <w:lang w:val="en-US" w:eastAsia="bg-BG"/>
        </w:rPr>
        <w:t xml:space="preserve">или недостатъците, появили се в гаранционния срок, са за сметка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За проявили се в рамките на гаранционния срок дефекти и/или недостатъци, се отправя писмена покана до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за съставяне на констативен протокол, в който се посочва срок за отстраняването на недостатъците/дефектите.</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(4) ИЗПЪЛНИТЕЛЯТ</w:t>
      </w:r>
      <w:r w:rsidRPr="00980982">
        <w:rPr>
          <w:rFonts w:ascii="Times New Roman" w:hAnsi="Times New Roman" w:cs="Times New Roman"/>
          <w:sz w:val="24"/>
          <w:szCs w:val="24"/>
          <w:lang w:val="en-US" w:eastAsia="bg-BG"/>
        </w:rPr>
        <w:t xml:space="preserve"> се задължава да отстрани за своя сметка, в посочения в протокола по ал.3 срок, появилите се недостатъци и/или дефекти. Приемането на съответните поправки се извършва с констативен протокол.</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rPr>
      </w:pPr>
      <w:r w:rsidRPr="00980982">
        <w:rPr>
          <w:rFonts w:ascii="Times New Roman" w:hAnsi="Times New Roman" w:cs="Times New Roman"/>
          <w:b/>
          <w:sz w:val="24"/>
          <w:szCs w:val="24"/>
          <w:lang w:val="en-US" w:eastAsia="bg-BG"/>
        </w:rPr>
        <w:t xml:space="preserve">Чл. 19. </w:t>
      </w:r>
      <w:r w:rsidRPr="00980982">
        <w:rPr>
          <w:rFonts w:ascii="Times New Roman" w:hAnsi="Times New Roman" w:cs="Times New Roman"/>
          <w:sz w:val="24"/>
          <w:szCs w:val="24"/>
          <w:lang w:val="en-US" w:eastAsia="bg-BG"/>
        </w:rPr>
        <w:t xml:space="preserve"> В случай че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не предприеме действия за отстраняване на дефектите и недостатъците, констатирани в гаранционния срок и/или не ги отстрани в определения срок, </w:t>
      </w:r>
      <w:r w:rsidRPr="00980982">
        <w:rPr>
          <w:rFonts w:ascii="Times New Roman" w:hAnsi="Times New Roman" w:cs="Times New Roman"/>
          <w:b/>
          <w:sz w:val="24"/>
          <w:szCs w:val="24"/>
          <w:lang w:val="en-US" w:eastAsia="bg-BG"/>
        </w:rPr>
        <w:t>ВЪЗЛОЖИТЕЛЯТ</w:t>
      </w:r>
      <w:r w:rsidRPr="00980982">
        <w:rPr>
          <w:rFonts w:ascii="Times New Roman" w:hAnsi="Times New Roman" w:cs="Times New Roman"/>
          <w:sz w:val="24"/>
          <w:szCs w:val="24"/>
          <w:lang w:val="en-US" w:eastAsia="bg-BG"/>
        </w:rPr>
        <w:t xml:space="preserve"> може да възложи отстраняването им на трето лице, като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дължи в троен размер стойността направените разходи по отстраняването. В този случай </w:t>
      </w:r>
      <w:r w:rsidRPr="00980982">
        <w:rPr>
          <w:rFonts w:ascii="Times New Roman" w:hAnsi="Times New Roman" w:cs="Times New Roman"/>
          <w:b/>
          <w:sz w:val="24"/>
          <w:szCs w:val="24"/>
          <w:lang w:val="en-US" w:eastAsia="bg-BG"/>
        </w:rPr>
        <w:t xml:space="preserve">ВЪЗЛОЖИТЕЛЯТ </w:t>
      </w:r>
      <w:r w:rsidRPr="00980982">
        <w:rPr>
          <w:rFonts w:ascii="Times New Roman" w:hAnsi="Times New Roman" w:cs="Times New Roman"/>
          <w:sz w:val="24"/>
          <w:szCs w:val="24"/>
          <w:lang w:val="en-US" w:eastAsia="bg-BG"/>
        </w:rPr>
        <w:t xml:space="preserve">има право да задържи изцяло или отчасти </w:t>
      </w:r>
      <w:r w:rsidRPr="00980982">
        <w:rPr>
          <w:rFonts w:ascii="Times New Roman" w:hAnsi="Times New Roman" w:cs="Times New Roman"/>
          <w:sz w:val="24"/>
          <w:szCs w:val="24"/>
          <w:lang w:val="en-US" w:eastAsia="bg-BG"/>
        </w:rPr>
        <w:lastRenderedPageBreak/>
        <w:t>гаранцията за</w:t>
      </w:r>
      <w:r w:rsidRPr="00980982">
        <w:rPr>
          <w:rFonts w:ascii="Times New Roman" w:hAnsi="Times New Roman" w:cs="Times New Roman"/>
          <w:sz w:val="24"/>
          <w:szCs w:val="24"/>
          <w:lang w:val="en-US"/>
        </w:rPr>
        <w:t xml:space="preserve"> гаранционно поддържане. В тези случаи задълженията на </w:t>
      </w:r>
      <w:r w:rsidRPr="00980982">
        <w:rPr>
          <w:rFonts w:ascii="Times New Roman" w:hAnsi="Times New Roman" w:cs="Times New Roman"/>
          <w:b/>
          <w:sz w:val="24"/>
          <w:szCs w:val="24"/>
          <w:lang w:val="en-US"/>
        </w:rPr>
        <w:t>ИЗПЪЛНИТЕЛЯ</w:t>
      </w:r>
      <w:r w:rsidRPr="00980982">
        <w:rPr>
          <w:rFonts w:ascii="Times New Roman" w:hAnsi="Times New Roman" w:cs="Times New Roman"/>
          <w:sz w:val="24"/>
          <w:szCs w:val="24"/>
          <w:lang w:val="en-US"/>
        </w:rPr>
        <w:t xml:space="preserve"> по чл</w:t>
      </w:r>
      <w:r w:rsidRPr="00980982">
        <w:rPr>
          <w:rFonts w:ascii="Times New Roman" w:hAnsi="Times New Roman" w:cs="Times New Roman"/>
          <w:sz w:val="24"/>
          <w:szCs w:val="24"/>
          <w:lang w:val="ru-RU"/>
        </w:rPr>
        <w:t>. 18</w:t>
      </w:r>
      <w:r w:rsidRPr="00980982">
        <w:rPr>
          <w:rFonts w:ascii="Times New Roman" w:hAnsi="Times New Roman" w:cs="Times New Roman"/>
          <w:sz w:val="24"/>
          <w:szCs w:val="24"/>
          <w:lang w:val="en-US"/>
        </w:rPr>
        <w:t xml:space="preserve"> остават.</w:t>
      </w:r>
    </w:p>
    <w:p w:rsidR="00980982" w:rsidRPr="00980982" w:rsidRDefault="00980982" w:rsidP="00980982">
      <w:pPr>
        <w:autoSpaceDN w:val="0"/>
        <w:spacing w:after="0" w:line="360" w:lineRule="auto"/>
        <w:jc w:val="both"/>
        <w:rPr>
          <w:rFonts w:ascii="Times New Roman" w:hAnsi="Times New Roman" w:cs="Times New Roman"/>
          <w:sz w:val="24"/>
          <w:szCs w:val="24"/>
          <w:lang w:val="en-US"/>
        </w:rPr>
      </w:pPr>
    </w:p>
    <w:p w:rsidR="00980982" w:rsidRPr="00980982" w:rsidRDefault="00980982" w:rsidP="00980982">
      <w:pPr>
        <w:autoSpaceDN w:val="0"/>
        <w:spacing w:after="0" w:line="360" w:lineRule="auto"/>
        <w:ind w:firstLine="720"/>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X. Неизпълнение, Отговорност и САНКЦИИ</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20.</w:t>
      </w:r>
      <w:r w:rsidRPr="00980982">
        <w:rPr>
          <w:rFonts w:ascii="Times New Roman" w:hAnsi="Times New Roman" w:cs="Times New Roman"/>
          <w:sz w:val="24"/>
          <w:szCs w:val="24"/>
          <w:lang w:val="en-US" w:eastAsia="bg-BG"/>
        </w:rPr>
        <w:t xml:space="preserve"> При неизпълнение на този договор всяка от страните дължи на другата обезщетение за причинените вреди, при условията на гражданското и търговското законодателство.</w:t>
      </w:r>
    </w:p>
    <w:p w:rsidR="00980982" w:rsidRPr="00980982" w:rsidRDefault="00980982" w:rsidP="00980982">
      <w:pPr>
        <w:spacing w:after="0" w:line="360" w:lineRule="auto"/>
        <w:jc w:val="both"/>
        <w:rPr>
          <w:rFonts w:ascii="Times New Roman" w:hAnsi="Times New Roman" w:cs="Times New Roman"/>
          <w:sz w:val="24"/>
          <w:szCs w:val="24"/>
          <w:lang w:val="en-US"/>
        </w:rPr>
      </w:pPr>
      <w:r w:rsidRPr="00980982">
        <w:rPr>
          <w:rFonts w:ascii="Times New Roman" w:hAnsi="Times New Roman" w:cs="Times New Roman"/>
          <w:b/>
          <w:bCs/>
          <w:sz w:val="24"/>
          <w:szCs w:val="24"/>
          <w:lang w:val="en-US"/>
        </w:rPr>
        <w:t>Чл. 21. (1).</w:t>
      </w:r>
      <w:r w:rsidRPr="00980982">
        <w:rPr>
          <w:rFonts w:ascii="Times New Roman" w:hAnsi="Times New Roman" w:cs="Times New Roman"/>
          <w:bCs/>
          <w:sz w:val="24"/>
          <w:szCs w:val="24"/>
          <w:lang w:val="en-US"/>
        </w:rPr>
        <w:t xml:space="preserve"> </w:t>
      </w:r>
      <w:r w:rsidRPr="00980982">
        <w:rPr>
          <w:rFonts w:ascii="Times New Roman" w:hAnsi="Times New Roman" w:cs="Times New Roman"/>
          <w:sz w:val="24"/>
          <w:szCs w:val="24"/>
          <w:lang w:val="en-US"/>
        </w:rPr>
        <w:t xml:space="preserve">При забавено, лошо изпълнение или пълно неизпълнение </w:t>
      </w:r>
      <w:r w:rsidRPr="00980982">
        <w:rPr>
          <w:rFonts w:ascii="Times New Roman" w:hAnsi="Times New Roman" w:cs="Times New Roman"/>
          <w:b/>
          <w:sz w:val="24"/>
          <w:szCs w:val="24"/>
          <w:lang w:val="en-US"/>
        </w:rPr>
        <w:t xml:space="preserve">ИЗПЪЛНИТЕЛЯТ </w:t>
      </w:r>
      <w:r w:rsidRPr="00980982">
        <w:rPr>
          <w:rFonts w:ascii="Times New Roman" w:hAnsi="Times New Roman" w:cs="Times New Roman"/>
          <w:sz w:val="24"/>
          <w:szCs w:val="24"/>
          <w:lang w:val="en-US"/>
        </w:rPr>
        <w:t xml:space="preserve">дължи на </w:t>
      </w:r>
      <w:r w:rsidRPr="00980982">
        <w:rPr>
          <w:rFonts w:ascii="Times New Roman" w:hAnsi="Times New Roman" w:cs="Times New Roman"/>
          <w:b/>
          <w:sz w:val="24"/>
          <w:szCs w:val="24"/>
          <w:lang w:val="en-US"/>
        </w:rPr>
        <w:t>ВЪЗЛОЖИТЕЛЯ</w:t>
      </w:r>
      <w:r w:rsidRPr="00980982">
        <w:rPr>
          <w:rFonts w:ascii="Times New Roman" w:hAnsi="Times New Roman" w:cs="Times New Roman"/>
          <w:sz w:val="24"/>
          <w:szCs w:val="24"/>
          <w:lang w:val="en-US"/>
        </w:rPr>
        <w:t xml:space="preserve"> следните неустойки, независимо от възможността последният да търси обезщетение за вреди по общия исков ред:</w:t>
      </w:r>
    </w:p>
    <w:p w:rsidR="00980982" w:rsidRPr="00980982" w:rsidRDefault="00980982" w:rsidP="00980982">
      <w:pPr>
        <w:spacing w:after="0" w:line="360" w:lineRule="auto"/>
        <w:jc w:val="both"/>
        <w:rPr>
          <w:rFonts w:ascii="Times New Roman" w:hAnsi="Times New Roman" w:cs="Times New Roman"/>
          <w:bCs/>
          <w:sz w:val="24"/>
          <w:szCs w:val="24"/>
          <w:lang w:val="en-US"/>
        </w:rPr>
      </w:pPr>
      <w:r w:rsidRPr="00980982">
        <w:rPr>
          <w:rFonts w:ascii="Times New Roman" w:hAnsi="Times New Roman" w:cs="Times New Roman"/>
          <w:bCs/>
          <w:sz w:val="24"/>
          <w:szCs w:val="24"/>
          <w:lang w:val="en-US"/>
        </w:rPr>
        <w:t xml:space="preserve">1. При забавено изпълнение </w:t>
      </w:r>
      <w:r w:rsidRPr="00980982">
        <w:rPr>
          <w:rFonts w:ascii="Times New Roman" w:hAnsi="Times New Roman" w:cs="Times New Roman"/>
          <w:b/>
          <w:bCs/>
          <w:sz w:val="24"/>
          <w:szCs w:val="24"/>
          <w:lang w:val="en-US"/>
        </w:rPr>
        <w:t>ИЗПЪЛНИТЕЛЯТ</w:t>
      </w:r>
      <w:r w:rsidRPr="00980982">
        <w:rPr>
          <w:rFonts w:ascii="Times New Roman" w:hAnsi="Times New Roman" w:cs="Times New Roman"/>
          <w:bCs/>
          <w:sz w:val="24"/>
          <w:szCs w:val="24"/>
          <w:lang w:val="en-US"/>
        </w:rPr>
        <w:t xml:space="preserve"> дължи на </w:t>
      </w:r>
      <w:r w:rsidRPr="00980982">
        <w:rPr>
          <w:rFonts w:ascii="Times New Roman" w:hAnsi="Times New Roman" w:cs="Times New Roman"/>
          <w:b/>
          <w:bCs/>
          <w:sz w:val="24"/>
          <w:szCs w:val="24"/>
          <w:lang w:val="en-US"/>
        </w:rPr>
        <w:t>ВЪЗЛОЖИТЕЛЯ</w:t>
      </w:r>
      <w:r w:rsidRPr="00980982">
        <w:rPr>
          <w:rFonts w:ascii="Times New Roman" w:hAnsi="Times New Roman" w:cs="Times New Roman"/>
          <w:bCs/>
          <w:sz w:val="24"/>
          <w:szCs w:val="24"/>
          <w:lang w:val="en-US"/>
        </w:rPr>
        <w:t xml:space="preserve"> неустойка в размер на 0,5% (нула цяло и пет на сто) от стойността на договора, за всеки просрочен ден, но не повече от 20 %, от общата стойност на договора без ДДС;</w:t>
      </w:r>
    </w:p>
    <w:p w:rsidR="00980982" w:rsidRPr="00980982" w:rsidRDefault="00980982" w:rsidP="00980982">
      <w:pPr>
        <w:spacing w:after="0" w:line="360" w:lineRule="auto"/>
        <w:jc w:val="both"/>
        <w:rPr>
          <w:rFonts w:ascii="Times New Roman" w:hAnsi="Times New Roman" w:cs="Times New Roman"/>
          <w:bCs/>
          <w:sz w:val="24"/>
          <w:szCs w:val="24"/>
          <w:lang w:val="en-US"/>
        </w:rPr>
      </w:pPr>
      <w:r w:rsidRPr="00980982">
        <w:rPr>
          <w:rFonts w:ascii="Times New Roman" w:hAnsi="Times New Roman" w:cs="Times New Roman"/>
          <w:bCs/>
          <w:sz w:val="24"/>
          <w:szCs w:val="24"/>
          <w:lang w:val="en-US"/>
        </w:rPr>
        <w:t xml:space="preserve">2. При лошо изпълнение, което представлява неточно изпълнение в качествено отношение, при което е налице съществено отклонение от техническото предложение или от действащите стандарти за влаганите материали </w:t>
      </w:r>
      <w:r w:rsidRPr="00980982">
        <w:rPr>
          <w:rFonts w:ascii="Times New Roman" w:hAnsi="Times New Roman" w:cs="Times New Roman"/>
          <w:b/>
          <w:bCs/>
          <w:sz w:val="24"/>
          <w:szCs w:val="24"/>
          <w:lang w:val="en-US"/>
        </w:rPr>
        <w:t>ИЗПЪЛНИТЕЛЯТ</w:t>
      </w:r>
      <w:r w:rsidRPr="00980982">
        <w:rPr>
          <w:rFonts w:ascii="Times New Roman" w:hAnsi="Times New Roman" w:cs="Times New Roman"/>
          <w:bCs/>
          <w:sz w:val="24"/>
          <w:szCs w:val="24"/>
          <w:lang w:val="en-US"/>
        </w:rPr>
        <w:t xml:space="preserve"> дължи на </w:t>
      </w:r>
      <w:r w:rsidRPr="00980982">
        <w:rPr>
          <w:rFonts w:ascii="Times New Roman" w:hAnsi="Times New Roman" w:cs="Times New Roman"/>
          <w:b/>
          <w:bCs/>
          <w:sz w:val="24"/>
          <w:szCs w:val="24"/>
          <w:lang w:val="en-US"/>
        </w:rPr>
        <w:t>ВЪЗЛОЖИТЕЛЯ</w:t>
      </w:r>
      <w:r w:rsidRPr="00980982">
        <w:rPr>
          <w:rFonts w:ascii="Times New Roman" w:hAnsi="Times New Roman" w:cs="Times New Roman"/>
          <w:bCs/>
          <w:sz w:val="24"/>
          <w:szCs w:val="24"/>
          <w:lang w:val="en-US"/>
        </w:rPr>
        <w:t xml:space="preserve"> неустойка в размер до 20% от общата стойност на договора без ДДС;</w:t>
      </w:r>
    </w:p>
    <w:p w:rsidR="00980982" w:rsidRPr="00980982" w:rsidRDefault="00980982" w:rsidP="00980982">
      <w:pPr>
        <w:spacing w:after="0" w:line="360" w:lineRule="auto"/>
        <w:jc w:val="both"/>
        <w:rPr>
          <w:rFonts w:ascii="Times New Roman" w:hAnsi="Times New Roman" w:cs="Times New Roman"/>
          <w:bCs/>
          <w:sz w:val="24"/>
          <w:szCs w:val="24"/>
          <w:lang w:val="en-US"/>
        </w:rPr>
      </w:pPr>
      <w:r w:rsidRPr="00980982">
        <w:rPr>
          <w:rFonts w:ascii="Times New Roman" w:hAnsi="Times New Roman" w:cs="Times New Roman"/>
          <w:bCs/>
          <w:sz w:val="24"/>
          <w:szCs w:val="24"/>
          <w:lang w:val="en-US"/>
        </w:rPr>
        <w:t xml:space="preserve">3. При изоставане от графика с повече от тридесет дни или неспазване на установените технологични процеси при извършване на договорените работи, които могат да доведат до неизпълнение на договора, което възпрепятства приемането на обекта по установения нормативен ред, </w:t>
      </w:r>
      <w:r w:rsidRPr="00980982">
        <w:rPr>
          <w:rFonts w:ascii="Times New Roman" w:hAnsi="Times New Roman" w:cs="Times New Roman"/>
          <w:b/>
          <w:bCs/>
          <w:sz w:val="24"/>
          <w:szCs w:val="24"/>
          <w:lang w:val="en-US"/>
        </w:rPr>
        <w:t>ИЗПЪЛНИТЕЛЯТ</w:t>
      </w:r>
      <w:r w:rsidRPr="00980982">
        <w:rPr>
          <w:rFonts w:ascii="Times New Roman" w:hAnsi="Times New Roman" w:cs="Times New Roman"/>
          <w:bCs/>
          <w:sz w:val="24"/>
          <w:szCs w:val="24"/>
          <w:lang w:val="en-US"/>
        </w:rPr>
        <w:t xml:space="preserve">  дължи на </w:t>
      </w:r>
      <w:r w:rsidRPr="00980982">
        <w:rPr>
          <w:rFonts w:ascii="Times New Roman" w:hAnsi="Times New Roman" w:cs="Times New Roman"/>
          <w:b/>
          <w:bCs/>
          <w:sz w:val="24"/>
          <w:szCs w:val="24"/>
          <w:lang w:val="en-US"/>
        </w:rPr>
        <w:t>ВЪЗЛОЖИТЕЛЯ</w:t>
      </w:r>
      <w:r w:rsidRPr="00980982">
        <w:rPr>
          <w:rFonts w:ascii="Times New Roman" w:hAnsi="Times New Roman" w:cs="Times New Roman"/>
          <w:bCs/>
          <w:sz w:val="24"/>
          <w:szCs w:val="24"/>
          <w:lang w:val="en-US"/>
        </w:rPr>
        <w:t xml:space="preserve"> неустойка в размер до 20% от общата стойност на договора без ДДС.</w:t>
      </w:r>
    </w:p>
    <w:p w:rsidR="00980982" w:rsidRPr="00980982" w:rsidRDefault="00980982" w:rsidP="00980982">
      <w:pPr>
        <w:spacing w:after="0" w:line="360" w:lineRule="auto"/>
        <w:jc w:val="both"/>
        <w:rPr>
          <w:rFonts w:ascii="Times New Roman" w:hAnsi="Times New Roman" w:cs="Times New Roman"/>
          <w:bCs/>
          <w:sz w:val="24"/>
          <w:szCs w:val="24"/>
        </w:rPr>
      </w:pPr>
      <w:r w:rsidRPr="00980982">
        <w:rPr>
          <w:rFonts w:ascii="Times New Roman" w:hAnsi="Times New Roman" w:cs="Times New Roman"/>
          <w:bCs/>
          <w:sz w:val="24"/>
          <w:szCs w:val="24"/>
        </w:rPr>
        <w:t xml:space="preserve">4. При неизпълнение на задължението по чл. 6, ал. 1, т.13 от настоящия договор,   </w:t>
      </w:r>
      <w:r w:rsidRPr="00980982">
        <w:rPr>
          <w:rFonts w:ascii="Times New Roman" w:hAnsi="Times New Roman" w:cs="Times New Roman"/>
          <w:b/>
          <w:bCs/>
          <w:sz w:val="24"/>
          <w:szCs w:val="24"/>
          <w:lang w:val="en-US"/>
        </w:rPr>
        <w:t>ИЗПЪЛНИТЕЛЯТ</w:t>
      </w:r>
      <w:r w:rsidRPr="00980982">
        <w:rPr>
          <w:rFonts w:ascii="Times New Roman" w:hAnsi="Times New Roman" w:cs="Times New Roman"/>
          <w:bCs/>
          <w:sz w:val="24"/>
          <w:szCs w:val="24"/>
          <w:lang w:val="en-US"/>
        </w:rPr>
        <w:t xml:space="preserve"> дължи на </w:t>
      </w:r>
      <w:r w:rsidRPr="00980982">
        <w:rPr>
          <w:rFonts w:ascii="Times New Roman" w:hAnsi="Times New Roman" w:cs="Times New Roman"/>
          <w:b/>
          <w:bCs/>
          <w:sz w:val="24"/>
          <w:szCs w:val="24"/>
          <w:lang w:val="en-US"/>
        </w:rPr>
        <w:t>ВЪЗЛОЖИТЕЛЯ</w:t>
      </w:r>
      <w:r w:rsidRPr="00980982">
        <w:rPr>
          <w:rFonts w:ascii="Times New Roman" w:hAnsi="Times New Roman" w:cs="Times New Roman"/>
          <w:bCs/>
          <w:sz w:val="24"/>
          <w:szCs w:val="24"/>
          <w:lang w:val="en-US"/>
        </w:rPr>
        <w:t xml:space="preserve"> неустойка в размер до 20% от общата стойност на договора без ДДС</w:t>
      </w:r>
      <w:r w:rsidRPr="00980982">
        <w:rPr>
          <w:rFonts w:ascii="Times New Roman" w:hAnsi="Times New Roman" w:cs="Times New Roman"/>
          <w:bCs/>
          <w:sz w:val="24"/>
          <w:szCs w:val="24"/>
        </w:rPr>
        <w:t>.</w:t>
      </w:r>
    </w:p>
    <w:p w:rsidR="00980982" w:rsidRPr="00980982" w:rsidRDefault="00980982" w:rsidP="00980982">
      <w:pPr>
        <w:spacing w:after="0" w:line="360" w:lineRule="auto"/>
        <w:jc w:val="both"/>
        <w:rPr>
          <w:rFonts w:ascii="Times New Roman" w:hAnsi="Times New Roman" w:cs="Times New Roman"/>
          <w:bCs/>
          <w:sz w:val="24"/>
          <w:szCs w:val="24"/>
          <w:lang w:val="en-US"/>
        </w:rPr>
      </w:pPr>
      <w:r w:rsidRPr="00980982">
        <w:rPr>
          <w:rFonts w:ascii="Times New Roman" w:hAnsi="Times New Roman" w:cs="Times New Roman"/>
          <w:b/>
          <w:bCs/>
          <w:sz w:val="24"/>
          <w:szCs w:val="24"/>
          <w:lang w:val="en-US"/>
        </w:rPr>
        <w:t>(2). ВЪЗЛОЖИТЕЛЯТ</w:t>
      </w:r>
      <w:r w:rsidRPr="00980982">
        <w:rPr>
          <w:rFonts w:ascii="Times New Roman" w:hAnsi="Times New Roman" w:cs="Times New Roman"/>
          <w:bCs/>
          <w:sz w:val="24"/>
          <w:szCs w:val="24"/>
          <w:lang w:val="en-US"/>
        </w:rPr>
        <w:t xml:space="preserve"> може да удържа уговорените в предходната алинея неустойки от дължимите по договора суми.</w:t>
      </w:r>
    </w:p>
    <w:p w:rsidR="00980982" w:rsidRPr="00980982" w:rsidRDefault="00980982" w:rsidP="00980982">
      <w:pPr>
        <w:spacing w:after="0" w:line="360" w:lineRule="auto"/>
        <w:jc w:val="both"/>
        <w:rPr>
          <w:rFonts w:ascii="Times New Roman" w:hAnsi="Times New Roman" w:cs="Times New Roman"/>
          <w:sz w:val="24"/>
          <w:szCs w:val="24"/>
          <w:lang w:val="en-US"/>
        </w:rPr>
      </w:pPr>
      <w:r w:rsidRPr="00980982">
        <w:rPr>
          <w:rFonts w:ascii="Times New Roman" w:hAnsi="Times New Roman" w:cs="Times New Roman"/>
          <w:b/>
          <w:bCs/>
          <w:sz w:val="24"/>
          <w:szCs w:val="24"/>
          <w:lang w:val="en-US"/>
        </w:rPr>
        <w:t>Чл. 22.</w:t>
      </w:r>
      <w:r w:rsidRPr="00980982">
        <w:rPr>
          <w:rFonts w:ascii="Times New Roman" w:hAnsi="Times New Roman" w:cs="Times New Roman"/>
          <w:bCs/>
          <w:sz w:val="24"/>
          <w:szCs w:val="24"/>
          <w:lang w:val="en-US"/>
        </w:rPr>
        <w:t xml:space="preserve"> </w:t>
      </w:r>
      <w:r w:rsidRPr="00980982">
        <w:rPr>
          <w:rFonts w:ascii="Times New Roman" w:hAnsi="Times New Roman" w:cs="Times New Roman"/>
          <w:sz w:val="24"/>
          <w:szCs w:val="24"/>
          <w:lang w:val="en-US"/>
        </w:rPr>
        <w:t>Наложени глоби</w:t>
      </w:r>
      <w:r w:rsidRPr="00980982">
        <w:rPr>
          <w:rFonts w:ascii="Times New Roman" w:hAnsi="Times New Roman" w:cs="Times New Roman"/>
          <w:bCs/>
          <w:sz w:val="24"/>
          <w:szCs w:val="24"/>
          <w:lang w:val="en-US"/>
        </w:rPr>
        <w:t xml:space="preserve"> </w:t>
      </w:r>
      <w:r w:rsidRPr="00980982">
        <w:rPr>
          <w:rFonts w:ascii="Times New Roman" w:hAnsi="Times New Roman" w:cs="Times New Roman"/>
          <w:sz w:val="24"/>
          <w:szCs w:val="24"/>
          <w:lang w:val="en-US"/>
        </w:rPr>
        <w:t xml:space="preserve">от държавните институции за установени нарушения при и по повод изпълнението на предмета на договора са за сметка на </w:t>
      </w:r>
      <w:r w:rsidRPr="00980982">
        <w:rPr>
          <w:rFonts w:ascii="Times New Roman" w:hAnsi="Times New Roman" w:cs="Times New Roman"/>
          <w:b/>
          <w:sz w:val="24"/>
          <w:szCs w:val="24"/>
          <w:lang w:val="en-US"/>
        </w:rPr>
        <w:t>ИЗПЪЛНИТЕЛЯ.</w:t>
      </w:r>
    </w:p>
    <w:p w:rsidR="00980982" w:rsidRPr="00980982" w:rsidRDefault="00980982" w:rsidP="00980982">
      <w:pPr>
        <w:spacing w:after="0" w:line="360" w:lineRule="auto"/>
        <w:jc w:val="both"/>
        <w:rPr>
          <w:rFonts w:ascii="Times New Roman" w:hAnsi="Times New Roman" w:cs="Times New Roman"/>
          <w:sz w:val="24"/>
          <w:szCs w:val="24"/>
          <w:lang w:val="en-US"/>
        </w:rPr>
      </w:pPr>
      <w:r w:rsidRPr="00980982">
        <w:rPr>
          <w:rFonts w:ascii="Times New Roman" w:hAnsi="Times New Roman" w:cs="Times New Roman"/>
          <w:b/>
          <w:bCs/>
          <w:sz w:val="24"/>
          <w:szCs w:val="24"/>
          <w:lang w:val="en-US"/>
        </w:rPr>
        <w:t xml:space="preserve">Чл.23 </w:t>
      </w:r>
      <w:r w:rsidRPr="00980982">
        <w:rPr>
          <w:rFonts w:ascii="Times New Roman" w:hAnsi="Times New Roman" w:cs="Times New Roman"/>
          <w:sz w:val="24"/>
          <w:szCs w:val="24"/>
          <w:lang w:val="en-US"/>
        </w:rPr>
        <w:t xml:space="preserve">При констатиране на появили се дефекти в рамките на гаранционния срок, установени с протокол по реда на чл.18, ал.3 </w:t>
      </w:r>
      <w:r w:rsidRPr="00980982">
        <w:rPr>
          <w:rFonts w:ascii="Times New Roman" w:hAnsi="Times New Roman" w:cs="Times New Roman"/>
          <w:b/>
          <w:bCs/>
          <w:sz w:val="24"/>
          <w:szCs w:val="24"/>
          <w:lang w:val="en-US"/>
        </w:rPr>
        <w:t>ИЗПЪЛНИТЕЛЯТ,</w:t>
      </w:r>
      <w:r w:rsidRPr="00980982">
        <w:rPr>
          <w:rFonts w:ascii="Times New Roman" w:hAnsi="Times New Roman" w:cs="Times New Roman"/>
          <w:sz w:val="24"/>
          <w:szCs w:val="24"/>
          <w:lang w:val="en-US"/>
        </w:rPr>
        <w:t xml:space="preserve"> освен отстраняването им, дължи на </w:t>
      </w:r>
      <w:r w:rsidRPr="00980982">
        <w:rPr>
          <w:rFonts w:ascii="Times New Roman" w:hAnsi="Times New Roman" w:cs="Times New Roman"/>
          <w:b/>
          <w:bCs/>
          <w:sz w:val="24"/>
          <w:szCs w:val="24"/>
          <w:lang w:val="en-US"/>
        </w:rPr>
        <w:t>ВЪЗЛОЖИТЕЛЯ</w:t>
      </w:r>
      <w:r w:rsidRPr="00980982">
        <w:rPr>
          <w:rFonts w:ascii="Times New Roman" w:hAnsi="Times New Roman" w:cs="Times New Roman"/>
          <w:sz w:val="24"/>
          <w:szCs w:val="24"/>
          <w:lang w:val="en-US"/>
        </w:rPr>
        <w:t xml:space="preserve"> и обезщетение за всички претърпените вреди, вследствие на дефектите.</w:t>
      </w:r>
    </w:p>
    <w:p w:rsidR="00980982" w:rsidRPr="00980982" w:rsidRDefault="00980982" w:rsidP="00980982">
      <w:pPr>
        <w:spacing w:after="0" w:line="360" w:lineRule="auto"/>
        <w:jc w:val="both"/>
        <w:rPr>
          <w:rFonts w:ascii="Times New Roman" w:hAnsi="Times New Roman" w:cs="Times New Roman"/>
          <w:sz w:val="24"/>
          <w:szCs w:val="24"/>
          <w:lang w:val="en-US"/>
        </w:rPr>
      </w:pPr>
      <w:r w:rsidRPr="00980982">
        <w:rPr>
          <w:rFonts w:ascii="Times New Roman" w:hAnsi="Times New Roman" w:cs="Times New Roman"/>
          <w:b/>
          <w:sz w:val="24"/>
          <w:szCs w:val="24"/>
          <w:lang w:val="en-US"/>
        </w:rPr>
        <w:lastRenderedPageBreak/>
        <w:t>Чл.24.</w:t>
      </w:r>
      <w:r w:rsidRPr="00980982">
        <w:rPr>
          <w:rFonts w:ascii="Times New Roman" w:hAnsi="Times New Roman" w:cs="Times New Roman"/>
          <w:sz w:val="24"/>
          <w:szCs w:val="24"/>
          <w:lang w:val="en-US"/>
        </w:rPr>
        <w:t xml:space="preserve"> При забавяне плащанията от страна на </w:t>
      </w:r>
      <w:r w:rsidRPr="00980982">
        <w:rPr>
          <w:rFonts w:ascii="Times New Roman" w:hAnsi="Times New Roman" w:cs="Times New Roman"/>
          <w:b/>
          <w:sz w:val="24"/>
          <w:szCs w:val="24"/>
          <w:lang w:val="en-US"/>
        </w:rPr>
        <w:t>ВЪЗЛОЖИТЕЛЯ</w:t>
      </w:r>
      <w:r w:rsidRPr="00980982">
        <w:rPr>
          <w:rFonts w:ascii="Times New Roman" w:hAnsi="Times New Roman" w:cs="Times New Roman"/>
          <w:sz w:val="24"/>
          <w:szCs w:val="24"/>
          <w:lang w:val="en-US"/>
        </w:rPr>
        <w:t xml:space="preserve">, същият дължи на </w:t>
      </w:r>
      <w:r w:rsidRPr="00980982">
        <w:rPr>
          <w:rFonts w:ascii="Times New Roman" w:hAnsi="Times New Roman" w:cs="Times New Roman"/>
          <w:b/>
          <w:sz w:val="24"/>
          <w:szCs w:val="24"/>
          <w:lang w:val="en-US"/>
        </w:rPr>
        <w:t>ИЗПЪЛНИТЕЛЯ</w:t>
      </w:r>
      <w:r w:rsidRPr="00980982">
        <w:rPr>
          <w:rFonts w:ascii="Times New Roman" w:hAnsi="Times New Roman" w:cs="Times New Roman"/>
          <w:sz w:val="24"/>
          <w:szCs w:val="24"/>
          <w:lang w:val="en-US"/>
        </w:rPr>
        <w:t xml:space="preserve"> законната лихва.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25.</w:t>
      </w:r>
      <w:r w:rsidRPr="00980982">
        <w:rPr>
          <w:rFonts w:ascii="Times New Roman" w:hAnsi="Times New Roman" w:cs="Times New Roman"/>
          <w:sz w:val="24"/>
          <w:szCs w:val="24"/>
          <w:lang w:val="en-US" w:eastAsia="bg-BG"/>
        </w:rPr>
        <w:t xml:space="preserve"> Изплащането на неустойките по този раздел не лишава изправната страна от правото да търси обезщетение и/или обезщетение по общия ред за всички действително причинени вреди при или по повод изпълнението на настоящия договор.</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26. ИЗПЪЛНИТЕЛЯТ</w:t>
      </w:r>
      <w:r w:rsidRPr="00980982">
        <w:rPr>
          <w:rFonts w:ascii="Times New Roman" w:hAnsi="Times New Roman" w:cs="Times New Roman"/>
          <w:sz w:val="24"/>
          <w:szCs w:val="24"/>
          <w:lang w:val="en-US" w:eastAsia="bg-BG"/>
        </w:rPr>
        <w:t xml:space="preserve"> отговаря за действията на трети лица, допуснати от него до обекта/те (без контролните органи), като за свои действия.</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27.</w:t>
      </w:r>
      <w:r w:rsidRPr="00980982">
        <w:rPr>
          <w:rFonts w:ascii="Times New Roman" w:hAnsi="Times New Roman" w:cs="Times New Roman"/>
          <w:sz w:val="24"/>
          <w:szCs w:val="24"/>
          <w:lang w:val="en-US" w:eastAsia="bg-BG"/>
        </w:rPr>
        <w:t xml:space="preserve"> Независимо от правата по този раздел, </w:t>
      </w:r>
      <w:r w:rsidRPr="00980982">
        <w:rPr>
          <w:rFonts w:ascii="Times New Roman" w:hAnsi="Times New Roman" w:cs="Times New Roman"/>
          <w:b/>
          <w:sz w:val="24"/>
          <w:szCs w:val="24"/>
          <w:lang w:val="en-US" w:eastAsia="bg-BG"/>
        </w:rPr>
        <w:t>ВЪЗЛОЖИТЕЛЯТ</w:t>
      </w:r>
      <w:r w:rsidRPr="00980982">
        <w:rPr>
          <w:rFonts w:ascii="Times New Roman" w:hAnsi="Times New Roman" w:cs="Times New Roman"/>
          <w:sz w:val="24"/>
          <w:szCs w:val="24"/>
          <w:lang w:val="en-US" w:eastAsia="bg-BG"/>
        </w:rPr>
        <w:t xml:space="preserve"> има право на неустойка в размер до 20% (двадесет на сто) от уговореното възнаграждение, когато извършените работи са обременени с недостатъци, които </w:t>
      </w:r>
      <w:r w:rsidRPr="00980982">
        <w:rPr>
          <w:rFonts w:ascii="Times New Roman" w:hAnsi="Times New Roman" w:cs="Times New Roman"/>
          <w:b/>
          <w:sz w:val="24"/>
          <w:szCs w:val="24"/>
          <w:lang w:val="en-US" w:eastAsia="bg-BG"/>
        </w:rPr>
        <w:t>ИЗПЪЛНИТЕЛЯТ</w:t>
      </w:r>
      <w:r w:rsidRPr="00980982">
        <w:rPr>
          <w:rFonts w:ascii="Times New Roman" w:hAnsi="Times New Roman" w:cs="Times New Roman"/>
          <w:sz w:val="24"/>
          <w:szCs w:val="24"/>
          <w:lang w:val="en-US" w:eastAsia="bg-BG"/>
        </w:rPr>
        <w:t xml:space="preserve"> не може да отстрани.</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p>
    <w:p w:rsidR="00980982" w:rsidRPr="00980982" w:rsidRDefault="00980982" w:rsidP="00980982">
      <w:pPr>
        <w:autoSpaceDN w:val="0"/>
        <w:spacing w:after="0" w:line="360" w:lineRule="auto"/>
        <w:ind w:firstLine="720"/>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ХI. Непреодолима сила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28 (1)</w:t>
      </w:r>
      <w:r w:rsidRPr="00980982">
        <w:rPr>
          <w:rFonts w:ascii="Times New Roman" w:hAnsi="Times New Roman" w:cs="Times New Roman"/>
          <w:sz w:val="24"/>
          <w:szCs w:val="24"/>
          <w:lang w:val="en-US" w:eastAsia="bg-BG"/>
        </w:rPr>
        <w:t xml:space="preserve"> Страните по настоящия договор не дължат обезщетение за претърпени вреди и пропуснати ползи, ако те са причинени в резултат на непреодолима сила.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(2)</w:t>
      </w:r>
      <w:r w:rsidRPr="00980982">
        <w:rPr>
          <w:rFonts w:ascii="Times New Roman" w:hAnsi="Times New Roman" w:cs="Times New Roman"/>
          <w:sz w:val="24"/>
          <w:szCs w:val="24"/>
          <w:lang w:val="en-US" w:eastAsia="bg-BG"/>
        </w:rPr>
        <w:t xml:space="preserve"> „Непреодолима сила" по смисъла на чл. </w:t>
      </w:r>
      <w:proofErr w:type="gramStart"/>
      <w:r w:rsidRPr="00980982">
        <w:rPr>
          <w:rFonts w:ascii="Times New Roman" w:hAnsi="Times New Roman" w:cs="Times New Roman"/>
          <w:sz w:val="24"/>
          <w:szCs w:val="24"/>
          <w:lang w:val="en-US" w:eastAsia="bg-BG"/>
        </w:rPr>
        <w:t>306</w:t>
      </w:r>
      <w:proofErr w:type="gramEnd"/>
      <w:r w:rsidRPr="00980982">
        <w:rPr>
          <w:rFonts w:ascii="Times New Roman" w:hAnsi="Times New Roman" w:cs="Times New Roman"/>
          <w:sz w:val="24"/>
          <w:szCs w:val="24"/>
          <w:lang w:val="en-US" w:eastAsia="bg-BG"/>
        </w:rPr>
        <w:t xml:space="preserve">, ал. </w:t>
      </w:r>
      <w:proofErr w:type="gramStart"/>
      <w:r w:rsidRPr="00980982">
        <w:rPr>
          <w:rFonts w:ascii="Times New Roman" w:hAnsi="Times New Roman" w:cs="Times New Roman"/>
          <w:sz w:val="24"/>
          <w:szCs w:val="24"/>
          <w:lang w:val="en-US" w:eastAsia="bg-BG"/>
        </w:rPr>
        <w:t>2</w:t>
      </w:r>
      <w:proofErr w:type="gramEnd"/>
      <w:r w:rsidRPr="00980982">
        <w:rPr>
          <w:rFonts w:ascii="Times New Roman" w:hAnsi="Times New Roman" w:cs="Times New Roman"/>
          <w:sz w:val="24"/>
          <w:szCs w:val="24"/>
          <w:lang w:val="en-US" w:eastAsia="bg-BG"/>
        </w:rPr>
        <w:t xml:space="preserve"> от Търговския закон е непредвидено или непредотвратимо събитие от извънреден характер, възникнало след сключването на договора.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29 (1)</w:t>
      </w:r>
      <w:r w:rsidRPr="00980982">
        <w:rPr>
          <w:rFonts w:ascii="Times New Roman" w:hAnsi="Times New Roman" w:cs="Times New Roman"/>
          <w:sz w:val="24"/>
          <w:szCs w:val="24"/>
          <w:lang w:val="en-US" w:eastAsia="bg-BG"/>
        </w:rPr>
        <w:t xml:space="preserve"> Страната, която не може да изпълни задължението си, поради непреодолима сила, е длъжна в тридневен срок от настъпването й да уведоми другата страна писмено в какво се състои непреодолимата сила и какви са възможните последици от нея. При неуведомяване в срок съответната страна дължи обезщетение за вреди.</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(2)</w:t>
      </w:r>
      <w:r w:rsidRPr="00980982">
        <w:rPr>
          <w:rFonts w:ascii="Times New Roman" w:hAnsi="Times New Roman" w:cs="Times New Roman"/>
          <w:sz w:val="24"/>
          <w:szCs w:val="24"/>
          <w:lang w:val="en-US" w:eastAsia="bg-BG"/>
        </w:rPr>
        <w:t xml:space="preserve"> Ако страната, която е следвало да изпълни свое задължение по настоящия договор, е била в забава преди настъпване на непреодолима сила, тя не може да се позовава на непреодолима сила за периода на забава преди настъпването й.</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30 (1)</w:t>
      </w:r>
      <w:r w:rsidRPr="00980982">
        <w:rPr>
          <w:rFonts w:ascii="Times New Roman" w:hAnsi="Times New Roman" w:cs="Times New Roman"/>
          <w:sz w:val="24"/>
          <w:szCs w:val="24"/>
          <w:lang w:val="en-US" w:eastAsia="bg-BG"/>
        </w:rPr>
        <w:t xml:space="preserve"> Не е налице непреодолима сила, ако съответното събитие е следствие на неположена грижа от страна на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и при полагане на дължимата грижа то може да бъде преодоляно.</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(2)</w:t>
      </w:r>
      <w:r w:rsidRPr="00980982">
        <w:rPr>
          <w:rFonts w:ascii="Times New Roman" w:hAnsi="Times New Roman" w:cs="Times New Roman"/>
          <w:sz w:val="24"/>
          <w:szCs w:val="24"/>
          <w:lang w:val="en-US" w:eastAsia="bg-BG"/>
        </w:rPr>
        <w:tab/>
        <w:t>Не представлява "непреодолима сила" събитие, причинено по небрежност или чрез умишлено действие на страните или на техни представители и/или служители.</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(3)</w:t>
      </w:r>
      <w:r w:rsidRPr="00980982">
        <w:rPr>
          <w:rFonts w:ascii="Times New Roman" w:hAnsi="Times New Roman" w:cs="Times New Roman"/>
          <w:sz w:val="24"/>
          <w:szCs w:val="24"/>
          <w:lang w:val="en-US" w:eastAsia="bg-BG"/>
        </w:rPr>
        <w:tab/>
        <w:t>Докато трае непреодолимата сила, изпълнението на задълженията и свързаните с тях насрещни задължения се спира.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31.</w:t>
      </w:r>
      <w:r w:rsidRPr="00980982">
        <w:rPr>
          <w:rFonts w:ascii="Times New Roman" w:hAnsi="Times New Roman" w:cs="Times New Roman"/>
          <w:sz w:val="24"/>
          <w:szCs w:val="24"/>
          <w:lang w:val="en-US" w:eastAsia="bg-BG"/>
        </w:rPr>
        <w:t xml:space="preserve"> При спиране на строителството вследствие на непреодолима сила предвидените срокове се увеличават със срока на спирането.</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p>
    <w:p w:rsidR="00980982" w:rsidRPr="00980982" w:rsidRDefault="00980982" w:rsidP="00980982">
      <w:pPr>
        <w:autoSpaceDN w:val="0"/>
        <w:spacing w:after="0" w:line="360" w:lineRule="auto"/>
        <w:ind w:firstLine="720"/>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ХІI. Отчетност и технически и финансови проверки</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32. ИЗПЪЛНИТЕЛЯТ</w:t>
      </w:r>
      <w:r w:rsidRPr="00980982">
        <w:rPr>
          <w:rFonts w:ascii="Times New Roman" w:hAnsi="Times New Roman" w:cs="Times New Roman"/>
          <w:sz w:val="24"/>
          <w:szCs w:val="24"/>
          <w:lang w:val="en-US" w:eastAsia="bg-BG"/>
        </w:rPr>
        <w:t xml:space="preserve"> се задължава да води точна и редовна документация и счетоводна отчетност, отразяващи изпълнението на настоящия договор.</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p>
    <w:p w:rsidR="00980982" w:rsidRPr="00980982" w:rsidRDefault="00980982" w:rsidP="00980982">
      <w:pPr>
        <w:autoSpaceDN w:val="0"/>
        <w:spacing w:after="0" w:line="360" w:lineRule="auto"/>
        <w:ind w:firstLine="720"/>
        <w:jc w:val="both"/>
        <w:rPr>
          <w:rFonts w:ascii="Times New Roman" w:hAnsi="Times New Roman" w:cs="Times New Roman"/>
          <w:b/>
          <w:sz w:val="24"/>
          <w:szCs w:val="24"/>
          <w:lang w:val="en-US" w:eastAsia="bg-BG"/>
        </w:rPr>
      </w:pPr>
      <w:r w:rsidRPr="00980982">
        <w:rPr>
          <w:rFonts w:ascii="Times New Roman" w:hAnsi="Times New Roman" w:cs="Times New Roman"/>
          <w:b/>
          <w:sz w:val="24"/>
          <w:szCs w:val="24"/>
          <w:lang w:val="en-US" w:eastAsia="bg-BG"/>
        </w:rPr>
        <w:t>XIII. КОНФИДЕНЦИАЛНОСТ</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33 (1)</w:t>
      </w:r>
      <w:r w:rsidRPr="00980982">
        <w:rPr>
          <w:rFonts w:ascii="Times New Roman" w:hAnsi="Times New Roman" w:cs="Times New Roman"/>
          <w:sz w:val="24"/>
          <w:szCs w:val="24"/>
          <w:lang w:val="en-US" w:eastAsia="bg-BG"/>
        </w:rPr>
        <w:t xml:space="preserve"> Всяка информация, получена при или по повод сключването и изпълнението на този договор, се счита за конфиденциална в отношенията между </w:t>
      </w:r>
      <w:r w:rsidRPr="00980982">
        <w:rPr>
          <w:rFonts w:ascii="Times New Roman" w:hAnsi="Times New Roman" w:cs="Times New Roman"/>
          <w:b/>
          <w:sz w:val="24"/>
          <w:szCs w:val="24"/>
          <w:lang w:val="en-US" w:eastAsia="bg-BG"/>
        </w:rPr>
        <w:t>ИЗПЪЛНИТЕЛЯ</w:t>
      </w:r>
      <w:r w:rsidRPr="00980982">
        <w:rPr>
          <w:rFonts w:ascii="Times New Roman" w:hAnsi="Times New Roman" w:cs="Times New Roman"/>
          <w:sz w:val="24"/>
          <w:szCs w:val="24"/>
          <w:lang w:val="en-US" w:eastAsia="bg-BG"/>
        </w:rPr>
        <w:t xml:space="preserve"> и трети лица, с изключение на контролни и одитни органи.</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(2)</w:t>
      </w:r>
      <w:r w:rsidRPr="00980982">
        <w:rPr>
          <w:rFonts w:ascii="Times New Roman" w:hAnsi="Times New Roman" w:cs="Times New Roman"/>
          <w:b/>
          <w:sz w:val="24"/>
          <w:szCs w:val="24"/>
          <w:lang w:val="en-US" w:eastAsia="bg-BG"/>
        </w:rPr>
        <w:tab/>
        <w:t>ИЗПЪЛНИТЕЛЯТ</w:t>
      </w:r>
      <w:r w:rsidRPr="00980982">
        <w:rPr>
          <w:rFonts w:ascii="Times New Roman" w:hAnsi="Times New Roman" w:cs="Times New Roman"/>
          <w:sz w:val="24"/>
          <w:szCs w:val="24"/>
          <w:lang w:val="en-US" w:eastAsia="bg-BG"/>
        </w:rPr>
        <w:t xml:space="preserve"> се задължава да не предоставя или да прави достояние на трети лица никаква част от конфиденциалната информация по този договор по какъвто и да е начин и в каквато и да е форма без предварителното писмено съгласие на </w:t>
      </w:r>
      <w:r w:rsidRPr="00980982">
        <w:rPr>
          <w:rFonts w:ascii="Times New Roman" w:hAnsi="Times New Roman" w:cs="Times New Roman"/>
          <w:b/>
          <w:sz w:val="24"/>
          <w:szCs w:val="24"/>
          <w:lang w:val="en-US" w:eastAsia="bg-BG"/>
        </w:rPr>
        <w:t>ВЪЗЛОЖИТЕЛЯ.</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(3)</w:t>
      </w:r>
      <w:r w:rsidRPr="00980982">
        <w:rPr>
          <w:rFonts w:ascii="Times New Roman" w:hAnsi="Times New Roman" w:cs="Times New Roman"/>
          <w:b/>
          <w:sz w:val="24"/>
          <w:szCs w:val="24"/>
          <w:lang w:val="en-US" w:eastAsia="bg-BG"/>
        </w:rPr>
        <w:tab/>
        <w:t>ИЗПЪЛНИТЕЛЯТ</w:t>
      </w:r>
      <w:r w:rsidRPr="00980982">
        <w:rPr>
          <w:rFonts w:ascii="Times New Roman" w:hAnsi="Times New Roman" w:cs="Times New Roman"/>
          <w:sz w:val="24"/>
          <w:szCs w:val="24"/>
          <w:lang w:val="en-US" w:eastAsia="bg-BG"/>
        </w:rPr>
        <w:t xml:space="preserve"> предоставя на своите работници или служители единствено такава информация, получена при или по повод изпълнението на настоящия договор, която е необходима за изпълнението на техните задължения във връзка с изпълнението му. Разкриването на информация пред работник или служител се осъществява само в такава степен, която е необходима за целите на извършваната от него работа по изпълнението на настоящия договор.</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ru-RU" w:eastAsia="bg-BG"/>
        </w:rPr>
        <w:t>(4)</w:t>
      </w:r>
      <w:r w:rsidRPr="00980982">
        <w:rPr>
          <w:rFonts w:ascii="Times New Roman" w:hAnsi="Times New Roman" w:cs="Times New Roman"/>
          <w:sz w:val="24"/>
          <w:szCs w:val="24"/>
          <w:lang w:val="ru-RU" w:eastAsia="bg-BG"/>
        </w:rPr>
        <w:t xml:space="preserve"> </w:t>
      </w:r>
      <w:r w:rsidRPr="00980982">
        <w:rPr>
          <w:rFonts w:ascii="Times New Roman" w:hAnsi="Times New Roman" w:cs="Times New Roman"/>
          <w:sz w:val="24"/>
          <w:szCs w:val="24"/>
          <w:lang w:val="en-US" w:eastAsia="bg-BG"/>
        </w:rPr>
        <w:t xml:space="preserve"> Страните се задължават предоставените лични данни да бъдат използвани единствено и само за целите на настоящия договор и ще се обработват, съхраняват и предоставят само и единствено по реда, предвиден в Регламент (ЕС) 2016/679/</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p>
    <w:p w:rsidR="00980982" w:rsidRPr="00980982" w:rsidRDefault="00980982" w:rsidP="00980982">
      <w:pPr>
        <w:autoSpaceDN w:val="0"/>
        <w:spacing w:after="0" w:line="360" w:lineRule="auto"/>
        <w:ind w:firstLine="720"/>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ХIV. Изменение и прекратяване на договора</w:t>
      </w:r>
    </w:p>
    <w:p w:rsidR="00980982" w:rsidRPr="00980982" w:rsidRDefault="00980982" w:rsidP="00980982">
      <w:pPr>
        <w:autoSpaceDN w:val="0"/>
        <w:spacing w:after="0" w:line="360" w:lineRule="auto"/>
        <w:jc w:val="both"/>
        <w:rPr>
          <w:rFonts w:ascii="Times New Roman" w:hAnsi="Times New Roman" w:cs="Times New Roman"/>
          <w:sz w:val="24"/>
          <w:szCs w:val="24"/>
          <w:lang w:val="en-US"/>
        </w:rPr>
      </w:pPr>
      <w:r w:rsidRPr="00980982">
        <w:rPr>
          <w:rFonts w:ascii="Times New Roman" w:hAnsi="Times New Roman" w:cs="Times New Roman"/>
          <w:b/>
          <w:sz w:val="24"/>
          <w:szCs w:val="24"/>
          <w:lang w:val="en-US"/>
        </w:rPr>
        <w:t>Чл. 34.</w:t>
      </w:r>
      <w:r w:rsidRPr="00980982">
        <w:rPr>
          <w:rFonts w:ascii="Times New Roman" w:hAnsi="Times New Roman" w:cs="Times New Roman"/>
          <w:sz w:val="24"/>
          <w:szCs w:val="24"/>
          <w:lang w:val="en-US"/>
        </w:rPr>
        <w:t xml:space="preserve">  Страните не могат да изменят настоящия договор, освен в предвидените в чл. </w:t>
      </w:r>
      <w:proofErr w:type="gramStart"/>
      <w:r w:rsidRPr="00980982">
        <w:rPr>
          <w:rFonts w:ascii="Times New Roman" w:hAnsi="Times New Roman" w:cs="Times New Roman"/>
          <w:sz w:val="24"/>
          <w:szCs w:val="24"/>
          <w:lang w:val="en-US"/>
        </w:rPr>
        <w:t>116</w:t>
      </w:r>
      <w:proofErr w:type="gramEnd"/>
      <w:r w:rsidRPr="00980982">
        <w:rPr>
          <w:rFonts w:ascii="Times New Roman" w:hAnsi="Times New Roman" w:cs="Times New Roman"/>
          <w:sz w:val="24"/>
          <w:szCs w:val="24"/>
          <w:lang w:val="en-US"/>
        </w:rPr>
        <w:t>, ал.1 от Закона за обществените поръчки случаи.</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35</w:t>
      </w:r>
      <w:r w:rsidRPr="00980982">
        <w:rPr>
          <w:rFonts w:ascii="Times New Roman" w:hAnsi="Times New Roman" w:cs="Times New Roman"/>
          <w:sz w:val="24"/>
          <w:szCs w:val="24"/>
          <w:lang w:val="en-US" w:eastAsia="bg-BG"/>
        </w:rPr>
        <w:t>. Всякакви промени в настоящия договор, включително на приложенията към него, се правят в писмена форма посредством сключване на допълнително споразумение (анекс).</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36 (1)</w:t>
      </w:r>
      <w:r w:rsidRPr="00980982">
        <w:rPr>
          <w:rFonts w:ascii="Times New Roman" w:hAnsi="Times New Roman" w:cs="Times New Roman"/>
          <w:sz w:val="24"/>
          <w:szCs w:val="24"/>
          <w:lang w:val="en-US" w:eastAsia="bg-BG"/>
        </w:rPr>
        <w:t xml:space="preserve"> Настоящият договор се прекратява: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1.</w:t>
      </w:r>
      <w:r w:rsidRPr="00980982">
        <w:rPr>
          <w:rFonts w:ascii="Times New Roman" w:hAnsi="Times New Roman" w:cs="Times New Roman"/>
          <w:sz w:val="24"/>
          <w:szCs w:val="24"/>
          <w:lang w:val="en-US" w:eastAsia="bg-BG"/>
        </w:rPr>
        <w:tab/>
      </w:r>
      <w:proofErr w:type="gramStart"/>
      <w:r w:rsidRPr="00980982">
        <w:rPr>
          <w:rFonts w:ascii="Times New Roman" w:hAnsi="Times New Roman" w:cs="Times New Roman"/>
          <w:sz w:val="24"/>
          <w:szCs w:val="24"/>
          <w:lang w:val="en-US" w:eastAsia="bg-BG"/>
        </w:rPr>
        <w:t>с</w:t>
      </w:r>
      <w:proofErr w:type="gramEnd"/>
      <w:r w:rsidRPr="00980982">
        <w:rPr>
          <w:rFonts w:ascii="Times New Roman" w:hAnsi="Times New Roman" w:cs="Times New Roman"/>
          <w:sz w:val="24"/>
          <w:szCs w:val="24"/>
          <w:lang w:val="en-US" w:eastAsia="bg-BG"/>
        </w:rPr>
        <w:t xml:space="preserve"> изпълнение на всички задължения на страните;</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2.</w:t>
      </w:r>
      <w:r w:rsidRPr="00980982">
        <w:rPr>
          <w:rFonts w:ascii="Times New Roman" w:hAnsi="Times New Roman" w:cs="Times New Roman"/>
          <w:sz w:val="24"/>
          <w:szCs w:val="24"/>
          <w:lang w:val="en-US" w:eastAsia="bg-BG"/>
        </w:rPr>
        <w:tab/>
      </w:r>
      <w:proofErr w:type="gramStart"/>
      <w:r w:rsidRPr="00980982">
        <w:rPr>
          <w:rFonts w:ascii="Times New Roman" w:hAnsi="Times New Roman" w:cs="Times New Roman"/>
          <w:sz w:val="24"/>
          <w:szCs w:val="24"/>
          <w:lang w:val="en-US" w:eastAsia="bg-BG"/>
        </w:rPr>
        <w:t>по</w:t>
      </w:r>
      <w:proofErr w:type="gramEnd"/>
      <w:r w:rsidRPr="00980982">
        <w:rPr>
          <w:rFonts w:ascii="Times New Roman" w:hAnsi="Times New Roman" w:cs="Times New Roman"/>
          <w:sz w:val="24"/>
          <w:szCs w:val="24"/>
          <w:lang w:val="en-US" w:eastAsia="bg-BG"/>
        </w:rPr>
        <w:t xml:space="preserve"> взаимно съгласие на страните по договора, изразено в писмена форма;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3.</w:t>
      </w:r>
      <w:r w:rsidRPr="00980982">
        <w:rPr>
          <w:rFonts w:ascii="Times New Roman" w:hAnsi="Times New Roman" w:cs="Times New Roman"/>
          <w:sz w:val="24"/>
          <w:szCs w:val="24"/>
          <w:lang w:val="en-US" w:eastAsia="bg-BG"/>
        </w:rPr>
        <w:tab/>
      </w:r>
      <w:proofErr w:type="gramStart"/>
      <w:r w:rsidRPr="00980982">
        <w:rPr>
          <w:rFonts w:ascii="Times New Roman" w:hAnsi="Times New Roman" w:cs="Times New Roman"/>
          <w:sz w:val="24"/>
          <w:szCs w:val="24"/>
          <w:lang w:val="en-US" w:eastAsia="bg-BG"/>
        </w:rPr>
        <w:t>при</w:t>
      </w:r>
      <w:proofErr w:type="gramEnd"/>
      <w:r w:rsidRPr="00980982">
        <w:rPr>
          <w:rFonts w:ascii="Times New Roman" w:hAnsi="Times New Roman" w:cs="Times New Roman"/>
          <w:sz w:val="24"/>
          <w:szCs w:val="24"/>
          <w:lang w:val="en-US" w:eastAsia="bg-BG"/>
        </w:rPr>
        <w:t xml:space="preserve"> настъпване на обективна невъзможност за изпълнение на предмета на договора.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sz w:val="24"/>
          <w:szCs w:val="24"/>
        </w:rPr>
        <w:t>4</w:t>
      </w:r>
      <w:r w:rsidRPr="00980982">
        <w:rPr>
          <w:rFonts w:ascii="Times New Roman" w:hAnsi="Times New Roman" w:cs="Times New Roman"/>
          <w:sz w:val="24"/>
          <w:szCs w:val="24"/>
          <w:lang w:val="en-US"/>
        </w:rPr>
        <w:t xml:space="preserve">. </w:t>
      </w:r>
      <w:r w:rsidRPr="00980982">
        <w:rPr>
          <w:rFonts w:ascii="Times New Roman" w:hAnsi="Times New Roman" w:cs="Times New Roman"/>
          <w:sz w:val="24"/>
          <w:szCs w:val="24"/>
          <w:lang w:val="en-US"/>
        </w:rPr>
        <w:tab/>
      </w:r>
      <w:proofErr w:type="gramStart"/>
      <w:r w:rsidRPr="00980982">
        <w:rPr>
          <w:rFonts w:ascii="Times New Roman" w:hAnsi="Times New Roman" w:cs="Times New Roman"/>
          <w:sz w:val="24"/>
          <w:szCs w:val="24"/>
          <w:lang w:val="en-US"/>
        </w:rPr>
        <w:t>при</w:t>
      </w:r>
      <w:proofErr w:type="gramEnd"/>
      <w:r w:rsidRPr="00980982">
        <w:rPr>
          <w:rFonts w:ascii="Times New Roman" w:hAnsi="Times New Roman" w:cs="Times New Roman"/>
          <w:sz w:val="24"/>
          <w:szCs w:val="24"/>
          <w:lang w:val="en-US"/>
        </w:rPr>
        <w:t xml:space="preserve"> условията на чл. </w:t>
      </w:r>
      <w:proofErr w:type="gramStart"/>
      <w:r w:rsidRPr="00980982">
        <w:rPr>
          <w:rFonts w:ascii="Times New Roman" w:hAnsi="Times New Roman" w:cs="Times New Roman"/>
          <w:sz w:val="24"/>
          <w:szCs w:val="24"/>
          <w:lang w:val="en-US"/>
        </w:rPr>
        <w:t>11</w:t>
      </w:r>
      <w:proofErr w:type="gramEnd"/>
      <w:r w:rsidRPr="00980982">
        <w:rPr>
          <w:rFonts w:ascii="Times New Roman" w:hAnsi="Times New Roman" w:cs="Times New Roman"/>
          <w:sz w:val="24"/>
          <w:szCs w:val="24"/>
          <w:lang w:val="en-US"/>
        </w:rPr>
        <w:t>, ал.7 от договора.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lastRenderedPageBreak/>
        <w:t>(2)</w:t>
      </w:r>
      <w:r w:rsidRPr="00980982">
        <w:rPr>
          <w:rFonts w:ascii="Times New Roman" w:hAnsi="Times New Roman" w:cs="Times New Roman"/>
          <w:sz w:val="24"/>
          <w:szCs w:val="24"/>
          <w:lang w:val="en-US" w:eastAsia="bg-BG"/>
        </w:rPr>
        <w:t xml:space="preserve"> Настоящият договор може да бъде прекратен преди изтичане на неговия срок с едномесечно писмено предизвестие от </w:t>
      </w:r>
      <w:r w:rsidRPr="00980982">
        <w:rPr>
          <w:rFonts w:ascii="Times New Roman" w:hAnsi="Times New Roman" w:cs="Times New Roman"/>
          <w:b/>
          <w:sz w:val="24"/>
          <w:szCs w:val="24"/>
          <w:lang w:val="en-US" w:eastAsia="bg-BG"/>
        </w:rPr>
        <w:t>ВЪЗЛОЖИТЕЛЯТ към ИЗПЪЛНИТЕЛЯ</w:t>
      </w:r>
      <w:r w:rsidRPr="00980982">
        <w:rPr>
          <w:rFonts w:ascii="Times New Roman" w:hAnsi="Times New Roman" w:cs="Times New Roman"/>
          <w:sz w:val="24"/>
          <w:szCs w:val="24"/>
          <w:lang w:val="en-US" w:eastAsia="bg-BG"/>
        </w:rPr>
        <w:t xml:space="preserve"> при неизпълнение или забавено изпълнение на задълженията му по договора за повече от 30 дни. </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(3)</w:t>
      </w:r>
      <w:r w:rsidRPr="00980982">
        <w:rPr>
          <w:rFonts w:ascii="Times New Roman" w:hAnsi="Times New Roman" w:cs="Times New Roman"/>
          <w:sz w:val="24"/>
          <w:szCs w:val="24"/>
          <w:lang w:val="en-US" w:eastAsia="bg-BG"/>
        </w:rPr>
        <w:t xml:space="preserve"> Настоящият договор може да бъде прекратен при виновно неизпълнение на задълженията на една от страните по договора с писмено предизвестие от изправната до неизправната страна. В този случай страните подписват, в 10 дневен срок от датата на получаване на писменото предизвестие, двустранен споразумителен протокол за уреждане на финансовите им взаимоотношения към момента на прекратяването.</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(4)</w:t>
      </w:r>
      <w:r w:rsidRPr="00980982">
        <w:rPr>
          <w:rFonts w:ascii="Times New Roman" w:hAnsi="Times New Roman" w:cs="Times New Roman"/>
          <w:sz w:val="24"/>
          <w:szCs w:val="24"/>
          <w:lang w:val="en-US" w:eastAsia="bg-BG"/>
        </w:rPr>
        <w:t xml:space="preserve"> При прекратяване на договора поради виновно неизпълнение от страна на </w:t>
      </w:r>
      <w:r w:rsidRPr="00980982">
        <w:rPr>
          <w:rFonts w:ascii="Times New Roman" w:hAnsi="Times New Roman" w:cs="Times New Roman"/>
          <w:b/>
          <w:sz w:val="24"/>
          <w:szCs w:val="24"/>
          <w:lang w:val="en-US" w:eastAsia="bg-BG"/>
        </w:rPr>
        <w:t>ИЗПЪЛНИТЕЛЯ, ВЪЗЛОЖИТЕЛЯТ</w:t>
      </w:r>
      <w:r w:rsidRPr="00980982">
        <w:rPr>
          <w:rFonts w:ascii="Times New Roman" w:hAnsi="Times New Roman" w:cs="Times New Roman"/>
          <w:sz w:val="24"/>
          <w:szCs w:val="24"/>
          <w:lang w:val="en-US" w:eastAsia="bg-BG"/>
        </w:rPr>
        <w:t xml:space="preserve"> задържа гаранцията за изпълнение, като си запазва правото да изисква и други обезщетения за всички претърпени вреди.</w:t>
      </w:r>
    </w:p>
    <w:p w:rsidR="00980982" w:rsidRPr="00980982" w:rsidRDefault="00980982" w:rsidP="00980982">
      <w:pPr>
        <w:spacing w:after="0" w:line="360" w:lineRule="auto"/>
        <w:jc w:val="both"/>
        <w:rPr>
          <w:rFonts w:ascii="Times New Roman" w:hAnsi="Times New Roman" w:cs="Times New Roman"/>
          <w:sz w:val="24"/>
          <w:szCs w:val="24"/>
          <w:lang w:eastAsia="bg-BG"/>
        </w:rPr>
      </w:pPr>
      <w:r w:rsidRPr="00980982">
        <w:rPr>
          <w:rFonts w:ascii="Times New Roman" w:hAnsi="Times New Roman" w:cs="Times New Roman"/>
          <w:b/>
          <w:sz w:val="24"/>
          <w:szCs w:val="24"/>
          <w:lang w:eastAsia="bg-BG"/>
        </w:rPr>
        <w:t>(5)</w:t>
      </w:r>
      <w:r w:rsidRPr="00980982">
        <w:rPr>
          <w:rFonts w:ascii="Times New Roman" w:hAnsi="Times New Roman" w:cs="Times New Roman"/>
          <w:sz w:val="24"/>
          <w:szCs w:val="24"/>
          <w:lang w:val="en-US" w:eastAsia="bg-BG"/>
        </w:rPr>
        <w:t xml:space="preserve"> В случай, че Договорът е сключен под условие с клауза за отложено изпълнение, всяка от Страните може да прекрати Договора след изтичане на тримесечен срок от сключването му, чрез писмено уведомление до другата Страна, без да дължи предизвестие или обезщетение</w:t>
      </w:r>
      <w:r w:rsidRPr="00980982">
        <w:rPr>
          <w:rFonts w:ascii="Times New Roman" w:hAnsi="Times New Roman" w:cs="Times New Roman"/>
          <w:sz w:val="24"/>
          <w:szCs w:val="24"/>
          <w:lang w:eastAsia="bg-BG"/>
        </w:rPr>
        <w:t>.</w:t>
      </w:r>
    </w:p>
    <w:p w:rsidR="007B465B" w:rsidRPr="002537F4" w:rsidRDefault="007B465B" w:rsidP="002537F4">
      <w:pPr>
        <w:spacing w:before="120" w:after="0" w:line="360" w:lineRule="auto"/>
        <w:jc w:val="both"/>
        <w:rPr>
          <w:rFonts w:ascii="Times New Roman" w:hAnsi="Times New Roman" w:cs="Times New Roman"/>
          <w:sz w:val="24"/>
          <w:szCs w:val="24"/>
          <w:lang w:eastAsia="bg-BG"/>
        </w:rPr>
      </w:pPr>
      <w:r w:rsidRPr="002537F4">
        <w:rPr>
          <w:rFonts w:ascii="Times New Roman" w:hAnsi="Times New Roman" w:cs="Times New Roman"/>
          <w:b/>
          <w:sz w:val="24"/>
          <w:szCs w:val="24"/>
          <w:lang w:val="en-US" w:eastAsia="bg-BG"/>
        </w:rPr>
        <w:t>(6)</w:t>
      </w:r>
      <w:r w:rsidRPr="002537F4">
        <w:rPr>
          <w:rFonts w:ascii="Times New Roman" w:eastAsia="Times New Roman" w:hAnsi="Times New Roman" w:cs="Times New Roman"/>
          <w:sz w:val="24"/>
          <w:szCs w:val="24"/>
        </w:rPr>
        <w:t xml:space="preserve"> На основание чл. 116, ал. 1, т. 1 от ЗОП, предвижданите от Възложителят изменения на договора за обществената поръчка са следните:</w:t>
      </w:r>
      <w:r w:rsidR="0077024A">
        <w:rPr>
          <w:rFonts w:ascii="Times New Roman" w:eastAsia="Times New Roman" w:hAnsi="Times New Roman" w:cs="Times New Roman"/>
          <w:sz w:val="24"/>
          <w:szCs w:val="24"/>
          <w:lang w:val="en-US"/>
        </w:rPr>
        <w:t xml:space="preserve"> </w:t>
      </w:r>
      <w:r w:rsidRPr="002537F4">
        <w:rPr>
          <w:rFonts w:ascii="Times New Roman" w:eastAsia="Times New Roman" w:hAnsi="Times New Roman" w:cs="Times New Roman"/>
          <w:sz w:val="24"/>
          <w:szCs w:val="24"/>
        </w:rPr>
        <w:t xml:space="preserve">Изменения на цената по договора, свързани с съществени отклонения в одобрения инвестиционния проект или при изцяло нов инвестиционен проект отразяващи се в промяна на видовете работи и количества.В този случай се съставя  </w:t>
      </w:r>
      <w:r w:rsidRPr="002537F4">
        <w:rPr>
          <w:rFonts w:ascii="Times New Roman" w:hAnsi="Times New Roman" w:cs="Times New Roman"/>
          <w:sz w:val="24"/>
          <w:szCs w:val="24"/>
          <w:lang w:eastAsia="bg-BG"/>
        </w:rPr>
        <w:t xml:space="preserve">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а при липса на някой елемент на анализа разходите за изпълнение се доказват. </w:t>
      </w:r>
    </w:p>
    <w:p w:rsidR="00980982" w:rsidRPr="002537F4" w:rsidRDefault="00980982" w:rsidP="00980982">
      <w:pPr>
        <w:autoSpaceDN w:val="0"/>
        <w:spacing w:after="0" w:line="360" w:lineRule="auto"/>
        <w:jc w:val="both"/>
        <w:rPr>
          <w:rFonts w:ascii="Times New Roman" w:hAnsi="Times New Roman" w:cs="Times New Roman"/>
          <w:sz w:val="24"/>
          <w:szCs w:val="24"/>
          <w:lang w:val="en-US" w:eastAsia="bg-BG"/>
        </w:rPr>
      </w:pPr>
    </w:p>
    <w:p w:rsidR="00980982" w:rsidRPr="00980982" w:rsidRDefault="00980982" w:rsidP="00980982">
      <w:pPr>
        <w:autoSpaceDN w:val="0"/>
        <w:spacing w:after="0" w:line="360" w:lineRule="auto"/>
        <w:ind w:firstLine="720"/>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ХV. Обмен на информация</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37 (1)</w:t>
      </w:r>
      <w:r w:rsidRPr="00980982">
        <w:rPr>
          <w:rFonts w:ascii="Times New Roman" w:hAnsi="Times New Roman" w:cs="Times New Roman"/>
          <w:sz w:val="24"/>
          <w:szCs w:val="24"/>
          <w:lang w:val="en-US" w:eastAsia="bg-BG"/>
        </w:rPr>
        <w:t xml:space="preserve"> Страните по настоящия договор следва да отправят всички съобщения и уведомления помежду си на следните адреси и лица за уведомяване:</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За ИЗПЪЛНИТЕЛЯ</w:t>
      </w:r>
      <w:r w:rsidRPr="00980982">
        <w:rPr>
          <w:rFonts w:ascii="Times New Roman" w:hAnsi="Times New Roman" w:cs="Times New Roman"/>
          <w:b/>
          <w:sz w:val="24"/>
          <w:szCs w:val="24"/>
          <w:lang w:eastAsia="bg-BG"/>
        </w:rPr>
        <w:t>, лице отговорно за изпълнение на договора</w:t>
      </w:r>
      <w:r w:rsidRPr="00980982">
        <w:rPr>
          <w:rFonts w:ascii="Times New Roman" w:hAnsi="Times New Roman" w:cs="Times New Roman"/>
          <w:b/>
          <w:sz w:val="24"/>
          <w:szCs w:val="24"/>
          <w:lang w:val="en-US" w:eastAsia="bg-BG"/>
        </w:rPr>
        <w:t>:</w:t>
      </w:r>
      <w:r w:rsidRPr="00980982">
        <w:rPr>
          <w:rFonts w:ascii="Times New Roman" w:hAnsi="Times New Roman" w:cs="Times New Roman"/>
          <w:sz w:val="24"/>
          <w:szCs w:val="24"/>
          <w:lang w:val="en-US" w:eastAsia="bg-BG"/>
        </w:rPr>
        <w:t xml:space="preserve"> ……………………………….; </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За ВЪЗЛОЖИТЕЛЯ:</w:t>
      </w:r>
      <w:r w:rsidRPr="00980982">
        <w:rPr>
          <w:rFonts w:ascii="Times New Roman" w:hAnsi="Times New Roman" w:cs="Times New Roman"/>
          <w:sz w:val="24"/>
          <w:szCs w:val="24"/>
          <w:lang w:val="en-US" w:eastAsia="bg-BG"/>
        </w:rPr>
        <w:t xml:space="preserve"> ……………………………. </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lastRenderedPageBreak/>
        <w:t>(2)</w:t>
      </w:r>
      <w:r w:rsidRPr="00980982">
        <w:rPr>
          <w:rFonts w:ascii="Times New Roman" w:hAnsi="Times New Roman" w:cs="Times New Roman"/>
          <w:sz w:val="24"/>
          <w:szCs w:val="24"/>
          <w:lang w:val="en-US" w:eastAsia="bg-BG"/>
        </w:rPr>
        <w:tab/>
        <w:t>При промяна на адреса си за кореспонденция всяка от страните е длъжна незабавно да уведоми другата страна за промяната, в противен случай изпратената кореспонденция на посочения в настоящия договор адрес се счита за валидно връчена.</w:t>
      </w:r>
    </w:p>
    <w:p w:rsidR="00980982" w:rsidRPr="00980982" w:rsidRDefault="00980982" w:rsidP="00980982">
      <w:pPr>
        <w:autoSpaceDN w:val="0"/>
        <w:spacing w:after="0" w:line="360" w:lineRule="auto"/>
        <w:ind w:firstLine="708"/>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eastAsia="bg-BG"/>
        </w:rPr>
        <w:t>(3)</w:t>
      </w:r>
      <w:r w:rsidRPr="00980982">
        <w:rPr>
          <w:rFonts w:ascii="Times New Roman" w:hAnsi="Times New Roman" w:cs="Times New Roman"/>
          <w:sz w:val="24"/>
          <w:szCs w:val="24"/>
          <w:lang w:eastAsia="bg-BG"/>
        </w:rPr>
        <w:t xml:space="preserve"> </w:t>
      </w:r>
      <w:r w:rsidRPr="00980982">
        <w:rPr>
          <w:rFonts w:ascii="Times New Roman" w:hAnsi="Times New Roman" w:cs="Times New Roman"/>
          <w:sz w:val="24"/>
          <w:szCs w:val="24"/>
          <w:lang w:val="en-US" w:eastAsia="bg-BG"/>
        </w:rPr>
        <w:t>Страните се задължават предоставените лични данни да бъдат използвани единствено и само за целите на настоящия договор и ще се обработват, съхраняват и предоставят само и единствено по реда, предвиден в Регламент (ЕС) 2016/679/.</w:t>
      </w:r>
    </w:p>
    <w:p w:rsidR="00DB4934" w:rsidRDefault="00DB4934" w:rsidP="00980982">
      <w:pPr>
        <w:autoSpaceDN w:val="0"/>
        <w:spacing w:after="0" w:line="360" w:lineRule="auto"/>
        <w:ind w:firstLine="720"/>
        <w:jc w:val="both"/>
        <w:rPr>
          <w:rFonts w:ascii="Times New Roman" w:hAnsi="Times New Roman" w:cs="Times New Roman"/>
          <w:b/>
          <w:bCs/>
          <w:caps/>
          <w:sz w:val="24"/>
          <w:szCs w:val="24"/>
          <w:lang w:val="en-US" w:eastAsia="bg-BG"/>
        </w:rPr>
      </w:pPr>
    </w:p>
    <w:p w:rsidR="00980982" w:rsidRPr="00980982" w:rsidRDefault="00980982" w:rsidP="00980982">
      <w:pPr>
        <w:autoSpaceDN w:val="0"/>
        <w:spacing w:after="0" w:line="360" w:lineRule="auto"/>
        <w:ind w:firstLine="720"/>
        <w:jc w:val="both"/>
        <w:rPr>
          <w:rFonts w:ascii="Times New Roman" w:hAnsi="Times New Roman" w:cs="Times New Roman"/>
          <w:b/>
          <w:bCs/>
          <w:caps/>
          <w:sz w:val="24"/>
          <w:szCs w:val="24"/>
          <w:lang w:val="en-US" w:eastAsia="bg-BG"/>
        </w:rPr>
      </w:pPr>
      <w:r w:rsidRPr="00980982">
        <w:rPr>
          <w:rFonts w:ascii="Times New Roman" w:hAnsi="Times New Roman" w:cs="Times New Roman"/>
          <w:b/>
          <w:bCs/>
          <w:caps/>
          <w:sz w:val="24"/>
          <w:szCs w:val="24"/>
          <w:lang w:val="en-US" w:eastAsia="bg-BG"/>
        </w:rPr>
        <w:t>ХVI. Заключителни клаузи</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38.</w:t>
      </w:r>
      <w:r w:rsidRPr="00980982">
        <w:rPr>
          <w:rFonts w:ascii="Times New Roman" w:hAnsi="Times New Roman" w:cs="Times New Roman"/>
          <w:sz w:val="24"/>
          <w:szCs w:val="24"/>
          <w:lang w:val="en-US" w:eastAsia="bg-BG"/>
        </w:rPr>
        <w:t xml:space="preserve"> За всеки спор относно действието на сключения договор или във връзка с неговото нарушаване, включително спорове и разногласия относно действителността, тълкуването, прекратяването, изпълнението или неизпълнението му, както и за всички въпроси, неуредени в този договор, се прилага българското законодателство.</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39.</w:t>
      </w:r>
      <w:r w:rsidRPr="00980982">
        <w:rPr>
          <w:rFonts w:ascii="Times New Roman" w:hAnsi="Times New Roman" w:cs="Times New Roman"/>
          <w:sz w:val="24"/>
          <w:szCs w:val="24"/>
          <w:lang w:val="en-US" w:eastAsia="bg-BG"/>
        </w:rPr>
        <w:t xml:space="preserve"> Страните са длъжни да положат всички усилия, за да постигнат уреждане на възникнали между тях спорове по взаимно съгласие, а при невъзможност за постигане на такова от компетентния български съд.</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40.</w:t>
      </w:r>
      <w:r w:rsidRPr="00980982">
        <w:rPr>
          <w:rFonts w:ascii="Times New Roman" w:hAnsi="Times New Roman" w:cs="Times New Roman"/>
          <w:sz w:val="24"/>
          <w:szCs w:val="24"/>
          <w:lang w:val="en-US" w:eastAsia="bg-BG"/>
        </w:rPr>
        <w:t xml:space="preserve"> Всички клаузи в настоящия договор следва да се тълкуват непротиворечиво и съгласно документацията по обществената поръчка, и действащото законодателство.</w:t>
      </w:r>
    </w:p>
    <w:p w:rsidR="00980982" w:rsidRPr="00980982" w:rsidRDefault="00980982" w:rsidP="00980982">
      <w:pPr>
        <w:spacing w:after="0" w:line="360" w:lineRule="auto"/>
        <w:jc w:val="both"/>
        <w:rPr>
          <w:rFonts w:ascii="Times New Roman" w:hAnsi="Times New Roman" w:cs="Times New Roman"/>
          <w:color w:val="000000"/>
          <w:sz w:val="24"/>
          <w:szCs w:val="24"/>
          <w:lang w:val="en-US"/>
        </w:rPr>
      </w:pPr>
      <w:r w:rsidRPr="00980982">
        <w:rPr>
          <w:rFonts w:ascii="Times New Roman" w:hAnsi="Times New Roman" w:cs="Times New Roman"/>
          <w:b/>
          <w:bCs/>
          <w:sz w:val="24"/>
          <w:szCs w:val="24"/>
          <w:lang w:val="en-US"/>
        </w:rPr>
        <w:t xml:space="preserve">Чл. 41.  </w:t>
      </w:r>
      <w:r w:rsidRPr="00980982">
        <w:rPr>
          <w:rFonts w:ascii="Times New Roman" w:hAnsi="Times New Roman" w:cs="Times New Roman"/>
          <w:sz w:val="24"/>
          <w:szCs w:val="24"/>
          <w:lang w:val="en-US"/>
        </w:rPr>
        <w:t>Ако която и да е клауза от договора се окаже недействителна, това не влече недействителност и/или неприложимост на останалите клаузи или на целия договор, като тази клауза следва да се тълкува по начин, съответстващ на закона и на волята на страните. Всяка клауза от договора, която противоречи на повелителна норма от действащото законодателство, се замества по право от повелителните правила на закона.</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Чл. 42.</w:t>
      </w:r>
      <w:r w:rsidRPr="00980982">
        <w:rPr>
          <w:rFonts w:ascii="Times New Roman" w:hAnsi="Times New Roman" w:cs="Times New Roman"/>
          <w:sz w:val="24"/>
          <w:szCs w:val="24"/>
          <w:lang w:val="en-US" w:eastAsia="bg-BG"/>
        </w:rPr>
        <w:t xml:space="preserve"> За всички неуредени с настоящия договор отношения между страните се прилагат разпоредбите на действащото законодателство на Р България.</w:t>
      </w:r>
    </w:p>
    <w:p w:rsidR="00980982" w:rsidRPr="00980982" w:rsidRDefault="00980982" w:rsidP="00980982">
      <w:pPr>
        <w:autoSpaceDN w:val="0"/>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 xml:space="preserve">Настоящият договор се състави в два еднообразни екземпляра – един за </w:t>
      </w:r>
      <w:r w:rsidRPr="00980982">
        <w:rPr>
          <w:rFonts w:ascii="Times New Roman" w:hAnsi="Times New Roman" w:cs="Times New Roman"/>
          <w:b/>
          <w:sz w:val="24"/>
          <w:szCs w:val="24"/>
          <w:lang w:val="en-US" w:eastAsia="bg-BG"/>
        </w:rPr>
        <w:t xml:space="preserve">ВЪЗЛОЖИТЕЛЯ </w:t>
      </w:r>
      <w:r w:rsidRPr="00980982">
        <w:rPr>
          <w:rFonts w:ascii="Times New Roman" w:hAnsi="Times New Roman" w:cs="Times New Roman"/>
          <w:sz w:val="24"/>
          <w:szCs w:val="24"/>
          <w:lang w:val="en-US" w:eastAsia="bg-BG"/>
        </w:rPr>
        <w:t xml:space="preserve">и един за </w:t>
      </w:r>
      <w:r w:rsidRPr="00980982">
        <w:rPr>
          <w:rFonts w:ascii="Times New Roman" w:hAnsi="Times New Roman" w:cs="Times New Roman"/>
          <w:b/>
          <w:sz w:val="24"/>
          <w:szCs w:val="24"/>
          <w:lang w:val="en-US" w:eastAsia="bg-BG"/>
        </w:rPr>
        <w:t>ИЗПЪЛНИТЕЛЯ.</w:t>
      </w:r>
    </w:p>
    <w:p w:rsidR="00980982" w:rsidRPr="00980982" w:rsidRDefault="00980982" w:rsidP="00980982">
      <w:pPr>
        <w:widowControl w:val="0"/>
        <w:autoSpaceDE w:val="0"/>
        <w:autoSpaceDN w:val="0"/>
        <w:adjustRightInd w:val="0"/>
        <w:spacing w:after="0" w:line="360" w:lineRule="auto"/>
        <w:ind w:firstLine="569"/>
        <w:jc w:val="both"/>
        <w:rPr>
          <w:rFonts w:ascii="Times New Roman" w:hAnsi="Times New Roman" w:cs="Times New Roman"/>
          <w:b/>
          <w:bCs/>
          <w:sz w:val="24"/>
          <w:szCs w:val="24"/>
          <w:lang w:val="en-US" w:eastAsia="bg-BG"/>
        </w:rPr>
      </w:pPr>
      <w:r w:rsidRPr="00980982">
        <w:rPr>
          <w:rFonts w:ascii="Times New Roman" w:hAnsi="Times New Roman" w:cs="Times New Roman"/>
          <w:sz w:val="24"/>
          <w:szCs w:val="24"/>
          <w:lang w:val="en-US" w:eastAsia="bg-BG"/>
        </w:rPr>
        <w:t>Неразделна част от настоящия договор са:</w:t>
      </w:r>
    </w:p>
    <w:p w:rsidR="00980982" w:rsidRPr="00980982" w:rsidRDefault="00980982" w:rsidP="00980982">
      <w:pPr>
        <w:widowControl w:val="0"/>
        <w:autoSpaceDE w:val="0"/>
        <w:autoSpaceDN w:val="0"/>
        <w:adjustRightInd w:val="0"/>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1.</w:t>
      </w:r>
      <w:r w:rsidRPr="00980982">
        <w:rPr>
          <w:rFonts w:ascii="Times New Roman" w:hAnsi="Times New Roman" w:cs="Times New Roman"/>
          <w:sz w:val="24"/>
          <w:szCs w:val="24"/>
          <w:lang w:val="en-US" w:eastAsia="bg-BG"/>
        </w:rPr>
        <w:tab/>
        <w:t>Техническо предложение на Изпълнителя;</w:t>
      </w:r>
    </w:p>
    <w:p w:rsidR="00980982" w:rsidRPr="00980982" w:rsidRDefault="00980982" w:rsidP="00980982">
      <w:pPr>
        <w:widowControl w:val="0"/>
        <w:autoSpaceDE w:val="0"/>
        <w:autoSpaceDN w:val="0"/>
        <w:adjustRightInd w:val="0"/>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2.</w:t>
      </w:r>
      <w:r w:rsidRPr="00980982">
        <w:rPr>
          <w:rFonts w:ascii="Times New Roman" w:hAnsi="Times New Roman" w:cs="Times New Roman"/>
          <w:sz w:val="24"/>
          <w:szCs w:val="24"/>
          <w:lang w:val="en-US" w:eastAsia="bg-BG"/>
        </w:rPr>
        <w:tab/>
        <w:t>Ценово предложение на Изпълнителя;</w:t>
      </w:r>
    </w:p>
    <w:p w:rsidR="00980982" w:rsidRPr="00980982" w:rsidRDefault="00980982" w:rsidP="00980982">
      <w:pPr>
        <w:widowControl w:val="0"/>
        <w:autoSpaceDE w:val="0"/>
        <w:autoSpaceDN w:val="0"/>
        <w:adjustRightInd w:val="0"/>
        <w:spacing w:after="0" w:line="360" w:lineRule="auto"/>
        <w:ind w:firstLine="569"/>
        <w:jc w:val="both"/>
        <w:rPr>
          <w:rFonts w:ascii="Times New Roman" w:hAnsi="Times New Roman" w:cs="Times New Roman"/>
          <w:sz w:val="24"/>
          <w:szCs w:val="24"/>
          <w:lang w:val="en-US" w:eastAsia="bg-BG"/>
        </w:rPr>
      </w:pPr>
      <w:r w:rsidRPr="00980982">
        <w:rPr>
          <w:rFonts w:ascii="Times New Roman" w:hAnsi="Times New Roman" w:cs="Times New Roman"/>
          <w:sz w:val="24"/>
          <w:szCs w:val="24"/>
          <w:lang w:val="en-US" w:eastAsia="bg-BG"/>
        </w:rPr>
        <w:t>3.</w:t>
      </w:r>
      <w:r w:rsidRPr="00980982">
        <w:rPr>
          <w:rFonts w:ascii="Times New Roman" w:hAnsi="Times New Roman" w:cs="Times New Roman"/>
          <w:sz w:val="24"/>
          <w:szCs w:val="24"/>
          <w:lang w:val="en-US" w:eastAsia="bg-BG"/>
        </w:rPr>
        <w:tab/>
        <w:t xml:space="preserve">Техническа спецификация </w:t>
      </w:r>
    </w:p>
    <w:p w:rsidR="00980982" w:rsidRPr="00980982" w:rsidRDefault="00980982" w:rsidP="00980982">
      <w:pPr>
        <w:spacing w:after="0" w:line="360" w:lineRule="auto"/>
        <w:jc w:val="both"/>
        <w:rPr>
          <w:rFonts w:ascii="Times New Roman" w:hAnsi="Times New Roman" w:cs="Times New Roman"/>
          <w:sz w:val="24"/>
          <w:szCs w:val="24"/>
          <w:lang w:val="en-US" w:eastAsia="bg-BG"/>
        </w:rPr>
      </w:pPr>
      <w:r w:rsidRPr="00980982">
        <w:rPr>
          <w:rFonts w:ascii="Times New Roman" w:hAnsi="Times New Roman" w:cs="Times New Roman"/>
          <w:b/>
          <w:sz w:val="24"/>
          <w:szCs w:val="24"/>
          <w:lang w:val="en-US" w:eastAsia="bg-BG"/>
        </w:rPr>
        <w:t xml:space="preserve">          </w:t>
      </w:r>
      <w:r w:rsidRPr="00980982">
        <w:rPr>
          <w:rFonts w:ascii="Times New Roman" w:hAnsi="Times New Roman" w:cs="Times New Roman"/>
          <w:sz w:val="24"/>
          <w:szCs w:val="24"/>
          <w:lang w:val="en-US" w:eastAsia="bg-BG"/>
        </w:rPr>
        <w:t>4.          Гаранция за изпълнение</w:t>
      </w:r>
    </w:p>
    <w:p w:rsidR="00980982" w:rsidRPr="00980982" w:rsidRDefault="00980982" w:rsidP="00980982">
      <w:pPr>
        <w:spacing w:after="0" w:line="360" w:lineRule="auto"/>
        <w:jc w:val="both"/>
        <w:rPr>
          <w:rFonts w:ascii="Times New Roman" w:hAnsi="Times New Roman" w:cs="Times New Roman"/>
          <w:b/>
          <w:caps/>
          <w:sz w:val="24"/>
          <w:szCs w:val="24"/>
          <w:u w:val="single"/>
          <w:lang w:val="en-US"/>
        </w:rPr>
      </w:pPr>
      <w:bookmarkStart w:id="12" w:name="_Toc368391924"/>
    </w:p>
    <w:p w:rsidR="00980982" w:rsidRPr="00980982" w:rsidRDefault="00980982" w:rsidP="00980982">
      <w:pPr>
        <w:spacing w:after="0" w:line="240" w:lineRule="auto"/>
        <w:ind w:firstLine="360"/>
        <w:jc w:val="both"/>
        <w:rPr>
          <w:rFonts w:ascii="Times New Roman" w:eastAsia="Times New Roman" w:hAnsi="Times New Roman" w:cs="Times New Roman"/>
          <w:sz w:val="24"/>
          <w:szCs w:val="24"/>
          <w:lang w:eastAsia="bg-BG"/>
        </w:rPr>
      </w:pPr>
    </w:p>
    <w:p w:rsidR="00980982" w:rsidRPr="00980982" w:rsidRDefault="00980982" w:rsidP="00980982">
      <w:pPr>
        <w:spacing w:after="0" w:line="240" w:lineRule="auto"/>
        <w:jc w:val="both"/>
        <w:rPr>
          <w:rFonts w:ascii="Times New Roman" w:eastAsia="Times New Roman" w:hAnsi="Times New Roman" w:cs="Times New Roman"/>
          <w:b/>
          <w:sz w:val="24"/>
          <w:szCs w:val="24"/>
          <w:lang w:eastAsia="bg-BG"/>
        </w:rPr>
      </w:pPr>
    </w:p>
    <w:p w:rsidR="00980982" w:rsidRPr="00980982" w:rsidRDefault="00980982" w:rsidP="00980982">
      <w:pPr>
        <w:spacing w:after="0" w:line="240" w:lineRule="auto"/>
        <w:jc w:val="both"/>
        <w:rPr>
          <w:rFonts w:ascii="Times New Roman" w:eastAsia="Times New Roman" w:hAnsi="Times New Roman" w:cs="Times New Roman"/>
          <w:b/>
          <w:sz w:val="24"/>
          <w:szCs w:val="24"/>
          <w:lang w:eastAsia="bg-BG"/>
        </w:rPr>
      </w:pPr>
      <w:r w:rsidRPr="00980982">
        <w:rPr>
          <w:rFonts w:ascii="Times New Roman" w:eastAsia="Times New Roman" w:hAnsi="Times New Roman" w:cs="Times New Roman"/>
          <w:b/>
          <w:sz w:val="24"/>
          <w:szCs w:val="24"/>
          <w:lang w:eastAsia="bg-BG"/>
        </w:rPr>
        <w:t>ВЪЗЛОЖИТЕЛ:</w:t>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t>ИЗПЪЛНИТЕЛ:</w:t>
      </w:r>
    </w:p>
    <w:p w:rsidR="00980982" w:rsidRPr="00980982" w:rsidRDefault="00980982" w:rsidP="00980982">
      <w:pPr>
        <w:spacing w:after="0" w:line="240" w:lineRule="auto"/>
        <w:ind w:right="-1233" w:firstLine="360"/>
        <w:jc w:val="both"/>
        <w:rPr>
          <w:rFonts w:ascii="Times New Roman" w:eastAsia="Times New Roman" w:hAnsi="Times New Roman" w:cs="Times New Roman"/>
          <w:b/>
          <w:sz w:val="24"/>
          <w:szCs w:val="24"/>
          <w:lang w:eastAsia="bg-BG"/>
        </w:rPr>
      </w:pPr>
      <w:r w:rsidRPr="00980982">
        <w:rPr>
          <w:rFonts w:ascii="Times New Roman" w:eastAsia="Times New Roman" w:hAnsi="Times New Roman" w:cs="Times New Roman"/>
          <w:b/>
          <w:sz w:val="24"/>
          <w:szCs w:val="24"/>
          <w:lang w:eastAsia="bg-BG"/>
        </w:rPr>
        <w:tab/>
        <w:t>КМЕТ:</w:t>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t>УПРАВИТЕЛ:</w:t>
      </w:r>
    </w:p>
    <w:p w:rsidR="00980982" w:rsidRPr="00980982" w:rsidRDefault="00980982" w:rsidP="00980982">
      <w:pPr>
        <w:spacing w:after="0" w:line="240" w:lineRule="auto"/>
        <w:ind w:right="-99" w:firstLine="360"/>
        <w:jc w:val="both"/>
        <w:rPr>
          <w:rFonts w:ascii="Times New Roman" w:eastAsia="Times New Roman" w:hAnsi="Times New Roman" w:cs="Times New Roman"/>
          <w:b/>
          <w:sz w:val="24"/>
          <w:szCs w:val="24"/>
          <w:lang w:eastAsia="bg-BG"/>
        </w:rPr>
      </w:pP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p>
    <w:p w:rsidR="00980982" w:rsidRPr="00980982" w:rsidRDefault="00980982" w:rsidP="00980982">
      <w:pPr>
        <w:spacing w:after="0" w:line="240" w:lineRule="auto"/>
        <w:jc w:val="both"/>
        <w:rPr>
          <w:rFonts w:ascii="Times New Roman" w:eastAsia="Times New Roman" w:hAnsi="Times New Roman" w:cs="Times New Roman"/>
          <w:b/>
          <w:sz w:val="24"/>
          <w:szCs w:val="24"/>
          <w:lang w:eastAsia="bg-BG"/>
        </w:rPr>
      </w:pPr>
    </w:p>
    <w:p w:rsidR="00980982" w:rsidRPr="00980982" w:rsidRDefault="00980982" w:rsidP="00980982">
      <w:pPr>
        <w:spacing w:after="0" w:line="240" w:lineRule="auto"/>
        <w:jc w:val="both"/>
        <w:rPr>
          <w:rFonts w:ascii="Times New Roman" w:eastAsia="Times New Roman" w:hAnsi="Times New Roman" w:cs="Times New Roman"/>
          <w:b/>
          <w:sz w:val="24"/>
          <w:szCs w:val="24"/>
          <w:lang w:eastAsia="bg-BG"/>
        </w:rPr>
      </w:pPr>
      <w:r w:rsidRPr="00980982">
        <w:rPr>
          <w:rFonts w:ascii="Times New Roman" w:eastAsia="Times New Roman" w:hAnsi="Times New Roman" w:cs="Times New Roman"/>
          <w:b/>
          <w:sz w:val="24"/>
          <w:szCs w:val="24"/>
          <w:lang w:eastAsia="bg-BG"/>
        </w:rPr>
        <w:t>ГЛ. СЧЕТОВОДИТЕЛ:</w:t>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r w:rsidRPr="00980982">
        <w:rPr>
          <w:rFonts w:ascii="Times New Roman" w:eastAsia="Times New Roman" w:hAnsi="Times New Roman" w:cs="Times New Roman"/>
          <w:b/>
          <w:sz w:val="24"/>
          <w:szCs w:val="24"/>
          <w:lang w:eastAsia="bg-BG"/>
        </w:rPr>
        <w:tab/>
      </w:r>
    </w:p>
    <w:bookmarkEnd w:id="12"/>
    <w:p w:rsidR="00980982" w:rsidRPr="00980982" w:rsidRDefault="00980982" w:rsidP="00980982">
      <w:pPr>
        <w:spacing w:after="0" w:line="360" w:lineRule="auto"/>
        <w:jc w:val="both"/>
        <w:rPr>
          <w:rFonts w:ascii="Times New Roman" w:hAnsi="Times New Roman" w:cs="Times New Roman"/>
          <w:b/>
          <w:caps/>
          <w:sz w:val="24"/>
          <w:szCs w:val="24"/>
          <w:u w:val="single"/>
          <w:lang w:val="en-US"/>
        </w:rPr>
      </w:pPr>
    </w:p>
    <w:p w:rsidR="00980982" w:rsidRPr="007B465B" w:rsidRDefault="00980982" w:rsidP="00980982">
      <w:pPr>
        <w:spacing w:after="0" w:line="360" w:lineRule="auto"/>
        <w:jc w:val="right"/>
        <w:rPr>
          <w:rFonts w:ascii="Verdana" w:hAnsi="Verdana" w:cs="Verdana"/>
          <w:i/>
          <w:iCs/>
          <w:sz w:val="20"/>
          <w:szCs w:val="20"/>
          <w:lang w:val="en-US" w:eastAsia="bg-BG"/>
        </w:rPr>
      </w:pPr>
    </w:p>
    <w:p w:rsidR="00980982" w:rsidRDefault="00980982" w:rsidP="00980982">
      <w:pPr>
        <w:spacing w:after="0" w:line="360" w:lineRule="auto"/>
        <w:jc w:val="right"/>
        <w:rPr>
          <w:rFonts w:ascii="Verdana" w:hAnsi="Verdana" w:cs="Verdana"/>
          <w:i/>
          <w:iCs/>
          <w:sz w:val="20"/>
          <w:szCs w:val="20"/>
          <w:lang w:val="ru-RU" w:eastAsia="bg-BG"/>
        </w:rPr>
      </w:pPr>
    </w:p>
    <w:p w:rsidR="009A4584" w:rsidRPr="00C002E4" w:rsidRDefault="009A4584" w:rsidP="00BE536C">
      <w:pPr>
        <w:jc w:val="both"/>
        <w:rPr>
          <w:rFonts w:ascii="Times New Roman" w:hAnsi="Times New Roman" w:cs="Times New Roman"/>
          <w:color w:val="FF0000"/>
          <w:sz w:val="24"/>
          <w:szCs w:val="24"/>
        </w:rPr>
      </w:pPr>
    </w:p>
    <w:sectPr w:rsidR="009A4584" w:rsidRPr="00C002E4" w:rsidSect="007059EB">
      <w:headerReference w:type="default" r:id="rId11"/>
      <w:footerReference w:type="default" r:id="rId12"/>
      <w:pgSz w:w="11906" w:h="16838"/>
      <w:pgMar w:top="2157" w:right="1133" w:bottom="1418"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269" w:rsidRDefault="00050269" w:rsidP="00E324FD">
      <w:pPr>
        <w:spacing w:after="0" w:line="240" w:lineRule="auto"/>
      </w:pPr>
      <w:r>
        <w:separator/>
      </w:r>
    </w:p>
  </w:endnote>
  <w:endnote w:type="continuationSeparator" w:id="0">
    <w:p w:rsidR="00050269" w:rsidRDefault="00050269" w:rsidP="00E3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barU">
    <w:altName w:val="Courier New"/>
    <w:charset w:val="00"/>
    <w:family w:val="auto"/>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2E" w:rsidRDefault="00D2442E">
    <w:pPr>
      <w:pStyle w:val="af3"/>
    </w:pPr>
    <w:r>
      <w:rPr>
        <w:noProof/>
        <w:lang w:eastAsia="bg-BG"/>
      </w:rPr>
      <w:drawing>
        <wp:anchor distT="0" distB="0" distL="114300" distR="114300" simplePos="0" relativeHeight="251657728" behindDoc="0" locked="0" layoutInCell="1" allowOverlap="1">
          <wp:simplePos x="0" y="0"/>
          <wp:positionH relativeFrom="column">
            <wp:posOffset>5563870</wp:posOffset>
          </wp:positionH>
          <wp:positionV relativeFrom="paragraph">
            <wp:posOffset>5715</wp:posOffset>
          </wp:positionV>
          <wp:extent cx="631825" cy="657860"/>
          <wp:effectExtent l="0" t="0" r="0" b="0"/>
          <wp:wrapNone/>
          <wp:docPr id="2" name="Картин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r="54019"/>
                  <a:stretch>
                    <a:fillRect/>
                  </a:stretch>
                </pic:blipFill>
                <pic:spPr bwMode="auto">
                  <a:xfrm>
                    <a:off x="0" y="0"/>
                    <a:ext cx="631825" cy="6578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269" w:rsidRDefault="00050269" w:rsidP="00E324FD">
      <w:pPr>
        <w:spacing w:after="0" w:line="240" w:lineRule="auto"/>
      </w:pPr>
      <w:r>
        <w:separator/>
      </w:r>
    </w:p>
  </w:footnote>
  <w:footnote w:type="continuationSeparator" w:id="0">
    <w:p w:rsidR="00050269" w:rsidRDefault="00050269" w:rsidP="00E32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2E" w:rsidRDefault="00D2442E">
    <w:pPr>
      <w:pStyle w:val="af1"/>
    </w:pPr>
    <w:r>
      <w:rPr>
        <w:noProof/>
        <w:sz w:val="10"/>
        <w:szCs w:val="10"/>
        <w:lang w:eastAsia="bg-BG"/>
      </w:rPr>
      <w:drawing>
        <wp:inline distT="0" distB="0" distL="0" distR="0">
          <wp:extent cx="6224905" cy="808990"/>
          <wp:effectExtent l="0" t="0" r="0" b="0"/>
          <wp:docPr id="1" name="Картин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4905" cy="8089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9746208"/>
    <w:lvl w:ilvl="0">
      <w:numFmt w:val="bullet"/>
      <w:lvlText w:val="*"/>
      <w:lvlJc w:val="left"/>
    </w:lvl>
  </w:abstractNum>
  <w:abstractNum w:abstractNumId="1" w15:restartNumberingAfterBreak="0">
    <w:nsid w:val="00736028"/>
    <w:multiLevelType w:val="hybridMultilevel"/>
    <w:tmpl w:val="524A374A"/>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 w15:restartNumberingAfterBreak="0">
    <w:nsid w:val="09437C2B"/>
    <w:multiLevelType w:val="hybridMultilevel"/>
    <w:tmpl w:val="6A4C523E"/>
    <w:lvl w:ilvl="0" w:tplc="04090001">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0954518"/>
    <w:multiLevelType w:val="hybridMultilevel"/>
    <w:tmpl w:val="4034757E"/>
    <w:lvl w:ilvl="0" w:tplc="E020E3DE">
      <w:start w:val="1"/>
      <w:numFmt w:val="bullet"/>
      <w:lvlText w:val=""/>
      <w:lvlJc w:val="left"/>
      <w:pPr>
        <w:tabs>
          <w:tab w:val="num" w:pos="1395"/>
        </w:tabs>
        <w:ind w:left="1395" w:hanging="360"/>
      </w:pPr>
      <w:rPr>
        <w:rFonts w:ascii="Wingdings" w:hAnsi="Wingdings" w:cs="Wingdings" w:hint="default"/>
      </w:rPr>
    </w:lvl>
    <w:lvl w:ilvl="1" w:tplc="04020003">
      <w:start w:val="1"/>
      <w:numFmt w:val="bullet"/>
      <w:lvlText w:val="o"/>
      <w:lvlJc w:val="left"/>
      <w:pPr>
        <w:tabs>
          <w:tab w:val="num" w:pos="2115"/>
        </w:tabs>
        <w:ind w:left="2115" w:hanging="360"/>
      </w:pPr>
      <w:rPr>
        <w:rFonts w:ascii="Courier New" w:hAnsi="Courier New" w:cs="Courier New" w:hint="default"/>
      </w:rPr>
    </w:lvl>
    <w:lvl w:ilvl="2" w:tplc="04020005">
      <w:start w:val="1"/>
      <w:numFmt w:val="bullet"/>
      <w:lvlText w:val=""/>
      <w:lvlJc w:val="left"/>
      <w:pPr>
        <w:tabs>
          <w:tab w:val="num" w:pos="2835"/>
        </w:tabs>
        <w:ind w:left="2835" w:hanging="360"/>
      </w:pPr>
      <w:rPr>
        <w:rFonts w:ascii="Wingdings" w:hAnsi="Wingdings" w:cs="Wingdings" w:hint="default"/>
      </w:rPr>
    </w:lvl>
    <w:lvl w:ilvl="3" w:tplc="04020001">
      <w:start w:val="1"/>
      <w:numFmt w:val="bullet"/>
      <w:lvlText w:val=""/>
      <w:lvlJc w:val="left"/>
      <w:pPr>
        <w:tabs>
          <w:tab w:val="num" w:pos="3555"/>
        </w:tabs>
        <w:ind w:left="3555" w:hanging="360"/>
      </w:pPr>
      <w:rPr>
        <w:rFonts w:ascii="Symbol" w:hAnsi="Symbol" w:cs="Symbol" w:hint="default"/>
      </w:rPr>
    </w:lvl>
    <w:lvl w:ilvl="4" w:tplc="04020003">
      <w:start w:val="1"/>
      <w:numFmt w:val="bullet"/>
      <w:lvlText w:val="o"/>
      <w:lvlJc w:val="left"/>
      <w:pPr>
        <w:tabs>
          <w:tab w:val="num" w:pos="4275"/>
        </w:tabs>
        <w:ind w:left="4275" w:hanging="360"/>
      </w:pPr>
      <w:rPr>
        <w:rFonts w:ascii="Courier New" w:hAnsi="Courier New" w:cs="Courier New" w:hint="default"/>
      </w:rPr>
    </w:lvl>
    <w:lvl w:ilvl="5" w:tplc="04020005">
      <w:start w:val="1"/>
      <w:numFmt w:val="bullet"/>
      <w:lvlText w:val=""/>
      <w:lvlJc w:val="left"/>
      <w:pPr>
        <w:tabs>
          <w:tab w:val="num" w:pos="4995"/>
        </w:tabs>
        <w:ind w:left="4995" w:hanging="360"/>
      </w:pPr>
      <w:rPr>
        <w:rFonts w:ascii="Wingdings" w:hAnsi="Wingdings" w:cs="Wingdings" w:hint="default"/>
      </w:rPr>
    </w:lvl>
    <w:lvl w:ilvl="6" w:tplc="04020001">
      <w:start w:val="1"/>
      <w:numFmt w:val="bullet"/>
      <w:lvlText w:val=""/>
      <w:lvlJc w:val="left"/>
      <w:pPr>
        <w:tabs>
          <w:tab w:val="num" w:pos="5715"/>
        </w:tabs>
        <w:ind w:left="5715" w:hanging="360"/>
      </w:pPr>
      <w:rPr>
        <w:rFonts w:ascii="Symbol" w:hAnsi="Symbol" w:cs="Symbol" w:hint="default"/>
      </w:rPr>
    </w:lvl>
    <w:lvl w:ilvl="7" w:tplc="04020003">
      <w:start w:val="1"/>
      <w:numFmt w:val="bullet"/>
      <w:lvlText w:val="o"/>
      <w:lvlJc w:val="left"/>
      <w:pPr>
        <w:tabs>
          <w:tab w:val="num" w:pos="6435"/>
        </w:tabs>
        <w:ind w:left="6435" w:hanging="360"/>
      </w:pPr>
      <w:rPr>
        <w:rFonts w:ascii="Courier New" w:hAnsi="Courier New" w:cs="Courier New" w:hint="default"/>
      </w:rPr>
    </w:lvl>
    <w:lvl w:ilvl="8" w:tplc="04020005">
      <w:start w:val="1"/>
      <w:numFmt w:val="bullet"/>
      <w:lvlText w:val=""/>
      <w:lvlJc w:val="left"/>
      <w:pPr>
        <w:tabs>
          <w:tab w:val="num" w:pos="7155"/>
        </w:tabs>
        <w:ind w:left="7155" w:hanging="360"/>
      </w:pPr>
      <w:rPr>
        <w:rFonts w:ascii="Wingdings" w:hAnsi="Wingdings" w:cs="Wingdings" w:hint="default"/>
      </w:rPr>
    </w:lvl>
  </w:abstractNum>
  <w:abstractNum w:abstractNumId="4" w15:restartNumberingAfterBreak="0">
    <w:nsid w:val="14356AD9"/>
    <w:multiLevelType w:val="hybridMultilevel"/>
    <w:tmpl w:val="CEDA1B58"/>
    <w:lvl w:ilvl="0" w:tplc="04020001">
      <w:start w:val="1"/>
      <w:numFmt w:val="bullet"/>
      <w:lvlText w:val=""/>
      <w:lvlJc w:val="left"/>
      <w:pPr>
        <w:tabs>
          <w:tab w:val="num" w:pos="540"/>
        </w:tabs>
        <w:ind w:left="540" w:hanging="360"/>
      </w:pPr>
      <w:rPr>
        <w:rFonts w:ascii="Symbol" w:hAnsi="Symbol"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6002F14"/>
    <w:multiLevelType w:val="hybridMultilevel"/>
    <w:tmpl w:val="3A2AC3A0"/>
    <w:lvl w:ilvl="0" w:tplc="1A04518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74B5827"/>
    <w:multiLevelType w:val="multilevel"/>
    <w:tmpl w:val="1688DA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40489"/>
    <w:multiLevelType w:val="hybridMultilevel"/>
    <w:tmpl w:val="5D444D70"/>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9" w15:restartNumberingAfterBreak="0">
    <w:nsid w:val="21DD657A"/>
    <w:multiLevelType w:val="hybridMultilevel"/>
    <w:tmpl w:val="8AAA095E"/>
    <w:lvl w:ilvl="0" w:tplc="04020017">
      <w:start w:val="1"/>
      <w:numFmt w:val="lowerLetter"/>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0" w15:restartNumberingAfterBreak="0">
    <w:nsid w:val="26E02620"/>
    <w:multiLevelType w:val="hybridMultilevel"/>
    <w:tmpl w:val="BA2819E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31C91B75"/>
    <w:multiLevelType w:val="hybridMultilevel"/>
    <w:tmpl w:val="7114670E"/>
    <w:lvl w:ilvl="0" w:tplc="48F8BB7C">
      <w:numFmt w:val="bullet"/>
      <w:lvlText w:val="-"/>
      <w:lvlJc w:val="left"/>
      <w:pPr>
        <w:ind w:left="2878" w:hanging="630"/>
      </w:pPr>
      <w:rPr>
        <w:rFonts w:ascii="Calibri" w:eastAsia="Times New Roman" w:hAnsi="Calibri" w:hint="default"/>
      </w:rPr>
    </w:lvl>
    <w:lvl w:ilvl="1" w:tplc="04020003">
      <w:start w:val="1"/>
      <w:numFmt w:val="bullet"/>
      <w:lvlText w:val="o"/>
      <w:lvlJc w:val="left"/>
      <w:pPr>
        <w:ind w:left="3328" w:hanging="360"/>
      </w:pPr>
      <w:rPr>
        <w:rFonts w:ascii="Courier New" w:hAnsi="Courier New" w:cs="Courier New" w:hint="default"/>
      </w:rPr>
    </w:lvl>
    <w:lvl w:ilvl="2" w:tplc="04020005">
      <w:start w:val="1"/>
      <w:numFmt w:val="bullet"/>
      <w:lvlText w:val=""/>
      <w:lvlJc w:val="left"/>
      <w:pPr>
        <w:ind w:left="4048" w:hanging="360"/>
      </w:pPr>
      <w:rPr>
        <w:rFonts w:ascii="Wingdings" w:hAnsi="Wingdings" w:cs="Wingdings" w:hint="default"/>
      </w:rPr>
    </w:lvl>
    <w:lvl w:ilvl="3" w:tplc="04020001">
      <w:start w:val="1"/>
      <w:numFmt w:val="bullet"/>
      <w:lvlText w:val=""/>
      <w:lvlJc w:val="left"/>
      <w:pPr>
        <w:ind w:left="4768" w:hanging="360"/>
      </w:pPr>
      <w:rPr>
        <w:rFonts w:ascii="Symbol" w:hAnsi="Symbol" w:cs="Symbol" w:hint="default"/>
      </w:rPr>
    </w:lvl>
    <w:lvl w:ilvl="4" w:tplc="04020003">
      <w:start w:val="1"/>
      <w:numFmt w:val="bullet"/>
      <w:lvlText w:val="o"/>
      <w:lvlJc w:val="left"/>
      <w:pPr>
        <w:ind w:left="5488" w:hanging="360"/>
      </w:pPr>
      <w:rPr>
        <w:rFonts w:ascii="Courier New" w:hAnsi="Courier New" w:cs="Courier New" w:hint="default"/>
      </w:rPr>
    </w:lvl>
    <w:lvl w:ilvl="5" w:tplc="04020005">
      <w:start w:val="1"/>
      <w:numFmt w:val="bullet"/>
      <w:lvlText w:val=""/>
      <w:lvlJc w:val="left"/>
      <w:pPr>
        <w:ind w:left="6208" w:hanging="360"/>
      </w:pPr>
      <w:rPr>
        <w:rFonts w:ascii="Wingdings" w:hAnsi="Wingdings" w:cs="Wingdings" w:hint="default"/>
      </w:rPr>
    </w:lvl>
    <w:lvl w:ilvl="6" w:tplc="04020001">
      <w:start w:val="1"/>
      <w:numFmt w:val="bullet"/>
      <w:lvlText w:val=""/>
      <w:lvlJc w:val="left"/>
      <w:pPr>
        <w:ind w:left="6928" w:hanging="360"/>
      </w:pPr>
      <w:rPr>
        <w:rFonts w:ascii="Symbol" w:hAnsi="Symbol" w:cs="Symbol" w:hint="default"/>
      </w:rPr>
    </w:lvl>
    <w:lvl w:ilvl="7" w:tplc="04020003">
      <w:start w:val="1"/>
      <w:numFmt w:val="bullet"/>
      <w:lvlText w:val="o"/>
      <w:lvlJc w:val="left"/>
      <w:pPr>
        <w:ind w:left="7648" w:hanging="360"/>
      </w:pPr>
      <w:rPr>
        <w:rFonts w:ascii="Courier New" w:hAnsi="Courier New" w:cs="Courier New" w:hint="default"/>
      </w:rPr>
    </w:lvl>
    <w:lvl w:ilvl="8" w:tplc="04020005">
      <w:start w:val="1"/>
      <w:numFmt w:val="bullet"/>
      <w:lvlText w:val=""/>
      <w:lvlJc w:val="left"/>
      <w:pPr>
        <w:ind w:left="8368" w:hanging="360"/>
      </w:pPr>
      <w:rPr>
        <w:rFonts w:ascii="Wingdings" w:hAnsi="Wingdings" w:cs="Wingdings" w:hint="default"/>
      </w:rPr>
    </w:lvl>
  </w:abstractNum>
  <w:abstractNum w:abstractNumId="12" w15:restartNumberingAfterBreak="0">
    <w:nsid w:val="38AA1643"/>
    <w:multiLevelType w:val="hybridMultilevel"/>
    <w:tmpl w:val="7A883AEE"/>
    <w:lvl w:ilvl="0" w:tplc="04020005">
      <w:start w:val="1"/>
      <w:numFmt w:val="bullet"/>
      <w:lvlText w:val=""/>
      <w:lvlJc w:val="left"/>
      <w:pPr>
        <w:tabs>
          <w:tab w:val="num" w:pos="1077"/>
        </w:tabs>
        <w:ind w:left="1077" w:hanging="360"/>
      </w:pPr>
      <w:rPr>
        <w:rFonts w:ascii="Wingdings" w:hAnsi="Wingdings" w:hint="default"/>
      </w:rPr>
    </w:lvl>
    <w:lvl w:ilvl="1" w:tplc="04020003" w:tentative="1">
      <w:start w:val="1"/>
      <w:numFmt w:val="bullet"/>
      <w:lvlText w:val="o"/>
      <w:lvlJc w:val="left"/>
      <w:pPr>
        <w:tabs>
          <w:tab w:val="num" w:pos="1797"/>
        </w:tabs>
        <w:ind w:left="1797" w:hanging="360"/>
      </w:pPr>
      <w:rPr>
        <w:rFonts w:ascii="Courier New" w:hAnsi="Courier New" w:hint="default"/>
      </w:rPr>
    </w:lvl>
    <w:lvl w:ilvl="2" w:tplc="04020005" w:tentative="1">
      <w:start w:val="1"/>
      <w:numFmt w:val="bullet"/>
      <w:lvlText w:val=""/>
      <w:lvlJc w:val="left"/>
      <w:pPr>
        <w:tabs>
          <w:tab w:val="num" w:pos="2517"/>
        </w:tabs>
        <w:ind w:left="2517" w:hanging="360"/>
      </w:pPr>
      <w:rPr>
        <w:rFonts w:ascii="Wingdings" w:hAnsi="Wingdings" w:hint="default"/>
      </w:rPr>
    </w:lvl>
    <w:lvl w:ilvl="3" w:tplc="04020001" w:tentative="1">
      <w:start w:val="1"/>
      <w:numFmt w:val="bullet"/>
      <w:lvlText w:val=""/>
      <w:lvlJc w:val="left"/>
      <w:pPr>
        <w:tabs>
          <w:tab w:val="num" w:pos="3237"/>
        </w:tabs>
        <w:ind w:left="3237" w:hanging="360"/>
      </w:pPr>
      <w:rPr>
        <w:rFonts w:ascii="Symbol" w:hAnsi="Symbol" w:hint="default"/>
      </w:rPr>
    </w:lvl>
    <w:lvl w:ilvl="4" w:tplc="04020003" w:tentative="1">
      <w:start w:val="1"/>
      <w:numFmt w:val="bullet"/>
      <w:lvlText w:val="o"/>
      <w:lvlJc w:val="left"/>
      <w:pPr>
        <w:tabs>
          <w:tab w:val="num" w:pos="3957"/>
        </w:tabs>
        <w:ind w:left="3957" w:hanging="360"/>
      </w:pPr>
      <w:rPr>
        <w:rFonts w:ascii="Courier New" w:hAnsi="Courier New" w:hint="default"/>
      </w:rPr>
    </w:lvl>
    <w:lvl w:ilvl="5" w:tplc="04020005" w:tentative="1">
      <w:start w:val="1"/>
      <w:numFmt w:val="bullet"/>
      <w:lvlText w:val=""/>
      <w:lvlJc w:val="left"/>
      <w:pPr>
        <w:tabs>
          <w:tab w:val="num" w:pos="4677"/>
        </w:tabs>
        <w:ind w:left="4677" w:hanging="360"/>
      </w:pPr>
      <w:rPr>
        <w:rFonts w:ascii="Wingdings" w:hAnsi="Wingdings" w:hint="default"/>
      </w:rPr>
    </w:lvl>
    <w:lvl w:ilvl="6" w:tplc="04020001" w:tentative="1">
      <w:start w:val="1"/>
      <w:numFmt w:val="bullet"/>
      <w:lvlText w:val=""/>
      <w:lvlJc w:val="left"/>
      <w:pPr>
        <w:tabs>
          <w:tab w:val="num" w:pos="5397"/>
        </w:tabs>
        <w:ind w:left="5397" w:hanging="360"/>
      </w:pPr>
      <w:rPr>
        <w:rFonts w:ascii="Symbol" w:hAnsi="Symbol" w:hint="default"/>
      </w:rPr>
    </w:lvl>
    <w:lvl w:ilvl="7" w:tplc="04020003" w:tentative="1">
      <w:start w:val="1"/>
      <w:numFmt w:val="bullet"/>
      <w:lvlText w:val="o"/>
      <w:lvlJc w:val="left"/>
      <w:pPr>
        <w:tabs>
          <w:tab w:val="num" w:pos="6117"/>
        </w:tabs>
        <w:ind w:left="6117" w:hanging="360"/>
      </w:pPr>
      <w:rPr>
        <w:rFonts w:ascii="Courier New" w:hAnsi="Courier New" w:hint="default"/>
      </w:rPr>
    </w:lvl>
    <w:lvl w:ilvl="8" w:tplc="0402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C2A478E"/>
    <w:multiLevelType w:val="hybridMultilevel"/>
    <w:tmpl w:val="252C928C"/>
    <w:lvl w:ilvl="0" w:tplc="04020001">
      <w:start w:val="1"/>
      <w:numFmt w:val="bullet"/>
      <w:lvlText w:val=""/>
      <w:lvlJc w:val="left"/>
      <w:pPr>
        <w:ind w:left="1637" w:hanging="360"/>
      </w:pPr>
      <w:rPr>
        <w:rFonts w:ascii="Symbol" w:hAnsi="Symbol" w:hint="default"/>
      </w:rPr>
    </w:lvl>
    <w:lvl w:ilvl="1" w:tplc="04020003">
      <w:start w:val="1"/>
      <w:numFmt w:val="bullet"/>
      <w:lvlText w:val="o"/>
      <w:lvlJc w:val="left"/>
      <w:pPr>
        <w:ind w:left="2357" w:hanging="360"/>
      </w:pPr>
      <w:rPr>
        <w:rFonts w:ascii="Courier New" w:hAnsi="Courier New" w:hint="default"/>
      </w:rPr>
    </w:lvl>
    <w:lvl w:ilvl="2" w:tplc="04020005">
      <w:start w:val="1"/>
      <w:numFmt w:val="bullet"/>
      <w:lvlText w:val=""/>
      <w:lvlJc w:val="left"/>
      <w:pPr>
        <w:ind w:left="3077" w:hanging="360"/>
      </w:pPr>
      <w:rPr>
        <w:rFonts w:ascii="Wingdings" w:hAnsi="Wingdings" w:hint="default"/>
      </w:rPr>
    </w:lvl>
    <w:lvl w:ilvl="3" w:tplc="04020001">
      <w:start w:val="1"/>
      <w:numFmt w:val="bullet"/>
      <w:lvlText w:val=""/>
      <w:lvlJc w:val="left"/>
      <w:pPr>
        <w:ind w:left="3797" w:hanging="360"/>
      </w:pPr>
      <w:rPr>
        <w:rFonts w:ascii="Symbol" w:hAnsi="Symbol" w:hint="default"/>
      </w:rPr>
    </w:lvl>
    <w:lvl w:ilvl="4" w:tplc="04020003">
      <w:start w:val="1"/>
      <w:numFmt w:val="bullet"/>
      <w:lvlText w:val="o"/>
      <w:lvlJc w:val="left"/>
      <w:pPr>
        <w:ind w:left="4517" w:hanging="360"/>
      </w:pPr>
      <w:rPr>
        <w:rFonts w:ascii="Courier New" w:hAnsi="Courier New" w:hint="default"/>
      </w:rPr>
    </w:lvl>
    <w:lvl w:ilvl="5" w:tplc="04020005">
      <w:start w:val="1"/>
      <w:numFmt w:val="bullet"/>
      <w:lvlText w:val=""/>
      <w:lvlJc w:val="left"/>
      <w:pPr>
        <w:ind w:left="5237" w:hanging="360"/>
      </w:pPr>
      <w:rPr>
        <w:rFonts w:ascii="Wingdings" w:hAnsi="Wingdings" w:hint="default"/>
      </w:rPr>
    </w:lvl>
    <w:lvl w:ilvl="6" w:tplc="04020001">
      <w:start w:val="1"/>
      <w:numFmt w:val="bullet"/>
      <w:lvlText w:val=""/>
      <w:lvlJc w:val="left"/>
      <w:pPr>
        <w:ind w:left="5957" w:hanging="360"/>
      </w:pPr>
      <w:rPr>
        <w:rFonts w:ascii="Symbol" w:hAnsi="Symbol" w:hint="default"/>
      </w:rPr>
    </w:lvl>
    <w:lvl w:ilvl="7" w:tplc="04020003">
      <w:start w:val="1"/>
      <w:numFmt w:val="bullet"/>
      <w:lvlText w:val="o"/>
      <w:lvlJc w:val="left"/>
      <w:pPr>
        <w:ind w:left="6677" w:hanging="360"/>
      </w:pPr>
      <w:rPr>
        <w:rFonts w:ascii="Courier New" w:hAnsi="Courier New" w:hint="default"/>
      </w:rPr>
    </w:lvl>
    <w:lvl w:ilvl="8" w:tplc="04020005">
      <w:start w:val="1"/>
      <w:numFmt w:val="bullet"/>
      <w:lvlText w:val=""/>
      <w:lvlJc w:val="left"/>
      <w:pPr>
        <w:ind w:left="7397" w:hanging="360"/>
      </w:pPr>
      <w:rPr>
        <w:rFonts w:ascii="Wingdings" w:hAnsi="Wingdings" w:hint="default"/>
      </w:rPr>
    </w:lvl>
  </w:abstractNum>
  <w:abstractNum w:abstractNumId="14" w15:restartNumberingAfterBreak="0">
    <w:nsid w:val="45FE60ED"/>
    <w:multiLevelType w:val="hybridMultilevel"/>
    <w:tmpl w:val="4B207EBE"/>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B6F2D92"/>
    <w:multiLevelType w:val="hybridMultilevel"/>
    <w:tmpl w:val="630EA074"/>
    <w:lvl w:ilvl="0" w:tplc="83A6EEDE">
      <w:start w:val="2"/>
      <w:numFmt w:val="bullet"/>
      <w:lvlText w:val="-"/>
      <w:lvlJc w:val="left"/>
      <w:pPr>
        <w:ind w:left="928" w:hanging="360"/>
      </w:pPr>
      <w:rPr>
        <w:rFonts w:ascii="Times New Roman" w:eastAsia="Times New Roman" w:hAnsi="Times New Roman" w:hint="default"/>
      </w:rPr>
    </w:lvl>
    <w:lvl w:ilvl="1" w:tplc="04020003" w:tentative="1">
      <w:start w:val="1"/>
      <w:numFmt w:val="bullet"/>
      <w:lvlText w:val="o"/>
      <w:lvlJc w:val="left"/>
      <w:pPr>
        <w:ind w:left="1648" w:hanging="360"/>
      </w:pPr>
      <w:rPr>
        <w:rFonts w:ascii="Courier New" w:hAnsi="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6" w15:restartNumberingAfterBreak="0">
    <w:nsid w:val="52915C44"/>
    <w:multiLevelType w:val="hybridMultilevel"/>
    <w:tmpl w:val="EF7288B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4C42648"/>
    <w:multiLevelType w:val="hybridMultilevel"/>
    <w:tmpl w:val="78FA8308"/>
    <w:lvl w:ilvl="0" w:tplc="63705864">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5E46257"/>
    <w:multiLevelType w:val="hybridMultilevel"/>
    <w:tmpl w:val="8E223CB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9" w15:restartNumberingAfterBreak="0">
    <w:nsid w:val="57DB397F"/>
    <w:multiLevelType w:val="hybridMultilevel"/>
    <w:tmpl w:val="FC2CB7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4D4576D"/>
    <w:multiLevelType w:val="hybridMultilevel"/>
    <w:tmpl w:val="95B00964"/>
    <w:lvl w:ilvl="0" w:tplc="B0E00C2A">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67F6131D"/>
    <w:multiLevelType w:val="hybridMultilevel"/>
    <w:tmpl w:val="9696778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6CCE763A"/>
    <w:multiLevelType w:val="hybridMultilevel"/>
    <w:tmpl w:val="8F20297E"/>
    <w:lvl w:ilvl="0" w:tplc="33140550">
      <w:numFmt w:val="bullet"/>
      <w:lvlText w:val="-"/>
      <w:lvlJc w:val="left"/>
      <w:pPr>
        <w:ind w:left="2893" w:hanging="570"/>
      </w:pPr>
      <w:rPr>
        <w:rFonts w:ascii="Times New Roman" w:eastAsia="Times New Roman" w:hAnsi="Times New Roman" w:hint="default"/>
      </w:rPr>
    </w:lvl>
    <w:lvl w:ilvl="1" w:tplc="04020003">
      <w:start w:val="1"/>
      <w:numFmt w:val="bullet"/>
      <w:lvlText w:val="o"/>
      <w:lvlJc w:val="left"/>
      <w:pPr>
        <w:ind w:left="3403" w:hanging="360"/>
      </w:pPr>
      <w:rPr>
        <w:rFonts w:ascii="Courier New" w:hAnsi="Courier New" w:cs="Courier New" w:hint="default"/>
      </w:rPr>
    </w:lvl>
    <w:lvl w:ilvl="2" w:tplc="04020005">
      <w:start w:val="1"/>
      <w:numFmt w:val="bullet"/>
      <w:lvlText w:val=""/>
      <w:lvlJc w:val="left"/>
      <w:pPr>
        <w:ind w:left="4123" w:hanging="360"/>
      </w:pPr>
      <w:rPr>
        <w:rFonts w:ascii="Wingdings" w:hAnsi="Wingdings" w:cs="Wingdings" w:hint="default"/>
      </w:rPr>
    </w:lvl>
    <w:lvl w:ilvl="3" w:tplc="04020001">
      <w:start w:val="1"/>
      <w:numFmt w:val="bullet"/>
      <w:lvlText w:val=""/>
      <w:lvlJc w:val="left"/>
      <w:pPr>
        <w:ind w:left="4843" w:hanging="360"/>
      </w:pPr>
      <w:rPr>
        <w:rFonts w:ascii="Symbol" w:hAnsi="Symbol" w:cs="Symbol" w:hint="default"/>
      </w:rPr>
    </w:lvl>
    <w:lvl w:ilvl="4" w:tplc="04020003">
      <w:start w:val="1"/>
      <w:numFmt w:val="bullet"/>
      <w:lvlText w:val="o"/>
      <w:lvlJc w:val="left"/>
      <w:pPr>
        <w:ind w:left="5563" w:hanging="360"/>
      </w:pPr>
      <w:rPr>
        <w:rFonts w:ascii="Courier New" w:hAnsi="Courier New" w:cs="Courier New" w:hint="default"/>
      </w:rPr>
    </w:lvl>
    <w:lvl w:ilvl="5" w:tplc="04020005">
      <w:start w:val="1"/>
      <w:numFmt w:val="bullet"/>
      <w:lvlText w:val=""/>
      <w:lvlJc w:val="left"/>
      <w:pPr>
        <w:ind w:left="6283" w:hanging="360"/>
      </w:pPr>
      <w:rPr>
        <w:rFonts w:ascii="Wingdings" w:hAnsi="Wingdings" w:cs="Wingdings" w:hint="default"/>
      </w:rPr>
    </w:lvl>
    <w:lvl w:ilvl="6" w:tplc="04020001">
      <w:start w:val="1"/>
      <w:numFmt w:val="bullet"/>
      <w:lvlText w:val=""/>
      <w:lvlJc w:val="left"/>
      <w:pPr>
        <w:ind w:left="7003" w:hanging="360"/>
      </w:pPr>
      <w:rPr>
        <w:rFonts w:ascii="Symbol" w:hAnsi="Symbol" w:cs="Symbol" w:hint="default"/>
      </w:rPr>
    </w:lvl>
    <w:lvl w:ilvl="7" w:tplc="04020003">
      <w:start w:val="1"/>
      <w:numFmt w:val="bullet"/>
      <w:lvlText w:val="o"/>
      <w:lvlJc w:val="left"/>
      <w:pPr>
        <w:ind w:left="7723" w:hanging="360"/>
      </w:pPr>
      <w:rPr>
        <w:rFonts w:ascii="Courier New" w:hAnsi="Courier New" w:cs="Courier New" w:hint="default"/>
      </w:rPr>
    </w:lvl>
    <w:lvl w:ilvl="8" w:tplc="04020005">
      <w:start w:val="1"/>
      <w:numFmt w:val="bullet"/>
      <w:lvlText w:val=""/>
      <w:lvlJc w:val="left"/>
      <w:pPr>
        <w:ind w:left="8443" w:hanging="360"/>
      </w:pPr>
      <w:rPr>
        <w:rFonts w:ascii="Wingdings" w:hAnsi="Wingdings" w:cs="Wingdings" w:hint="default"/>
      </w:rPr>
    </w:lvl>
  </w:abstractNum>
  <w:abstractNum w:abstractNumId="24" w15:restartNumberingAfterBreak="0">
    <w:nsid w:val="6D563A83"/>
    <w:multiLevelType w:val="hybridMultilevel"/>
    <w:tmpl w:val="F63E549E"/>
    <w:lvl w:ilvl="0" w:tplc="B80AC4EA">
      <w:start w:val="1"/>
      <w:numFmt w:val="decimal"/>
      <w:lvlText w:val="%1."/>
      <w:lvlJc w:val="left"/>
      <w:pPr>
        <w:ind w:left="155"/>
      </w:pPr>
      <w:rPr>
        <w:rFonts w:ascii="Times New Roman" w:eastAsia="Times New Roman" w:hAnsi="Times New Roman"/>
        <w:b w:val="0"/>
        <w:bCs w:val="0"/>
        <w:i/>
        <w:iCs/>
        <w:strike w:val="0"/>
        <w:dstrike w:val="0"/>
        <w:color w:val="000000"/>
        <w:sz w:val="24"/>
        <w:szCs w:val="24"/>
        <w:u w:val="none"/>
        <w:vertAlign w:val="baseline"/>
      </w:rPr>
    </w:lvl>
    <w:lvl w:ilvl="1" w:tplc="F4C25006">
      <w:start w:val="1"/>
      <w:numFmt w:val="lowerLetter"/>
      <w:lvlText w:val="%2"/>
      <w:lvlJc w:val="left"/>
      <w:pPr>
        <w:ind w:left="1788"/>
      </w:pPr>
      <w:rPr>
        <w:rFonts w:ascii="Times New Roman" w:eastAsia="Times New Roman" w:hAnsi="Times New Roman"/>
        <w:b w:val="0"/>
        <w:bCs w:val="0"/>
        <w:i/>
        <w:iCs/>
        <w:strike w:val="0"/>
        <w:dstrike w:val="0"/>
        <w:color w:val="000000"/>
        <w:sz w:val="24"/>
        <w:szCs w:val="24"/>
        <w:u w:val="none"/>
        <w:vertAlign w:val="baseline"/>
      </w:rPr>
    </w:lvl>
    <w:lvl w:ilvl="2" w:tplc="84B4878E">
      <w:start w:val="1"/>
      <w:numFmt w:val="lowerRoman"/>
      <w:lvlText w:val="%3"/>
      <w:lvlJc w:val="left"/>
      <w:pPr>
        <w:ind w:left="2508"/>
      </w:pPr>
      <w:rPr>
        <w:rFonts w:ascii="Times New Roman" w:eastAsia="Times New Roman" w:hAnsi="Times New Roman"/>
        <w:b w:val="0"/>
        <w:bCs w:val="0"/>
        <w:i/>
        <w:iCs/>
        <w:strike w:val="0"/>
        <w:dstrike w:val="0"/>
        <w:color w:val="000000"/>
        <w:sz w:val="24"/>
        <w:szCs w:val="24"/>
        <w:u w:val="none"/>
        <w:vertAlign w:val="baseline"/>
      </w:rPr>
    </w:lvl>
    <w:lvl w:ilvl="3" w:tplc="B2A4ACE8">
      <w:start w:val="1"/>
      <w:numFmt w:val="decimal"/>
      <w:lvlText w:val="%4"/>
      <w:lvlJc w:val="left"/>
      <w:pPr>
        <w:ind w:left="3228"/>
      </w:pPr>
      <w:rPr>
        <w:rFonts w:ascii="Times New Roman" w:eastAsia="Times New Roman" w:hAnsi="Times New Roman"/>
        <w:b w:val="0"/>
        <w:bCs w:val="0"/>
        <w:i/>
        <w:iCs/>
        <w:strike w:val="0"/>
        <w:dstrike w:val="0"/>
        <w:color w:val="000000"/>
        <w:sz w:val="24"/>
        <w:szCs w:val="24"/>
        <w:u w:val="none"/>
        <w:vertAlign w:val="baseline"/>
      </w:rPr>
    </w:lvl>
    <w:lvl w:ilvl="4" w:tplc="E7F672DA">
      <w:start w:val="1"/>
      <w:numFmt w:val="lowerLetter"/>
      <w:lvlText w:val="%5"/>
      <w:lvlJc w:val="left"/>
      <w:pPr>
        <w:ind w:left="3948"/>
      </w:pPr>
      <w:rPr>
        <w:rFonts w:ascii="Times New Roman" w:eastAsia="Times New Roman" w:hAnsi="Times New Roman"/>
        <w:b w:val="0"/>
        <w:bCs w:val="0"/>
        <w:i/>
        <w:iCs/>
        <w:strike w:val="0"/>
        <w:dstrike w:val="0"/>
        <w:color w:val="000000"/>
        <w:sz w:val="24"/>
        <w:szCs w:val="24"/>
        <w:u w:val="none"/>
        <w:vertAlign w:val="baseline"/>
      </w:rPr>
    </w:lvl>
    <w:lvl w:ilvl="5" w:tplc="9614F8B4">
      <w:start w:val="1"/>
      <w:numFmt w:val="lowerRoman"/>
      <w:lvlText w:val="%6"/>
      <w:lvlJc w:val="left"/>
      <w:pPr>
        <w:ind w:left="4668"/>
      </w:pPr>
      <w:rPr>
        <w:rFonts w:ascii="Times New Roman" w:eastAsia="Times New Roman" w:hAnsi="Times New Roman"/>
        <w:b w:val="0"/>
        <w:bCs w:val="0"/>
        <w:i/>
        <w:iCs/>
        <w:strike w:val="0"/>
        <w:dstrike w:val="0"/>
        <w:color w:val="000000"/>
        <w:sz w:val="24"/>
        <w:szCs w:val="24"/>
        <w:u w:val="none"/>
        <w:vertAlign w:val="baseline"/>
      </w:rPr>
    </w:lvl>
    <w:lvl w:ilvl="6" w:tplc="D390B4CC">
      <w:start w:val="1"/>
      <w:numFmt w:val="decimal"/>
      <w:lvlText w:val="%7"/>
      <w:lvlJc w:val="left"/>
      <w:pPr>
        <w:ind w:left="5388"/>
      </w:pPr>
      <w:rPr>
        <w:rFonts w:ascii="Times New Roman" w:eastAsia="Times New Roman" w:hAnsi="Times New Roman"/>
        <w:b w:val="0"/>
        <w:bCs w:val="0"/>
        <w:i/>
        <w:iCs/>
        <w:strike w:val="0"/>
        <w:dstrike w:val="0"/>
        <w:color w:val="000000"/>
        <w:sz w:val="24"/>
        <w:szCs w:val="24"/>
        <w:u w:val="none"/>
        <w:vertAlign w:val="baseline"/>
      </w:rPr>
    </w:lvl>
    <w:lvl w:ilvl="7" w:tplc="9D881B90">
      <w:start w:val="1"/>
      <w:numFmt w:val="lowerLetter"/>
      <w:lvlText w:val="%8"/>
      <w:lvlJc w:val="left"/>
      <w:pPr>
        <w:ind w:left="6108"/>
      </w:pPr>
      <w:rPr>
        <w:rFonts w:ascii="Times New Roman" w:eastAsia="Times New Roman" w:hAnsi="Times New Roman"/>
        <w:b w:val="0"/>
        <w:bCs w:val="0"/>
        <w:i/>
        <w:iCs/>
        <w:strike w:val="0"/>
        <w:dstrike w:val="0"/>
        <w:color w:val="000000"/>
        <w:sz w:val="24"/>
        <w:szCs w:val="24"/>
        <w:u w:val="none"/>
        <w:vertAlign w:val="baseline"/>
      </w:rPr>
    </w:lvl>
    <w:lvl w:ilvl="8" w:tplc="A580B0CA">
      <w:start w:val="1"/>
      <w:numFmt w:val="lowerRoman"/>
      <w:lvlText w:val="%9"/>
      <w:lvlJc w:val="left"/>
      <w:pPr>
        <w:ind w:left="6828"/>
      </w:pPr>
      <w:rPr>
        <w:rFonts w:ascii="Times New Roman" w:eastAsia="Times New Roman" w:hAnsi="Times New Roman"/>
        <w:b w:val="0"/>
        <w:bCs w:val="0"/>
        <w:i/>
        <w:iCs/>
        <w:strike w:val="0"/>
        <w:dstrike w:val="0"/>
        <w:color w:val="000000"/>
        <w:sz w:val="24"/>
        <w:szCs w:val="24"/>
        <w:u w:val="none"/>
        <w:vertAlign w:val="baseline"/>
      </w:rPr>
    </w:lvl>
  </w:abstractNum>
  <w:abstractNum w:abstractNumId="25" w15:restartNumberingAfterBreak="0">
    <w:nsid w:val="7084394E"/>
    <w:multiLevelType w:val="hybridMultilevel"/>
    <w:tmpl w:val="6EA2AD1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6" w15:restartNumberingAfterBreak="0">
    <w:nsid w:val="75FF794B"/>
    <w:multiLevelType w:val="hybridMultilevel"/>
    <w:tmpl w:val="63D417E8"/>
    <w:lvl w:ilvl="0" w:tplc="868874E8">
      <w:start w:val="1"/>
      <w:numFmt w:val="upperRoman"/>
      <w:lvlText w:val="%1."/>
      <w:lvlJc w:val="left"/>
      <w:pPr>
        <w:ind w:left="1080" w:hanging="72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B0E0C8B"/>
    <w:multiLevelType w:val="multilevel"/>
    <w:tmpl w:val="73F2718E"/>
    <w:lvl w:ilvl="0">
      <w:start w:val="1"/>
      <w:numFmt w:val="decimal"/>
      <w:lvlText w:val="%1."/>
      <w:lvlJc w:val="left"/>
      <w:pPr>
        <w:ind w:left="502" w:hanging="360"/>
      </w:pPr>
      <w:rPr>
        <w:rFonts w:cs="Times New Roman" w:hint="default"/>
        <w:b/>
        <w:i w:val="0"/>
        <w:sz w:val="24"/>
        <w:szCs w:val="24"/>
      </w:rPr>
    </w:lvl>
    <w:lvl w:ilvl="1">
      <w:start w:val="1"/>
      <w:numFmt w:val="decimal"/>
      <w:lvlText w:val="%1.%2."/>
      <w:lvlJc w:val="left"/>
      <w:pPr>
        <w:ind w:left="7662" w:hanging="432"/>
      </w:pPr>
      <w:rPr>
        <w:rFonts w:ascii="Times New Roman" w:hAnsi="Times New Roman" w:cs="Times New Roman" w:hint="default"/>
        <w:b/>
        <w:i w:val="0"/>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7F006E91"/>
    <w:multiLevelType w:val="hybridMultilevel"/>
    <w:tmpl w:val="E3666C8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9"/>
  </w:num>
  <w:num w:numId="2">
    <w:abstractNumId w:val="24"/>
  </w:num>
  <w:num w:numId="3">
    <w:abstractNumId w:val="25"/>
  </w:num>
  <w:num w:numId="4">
    <w:abstractNumId w:val="18"/>
  </w:num>
  <w:num w:numId="5">
    <w:abstractNumId w:val="19"/>
  </w:num>
  <w:num w:numId="6">
    <w:abstractNumId w:val="28"/>
  </w:num>
  <w:num w:numId="7">
    <w:abstractNumId w:val="11"/>
  </w:num>
  <w:num w:numId="8">
    <w:abstractNumId w:val="23"/>
  </w:num>
  <w:num w:numId="9">
    <w:abstractNumId w:val="3"/>
  </w:num>
  <w:num w:numId="10">
    <w:abstractNumId w:val="13"/>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2">
    <w:abstractNumId w:val="22"/>
  </w:num>
  <w:num w:numId="13">
    <w:abstractNumId w:val="16"/>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26"/>
  </w:num>
  <w:num w:numId="19">
    <w:abstractNumId w:val="27"/>
  </w:num>
  <w:num w:numId="20">
    <w:abstractNumId w:val="20"/>
  </w:num>
  <w:num w:numId="21">
    <w:abstractNumId w:val="14"/>
  </w:num>
  <w:num w:numId="22">
    <w:abstractNumId w:val="7"/>
  </w:num>
  <w:num w:numId="23">
    <w:abstractNumId w:val="4"/>
  </w:num>
  <w:num w:numId="24">
    <w:abstractNumId w:val="17"/>
  </w:num>
  <w:num w:numId="25">
    <w:abstractNumId w:val="6"/>
  </w:num>
  <w:num w:numId="26">
    <w:abstractNumId w:val="5"/>
  </w:num>
  <w:num w:numId="27">
    <w:abstractNumId w:val="12"/>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4E"/>
    <w:rsid w:val="00001200"/>
    <w:rsid w:val="00005CB0"/>
    <w:rsid w:val="00016F52"/>
    <w:rsid w:val="0002544A"/>
    <w:rsid w:val="00027B2D"/>
    <w:rsid w:val="000329DE"/>
    <w:rsid w:val="00034C12"/>
    <w:rsid w:val="00036EEE"/>
    <w:rsid w:val="0003762C"/>
    <w:rsid w:val="0004206B"/>
    <w:rsid w:val="00042A0A"/>
    <w:rsid w:val="00050269"/>
    <w:rsid w:val="00056588"/>
    <w:rsid w:val="00060752"/>
    <w:rsid w:val="00070742"/>
    <w:rsid w:val="0008230E"/>
    <w:rsid w:val="00083B2F"/>
    <w:rsid w:val="00085EC6"/>
    <w:rsid w:val="00090D09"/>
    <w:rsid w:val="00091B9F"/>
    <w:rsid w:val="00092E75"/>
    <w:rsid w:val="00097323"/>
    <w:rsid w:val="000A125E"/>
    <w:rsid w:val="000A4901"/>
    <w:rsid w:val="000A4A78"/>
    <w:rsid w:val="000B2CA5"/>
    <w:rsid w:val="000B7A53"/>
    <w:rsid w:val="000B7ED9"/>
    <w:rsid w:val="000C015D"/>
    <w:rsid w:val="000C088E"/>
    <w:rsid w:val="000C5B39"/>
    <w:rsid w:val="000C701E"/>
    <w:rsid w:val="000C7A74"/>
    <w:rsid w:val="000D361C"/>
    <w:rsid w:val="000D3C00"/>
    <w:rsid w:val="000D4D6A"/>
    <w:rsid w:val="000E4468"/>
    <w:rsid w:val="000E56F1"/>
    <w:rsid w:val="000F3FAE"/>
    <w:rsid w:val="001021C8"/>
    <w:rsid w:val="00115616"/>
    <w:rsid w:val="001177AA"/>
    <w:rsid w:val="00122F74"/>
    <w:rsid w:val="00123720"/>
    <w:rsid w:val="00123DE2"/>
    <w:rsid w:val="00133251"/>
    <w:rsid w:val="00153C89"/>
    <w:rsid w:val="00156DD0"/>
    <w:rsid w:val="00157E15"/>
    <w:rsid w:val="00160AF8"/>
    <w:rsid w:val="00161C1C"/>
    <w:rsid w:val="00167A9C"/>
    <w:rsid w:val="0017076A"/>
    <w:rsid w:val="00177E8F"/>
    <w:rsid w:val="00180AC1"/>
    <w:rsid w:val="0018337B"/>
    <w:rsid w:val="001833EA"/>
    <w:rsid w:val="00192260"/>
    <w:rsid w:val="00193FCB"/>
    <w:rsid w:val="001A00D5"/>
    <w:rsid w:val="001A77AE"/>
    <w:rsid w:val="001B06F6"/>
    <w:rsid w:val="001B3C38"/>
    <w:rsid w:val="001C3D66"/>
    <w:rsid w:val="001D32E9"/>
    <w:rsid w:val="001D5BD8"/>
    <w:rsid w:val="001F5B8D"/>
    <w:rsid w:val="001F6D6C"/>
    <w:rsid w:val="001F749A"/>
    <w:rsid w:val="00201A47"/>
    <w:rsid w:val="0020486E"/>
    <w:rsid w:val="00205757"/>
    <w:rsid w:val="0022210F"/>
    <w:rsid w:val="00223950"/>
    <w:rsid w:val="0023372A"/>
    <w:rsid w:val="00234D4F"/>
    <w:rsid w:val="00241052"/>
    <w:rsid w:val="002518C4"/>
    <w:rsid w:val="002537F4"/>
    <w:rsid w:val="00253FF0"/>
    <w:rsid w:val="00254F4A"/>
    <w:rsid w:val="002616A3"/>
    <w:rsid w:val="00264B50"/>
    <w:rsid w:val="00266DCE"/>
    <w:rsid w:val="002671B4"/>
    <w:rsid w:val="00281874"/>
    <w:rsid w:val="00285F0F"/>
    <w:rsid w:val="00291450"/>
    <w:rsid w:val="002A19B3"/>
    <w:rsid w:val="002A3706"/>
    <w:rsid w:val="002A7039"/>
    <w:rsid w:val="002B07CD"/>
    <w:rsid w:val="002B1368"/>
    <w:rsid w:val="002B29BA"/>
    <w:rsid w:val="002B486D"/>
    <w:rsid w:val="002C49BC"/>
    <w:rsid w:val="002C65BF"/>
    <w:rsid w:val="002D0EE4"/>
    <w:rsid w:val="002D27BA"/>
    <w:rsid w:val="002D7DB5"/>
    <w:rsid w:val="002E2379"/>
    <w:rsid w:val="002E5BD5"/>
    <w:rsid w:val="002E5DB9"/>
    <w:rsid w:val="0030219C"/>
    <w:rsid w:val="0030240A"/>
    <w:rsid w:val="0030459C"/>
    <w:rsid w:val="003075EB"/>
    <w:rsid w:val="00312D04"/>
    <w:rsid w:val="003169FC"/>
    <w:rsid w:val="00320DF3"/>
    <w:rsid w:val="003301BD"/>
    <w:rsid w:val="00331516"/>
    <w:rsid w:val="00341072"/>
    <w:rsid w:val="00371F1B"/>
    <w:rsid w:val="0037383F"/>
    <w:rsid w:val="003753E4"/>
    <w:rsid w:val="00376E6C"/>
    <w:rsid w:val="003809CB"/>
    <w:rsid w:val="003954F8"/>
    <w:rsid w:val="003A0A4E"/>
    <w:rsid w:val="003A30CB"/>
    <w:rsid w:val="003A750C"/>
    <w:rsid w:val="003B1A9B"/>
    <w:rsid w:val="003B1D20"/>
    <w:rsid w:val="003B6781"/>
    <w:rsid w:val="003C1087"/>
    <w:rsid w:val="003D0284"/>
    <w:rsid w:val="003D1510"/>
    <w:rsid w:val="003D155D"/>
    <w:rsid w:val="003E08BD"/>
    <w:rsid w:val="003E20E7"/>
    <w:rsid w:val="003E31DB"/>
    <w:rsid w:val="003E535B"/>
    <w:rsid w:val="003F154A"/>
    <w:rsid w:val="003F23CB"/>
    <w:rsid w:val="004041FA"/>
    <w:rsid w:val="004050BB"/>
    <w:rsid w:val="004106CC"/>
    <w:rsid w:val="00411539"/>
    <w:rsid w:val="0041345D"/>
    <w:rsid w:val="004136C0"/>
    <w:rsid w:val="00413C4D"/>
    <w:rsid w:val="00417286"/>
    <w:rsid w:val="004242E1"/>
    <w:rsid w:val="004302C2"/>
    <w:rsid w:val="00430416"/>
    <w:rsid w:val="00431329"/>
    <w:rsid w:val="004443DB"/>
    <w:rsid w:val="00447F38"/>
    <w:rsid w:val="00450943"/>
    <w:rsid w:val="004526AD"/>
    <w:rsid w:val="0045798B"/>
    <w:rsid w:val="00460CB2"/>
    <w:rsid w:val="0046276C"/>
    <w:rsid w:val="00476D6D"/>
    <w:rsid w:val="00486045"/>
    <w:rsid w:val="00493762"/>
    <w:rsid w:val="00493890"/>
    <w:rsid w:val="00496F0C"/>
    <w:rsid w:val="004A1B57"/>
    <w:rsid w:val="004A5213"/>
    <w:rsid w:val="004A6403"/>
    <w:rsid w:val="004A69B6"/>
    <w:rsid w:val="004A71FC"/>
    <w:rsid w:val="004B3A45"/>
    <w:rsid w:val="004D242D"/>
    <w:rsid w:val="004D5FFB"/>
    <w:rsid w:val="004F1D91"/>
    <w:rsid w:val="004F4BDD"/>
    <w:rsid w:val="005012A7"/>
    <w:rsid w:val="005015BB"/>
    <w:rsid w:val="00507E61"/>
    <w:rsid w:val="00512E7B"/>
    <w:rsid w:val="00512EF6"/>
    <w:rsid w:val="0051708F"/>
    <w:rsid w:val="0051730A"/>
    <w:rsid w:val="005177F5"/>
    <w:rsid w:val="00517CEA"/>
    <w:rsid w:val="0052642B"/>
    <w:rsid w:val="00526F93"/>
    <w:rsid w:val="00527A80"/>
    <w:rsid w:val="00533B26"/>
    <w:rsid w:val="00534B29"/>
    <w:rsid w:val="00553FA9"/>
    <w:rsid w:val="0055496F"/>
    <w:rsid w:val="005571DA"/>
    <w:rsid w:val="00557947"/>
    <w:rsid w:val="00561E89"/>
    <w:rsid w:val="00561FD1"/>
    <w:rsid w:val="0056572B"/>
    <w:rsid w:val="00571065"/>
    <w:rsid w:val="00571FCA"/>
    <w:rsid w:val="00583D21"/>
    <w:rsid w:val="00583DF0"/>
    <w:rsid w:val="0059123F"/>
    <w:rsid w:val="005923D9"/>
    <w:rsid w:val="00592C8F"/>
    <w:rsid w:val="005A5B0F"/>
    <w:rsid w:val="005A6AF2"/>
    <w:rsid w:val="005A7D62"/>
    <w:rsid w:val="005B421F"/>
    <w:rsid w:val="005C18F2"/>
    <w:rsid w:val="005C55A2"/>
    <w:rsid w:val="005D4AE2"/>
    <w:rsid w:val="005E0680"/>
    <w:rsid w:val="005E7911"/>
    <w:rsid w:val="005F12C9"/>
    <w:rsid w:val="005F318F"/>
    <w:rsid w:val="005F43CB"/>
    <w:rsid w:val="00607D4E"/>
    <w:rsid w:val="006151BD"/>
    <w:rsid w:val="006213A1"/>
    <w:rsid w:val="0062284C"/>
    <w:rsid w:val="006235B8"/>
    <w:rsid w:val="00623CA2"/>
    <w:rsid w:val="0062465B"/>
    <w:rsid w:val="00624EDA"/>
    <w:rsid w:val="006250A2"/>
    <w:rsid w:val="00625D5E"/>
    <w:rsid w:val="0063298C"/>
    <w:rsid w:val="006334A0"/>
    <w:rsid w:val="0064112F"/>
    <w:rsid w:val="00650DBF"/>
    <w:rsid w:val="00653E9C"/>
    <w:rsid w:val="00655311"/>
    <w:rsid w:val="00656579"/>
    <w:rsid w:val="00657374"/>
    <w:rsid w:val="00660FF1"/>
    <w:rsid w:val="00671EED"/>
    <w:rsid w:val="00680903"/>
    <w:rsid w:val="00687188"/>
    <w:rsid w:val="006959C8"/>
    <w:rsid w:val="00697D4E"/>
    <w:rsid w:val="006A0E24"/>
    <w:rsid w:val="006A506A"/>
    <w:rsid w:val="006A7450"/>
    <w:rsid w:val="006C4345"/>
    <w:rsid w:val="006C46AF"/>
    <w:rsid w:val="006D4AAB"/>
    <w:rsid w:val="006D5559"/>
    <w:rsid w:val="006E0AF4"/>
    <w:rsid w:val="006E2006"/>
    <w:rsid w:val="006E31EF"/>
    <w:rsid w:val="006E536D"/>
    <w:rsid w:val="006E6812"/>
    <w:rsid w:val="006F1F08"/>
    <w:rsid w:val="006F72B4"/>
    <w:rsid w:val="007017D9"/>
    <w:rsid w:val="00701ABD"/>
    <w:rsid w:val="007059EB"/>
    <w:rsid w:val="0072051E"/>
    <w:rsid w:val="00720FFB"/>
    <w:rsid w:val="00723B1D"/>
    <w:rsid w:val="007366E5"/>
    <w:rsid w:val="00746509"/>
    <w:rsid w:val="007601B0"/>
    <w:rsid w:val="00761F09"/>
    <w:rsid w:val="00763E77"/>
    <w:rsid w:val="007649F8"/>
    <w:rsid w:val="007666D2"/>
    <w:rsid w:val="0077024A"/>
    <w:rsid w:val="00771C16"/>
    <w:rsid w:val="00781E69"/>
    <w:rsid w:val="00782130"/>
    <w:rsid w:val="00783A3D"/>
    <w:rsid w:val="00783AE4"/>
    <w:rsid w:val="0078693F"/>
    <w:rsid w:val="007A093F"/>
    <w:rsid w:val="007A42F2"/>
    <w:rsid w:val="007A4E70"/>
    <w:rsid w:val="007A7E24"/>
    <w:rsid w:val="007B0735"/>
    <w:rsid w:val="007B0CD2"/>
    <w:rsid w:val="007B23B2"/>
    <w:rsid w:val="007B4179"/>
    <w:rsid w:val="007B465B"/>
    <w:rsid w:val="007B628D"/>
    <w:rsid w:val="007C10C2"/>
    <w:rsid w:val="007C2188"/>
    <w:rsid w:val="007C69DB"/>
    <w:rsid w:val="007D5C91"/>
    <w:rsid w:val="007E294B"/>
    <w:rsid w:val="007E594A"/>
    <w:rsid w:val="007F0BE0"/>
    <w:rsid w:val="007F20B0"/>
    <w:rsid w:val="007F5955"/>
    <w:rsid w:val="007F6F48"/>
    <w:rsid w:val="00814FF8"/>
    <w:rsid w:val="00815FEF"/>
    <w:rsid w:val="00816118"/>
    <w:rsid w:val="00826AA3"/>
    <w:rsid w:val="00840888"/>
    <w:rsid w:val="008461C5"/>
    <w:rsid w:val="00851D4D"/>
    <w:rsid w:val="00854DB1"/>
    <w:rsid w:val="00862A64"/>
    <w:rsid w:val="0087163D"/>
    <w:rsid w:val="00876A10"/>
    <w:rsid w:val="00880F80"/>
    <w:rsid w:val="00882975"/>
    <w:rsid w:val="00890322"/>
    <w:rsid w:val="008923B1"/>
    <w:rsid w:val="00893268"/>
    <w:rsid w:val="00895F96"/>
    <w:rsid w:val="008A12DF"/>
    <w:rsid w:val="008A1EEE"/>
    <w:rsid w:val="008B1F38"/>
    <w:rsid w:val="008C0B88"/>
    <w:rsid w:val="008C257A"/>
    <w:rsid w:val="008C41C6"/>
    <w:rsid w:val="008C6FAB"/>
    <w:rsid w:val="008D1520"/>
    <w:rsid w:val="008D41CF"/>
    <w:rsid w:val="008D5B15"/>
    <w:rsid w:val="008D6441"/>
    <w:rsid w:val="008D6478"/>
    <w:rsid w:val="008E0D23"/>
    <w:rsid w:val="008E20C4"/>
    <w:rsid w:val="008E3D0E"/>
    <w:rsid w:val="008E40FC"/>
    <w:rsid w:val="008F0CA1"/>
    <w:rsid w:val="008F2E82"/>
    <w:rsid w:val="008F6066"/>
    <w:rsid w:val="008F6BE5"/>
    <w:rsid w:val="00905FC8"/>
    <w:rsid w:val="00914613"/>
    <w:rsid w:val="00926F18"/>
    <w:rsid w:val="00934C01"/>
    <w:rsid w:val="00940026"/>
    <w:rsid w:val="0094290E"/>
    <w:rsid w:val="00944722"/>
    <w:rsid w:val="00950070"/>
    <w:rsid w:val="0095148A"/>
    <w:rsid w:val="0095718A"/>
    <w:rsid w:val="009619D7"/>
    <w:rsid w:val="0096207D"/>
    <w:rsid w:val="00962EC2"/>
    <w:rsid w:val="0096761E"/>
    <w:rsid w:val="00967784"/>
    <w:rsid w:val="0097788B"/>
    <w:rsid w:val="00980982"/>
    <w:rsid w:val="00983CE9"/>
    <w:rsid w:val="009845B8"/>
    <w:rsid w:val="00991B41"/>
    <w:rsid w:val="00991B99"/>
    <w:rsid w:val="00992CDD"/>
    <w:rsid w:val="009956C0"/>
    <w:rsid w:val="00997B4B"/>
    <w:rsid w:val="00997FA9"/>
    <w:rsid w:val="009A0D90"/>
    <w:rsid w:val="009A3951"/>
    <w:rsid w:val="009A3AE8"/>
    <w:rsid w:val="009A4584"/>
    <w:rsid w:val="009A6035"/>
    <w:rsid w:val="009A6F1B"/>
    <w:rsid w:val="009A71C5"/>
    <w:rsid w:val="009B1230"/>
    <w:rsid w:val="009B4F5C"/>
    <w:rsid w:val="009C5832"/>
    <w:rsid w:val="009D052D"/>
    <w:rsid w:val="009D777E"/>
    <w:rsid w:val="009F6597"/>
    <w:rsid w:val="009F6BC3"/>
    <w:rsid w:val="009F7A3F"/>
    <w:rsid w:val="00A12651"/>
    <w:rsid w:val="00A130B5"/>
    <w:rsid w:val="00A1407E"/>
    <w:rsid w:val="00A27061"/>
    <w:rsid w:val="00A55578"/>
    <w:rsid w:val="00A564A8"/>
    <w:rsid w:val="00A67DE9"/>
    <w:rsid w:val="00A8070B"/>
    <w:rsid w:val="00A807C5"/>
    <w:rsid w:val="00A83002"/>
    <w:rsid w:val="00A86441"/>
    <w:rsid w:val="00AA20B5"/>
    <w:rsid w:val="00AA2560"/>
    <w:rsid w:val="00AA4696"/>
    <w:rsid w:val="00AB3FC9"/>
    <w:rsid w:val="00AB5549"/>
    <w:rsid w:val="00AC7911"/>
    <w:rsid w:val="00AD09D8"/>
    <w:rsid w:val="00AD0E52"/>
    <w:rsid w:val="00AF2B5F"/>
    <w:rsid w:val="00B0131F"/>
    <w:rsid w:val="00B07079"/>
    <w:rsid w:val="00B12F1F"/>
    <w:rsid w:val="00B229B5"/>
    <w:rsid w:val="00B3391F"/>
    <w:rsid w:val="00B33AE1"/>
    <w:rsid w:val="00B35075"/>
    <w:rsid w:val="00B3576E"/>
    <w:rsid w:val="00B41343"/>
    <w:rsid w:val="00B4295F"/>
    <w:rsid w:val="00B45D37"/>
    <w:rsid w:val="00B47934"/>
    <w:rsid w:val="00B51649"/>
    <w:rsid w:val="00B52B66"/>
    <w:rsid w:val="00B5366B"/>
    <w:rsid w:val="00B62C6A"/>
    <w:rsid w:val="00B66DB2"/>
    <w:rsid w:val="00B67A1C"/>
    <w:rsid w:val="00B72D53"/>
    <w:rsid w:val="00B818D1"/>
    <w:rsid w:val="00B87997"/>
    <w:rsid w:val="00B91632"/>
    <w:rsid w:val="00BA5093"/>
    <w:rsid w:val="00BB0E1B"/>
    <w:rsid w:val="00BB6A7A"/>
    <w:rsid w:val="00BC008E"/>
    <w:rsid w:val="00BC4534"/>
    <w:rsid w:val="00BD0D4A"/>
    <w:rsid w:val="00BD5BBD"/>
    <w:rsid w:val="00BD76E9"/>
    <w:rsid w:val="00BD7FF3"/>
    <w:rsid w:val="00BE0763"/>
    <w:rsid w:val="00BE22FB"/>
    <w:rsid w:val="00BE536C"/>
    <w:rsid w:val="00BF2895"/>
    <w:rsid w:val="00BF610C"/>
    <w:rsid w:val="00C002E4"/>
    <w:rsid w:val="00C053A9"/>
    <w:rsid w:val="00C11FE3"/>
    <w:rsid w:val="00C1513C"/>
    <w:rsid w:val="00C33849"/>
    <w:rsid w:val="00C438F1"/>
    <w:rsid w:val="00C4464C"/>
    <w:rsid w:val="00C52118"/>
    <w:rsid w:val="00C56FC9"/>
    <w:rsid w:val="00C613C3"/>
    <w:rsid w:val="00C671BF"/>
    <w:rsid w:val="00C74CB2"/>
    <w:rsid w:val="00C77FF3"/>
    <w:rsid w:val="00C8010B"/>
    <w:rsid w:val="00C85BD3"/>
    <w:rsid w:val="00C938B5"/>
    <w:rsid w:val="00C9521D"/>
    <w:rsid w:val="00C970C3"/>
    <w:rsid w:val="00CA13AE"/>
    <w:rsid w:val="00CA34A4"/>
    <w:rsid w:val="00CA5806"/>
    <w:rsid w:val="00CB1EB4"/>
    <w:rsid w:val="00CB2D5A"/>
    <w:rsid w:val="00CD68CE"/>
    <w:rsid w:val="00CE7600"/>
    <w:rsid w:val="00CE7D62"/>
    <w:rsid w:val="00CF5495"/>
    <w:rsid w:val="00CF6074"/>
    <w:rsid w:val="00CF7A9B"/>
    <w:rsid w:val="00D01378"/>
    <w:rsid w:val="00D14618"/>
    <w:rsid w:val="00D23F1F"/>
    <w:rsid w:val="00D2442E"/>
    <w:rsid w:val="00D27FA8"/>
    <w:rsid w:val="00D310DC"/>
    <w:rsid w:val="00D326EC"/>
    <w:rsid w:val="00D35CB7"/>
    <w:rsid w:val="00D36ABB"/>
    <w:rsid w:val="00D40A42"/>
    <w:rsid w:val="00D41F28"/>
    <w:rsid w:val="00D4558E"/>
    <w:rsid w:val="00D4766D"/>
    <w:rsid w:val="00D60D0B"/>
    <w:rsid w:val="00D623F2"/>
    <w:rsid w:val="00D67EA4"/>
    <w:rsid w:val="00D73974"/>
    <w:rsid w:val="00D76B8A"/>
    <w:rsid w:val="00D80D4A"/>
    <w:rsid w:val="00D82B5E"/>
    <w:rsid w:val="00D91B6E"/>
    <w:rsid w:val="00D924DE"/>
    <w:rsid w:val="00D94057"/>
    <w:rsid w:val="00D948B9"/>
    <w:rsid w:val="00D9794A"/>
    <w:rsid w:val="00DA1589"/>
    <w:rsid w:val="00DA4BD4"/>
    <w:rsid w:val="00DA5792"/>
    <w:rsid w:val="00DA72F1"/>
    <w:rsid w:val="00DB4934"/>
    <w:rsid w:val="00DB77D6"/>
    <w:rsid w:val="00DB79A1"/>
    <w:rsid w:val="00DD1623"/>
    <w:rsid w:val="00DD3FD0"/>
    <w:rsid w:val="00DE0BBE"/>
    <w:rsid w:val="00DE38DB"/>
    <w:rsid w:val="00DE73C9"/>
    <w:rsid w:val="00E0033C"/>
    <w:rsid w:val="00E02CBB"/>
    <w:rsid w:val="00E04A62"/>
    <w:rsid w:val="00E200C5"/>
    <w:rsid w:val="00E31C67"/>
    <w:rsid w:val="00E324FD"/>
    <w:rsid w:val="00E35792"/>
    <w:rsid w:val="00E4264C"/>
    <w:rsid w:val="00E42E83"/>
    <w:rsid w:val="00E43F47"/>
    <w:rsid w:val="00E46B08"/>
    <w:rsid w:val="00E51069"/>
    <w:rsid w:val="00E5382E"/>
    <w:rsid w:val="00E55658"/>
    <w:rsid w:val="00E62C41"/>
    <w:rsid w:val="00E669F5"/>
    <w:rsid w:val="00E6725A"/>
    <w:rsid w:val="00E716D7"/>
    <w:rsid w:val="00E74BF0"/>
    <w:rsid w:val="00E75A8E"/>
    <w:rsid w:val="00E76D2A"/>
    <w:rsid w:val="00E8090D"/>
    <w:rsid w:val="00E812A4"/>
    <w:rsid w:val="00E81520"/>
    <w:rsid w:val="00E8788D"/>
    <w:rsid w:val="00E940B4"/>
    <w:rsid w:val="00E94CEB"/>
    <w:rsid w:val="00E970A4"/>
    <w:rsid w:val="00EA391A"/>
    <w:rsid w:val="00EB3761"/>
    <w:rsid w:val="00EB3E14"/>
    <w:rsid w:val="00EB4B23"/>
    <w:rsid w:val="00EB5CFE"/>
    <w:rsid w:val="00EC49AE"/>
    <w:rsid w:val="00EC68BA"/>
    <w:rsid w:val="00ED2132"/>
    <w:rsid w:val="00ED6646"/>
    <w:rsid w:val="00EF00E1"/>
    <w:rsid w:val="00EF075E"/>
    <w:rsid w:val="00EF15A1"/>
    <w:rsid w:val="00EF21C3"/>
    <w:rsid w:val="00EF24BD"/>
    <w:rsid w:val="00F0205B"/>
    <w:rsid w:val="00F0431F"/>
    <w:rsid w:val="00F125F7"/>
    <w:rsid w:val="00F1429B"/>
    <w:rsid w:val="00F15459"/>
    <w:rsid w:val="00F16581"/>
    <w:rsid w:val="00F21AA8"/>
    <w:rsid w:val="00F223F8"/>
    <w:rsid w:val="00F242D8"/>
    <w:rsid w:val="00F24F16"/>
    <w:rsid w:val="00F3132F"/>
    <w:rsid w:val="00F32384"/>
    <w:rsid w:val="00F32C49"/>
    <w:rsid w:val="00F33922"/>
    <w:rsid w:val="00F34A6A"/>
    <w:rsid w:val="00F442C5"/>
    <w:rsid w:val="00F44F15"/>
    <w:rsid w:val="00F50591"/>
    <w:rsid w:val="00F62944"/>
    <w:rsid w:val="00F6301E"/>
    <w:rsid w:val="00F6748C"/>
    <w:rsid w:val="00F818FA"/>
    <w:rsid w:val="00F85F9E"/>
    <w:rsid w:val="00F879D1"/>
    <w:rsid w:val="00F90537"/>
    <w:rsid w:val="00F95869"/>
    <w:rsid w:val="00FA06CC"/>
    <w:rsid w:val="00FB73D2"/>
    <w:rsid w:val="00FC6AE0"/>
    <w:rsid w:val="00FD4C38"/>
    <w:rsid w:val="00FE55F8"/>
    <w:rsid w:val="00FE65D4"/>
    <w:rsid w:val="00FE6614"/>
    <w:rsid w:val="00FE6829"/>
    <w:rsid w:val="00FE79B5"/>
    <w:rsid w:val="00FF1FFE"/>
    <w:rsid w:val="00FF60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2DCCA0-8811-4F81-9911-54460C3B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188"/>
    <w:pPr>
      <w:spacing w:after="200" w:line="276" w:lineRule="auto"/>
    </w:pPr>
    <w:rPr>
      <w:rFonts w:cs="Calibri"/>
      <w:sz w:val="22"/>
      <w:szCs w:val="22"/>
      <w:lang w:eastAsia="en-US"/>
    </w:rPr>
  </w:style>
  <w:style w:type="paragraph" w:styleId="1">
    <w:name w:val="heading 1"/>
    <w:basedOn w:val="a"/>
    <w:next w:val="a"/>
    <w:link w:val="10"/>
    <w:uiPriority w:val="99"/>
    <w:qFormat/>
    <w:rsid w:val="00E324FD"/>
    <w:pPr>
      <w:keepNext/>
      <w:spacing w:before="240" w:after="60" w:line="240" w:lineRule="auto"/>
      <w:jc w:val="both"/>
      <w:outlineLvl w:val="0"/>
    </w:pPr>
    <w:rPr>
      <w:rFonts w:ascii="Arial" w:eastAsia="Times New Roman" w:hAnsi="Arial" w:cs="Arial"/>
      <w:b/>
      <w:bCs/>
      <w:kern w:val="32"/>
      <w:sz w:val="32"/>
      <w:szCs w:val="32"/>
      <w:lang w:val="en-GB" w:eastAsia="bg-BG"/>
    </w:rPr>
  </w:style>
  <w:style w:type="paragraph" w:styleId="2">
    <w:name w:val="heading 2"/>
    <w:basedOn w:val="a"/>
    <w:next w:val="a"/>
    <w:link w:val="20"/>
    <w:uiPriority w:val="99"/>
    <w:qFormat/>
    <w:rsid w:val="00E324FD"/>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E324FD"/>
    <w:pPr>
      <w:keepNext/>
      <w:keepLines/>
      <w:spacing w:before="200" w:after="0" w:line="240" w:lineRule="auto"/>
      <w:jc w:val="both"/>
      <w:outlineLvl w:val="2"/>
    </w:pPr>
    <w:rPr>
      <w:rFonts w:ascii="Cambria" w:eastAsia="Times New Roman"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E324FD"/>
    <w:rPr>
      <w:rFonts w:ascii="Arial" w:hAnsi="Arial" w:cs="Arial"/>
      <w:b/>
      <w:bCs/>
      <w:kern w:val="32"/>
      <w:sz w:val="32"/>
      <w:szCs w:val="32"/>
      <w:lang w:val="en-GB"/>
    </w:rPr>
  </w:style>
  <w:style w:type="character" w:customStyle="1" w:styleId="20">
    <w:name w:val="Заглавие 2 Знак"/>
    <w:link w:val="2"/>
    <w:uiPriority w:val="99"/>
    <w:semiHidden/>
    <w:locked/>
    <w:rsid w:val="00E324FD"/>
    <w:rPr>
      <w:rFonts w:ascii="Cambria" w:hAnsi="Cambria" w:cs="Cambria"/>
      <w:b/>
      <w:bCs/>
      <w:color w:val="4F81BD"/>
      <w:sz w:val="26"/>
      <w:szCs w:val="26"/>
    </w:rPr>
  </w:style>
  <w:style w:type="character" w:customStyle="1" w:styleId="30">
    <w:name w:val="Заглавие 3 Знак"/>
    <w:link w:val="3"/>
    <w:uiPriority w:val="99"/>
    <w:locked/>
    <w:rsid w:val="00E324FD"/>
    <w:rPr>
      <w:rFonts w:ascii="Cambria" w:hAnsi="Cambria" w:cs="Cambria"/>
      <w:b/>
      <w:bCs/>
      <w:color w:val="4F81BD"/>
    </w:rPr>
  </w:style>
  <w:style w:type="character" w:styleId="a3">
    <w:name w:val="Hyperlink"/>
    <w:uiPriority w:val="99"/>
    <w:rsid w:val="00E324FD"/>
    <w:rPr>
      <w:color w:val="0000FF"/>
      <w:u w:val="single"/>
    </w:rPr>
  </w:style>
  <w:style w:type="paragraph" w:customStyle="1" w:styleId="0000">
    <w:name w:val="0000СТ"/>
    <w:basedOn w:val="2"/>
    <w:uiPriority w:val="99"/>
    <w:rsid w:val="00E324FD"/>
    <w:pPr>
      <w:keepLines w:val="0"/>
      <w:spacing w:before="240" w:after="60" w:line="240" w:lineRule="auto"/>
    </w:pPr>
    <w:rPr>
      <w:rFonts w:ascii="Times New Roman Bold" w:eastAsia="Calibri" w:hAnsi="Times New Roman Bold" w:cs="Times New Roman Bold"/>
      <w:caps/>
      <w:color w:val="auto"/>
      <w:lang w:val="en-US"/>
    </w:rPr>
  </w:style>
  <w:style w:type="paragraph" w:styleId="a4">
    <w:name w:val="No Spacing"/>
    <w:uiPriority w:val="99"/>
    <w:qFormat/>
    <w:rsid w:val="00E324FD"/>
    <w:rPr>
      <w:rFonts w:cs="Calibri"/>
      <w:sz w:val="22"/>
      <w:szCs w:val="22"/>
      <w:lang w:eastAsia="en-US"/>
    </w:rPr>
  </w:style>
  <w:style w:type="paragraph" w:styleId="31">
    <w:name w:val="Body Text Indent 3"/>
    <w:basedOn w:val="a"/>
    <w:link w:val="32"/>
    <w:uiPriority w:val="99"/>
    <w:rsid w:val="00E324FD"/>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ен текст с отстъп 3 Знак"/>
    <w:link w:val="31"/>
    <w:uiPriority w:val="99"/>
    <w:locked/>
    <w:rsid w:val="00E324FD"/>
    <w:rPr>
      <w:rFonts w:ascii="Times New Roman" w:hAnsi="Times New Roman" w:cs="Times New Roman"/>
      <w:sz w:val="16"/>
      <w:szCs w:val="16"/>
      <w:lang w:val="en-US"/>
    </w:rPr>
  </w:style>
  <w:style w:type="paragraph" w:customStyle="1" w:styleId="01DI">
    <w:name w:val="01 DI"/>
    <w:basedOn w:val="1"/>
    <w:link w:val="01DIChar"/>
    <w:uiPriority w:val="99"/>
    <w:rsid w:val="00E324FD"/>
    <w:pPr>
      <w:tabs>
        <w:tab w:val="left" w:pos="0"/>
        <w:tab w:val="right" w:leader="dot" w:pos="9540"/>
      </w:tabs>
      <w:spacing w:before="0" w:after="0"/>
      <w:jc w:val="center"/>
    </w:pPr>
    <w:rPr>
      <w:rFonts w:ascii="Calibri" w:eastAsia="Calibri" w:hAnsi="Calibri" w:cs="Times New Roman"/>
      <w:caps/>
      <w:kern w:val="0"/>
      <w:sz w:val="20"/>
      <w:szCs w:val="20"/>
      <w:lang w:val="bg-BG" w:eastAsia="sr-Cyrl-CS"/>
    </w:rPr>
  </w:style>
  <w:style w:type="character" w:customStyle="1" w:styleId="01DIChar">
    <w:name w:val="01 DI Char"/>
    <w:link w:val="01DI"/>
    <w:uiPriority w:val="99"/>
    <w:locked/>
    <w:rsid w:val="00E324FD"/>
    <w:rPr>
      <w:rFonts w:ascii="Times New Roman" w:hAnsi="Times New Roman" w:cs="Times New Roman"/>
      <w:b/>
      <w:bCs/>
      <w:caps/>
      <w:sz w:val="20"/>
      <w:szCs w:val="20"/>
      <w:lang w:eastAsia="sr-Cyrl-CS"/>
    </w:rPr>
  </w:style>
  <w:style w:type="paragraph" w:styleId="a5">
    <w:name w:val="List Paragraph"/>
    <w:aliases w:val="ПАРАГРАФ"/>
    <w:basedOn w:val="a"/>
    <w:link w:val="a6"/>
    <w:uiPriority w:val="99"/>
    <w:qFormat/>
    <w:rsid w:val="00E324FD"/>
    <w:pPr>
      <w:spacing w:after="0" w:line="240" w:lineRule="auto"/>
      <w:ind w:left="720"/>
    </w:pPr>
    <w:rPr>
      <w:rFonts w:cs="Times New Roman"/>
      <w:sz w:val="24"/>
      <w:szCs w:val="24"/>
      <w:lang w:val="en-US" w:eastAsia="bg-BG"/>
    </w:rPr>
  </w:style>
  <w:style w:type="paragraph" w:styleId="a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8"/>
    <w:uiPriority w:val="99"/>
    <w:semiHidden/>
    <w:rsid w:val="00E324FD"/>
    <w:pPr>
      <w:spacing w:after="0" w:line="240" w:lineRule="auto"/>
    </w:pPr>
    <w:rPr>
      <w:sz w:val="20"/>
      <w:szCs w:val="20"/>
      <w:lang w:val="en-US"/>
    </w:rPr>
  </w:style>
  <w:style w:type="character" w:customStyle="1" w:styleId="a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7"/>
    <w:uiPriority w:val="99"/>
    <w:locked/>
    <w:rsid w:val="00E324FD"/>
    <w:rPr>
      <w:rFonts w:ascii="Times New Roman" w:hAnsi="Times New Roman" w:cs="Times New Roman"/>
      <w:sz w:val="20"/>
      <w:szCs w:val="20"/>
      <w:lang w:val="en-US"/>
    </w:rPr>
  </w:style>
  <w:style w:type="character" w:styleId="a9">
    <w:name w:val="footnote reference"/>
    <w:aliases w:val="Footnote symbol"/>
    <w:uiPriority w:val="99"/>
    <w:semiHidden/>
    <w:rsid w:val="00E324FD"/>
    <w:rPr>
      <w:vertAlign w:val="superscript"/>
    </w:rPr>
  </w:style>
  <w:style w:type="paragraph" w:styleId="aa">
    <w:name w:val="Body Text"/>
    <w:basedOn w:val="a"/>
    <w:link w:val="ab"/>
    <w:uiPriority w:val="99"/>
    <w:rsid w:val="00E324FD"/>
    <w:pPr>
      <w:suppressAutoHyphens/>
      <w:spacing w:after="120" w:line="240" w:lineRule="auto"/>
    </w:pPr>
    <w:rPr>
      <w:rFonts w:ascii="Times New Roman" w:eastAsia="Times New Roman" w:hAnsi="Times New Roman" w:cs="Times New Roman"/>
      <w:sz w:val="24"/>
      <w:szCs w:val="24"/>
      <w:lang w:val="en-GB" w:eastAsia="ar-SA"/>
    </w:rPr>
  </w:style>
  <w:style w:type="character" w:customStyle="1" w:styleId="ab">
    <w:name w:val="Основен текст Знак"/>
    <w:link w:val="aa"/>
    <w:uiPriority w:val="99"/>
    <w:locked/>
    <w:rsid w:val="00E324FD"/>
    <w:rPr>
      <w:rFonts w:ascii="Times New Roman" w:hAnsi="Times New Roman" w:cs="Times New Roman"/>
      <w:sz w:val="24"/>
      <w:szCs w:val="24"/>
      <w:lang w:val="en-GB" w:eastAsia="ar-SA" w:bidi="ar-SA"/>
    </w:rPr>
  </w:style>
  <w:style w:type="paragraph" w:customStyle="1" w:styleId="Default">
    <w:name w:val="Default"/>
    <w:uiPriority w:val="99"/>
    <w:rsid w:val="00E324FD"/>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ReportText">
    <w:name w:val="Report Text"/>
    <w:uiPriority w:val="99"/>
    <w:rsid w:val="00E324FD"/>
    <w:pPr>
      <w:spacing w:before="170" w:after="170" w:line="260" w:lineRule="exact"/>
    </w:pPr>
    <w:rPr>
      <w:rFonts w:ascii="Times New Roman" w:eastAsia="Times New Roman" w:hAnsi="Times New Roman"/>
      <w:sz w:val="24"/>
      <w:szCs w:val="24"/>
      <w:lang w:val="en-GB" w:eastAsia="en-US"/>
    </w:rPr>
  </w:style>
  <w:style w:type="character" w:customStyle="1" w:styleId="Bodytext">
    <w:name w:val="Body text_"/>
    <w:link w:val="BodyText3"/>
    <w:uiPriority w:val="99"/>
    <w:locked/>
    <w:rsid w:val="00E324FD"/>
    <w:rPr>
      <w:shd w:val="clear" w:color="auto" w:fill="FFFFFF"/>
    </w:rPr>
  </w:style>
  <w:style w:type="paragraph" w:customStyle="1" w:styleId="BodyText3">
    <w:name w:val="Body Text3"/>
    <w:basedOn w:val="a"/>
    <w:link w:val="Bodytext"/>
    <w:uiPriority w:val="99"/>
    <w:rsid w:val="00E324FD"/>
    <w:pPr>
      <w:shd w:val="clear" w:color="auto" w:fill="FFFFFF"/>
      <w:spacing w:after="300" w:line="240" w:lineRule="atLeast"/>
      <w:ind w:hanging="260"/>
    </w:pPr>
    <w:rPr>
      <w:sz w:val="20"/>
      <w:szCs w:val="20"/>
      <w:lang w:eastAsia="bg-BG"/>
    </w:rPr>
  </w:style>
  <w:style w:type="paragraph" w:customStyle="1" w:styleId="ChapterTitle">
    <w:name w:val="ChapterTitle"/>
    <w:basedOn w:val="a"/>
    <w:next w:val="a"/>
    <w:uiPriority w:val="99"/>
    <w:rsid w:val="00E324FD"/>
    <w:pPr>
      <w:keepNext/>
      <w:spacing w:before="120" w:after="360" w:line="240" w:lineRule="auto"/>
      <w:jc w:val="center"/>
    </w:pPr>
    <w:rPr>
      <w:b/>
      <w:bCs/>
      <w:sz w:val="32"/>
      <w:szCs w:val="32"/>
      <w:lang w:eastAsia="bg-BG"/>
    </w:rPr>
  </w:style>
  <w:style w:type="character" w:styleId="HTML">
    <w:name w:val="HTML Cite"/>
    <w:uiPriority w:val="99"/>
    <w:rsid w:val="00E324FD"/>
    <w:rPr>
      <w:i/>
      <w:iCs/>
    </w:rPr>
  </w:style>
  <w:style w:type="character" w:customStyle="1" w:styleId="a6">
    <w:name w:val="Списък на абзаци Знак"/>
    <w:aliases w:val="ПАРАГРАФ Знак"/>
    <w:link w:val="a5"/>
    <w:uiPriority w:val="99"/>
    <w:locked/>
    <w:rsid w:val="00E324FD"/>
    <w:rPr>
      <w:rFonts w:ascii="Times New Roman" w:hAnsi="Times New Roman" w:cs="Times New Roman"/>
      <w:sz w:val="24"/>
      <w:szCs w:val="24"/>
      <w:lang w:val="en-US"/>
    </w:rPr>
  </w:style>
  <w:style w:type="paragraph" w:customStyle="1" w:styleId="Style56">
    <w:name w:val="Style56"/>
    <w:basedOn w:val="a"/>
    <w:uiPriority w:val="99"/>
    <w:rsid w:val="00E324FD"/>
    <w:pPr>
      <w:widowControl w:val="0"/>
      <w:autoSpaceDE w:val="0"/>
      <w:autoSpaceDN w:val="0"/>
      <w:adjustRightInd w:val="0"/>
      <w:spacing w:after="0" w:line="254" w:lineRule="exact"/>
      <w:jc w:val="both"/>
    </w:pPr>
    <w:rPr>
      <w:rFonts w:ascii="Arial" w:eastAsia="Times New Roman" w:hAnsi="Arial" w:cs="Arial"/>
      <w:sz w:val="24"/>
      <w:szCs w:val="24"/>
      <w:lang w:eastAsia="bg-BG"/>
    </w:rPr>
  </w:style>
  <w:style w:type="character" w:customStyle="1" w:styleId="FontStyle24">
    <w:name w:val="Font Style24"/>
    <w:uiPriority w:val="99"/>
    <w:rsid w:val="00E324FD"/>
    <w:rPr>
      <w:rFonts w:ascii="Times New Roman" w:hAnsi="Times New Roman" w:cs="Times New Roman"/>
      <w:sz w:val="20"/>
      <w:szCs w:val="20"/>
    </w:rPr>
  </w:style>
  <w:style w:type="character" w:customStyle="1" w:styleId="FontStyle23">
    <w:name w:val="Font Style23"/>
    <w:uiPriority w:val="99"/>
    <w:rsid w:val="00E324FD"/>
    <w:rPr>
      <w:rFonts w:ascii="Times New Roman" w:hAnsi="Times New Roman" w:cs="Times New Roman"/>
      <w:sz w:val="22"/>
      <w:szCs w:val="22"/>
    </w:rPr>
  </w:style>
  <w:style w:type="character" w:customStyle="1" w:styleId="FontStyle22">
    <w:name w:val="Font Style22"/>
    <w:uiPriority w:val="99"/>
    <w:rsid w:val="00E324FD"/>
    <w:rPr>
      <w:rFonts w:ascii="Times New Roman" w:hAnsi="Times New Roman" w:cs="Times New Roman"/>
      <w:b/>
      <w:bCs/>
      <w:sz w:val="22"/>
      <w:szCs w:val="22"/>
    </w:rPr>
  </w:style>
  <w:style w:type="paragraph" w:styleId="ac">
    <w:name w:val="Balloon Text"/>
    <w:basedOn w:val="a"/>
    <w:link w:val="ad"/>
    <w:uiPriority w:val="99"/>
    <w:semiHidden/>
    <w:rsid w:val="00D326EC"/>
    <w:pPr>
      <w:spacing w:after="0" w:line="240" w:lineRule="auto"/>
    </w:pPr>
    <w:rPr>
      <w:rFonts w:ascii="Tahoma" w:hAnsi="Tahoma" w:cs="Tahoma"/>
      <w:sz w:val="16"/>
      <w:szCs w:val="16"/>
    </w:rPr>
  </w:style>
  <w:style w:type="character" w:customStyle="1" w:styleId="ad">
    <w:name w:val="Изнесен текст Знак"/>
    <w:link w:val="ac"/>
    <w:uiPriority w:val="99"/>
    <w:semiHidden/>
    <w:locked/>
    <w:rsid w:val="00D326EC"/>
    <w:rPr>
      <w:rFonts w:ascii="Tahoma" w:hAnsi="Tahoma" w:cs="Tahoma"/>
      <w:sz w:val="16"/>
      <w:szCs w:val="16"/>
    </w:rPr>
  </w:style>
  <w:style w:type="character" w:styleId="ae">
    <w:name w:val="Intense Reference"/>
    <w:uiPriority w:val="99"/>
    <w:qFormat/>
    <w:rsid w:val="00E716D7"/>
    <w:rPr>
      <w:b/>
      <w:bCs/>
      <w:smallCaps/>
      <w:color w:val="auto"/>
      <w:spacing w:val="5"/>
      <w:u w:val="single"/>
    </w:rPr>
  </w:style>
  <w:style w:type="paragraph" w:styleId="af">
    <w:name w:val="Document Map"/>
    <w:basedOn w:val="a"/>
    <w:link w:val="af0"/>
    <w:uiPriority w:val="99"/>
    <w:semiHidden/>
    <w:rsid w:val="008D6441"/>
    <w:pPr>
      <w:shd w:val="clear" w:color="auto" w:fill="000080"/>
    </w:pPr>
    <w:rPr>
      <w:rFonts w:ascii="Tahoma" w:hAnsi="Tahoma" w:cs="Tahoma"/>
      <w:sz w:val="20"/>
      <w:szCs w:val="20"/>
    </w:rPr>
  </w:style>
  <w:style w:type="character" w:customStyle="1" w:styleId="af0">
    <w:name w:val="План на документа Знак"/>
    <w:link w:val="af"/>
    <w:uiPriority w:val="99"/>
    <w:semiHidden/>
    <w:locked/>
    <w:rsid w:val="00447F38"/>
    <w:rPr>
      <w:rFonts w:ascii="Times New Roman" w:hAnsi="Times New Roman" w:cs="Times New Roman"/>
      <w:sz w:val="2"/>
      <w:szCs w:val="2"/>
      <w:lang w:eastAsia="en-US"/>
    </w:rPr>
  </w:style>
  <w:style w:type="paragraph" w:styleId="af1">
    <w:name w:val="header"/>
    <w:basedOn w:val="a"/>
    <w:link w:val="af2"/>
    <w:uiPriority w:val="99"/>
    <w:rsid w:val="00C970C3"/>
    <w:pPr>
      <w:tabs>
        <w:tab w:val="center" w:pos="4536"/>
        <w:tab w:val="right" w:pos="9072"/>
      </w:tabs>
    </w:pPr>
  </w:style>
  <w:style w:type="character" w:customStyle="1" w:styleId="af2">
    <w:name w:val="Горен колонтитул Знак"/>
    <w:link w:val="af1"/>
    <w:uiPriority w:val="99"/>
    <w:semiHidden/>
    <w:rsid w:val="008231CA"/>
    <w:rPr>
      <w:rFonts w:cs="Calibri"/>
      <w:lang w:eastAsia="en-US"/>
    </w:rPr>
  </w:style>
  <w:style w:type="paragraph" w:styleId="af3">
    <w:name w:val="footer"/>
    <w:basedOn w:val="a"/>
    <w:link w:val="af4"/>
    <w:uiPriority w:val="99"/>
    <w:rsid w:val="00C970C3"/>
    <w:pPr>
      <w:tabs>
        <w:tab w:val="center" w:pos="4536"/>
        <w:tab w:val="right" w:pos="9072"/>
      </w:tabs>
    </w:pPr>
  </w:style>
  <w:style w:type="character" w:customStyle="1" w:styleId="af4">
    <w:name w:val="Долен колонтитул Знак"/>
    <w:link w:val="af3"/>
    <w:uiPriority w:val="99"/>
    <w:semiHidden/>
    <w:rsid w:val="008231CA"/>
    <w:rPr>
      <w:rFonts w:cs="Calibri"/>
      <w:lang w:eastAsia="en-US"/>
    </w:rPr>
  </w:style>
  <w:style w:type="paragraph" w:customStyle="1" w:styleId="CharChar1">
    <w:name w:val="Char Char1"/>
    <w:basedOn w:val="a"/>
    <w:uiPriority w:val="99"/>
    <w:rsid w:val="00C970C3"/>
    <w:pPr>
      <w:tabs>
        <w:tab w:val="left" w:pos="709"/>
      </w:tabs>
      <w:spacing w:after="0" w:line="240" w:lineRule="auto"/>
    </w:pPr>
    <w:rPr>
      <w:rFonts w:ascii="Tahoma" w:hAnsi="Tahoma" w:cs="Tahoma"/>
      <w:sz w:val="24"/>
      <w:szCs w:val="24"/>
      <w:lang w:val="pl-PL" w:eastAsia="pl-PL"/>
    </w:rPr>
  </w:style>
  <w:style w:type="paragraph" w:customStyle="1" w:styleId="CharChar10">
    <w:name w:val="Char Char1"/>
    <w:basedOn w:val="a"/>
    <w:rsid w:val="00266DCE"/>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NavigateDocument('&#1047;&#1054;&#1055;_2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20NavigateDocument('&#1047;&#1054;&#1055;_201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46.47.127.246/procurements.aspx?ProviderID=92e44767-d947-4aa1-9695-3cb81099318f" TargetMode="External"/><Relationship Id="rId4" Type="http://schemas.openxmlformats.org/officeDocument/2006/relationships/webSettings" Target="webSettings.xml"/><Relationship Id="rId9" Type="http://schemas.openxmlformats.org/officeDocument/2006/relationships/hyperlink" Target="https://espd.eop.bg/espd-web/filter?lang=b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82</Pages>
  <Words>24821</Words>
  <Characters>141480</Characters>
  <Application>Microsoft Office Word</Application>
  <DocSecurity>0</DocSecurity>
  <Lines>1179</Lines>
  <Paragraphs>331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 grad Dobrich</Company>
  <LinksUpToDate>false</LinksUpToDate>
  <CharactersWithSpaces>165970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529</cp:revision>
  <cp:lastPrinted>2020-03-23T08:53:00Z</cp:lastPrinted>
  <dcterms:created xsi:type="dcterms:W3CDTF">2020-03-05T13:48:00Z</dcterms:created>
  <dcterms:modified xsi:type="dcterms:W3CDTF">2020-03-23T09:12:00Z</dcterms:modified>
</cp:coreProperties>
</file>