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61BA1" w14:textId="77777777" w:rsidR="00C47F10" w:rsidRDefault="00830857" w:rsidP="000B11B0">
      <w:pPr>
        <w:tabs>
          <w:tab w:val="left" w:pos="993"/>
        </w:tabs>
        <w:spacing w:after="0" w:line="240" w:lineRule="auto"/>
        <w:jc w:val="center"/>
        <w:outlineLvl w:val="0"/>
        <w:rPr>
          <w:rFonts w:ascii="Verdana" w:eastAsia="Times New Roman" w:hAnsi="Verdana" w:cs="Times New Roman"/>
          <w:b/>
          <w:sz w:val="20"/>
          <w:szCs w:val="20"/>
        </w:rPr>
      </w:pP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p>
    <w:p w14:paraId="33327011" w14:textId="011EA896" w:rsidR="00830857" w:rsidRPr="00D06FF2" w:rsidRDefault="00830857" w:rsidP="000B11B0">
      <w:pPr>
        <w:tabs>
          <w:tab w:val="left" w:pos="993"/>
        </w:tabs>
        <w:spacing w:after="0" w:line="240" w:lineRule="auto"/>
        <w:jc w:val="center"/>
        <w:outlineLvl w:val="0"/>
        <w:rPr>
          <w:rFonts w:ascii="Times New Roman" w:eastAsia="Times New Roman" w:hAnsi="Times New Roman" w:cs="Times New Roman"/>
          <w:b/>
          <w:sz w:val="24"/>
          <w:szCs w:val="24"/>
        </w:rPr>
      </w:pP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r w:rsidRPr="000C008A">
        <w:rPr>
          <w:rFonts w:ascii="Verdana" w:eastAsia="Times New Roman" w:hAnsi="Verdana" w:cs="Times New Roman"/>
          <w:b/>
          <w:sz w:val="20"/>
          <w:szCs w:val="20"/>
        </w:rPr>
        <w:tab/>
      </w:r>
    </w:p>
    <w:p w14:paraId="2A8EB580" w14:textId="77777777" w:rsidR="00972305" w:rsidRPr="00D06FF2" w:rsidRDefault="00972305" w:rsidP="000B11B0">
      <w:pPr>
        <w:tabs>
          <w:tab w:val="left" w:pos="993"/>
        </w:tabs>
        <w:spacing w:after="0" w:line="240" w:lineRule="auto"/>
        <w:jc w:val="center"/>
        <w:rPr>
          <w:rFonts w:ascii="Times New Roman" w:eastAsia="Times New Roman" w:hAnsi="Times New Roman" w:cs="Times New Roman"/>
          <w:b/>
          <w:sz w:val="24"/>
          <w:szCs w:val="24"/>
        </w:rPr>
      </w:pPr>
    </w:p>
    <w:p w14:paraId="31020322" w14:textId="5345123E" w:rsidR="00830857" w:rsidRPr="00D06FF2" w:rsidRDefault="00830857" w:rsidP="000B11B0">
      <w:pPr>
        <w:tabs>
          <w:tab w:val="left" w:pos="993"/>
        </w:tabs>
        <w:spacing w:after="0" w:line="240" w:lineRule="auto"/>
        <w:jc w:val="center"/>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t>ТЕХНИЧЕСК</w:t>
      </w:r>
      <w:r w:rsidR="00EF5DBC">
        <w:rPr>
          <w:rFonts w:ascii="Times New Roman" w:eastAsia="Times New Roman" w:hAnsi="Times New Roman" w:cs="Times New Roman"/>
          <w:b/>
          <w:sz w:val="24"/>
          <w:szCs w:val="24"/>
        </w:rPr>
        <w:t>А</w:t>
      </w:r>
      <w:r w:rsidRPr="00D06FF2">
        <w:rPr>
          <w:rFonts w:ascii="Times New Roman" w:eastAsia="Times New Roman" w:hAnsi="Times New Roman" w:cs="Times New Roman"/>
          <w:b/>
          <w:sz w:val="24"/>
          <w:szCs w:val="24"/>
        </w:rPr>
        <w:t xml:space="preserve"> СПЕЦИФИКАЦИ</w:t>
      </w:r>
      <w:r w:rsidR="00EF5DBC">
        <w:rPr>
          <w:rFonts w:ascii="Times New Roman" w:eastAsia="Times New Roman" w:hAnsi="Times New Roman" w:cs="Times New Roman"/>
          <w:b/>
          <w:sz w:val="24"/>
          <w:szCs w:val="24"/>
        </w:rPr>
        <w:t>Я</w:t>
      </w:r>
    </w:p>
    <w:p w14:paraId="1BD9C571" w14:textId="77777777" w:rsidR="00EF5DBC" w:rsidRDefault="00EF5DBC" w:rsidP="000B11B0">
      <w:pPr>
        <w:tabs>
          <w:tab w:val="left" w:pos="993"/>
        </w:tabs>
        <w:spacing w:after="0" w:line="240" w:lineRule="auto"/>
        <w:jc w:val="center"/>
        <w:rPr>
          <w:rFonts w:ascii="Times New Roman" w:eastAsia="Times New Roman" w:hAnsi="Times New Roman" w:cs="Times New Roman"/>
          <w:sz w:val="24"/>
          <w:szCs w:val="24"/>
        </w:rPr>
      </w:pPr>
    </w:p>
    <w:p w14:paraId="27C602F9" w14:textId="519F8168" w:rsidR="000B11B0" w:rsidRDefault="00830857" w:rsidP="000B11B0">
      <w:pPr>
        <w:tabs>
          <w:tab w:val="left" w:pos="993"/>
        </w:tabs>
        <w:spacing w:after="0" w:line="240" w:lineRule="auto"/>
        <w:jc w:val="center"/>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Относно</w:t>
      </w:r>
    </w:p>
    <w:p w14:paraId="0C784FA1" w14:textId="77777777" w:rsidR="00EF5DBC" w:rsidRDefault="00EF5DBC" w:rsidP="000B11B0">
      <w:pPr>
        <w:tabs>
          <w:tab w:val="left" w:pos="993"/>
        </w:tabs>
        <w:spacing w:after="0" w:line="240" w:lineRule="auto"/>
        <w:jc w:val="center"/>
        <w:rPr>
          <w:rFonts w:ascii="Times New Roman" w:eastAsia="Times New Roman" w:hAnsi="Times New Roman" w:cs="Times New Roman"/>
          <w:sz w:val="24"/>
          <w:szCs w:val="24"/>
        </w:rPr>
      </w:pPr>
    </w:p>
    <w:p w14:paraId="5EB4AB6B" w14:textId="73E6465A" w:rsidR="000B11B0" w:rsidRPr="008123ED" w:rsidRDefault="000B11B0" w:rsidP="000B11B0">
      <w:pPr>
        <w:tabs>
          <w:tab w:val="left" w:pos="993"/>
        </w:tabs>
        <w:spacing w:after="0" w:line="240" w:lineRule="auto"/>
        <w:jc w:val="both"/>
        <w:rPr>
          <w:rFonts w:ascii="Times New Roman" w:hAnsi="Times New Roman"/>
          <w:b/>
          <w:sz w:val="24"/>
          <w:szCs w:val="24"/>
        </w:rPr>
      </w:pPr>
      <w:r>
        <w:rPr>
          <w:rFonts w:ascii="Times New Roman" w:eastAsia="Times New Roman" w:hAnsi="Times New Roman" w:cs="Times New Roman"/>
          <w:sz w:val="24"/>
          <w:szCs w:val="24"/>
        </w:rPr>
        <w:t>О</w:t>
      </w:r>
      <w:r w:rsidR="00830857" w:rsidRPr="00D06FF2">
        <w:rPr>
          <w:rFonts w:ascii="Times New Roman" w:eastAsia="Times New Roman" w:hAnsi="Times New Roman" w:cs="Times New Roman"/>
          <w:sz w:val="24"/>
          <w:szCs w:val="24"/>
        </w:rPr>
        <w:t>бществена поръчка с предмет:</w:t>
      </w:r>
      <w:r w:rsidR="00830857" w:rsidRPr="00D06FF2">
        <w:rPr>
          <w:rFonts w:ascii="Times New Roman" w:eastAsia="Times New Roman" w:hAnsi="Times New Roman" w:cs="Times New Roman"/>
          <w:b/>
          <w:sz w:val="24"/>
          <w:szCs w:val="24"/>
        </w:rPr>
        <w:t xml:space="preserve"> </w:t>
      </w:r>
      <w:r w:rsidR="00BD699B" w:rsidRPr="00D06FF2">
        <w:rPr>
          <w:rFonts w:ascii="Times New Roman" w:eastAsia="Calibri" w:hAnsi="Times New Roman" w:cs="Times New Roman"/>
          <w:b/>
          <w:sz w:val="24"/>
          <w:szCs w:val="24"/>
        </w:rPr>
        <w:t>„</w:t>
      </w:r>
      <w:r w:rsidR="005A6958" w:rsidRPr="00D06FF2">
        <w:rPr>
          <w:rFonts w:ascii="Times New Roman" w:eastAsia="Times New Roman" w:hAnsi="Times New Roman" w:cs="Times New Roman"/>
          <w:b/>
          <w:sz w:val="24"/>
          <w:szCs w:val="24"/>
          <w:lang w:eastAsia="bg-BG"/>
        </w:rPr>
        <w:t xml:space="preserve">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w:t>
      </w:r>
      <w:r w:rsidR="00E1451F" w:rsidRPr="00D06FF2">
        <w:rPr>
          <w:rFonts w:ascii="Times New Roman" w:eastAsia="Times New Roman" w:hAnsi="Times New Roman" w:cs="Times New Roman"/>
          <w:b/>
          <w:sz w:val="24"/>
          <w:szCs w:val="24"/>
          <w:lang w:eastAsia="bg-BG"/>
        </w:rPr>
        <w:t>Община град Добрич</w:t>
      </w:r>
      <w:r>
        <w:rPr>
          <w:rFonts w:ascii="Times New Roman" w:eastAsia="Times New Roman" w:hAnsi="Times New Roman" w:cs="Times New Roman"/>
          <w:b/>
          <w:sz w:val="24"/>
          <w:szCs w:val="24"/>
          <w:lang w:eastAsia="bg-BG"/>
        </w:rPr>
        <w:t>“</w:t>
      </w:r>
      <w:r>
        <w:rPr>
          <w:rFonts w:ascii="Times New Roman" w:eastAsia="Calibri" w:hAnsi="Times New Roman" w:cs="Times New Roman"/>
          <w:b/>
          <w:sz w:val="24"/>
          <w:szCs w:val="24"/>
        </w:rPr>
        <w:t xml:space="preserve">, </w:t>
      </w:r>
      <w:r w:rsidRPr="000B11B0">
        <w:rPr>
          <w:rFonts w:ascii="Times New Roman" w:eastAsia="Times New Roman" w:hAnsi="Times New Roman"/>
          <w:sz w:val="24"/>
          <w:szCs w:val="24"/>
          <w:lang w:eastAsia="bg-BG"/>
        </w:rPr>
        <w:t>по обособени позиции</w:t>
      </w:r>
      <w:r w:rsidRPr="008123ED">
        <w:rPr>
          <w:rFonts w:ascii="Times New Roman" w:hAnsi="Times New Roman"/>
          <w:sz w:val="24"/>
          <w:szCs w:val="24"/>
        </w:rPr>
        <w:t>, както следва:</w:t>
      </w:r>
    </w:p>
    <w:p w14:paraId="542108C1" w14:textId="7A45B549" w:rsidR="000B11B0" w:rsidRDefault="000B11B0" w:rsidP="00BE4A2D">
      <w:pPr>
        <w:widowControl w:val="0"/>
        <w:numPr>
          <w:ilvl w:val="0"/>
          <w:numId w:val="4"/>
        </w:numPr>
        <w:spacing w:after="0" w:line="240" w:lineRule="auto"/>
        <w:ind w:left="709" w:hanging="425"/>
        <w:contextualSpacing/>
        <w:jc w:val="both"/>
        <w:rPr>
          <w:rFonts w:ascii="Times New Roman" w:hAnsi="Times New Roman"/>
          <w:sz w:val="24"/>
          <w:szCs w:val="24"/>
        </w:rPr>
      </w:pPr>
      <w:r w:rsidRPr="000B11B0">
        <w:rPr>
          <w:rFonts w:ascii="Times New Roman" w:hAnsi="Times New Roman"/>
          <w:b/>
          <w:sz w:val="24"/>
          <w:szCs w:val="24"/>
        </w:rPr>
        <w:t>Обособена позиция 1:</w:t>
      </w:r>
      <w:r w:rsidRPr="008123ED">
        <w:rPr>
          <w:rFonts w:ascii="Times New Roman" w:hAnsi="Times New Roman"/>
          <w:sz w:val="24"/>
          <w:szCs w:val="24"/>
        </w:rPr>
        <w:t xml:space="preserve"> „</w:t>
      </w:r>
      <w:r>
        <w:rPr>
          <w:rFonts w:ascii="Times New Roman" w:hAnsi="Times New Roman"/>
          <w:sz w:val="24"/>
          <w:szCs w:val="24"/>
        </w:rPr>
        <w:t>Текущ ремонт на ул. „Л. Каравелов“, ул. „Иван Вазов“, ул. „З. Стоянов“ и ул. „Ген. Колев</w:t>
      </w:r>
      <w:r w:rsidRPr="008123ED">
        <w:rPr>
          <w:rFonts w:ascii="Times New Roman" w:hAnsi="Times New Roman"/>
          <w:sz w:val="24"/>
          <w:szCs w:val="24"/>
        </w:rPr>
        <w:t>“;</w:t>
      </w:r>
    </w:p>
    <w:p w14:paraId="24AA539C" w14:textId="7F9B0312" w:rsidR="000B11B0" w:rsidRPr="008123ED" w:rsidRDefault="000B11B0" w:rsidP="00BE4A2D">
      <w:pPr>
        <w:widowControl w:val="0"/>
        <w:numPr>
          <w:ilvl w:val="0"/>
          <w:numId w:val="4"/>
        </w:numPr>
        <w:spacing w:after="0" w:line="240" w:lineRule="auto"/>
        <w:ind w:left="709" w:hanging="425"/>
        <w:contextualSpacing/>
        <w:jc w:val="both"/>
        <w:rPr>
          <w:rFonts w:ascii="Times New Roman" w:hAnsi="Times New Roman"/>
          <w:sz w:val="24"/>
          <w:szCs w:val="24"/>
        </w:rPr>
      </w:pPr>
      <w:r w:rsidRPr="000B11B0">
        <w:rPr>
          <w:rFonts w:ascii="Times New Roman" w:hAnsi="Times New Roman"/>
          <w:b/>
          <w:sz w:val="24"/>
          <w:szCs w:val="24"/>
        </w:rPr>
        <w:t xml:space="preserve">Обособена позиция </w:t>
      </w:r>
      <w:r>
        <w:rPr>
          <w:rFonts w:ascii="Times New Roman" w:hAnsi="Times New Roman"/>
          <w:b/>
          <w:sz w:val="24"/>
          <w:szCs w:val="24"/>
        </w:rPr>
        <w:t>2</w:t>
      </w:r>
      <w:r w:rsidRPr="000B11B0">
        <w:rPr>
          <w:rFonts w:ascii="Times New Roman" w:hAnsi="Times New Roman"/>
          <w:b/>
          <w:sz w:val="24"/>
          <w:szCs w:val="24"/>
        </w:rPr>
        <w:t>:</w:t>
      </w:r>
      <w:r w:rsidRPr="008123ED">
        <w:rPr>
          <w:rFonts w:ascii="Times New Roman" w:hAnsi="Times New Roman"/>
          <w:sz w:val="24"/>
          <w:szCs w:val="24"/>
        </w:rPr>
        <w:t xml:space="preserve"> „</w:t>
      </w:r>
      <w:r>
        <w:rPr>
          <w:rFonts w:ascii="Times New Roman" w:hAnsi="Times New Roman"/>
          <w:sz w:val="24"/>
          <w:szCs w:val="24"/>
        </w:rPr>
        <w:t>Текущ ремонт на ул. „Д. Ковачев“, ул. „Боряна“, ул. „Каменица“ и ул. „Б. Огнянов</w:t>
      </w:r>
      <w:r w:rsidRPr="008123ED">
        <w:rPr>
          <w:rFonts w:ascii="Times New Roman" w:hAnsi="Times New Roman"/>
          <w:sz w:val="24"/>
          <w:szCs w:val="24"/>
        </w:rPr>
        <w:t>“</w:t>
      </w:r>
      <w:r w:rsidR="00593201">
        <w:rPr>
          <w:rFonts w:ascii="Times New Roman" w:hAnsi="Times New Roman"/>
          <w:sz w:val="24"/>
          <w:szCs w:val="24"/>
        </w:rPr>
        <w:t>.</w:t>
      </w:r>
    </w:p>
    <w:p w14:paraId="4E648D91" w14:textId="77777777" w:rsidR="00BD699B" w:rsidRPr="00D06FF2" w:rsidRDefault="00BD699B" w:rsidP="000B11B0">
      <w:pPr>
        <w:tabs>
          <w:tab w:val="left" w:pos="993"/>
        </w:tabs>
        <w:spacing w:after="0" w:line="240" w:lineRule="auto"/>
        <w:ind w:firstLine="567"/>
        <w:jc w:val="center"/>
        <w:rPr>
          <w:rFonts w:ascii="Times New Roman" w:eastAsia="Calibri" w:hAnsi="Times New Roman" w:cs="Times New Roman"/>
          <w:b/>
          <w:sz w:val="24"/>
          <w:szCs w:val="24"/>
        </w:rPr>
      </w:pPr>
    </w:p>
    <w:p w14:paraId="0297D696" w14:textId="77777777" w:rsidR="00BD699B" w:rsidRDefault="00BD699B" w:rsidP="000B11B0">
      <w:pPr>
        <w:tabs>
          <w:tab w:val="left" w:pos="993"/>
        </w:tabs>
        <w:spacing w:after="0" w:line="240" w:lineRule="auto"/>
        <w:ind w:firstLine="567"/>
        <w:jc w:val="center"/>
        <w:rPr>
          <w:rFonts w:ascii="Times New Roman" w:eastAsia="Times New Roman" w:hAnsi="Times New Roman" w:cs="Times New Roman"/>
          <w:b/>
          <w:sz w:val="24"/>
          <w:szCs w:val="24"/>
        </w:rPr>
      </w:pPr>
    </w:p>
    <w:p w14:paraId="62B79CA6" w14:textId="77777777" w:rsidR="00395BB1" w:rsidRPr="00D06FF2" w:rsidRDefault="00395BB1" w:rsidP="000B11B0">
      <w:pPr>
        <w:tabs>
          <w:tab w:val="left" w:pos="993"/>
        </w:tabs>
        <w:spacing w:after="0" w:line="240" w:lineRule="auto"/>
        <w:ind w:firstLine="567"/>
        <w:jc w:val="center"/>
        <w:rPr>
          <w:rFonts w:ascii="Times New Roman" w:eastAsia="Times New Roman" w:hAnsi="Times New Roman" w:cs="Times New Roman"/>
          <w:b/>
          <w:sz w:val="24"/>
          <w:szCs w:val="24"/>
        </w:rPr>
      </w:pPr>
    </w:p>
    <w:p w14:paraId="7A836A49" w14:textId="13A2BA0E" w:rsidR="00830857" w:rsidRPr="00D06FF2" w:rsidRDefault="00830857" w:rsidP="00AB3859">
      <w:pPr>
        <w:tabs>
          <w:tab w:val="left" w:pos="0"/>
        </w:tabs>
        <w:spacing w:after="120" w:line="240" w:lineRule="auto"/>
        <w:jc w:val="both"/>
        <w:outlineLvl w:val="0"/>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t>І. ОБЩА ИНФОРМАЦИЯ</w:t>
      </w:r>
    </w:p>
    <w:p w14:paraId="49EB7769" w14:textId="7CD28D04" w:rsidR="00BD699B" w:rsidRPr="00C47F10" w:rsidRDefault="00BD699B" w:rsidP="00395BB1">
      <w:pPr>
        <w:pStyle w:val="a3"/>
        <w:numPr>
          <w:ilvl w:val="0"/>
          <w:numId w:val="5"/>
        </w:numPr>
        <w:tabs>
          <w:tab w:val="left" w:pos="993"/>
        </w:tabs>
        <w:spacing w:after="0" w:line="240" w:lineRule="auto"/>
        <w:ind w:left="284" w:hanging="284"/>
        <w:jc w:val="both"/>
        <w:rPr>
          <w:rFonts w:ascii="Times New Roman" w:eastAsia="Times New Roman" w:hAnsi="Times New Roman" w:cs="Times New Roman"/>
          <w:b/>
          <w:color w:val="000000"/>
          <w:sz w:val="24"/>
          <w:szCs w:val="24"/>
          <w:lang w:eastAsia="ar-SA"/>
        </w:rPr>
      </w:pPr>
      <w:r w:rsidRPr="00C47F10">
        <w:rPr>
          <w:rFonts w:ascii="Times New Roman" w:eastAsia="Times New Roman" w:hAnsi="Times New Roman" w:cs="Times New Roman"/>
          <w:b/>
          <w:color w:val="000000"/>
          <w:sz w:val="24"/>
          <w:szCs w:val="24"/>
          <w:lang w:eastAsia="bg-BG"/>
        </w:rPr>
        <w:t xml:space="preserve">При изпълнение на поръчката следва да се извърши </w:t>
      </w:r>
      <w:r w:rsidR="000B11B0" w:rsidRPr="00C47F10">
        <w:rPr>
          <w:rFonts w:ascii="Times New Roman" w:eastAsia="Times New Roman" w:hAnsi="Times New Roman" w:cs="Times New Roman"/>
          <w:b/>
          <w:sz w:val="24"/>
          <w:szCs w:val="24"/>
          <w:lang w:eastAsia="bg-BG"/>
        </w:rPr>
        <w:t>строителство за</w:t>
      </w:r>
      <w:r w:rsidRPr="00C47F10">
        <w:rPr>
          <w:rFonts w:ascii="Times New Roman" w:eastAsia="Times New Roman" w:hAnsi="Times New Roman" w:cs="Times New Roman"/>
          <w:b/>
          <w:sz w:val="24"/>
          <w:szCs w:val="24"/>
          <w:lang w:eastAsia="bg-BG"/>
        </w:rPr>
        <w:t xml:space="preserve"> </w:t>
      </w:r>
      <w:r w:rsidR="006C017B" w:rsidRPr="00C47F10">
        <w:rPr>
          <w:rFonts w:ascii="Times New Roman" w:eastAsia="Times New Roman" w:hAnsi="Times New Roman" w:cs="Times New Roman"/>
          <w:b/>
          <w:sz w:val="24"/>
          <w:szCs w:val="24"/>
          <w:lang w:eastAsia="bg-BG"/>
        </w:rPr>
        <w:t>текущ ремонт</w:t>
      </w:r>
      <w:r w:rsidR="005B0E5A" w:rsidRPr="00C47F10">
        <w:rPr>
          <w:rFonts w:ascii="Times New Roman" w:eastAsia="Times New Roman" w:hAnsi="Times New Roman" w:cs="Times New Roman"/>
          <w:b/>
          <w:sz w:val="24"/>
          <w:szCs w:val="24"/>
          <w:lang w:eastAsia="bg-BG"/>
        </w:rPr>
        <w:t xml:space="preserve"> </w:t>
      </w:r>
      <w:r w:rsidR="00AB3859" w:rsidRPr="00C47F10">
        <w:rPr>
          <w:rFonts w:ascii="Times New Roman" w:eastAsia="Times New Roman" w:hAnsi="Times New Roman" w:cs="Times New Roman"/>
          <w:b/>
          <w:sz w:val="24"/>
          <w:szCs w:val="24"/>
          <w:lang w:eastAsia="bg-BG"/>
        </w:rPr>
        <w:t xml:space="preserve">на улици от </w:t>
      </w:r>
      <w:r w:rsidRPr="00C47F10">
        <w:rPr>
          <w:rFonts w:ascii="Times New Roman" w:eastAsia="Times New Roman" w:hAnsi="Times New Roman" w:cs="Times New Roman"/>
          <w:b/>
          <w:sz w:val="24"/>
          <w:szCs w:val="24"/>
          <w:lang w:eastAsia="bg-BG"/>
        </w:rPr>
        <w:t>улична</w:t>
      </w:r>
      <w:r w:rsidR="00AB3859" w:rsidRPr="00C47F10">
        <w:rPr>
          <w:rFonts w:ascii="Times New Roman" w:eastAsia="Times New Roman" w:hAnsi="Times New Roman" w:cs="Times New Roman"/>
          <w:b/>
          <w:sz w:val="24"/>
          <w:szCs w:val="24"/>
          <w:lang w:eastAsia="bg-BG"/>
        </w:rPr>
        <w:t>та</w:t>
      </w:r>
      <w:r w:rsidRPr="00C47F10">
        <w:rPr>
          <w:rFonts w:ascii="Times New Roman" w:eastAsia="Times New Roman" w:hAnsi="Times New Roman" w:cs="Times New Roman"/>
          <w:b/>
          <w:sz w:val="24"/>
          <w:szCs w:val="24"/>
          <w:lang w:eastAsia="bg-BG"/>
        </w:rPr>
        <w:t xml:space="preserve"> мрежа </w:t>
      </w:r>
      <w:r w:rsidR="00E1451F" w:rsidRPr="00C47F10">
        <w:rPr>
          <w:rFonts w:ascii="Times New Roman" w:eastAsia="Times New Roman" w:hAnsi="Times New Roman" w:cs="Times New Roman"/>
          <w:b/>
          <w:sz w:val="24"/>
          <w:szCs w:val="24"/>
          <w:lang w:eastAsia="bg-BG"/>
        </w:rPr>
        <w:t>град Добрич</w:t>
      </w:r>
      <w:r w:rsidRPr="00C47F10">
        <w:rPr>
          <w:rFonts w:ascii="Times New Roman" w:eastAsia="Times New Roman" w:hAnsi="Times New Roman" w:cs="Times New Roman"/>
          <w:b/>
          <w:sz w:val="24"/>
          <w:szCs w:val="24"/>
          <w:lang w:eastAsia="bg-BG"/>
        </w:rPr>
        <w:t>.</w:t>
      </w:r>
    </w:p>
    <w:p w14:paraId="602A0731" w14:textId="77777777" w:rsidR="00395BB1" w:rsidRDefault="00395BB1" w:rsidP="00395BB1">
      <w:pPr>
        <w:tabs>
          <w:tab w:val="left" w:pos="993"/>
        </w:tabs>
        <w:spacing w:after="0" w:line="240" w:lineRule="auto"/>
        <w:jc w:val="both"/>
        <w:rPr>
          <w:rFonts w:ascii="Times New Roman" w:eastAsia="Times New Roman" w:hAnsi="Times New Roman" w:cs="Times New Roman"/>
          <w:sz w:val="24"/>
          <w:szCs w:val="24"/>
        </w:rPr>
      </w:pPr>
    </w:p>
    <w:p w14:paraId="6950C452" w14:textId="0AA93237" w:rsidR="00BD699B" w:rsidRPr="00D06FF2" w:rsidRDefault="00BD699B" w:rsidP="00395BB1">
      <w:pPr>
        <w:tabs>
          <w:tab w:val="left" w:pos="993"/>
        </w:tabs>
        <w:spacing w:after="0" w:line="240" w:lineRule="auto"/>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 xml:space="preserve">Изпълнението на обществената поръчка включва дейностите, които са свързани с извършването на </w:t>
      </w:r>
      <w:r w:rsidRPr="00D06FF2">
        <w:rPr>
          <w:rFonts w:ascii="Times New Roman" w:eastAsia="Times New Roman" w:hAnsi="Times New Roman" w:cs="Times New Roman"/>
          <w:sz w:val="24"/>
          <w:szCs w:val="24"/>
          <w:lang w:eastAsia="bg-BG"/>
        </w:rPr>
        <w:t xml:space="preserve">строителство </w:t>
      </w:r>
      <w:r w:rsidR="000B11B0">
        <w:rPr>
          <w:rFonts w:ascii="Times New Roman" w:eastAsia="Times New Roman" w:hAnsi="Times New Roman" w:cs="Times New Roman"/>
          <w:sz w:val="24"/>
          <w:szCs w:val="24"/>
          <w:lang w:eastAsia="bg-BG"/>
        </w:rPr>
        <w:t>за</w:t>
      </w:r>
      <w:r w:rsidRPr="00D06FF2">
        <w:rPr>
          <w:rFonts w:ascii="Times New Roman" w:eastAsia="Times New Roman" w:hAnsi="Times New Roman" w:cs="Times New Roman"/>
          <w:sz w:val="24"/>
          <w:szCs w:val="24"/>
          <w:lang w:eastAsia="bg-BG"/>
        </w:rPr>
        <w:t xml:space="preserve"> </w:t>
      </w:r>
      <w:r w:rsidR="006C017B">
        <w:rPr>
          <w:rFonts w:ascii="Times New Roman" w:eastAsia="Times New Roman" w:hAnsi="Times New Roman" w:cs="Times New Roman"/>
          <w:sz w:val="24"/>
          <w:szCs w:val="24"/>
          <w:lang w:eastAsia="bg-BG"/>
        </w:rPr>
        <w:t>текущ ремонт</w:t>
      </w:r>
      <w:r w:rsidRPr="00D06FF2">
        <w:rPr>
          <w:rFonts w:ascii="Times New Roman" w:eastAsia="Times New Roman" w:hAnsi="Times New Roman" w:cs="Times New Roman"/>
          <w:sz w:val="24"/>
          <w:szCs w:val="24"/>
        </w:rPr>
        <w:t>, а именно:</w:t>
      </w:r>
    </w:p>
    <w:p w14:paraId="5A885B13" w14:textId="4D75D51B" w:rsidR="00BD699B" w:rsidRPr="00395BB1" w:rsidRDefault="00BD699B" w:rsidP="00395BB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4"/>
          <w:szCs w:val="24"/>
        </w:rPr>
      </w:pPr>
      <w:r w:rsidRPr="00395BB1">
        <w:rPr>
          <w:rFonts w:ascii="Times New Roman" w:eastAsia="Times New Roman" w:hAnsi="Times New Roman" w:cs="Times New Roman"/>
          <w:sz w:val="24"/>
          <w:szCs w:val="24"/>
        </w:rPr>
        <w:t xml:space="preserve">Извършване на строително ремонтни работи с цел достигане на  нормална експлоатация и добро техническо състояние  </w:t>
      </w:r>
      <w:r w:rsidRPr="00395BB1">
        <w:rPr>
          <w:rFonts w:ascii="Times New Roman" w:eastAsia="Times New Roman" w:hAnsi="Times New Roman" w:cs="Times New Roman"/>
          <w:sz w:val="24"/>
          <w:szCs w:val="24"/>
          <w:lang w:eastAsia="bg-BG"/>
        </w:rPr>
        <w:t>на улична  мрежа след изрично възлагане от Възложителя</w:t>
      </w:r>
      <w:r w:rsidR="00AB3859" w:rsidRPr="00395BB1">
        <w:rPr>
          <w:rFonts w:ascii="Times New Roman" w:eastAsia="Times New Roman" w:hAnsi="Times New Roman" w:cs="Times New Roman"/>
          <w:sz w:val="24"/>
          <w:szCs w:val="24"/>
          <w:lang w:eastAsia="bg-BG"/>
        </w:rPr>
        <w:t>,</w:t>
      </w:r>
      <w:r w:rsidRPr="00395BB1">
        <w:rPr>
          <w:rFonts w:ascii="Times New Roman" w:eastAsia="Times New Roman" w:hAnsi="Times New Roman" w:cs="Times New Roman"/>
          <w:sz w:val="24"/>
          <w:szCs w:val="24"/>
          <w:lang w:eastAsia="bg-BG"/>
        </w:rPr>
        <w:t xml:space="preserve"> и в рамките на определените бюджетни средства за дейността</w:t>
      </w:r>
      <w:r w:rsidRPr="00395BB1">
        <w:rPr>
          <w:rFonts w:ascii="Times New Roman" w:eastAsia="Times New Roman" w:hAnsi="Times New Roman" w:cs="Times New Roman"/>
          <w:sz w:val="24"/>
          <w:szCs w:val="24"/>
        </w:rPr>
        <w:t>, в съответствие с действащите нормативни актове и техническите спецификации за строителни продукти .</w:t>
      </w:r>
    </w:p>
    <w:p w14:paraId="6A593E41" w14:textId="1BF092FA" w:rsidR="00BD699B" w:rsidRPr="00D06FF2" w:rsidRDefault="00BD699B" w:rsidP="00395BB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4"/>
          <w:szCs w:val="24"/>
          <w:shd w:val="clear" w:color="auto" w:fill="FEFEFE"/>
          <w:lang w:eastAsia="bg-BG"/>
        </w:rPr>
      </w:pPr>
      <w:r w:rsidRPr="00D06FF2">
        <w:rPr>
          <w:rFonts w:ascii="Times New Roman" w:eastAsia="Times New Roman" w:hAnsi="Times New Roman" w:cs="Times New Roman"/>
          <w:sz w:val="24"/>
          <w:szCs w:val="24"/>
        </w:rPr>
        <w:t xml:space="preserve">Доставка и влагане на необходимите строителни материали и продукти </w:t>
      </w:r>
      <w:r w:rsidR="006807B9" w:rsidRPr="00D06FF2">
        <w:rPr>
          <w:rFonts w:ascii="Times New Roman" w:eastAsia="Times New Roman" w:hAnsi="Times New Roman" w:cs="Times New Roman"/>
          <w:sz w:val="24"/>
          <w:szCs w:val="24"/>
        </w:rPr>
        <w:t xml:space="preserve">в </w:t>
      </w:r>
      <w:proofErr w:type="spellStart"/>
      <w:r w:rsidR="006807B9" w:rsidRPr="00D06FF2">
        <w:rPr>
          <w:rFonts w:ascii="Times New Roman" w:eastAsia="Times New Roman" w:hAnsi="Times New Roman" w:cs="Times New Roman"/>
          <w:sz w:val="24"/>
          <w:szCs w:val="24"/>
        </w:rPr>
        <w:t>съотвествие</w:t>
      </w:r>
      <w:proofErr w:type="spellEnd"/>
      <w:r w:rsidR="006807B9" w:rsidRPr="00D06FF2">
        <w:rPr>
          <w:rFonts w:ascii="Times New Roman" w:eastAsia="Times New Roman" w:hAnsi="Times New Roman" w:cs="Times New Roman"/>
          <w:sz w:val="24"/>
          <w:szCs w:val="24"/>
        </w:rPr>
        <w:t xml:space="preserve"> на наредбата </w:t>
      </w:r>
      <w:r w:rsidR="006656BA" w:rsidRPr="00D06FF2">
        <w:rPr>
          <w:rFonts w:ascii="Times New Roman" w:eastAsia="Times New Roman" w:hAnsi="Times New Roman" w:cs="Times New Roman"/>
          <w:bCs/>
          <w:sz w:val="24"/>
          <w:szCs w:val="24"/>
          <w:shd w:val="clear" w:color="auto" w:fill="FEFEFE"/>
          <w:lang w:eastAsia="bg-BG"/>
        </w:rPr>
        <w:t>за съществените изисквания към строежите и оценяване съответствието на строителните продукти</w:t>
      </w:r>
      <w:r w:rsidRPr="00D06FF2">
        <w:rPr>
          <w:rFonts w:ascii="Times New Roman" w:eastAsia="Times New Roman" w:hAnsi="Times New Roman" w:cs="Times New Roman"/>
          <w:sz w:val="24"/>
          <w:szCs w:val="24"/>
        </w:rPr>
        <w:t>.</w:t>
      </w:r>
    </w:p>
    <w:p w14:paraId="7CB62312" w14:textId="56053DA9" w:rsidR="00BD699B" w:rsidRPr="00D06FF2" w:rsidRDefault="00BD699B" w:rsidP="00395BB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Извършване на необходимите изпитвания и лабораторни изследвания.</w:t>
      </w:r>
    </w:p>
    <w:p w14:paraId="726C531C" w14:textId="61D938A3" w:rsidR="00BD699B" w:rsidRPr="00D06FF2" w:rsidRDefault="00BD699B" w:rsidP="00395BB1">
      <w:pPr>
        <w:pStyle w:val="a3"/>
        <w:numPr>
          <w:ilvl w:val="0"/>
          <w:numId w:val="9"/>
        </w:numPr>
        <w:tabs>
          <w:tab w:val="left" w:pos="993"/>
        </w:tabs>
        <w:spacing w:after="0" w:line="240" w:lineRule="auto"/>
        <w:ind w:left="0" w:firstLine="567"/>
        <w:jc w:val="both"/>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Отстраняване на проявени дефекти през гаранционните срокове, определени с договора за възлагане на обществената поръчка.</w:t>
      </w:r>
    </w:p>
    <w:p w14:paraId="78359FCB" w14:textId="77777777" w:rsidR="00AB3859" w:rsidRDefault="00AB3859" w:rsidP="00395BB1">
      <w:pPr>
        <w:autoSpaceDN w:val="0"/>
        <w:spacing w:after="0" w:line="240" w:lineRule="auto"/>
        <w:jc w:val="both"/>
        <w:rPr>
          <w:rFonts w:ascii="Times New Roman" w:eastAsia="Times New Roman" w:hAnsi="Times New Roman" w:cs="Times New Roman"/>
          <w:sz w:val="24"/>
          <w:szCs w:val="24"/>
        </w:rPr>
      </w:pPr>
    </w:p>
    <w:p w14:paraId="5EC468D6" w14:textId="769CB2B3" w:rsidR="00BD699B" w:rsidRPr="00C47F10" w:rsidRDefault="00BD699B" w:rsidP="00BE4A2D">
      <w:pPr>
        <w:pStyle w:val="a3"/>
        <w:numPr>
          <w:ilvl w:val="0"/>
          <w:numId w:val="5"/>
        </w:numPr>
        <w:tabs>
          <w:tab w:val="left" w:pos="993"/>
        </w:tabs>
        <w:spacing w:after="0" w:line="240" w:lineRule="auto"/>
        <w:ind w:left="284" w:hanging="284"/>
        <w:jc w:val="both"/>
        <w:rPr>
          <w:rFonts w:ascii="Times New Roman" w:eastAsia="Calibri" w:hAnsi="Times New Roman" w:cs="Times New Roman"/>
          <w:b/>
          <w:sz w:val="24"/>
          <w:szCs w:val="24"/>
        </w:rPr>
      </w:pPr>
      <w:r w:rsidRPr="00C47F10">
        <w:rPr>
          <w:rFonts w:ascii="Times New Roman" w:eastAsia="Times New Roman" w:hAnsi="Times New Roman" w:cs="Times New Roman"/>
          <w:b/>
          <w:sz w:val="24"/>
          <w:szCs w:val="24"/>
        </w:rPr>
        <w:t>При осъществяване дейно</w:t>
      </w:r>
      <w:r w:rsidR="00576C5A" w:rsidRPr="00C47F10">
        <w:rPr>
          <w:rFonts w:ascii="Times New Roman" w:eastAsia="Times New Roman" w:hAnsi="Times New Roman" w:cs="Times New Roman"/>
          <w:b/>
          <w:sz w:val="24"/>
          <w:szCs w:val="24"/>
        </w:rPr>
        <w:t>стите по предмета на поръчката</w:t>
      </w:r>
      <w:r w:rsidRPr="00C47F10">
        <w:rPr>
          <w:rFonts w:ascii="Times New Roman" w:eastAsia="Times New Roman" w:hAnsi="Times New Roman" w:cs="Times New Roman"/>
          <w:b/>
          <w:sz w:val="24"/>
          <w:szCs w:val="24"/>
        </w:rPr>
        <w:t xml:space="preserve"> следва да се спазват приложимите за обекта на обществената поръчка изисквания на:</w:t>
      </w:r>
    </w:p>
    <w:p w14:paraId="2FF6BD79" w14:textId="77777777" w:rsidR="00BD699B" w:rsidRPr="00D06FF2" w:rsidRDefault="00BD699B"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Закон за устройство на територията;</w:t>
      </w:r>
    </w:p>
    <w:p w14:paraId="27CF9BBB" w14:textId="77777777" w:rsidR="00BD699B" w:rsidRPr="00D06FF2" w:rsidRDefault="00BD699B"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Закона за пътищата и правилника за прилагането му;</w:t>
      </w:r>
    </w:p>
    <w:p w14:paraId="6296276E" w14:textId="77777777" w:rsidR="00BD699B" w:rsidRPr="00D06FF2" w:rsidRDefault="00BD699B"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Закон за здравословни и безопасни условия на труд;</w:t>
      </w:r>
    </w:p>
    <w:p w14:paraId="35738047" w14:textId="77777777" w:rsidR="00BD699B" w:rsidRPr="00D06FF2" w:rsidRDefault="00BD699B"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 РД-02-20-19 от 12.11.2012 год. за поддържане и текущ ремонт на пътищата;</w:t>
      </w:r>
    </w:p>
    <w:p w14:paraId="2B0CEB0D" w14:textId="77777777" w:rsidR="00BD699B" w:rsidRPr="00D06FF2" w:rsidRDefault="00BD699B"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Наредба № 2 от 31.07.2003 г. за въвеждане в експлоатация на строежите в </w:t>
      </w:r>
      <w:proofErr w:type="spellStart"/>
      <w:r w:rsidRPr="00D06FF2">
        <w:rPr>
          <w:rFonts w:ascii="Times New Roman" w:eastAsia="Calibri" w:hAnsi="Times New Roman" w:cs="Times New Roman"/>
          <w:sz w:val="24"/>
          <w:szCs w:val="24"/>
        </w:rPr>
        <w:t>Р.България</w:t>
      </w:r>
      <w:proofErr w:type="spellEnd"/>
      <w:r w:rsidRPr="00D06FF2">
        <w:rPr>
          <w:rFonts w:ascii="Times New Roman" w:eastAsia="Calibri" w:hAnsi="Times New Roman" w:cs="Times New Roman"/>
          <w:sz w:val="24"/>
          <w:szCs w:val="24"/>
        </w:rPr>
        <w:t xml:space="preserve"> и минимални гаранционни срокове за изпълнени СМР, съоръжения и строителни обекти;</w:t>
      </w:r>
    </w:p>
    <w:p w14:paraId="29A22199" w14:textId="77777777" w:rsidR="00BD699B" w:rsidRPr="00D06FF2" w:rsidRDefault="00BD699B"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lastRenderedPageBreak/>
        <w:t>Наредба №2 за минималните изисквания за здравословни и безопасни условия на труд при извършване на СМР.</w:t>
      </w:r>
    </w:p>
    <w:p w14:paraId="4BEFB62F" w14:textId="77777777" w:rsidR="00BD699B" w:rsidRPr="00D06FF2" w:rsidRDefault="00BD699B"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№7 за минималните изисквания за здравословни и безопасни условия на труд на работните места при използване на работното оборудване.</w:t>
      </w:r>
    </w:p>
    <w:p w14:paraId="462D0D7A" w14:textId="77777777" w:rsidR="00BD699B" w:rsidRPr="00D06FF2" w:rsidRDefault="00BD699B"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№3 за инструктажа на работниците и служителите по безопасност, хигиена на труда и противопожарна охрана.</w:t>
      </w:r>
    </w:p>
    <w:p w14:paraId="496AEA72" w14:textId="77777777" w:rsidR="00BD699B" w:rsidRPr="00D06FF2" w:rsidRDefault="00BD699B"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№4 за знаците и сигналите за безопасността на труда и противопожарна охрана.</w:t>
      </w:r>
    </w:p>
    <w:p w14:paraId="25B0EB30" w14:textId="77777777" w:rsidR="00BD699B" w:rsidRPr="00D06FF2" w:rsidRDefault="00BD699B"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№5 за реда, начина и периодичността на извършване на оценка на риска.</w:t>
      </w:r>
    </w:p>
    <w:p w14:paraId="0F3B46C4" w14:textId="77777777" w:rsidR="00BD699B" w:rsidRPr="00D06FF2" w:rsidRDefault="00BD699B"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 18 от 23 Юли 2001 Г. за сигнализация на пътищата с пътни знаци, издадена от Министерството на регионалното развитие и благоустройството;</w:t>
      </w:r>
    </w:p>
    <w:p w14:paraId="701674C3" w14:textId="77777777" w:rsidR="00BD699B" w:rsidRPr="00D06FF2" w:rsidRDefault="00BD699B"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Наредба за управление на строителните отпадъци и за влагане на рециклирани строителни материали;</w:t>
      </w:r>
    </w:p>
    <w:p w14:paraId="3E19E17C" w14:textId="1A89E425" w:rsidR="0084341F" w:rsidRPr="00D06FF2" w:rsidRDefault="0084341F"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Технически правила и изисквания за поддържане на пътища на Национална агенция „Пътна инфраструктура“ от 2009 година (приложима в частта относно технологията за полагане);</w:t>
      </w:r>
    </w:p>
    <w:p w14:paraId="26008A8E" w14:textId="77777777" w:rsidR="0084341F" w:rsidRPr="00D06FF2" w:rsidRDefault="0084341F" w:rsidP="000B11B0">
      <w:pPr>
        <w:numPr>
          <w:ilvl w:val="0"/>
          <w:numId w:val="1"/>
        </w:numPr>
        <w:spacing w:after="0" w:line="240" w:lineRule="auto"/>
        <w:contextualSpacing/>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Техническа спецификация на Агенция „Пътна инфраструктура“ от 2014 година(приложима в частта относно технологията за полагане);</w:t>
      </w:r>
    </w:p>
    <w:p w14:paraId="288A5973" w14:textId="77777777" w:rsidR="00B54A40" w:rsidRDefault="00B54A40" w:rsidP="000B11B0">
      <w:pPr>
        <w:tabs>
          <w:tab w:val="left" w:pos="993"/>
        </w:tabs>
        <w:spacing w:after="0" w:line="240" w:lineRule="auto"/>
        <w:jc w:val="both"/>
        <w:rPr>
          <w:rFonts w:ascii="Times New Roman" w:eastAsia="Times New Roman" w:hAnsi="Times New Roman" w:cs="Times New Roman"/>
          <w:sz w:val="24"/>
          <w:szCs w:val="24"/>
        </w:rPr>
      </w:pPr>
    </w:p>
    <w:p w14:paraId="5E9646F3" w14:textId="27819C8A" w:rsidR="005A6958" w:rsidRPr="00C47F10" w:rsidRDefault="005A6958" w:rsidP="00BE4A2D">
      <w:pPr>
        <w:pStyle w:val="a3"/>
        <w:numPr>
          <w:ilvl w:val="0"/>
          <w:numId w:val="5"/>
        </w:numPr>
        <w:tabs>
          <w:tab w:val="left" w:pos="993"/>
        </w:tabs>
        <w:spacing w:after="0" w:line="240" w:lineRule="auto"/>
        <w:ind w:left="284" w:hanging="284"/>
        <w:jc w:val="both"/>
        <w:rPr>
          <w:rFonts w:ascii="Times New Roman" w:eastAsia="Times New Roman" w:hAnsi="Times New Roman" w:cs="Times New Roman"/>
          <w:b/>
          <w:sz w:val="24"/>
          <w:szCs w:val="24"/>
        </w:rPr>
      </w:pPr>
      <w:r w:rsidRPr="00C47F10">
        <w:rPr>
          <w:rFonts w:ascii="Times New Roman" w:eastAsia="Times New Roman" w:hAnsi="Times New Roman" w:cs="Times New Roman"/>
          <w:b/>
          <w:sz w:val="24"/>
          <w:szCs w:val="24"/>
        </w:rPr>
        <w:t>Изпълнението включва следните дейности, които са свързани с изграждане на обекта и представляват условие, следствие или допълнение към тях:</w:t>
      </w:r>
    </w:p>
    <w:p w14:paraId="462CBEA1" w14:textId="31DA122F" w:rsidR="005A6958" w:rsidRPr="0045084F" w:rsidRDefault="005A6958" w:rsidP="00BE4A2D">
      <w:pPr>
        <w:pStyle w:val="a3"/>
        <w:numPr>
          <w:ilvl w:val="1"/>
          <w:numId w:val="6"/>
        </w:numPr>
        <w:spacing w:line="240" w:lineRule="auto"/>
        <w:ind w:left="567" w:hanging="141"/>
        <w:jc w:val="both"/>
        <w:rPr>
          <w:rFonts w:ascii="Times New Roman" w:hAnsi="Times New Roman" w:cs="Times New Roman"/>
          <w:i/>
          <w:sz w:val="24"/>
          <w:szCs w:val="24"/>
        </w:rPr>
      </w:pPr>
      <w:r w:rsidRPr="00AB3859">
        <w:rPr>
          <w:rFonts w:ascii="Times New Roman" w:eastAsia="Times New Roman" w:hAnsi="Times New Roman" w:cs="Times New Roman"/>
          <w:sz w:val="24"/>
          <w:szCs w:val="24"/>
          <w:lang w:eastAsia="bg-BG"/>
        </w:rPr>
        <w:t xml:space="preserve">Изпълнение на СМР съгласно </w:t>
      </w:r>
      <w:proofErr w:type="spellStart"/>
      <w:r w:rsidRPr="0045084F">
        <w:rPr>
          <w:rFonts w:ascii="Times New Roman" w:eastAsia="Times New Roman" w:hAnsi="Times New Roman" w:cs="Times New Roman"/>
          <w:sz w:val="24"/>
          <w:szCs w:val="24"/>
          <w:lang w:eastAsia="bg-BG"/>
        </w:rPr>
        <w:t>инвестициония</w:t>
      </w:r>
      <w:proofErr w:type="spellEnd"/>
      <w:r w:rsidRPr="0045084F">
        <w:rPr>
          <w:rFonts w:ascii="Times New Roman" w:eastAsia="Times New Roman" w:hAnsi="Times New Roman" w:cs="Times New Roman"/>
          <w:sz w:val="24"/>
          <w:szCs w:val="24"/>
          <w:lang w:eastAsia="bg-BG"/>
        </w:rPr>
        <w:t xml:space="preserve"> проект </w:t>
      </w:r>
      <w:r w:rsidRPr="0045084F">
        <w:rPr>
          <w:rFonts w:ascii="Times New Roman" w:eastAsia="Times New Roman" w:hAnsi="Times New Roman" w:cs="Times New Roman"/>
          <w:i/>
          <w:sz w:val="24"/>
          <w:szCs w:val="24"/>
          <w:lang w:eastAsia="bg-BG"/>
        </w:rPr>
        <w:t>(при приложимост)</w:t>
      </w:r>
      <w:r w:rsidRPr="0045084F">
        <w:rPr>
          <w:rFonts w:ascii="Times New Roman" w:eastAsia="Times New Roman" w:hAnsi="Times New Roman" w:cs="Times New Roman"/>
          <w:sz w:val="24"/>
          <w:szCs w:val="24"/>
          <w:lang w:eastAsia="bg-BG"/>
        </w:rPr>
        <w:t>, Технологично-строителната програма (представя се от Изпълнителя в десетдневен срок след възлагането), Графика за изпълнение на СМР</w:t>
      </w:r>
      <w:r w:rsidR="00AB3859" w:rsidRPr="0045084F">
        <w:rPr>
          <w:rFonts w:ascii="Times New Roman" w:eastAsia="Times New Roman" w:hAnsi="Times New Roman" w:cs="Times New Roman"/>
          <w:sz w:val="24"/>
          <w:szCs w:val="24"/>
          <w:lang w:eastAsia="bg-BG"/>
        </w:rPr>
        <w:t xml:space="preserve"> </w:t>
      </w:r>
      <w:r w:rsidRPr="0045084F">
        <w:rPr>
          <w:rFonts w:ascii="Times New Roman" w:eastAsia="Times New Roman" w:hAnsi="Times New Roman" w:cs="Times New Roman"/>
          <w:sz w:val="24"/>
          <w:szCs w:val="24"/>
          <w:lang w:eastAsia="bg-BG"/>
        </w:rPr>
        <w:t>(представя се от Изпълнителя в десетдневен срок след възлагането), предписанията и заповедите в Заповедната книга</w:t>
      </w:r>
      <w:r w:rsidR="00AB3859" w:rsidRPr="0045084F">
        <w:rPr>
          <w:rFonts w:ascii="Times New Roman" w:eastAsia="Times New Roman" w:hAnsi="Times New Roman" w:cs="Times New Roman"/>
          <w:sz w:val="24"/>
          <w:szCs w:val="24"/>
          <w:lang w:eastAsia="bg-BG"/>
        </w:rPr>
        <w:t xml:space="preserve"> </w:t>
      </w:r>
      <w:r w:rsidRPr="0045084F">
        <w:rPr>
          <w:rFonts w:ascii="Times New Roman" w:eastAsia="Times New Roman" w:hAnsi="Times New Roman" w:cs="Times New Roman"/>
          <w:i/>
          <w:sz w:val="24"/>
          <w:szCs w:val="24"/>
          <w:lang w:eastAsia="bg-BG"/>
        </w:rPr>
        <w:t>(при приложимост)</w:t>
      </w:r>
      <w:r w:rsidRPr="0045084F">
        <w:rPr>
          <w:rFonts w:ascii="Times New Roman" w:eastAsia="Times New Roman" w:hAnsi="Times New Roman" w:cs="Times New Roman"/>
          <w:sz w:val="24"/>
          <w:szCs w:val="24"/>
          <w:lang w:eastAsia="bg-BG"/>
        </w:rPr>
        <w:t xml:space="preserve"> и  предвидените с Количествено–стойностната сметка СМР.</w:t>
      </w:r>
    </w:p>
    <w:p w14:paraId="3D9A04F9" w14:textId="317E711E" w:rsidR="005A6958" w:rsidRPr="00AB3859" w:rsidRDefault="005A6958" w:rsidP="00BE4A2D">
      <w:pPr>
        <w:pStyle w:val="a3"/>
        <w:numPr>
          <w:ilvl w:val="1"/>
          <w:numId w:val="6"/>
        </w:numPr>
        <w:spacing w:line="240" w:lineRule="auto"/>
        <w:ind w:left="567" w:hanging="141"/>
        <w:jc w:val="both"/>
        <w:rPr>
          <w:rFonts w:ascii="Times New Roman" w:hAnsi="Times New Roman" w:cs="Times New Roman"/>
          <w:i/>
          <w:sz w:val="24"/>
          <w:szCs w:val="24"/>
        </w:rPr>
      </w:pPr>
      <w:r w:rsidRPr="0045084F">
        <w:rPr>
          <w:rFonts w:ascii="Times New Roman" w:eastAsia="Times New Roman" w:hAnsi="Times New Roman" w:cs="Times New Roman"/>
          <w:sz w:val="24"/>
          <w:szCs w:val="24"/>
          <w:lang w:eastAsia="bg-BG"/>
        </w:rPr>
        <w:t xml:space="preserve">Изпълнение на Непредвидени работи </w:t>
      </w:r>
      <w:r w:rsidR="00AB3859" w:rsidRPr="0045084F">
        <w:rPr>
          <w:rFonts w:ascii="Times New Roman" w:eastAsia="Times New Roman" w:hAnsi="Times New Roman" w:cs="Times New Roman"/>
          <w:sz w:val="24"/>
          <w:szCs w:val="24"/>
          <w:lang w:eastAsia="bg-BG"/>
        </w:rPr>
        <w:t>(</w:t>
      </w:r>
      <w:r w:rsidRPr="0045084F">
        <w:rPr>
          <w:rFonts w:ascii="Times New Roman" w:eastAsia="Times New Roman" w:hAnsi="Times New Roman" w:cs="Times New Roman"/>
          <w:sz w:val="24"/>
          <w:szCs w:val="24"/>
          <w:lang w:eastAsia="bg-BG"/>
        </w:rPr>
        <w:t>вследствие на непредвидими обстоятелства, по смисъла на ЗОП</w:t>
      </w:r>
      <w:r w:rsidR="00AB3859" w:rsidRPr="0045084F">
        <w:rPr>
          <w:rFonts w:ascii="Times New Roman" w:eastAsia="Times New Roman" w:hAnsi="Times New Roman" w:cs="Times New Roman"/>
          <w:sz w:val="24"/>
          <w:szCs w:val="24"/>
          <w:lang w:eastAsia="bg-BG"/>
        </w:rPr>
        <w:t>)</w:t>
      </w:r>
      <w:r w:rsidRPr="0045084F">
        <w:rPr>
          <w:rFonts w:ascii="Times New Roman" w:eastAsia="Times New Roman" w:hAnsi="Times New Roman" w:cs="Times New Roman"/>
          <w:sz w:val="24"/>
          <w:szCs w:val="24"/>
          <w:lang w:eastAsia="bg-BG"/>
        </w:rPr>
        <w:t>, които са видове и/или количества работи, които не са включени в Инвестиционния проект</w:t>
      </w:r>
      <w:r w:rsidR="00AB3859" w:rsidRPr="0045084F">
        <w:rPr>
          <w:rFonts w:ascii="Times New Roman" w:eastAsia="Times New Roman" w:hAnsi="Times New Roman" w:cs="Times New Roman"/>
          <w:sz w:val="24"/>
          <w:szCs w:val="24"/>
          <w:lang w:eastAsia="bg-BG"/>
        </w:rPr>
        <w:t xml:space="preserve"> </w:t>
      </w:r>
      <w:r w:rsidRPr="0045084F">
        <w:rPr>
          <w:rFonts w:ascii="Times New Roman" w:eastAsia="Times New Roman" w:hAnsi="Times New Roman" w:cs="Times New Roman"/>
          <w:i/>
          <w:sz w:val="24"/>
          <w:szCs w:val="24"/>
          <w:lang w:eastAsia="bg-BG"/>
        </w:rPr>
        <w:t>(при  при</w:t>
      </w:r>
      <w:r w:rsidRPr="00AB3859">
        <w:rPr>
          <w:rFonts w:ascii="Times New Roman" w:eastAsia="Times New Roman" w:hAnsi="Times New Roman" w:cs="Times New Roman"/>
          <w:i/>
          <w:sz w:val="24"/>
          <w:szCs w:val="24"/>
          <w:lang w:eastAsia="bg-BG"/>
        </w:rPr>
        <w:t>ложимост)</w:t>
      </w:r>
      <w:r w:rsidRPr="00AB3859">
        <w:rPr>
          <w:rFonts w:ascii="Times New Roman" w:eastAsia="Times New Roman" w:hAnsi="Times New Roman" w:cs="Times New Roman"/>
          <w:sz w:val="24"/>
          <w:szCs w:val="24"/>
          <w:lang w:eastAsia="bg-BG"/>
        </w:rPr>
        <w:t xml:space="preserve"> и Количествено–стойностната сметка, но чието изпълнение е доказано необходимо за пълното и качественото изпълнение на Строежа;</w:t>
      </w:r>
    </w:p>
    <w:p w14:paraId="58BDA02B" w14:textId="47E8E962" w:rsidR="005A6958" w:rsidRPr="00AB3859" w:rsidRDefault="005A6958" w:rsidP="00BE4A2D">
      <w:pPr>
        <w:pStyle w:val="a3"/>
        <w:numPr>
          <w:ilvl w:val="1"/>
          <w:numId w:val="6"/>
        </w:numPr>
        <w:spacing w:line="240" w:lineRule="auto"/>
        <w:ind w:left="567" w:hanging="141"/>
        <w:jc w:val="both"/>
        <w:rPr>
          <w:rFonts w:ascii="Times New Roman" w:hAnsi="Times New Roman" w:cs="Times New Roman"/>
          <w:i/>
          <w:sz w:val="24"/>
          <w:szCs w:val="24"/>
        </w:rPr>
      </w:pPr>
      <w:r w:rsidRPr="00AB3859">
        <w:rPr>
          <w:rFonts w:ascii="Times New Roman" w:eastAsia="Times New Roman" w:hAnsi="Times New Roman" w:cs="Times New Roman"/>
          <w:sz w:val="24"/>
          <w:szCs w:val="24"/>
          <w:lang w:eastAsia="bg-BG"/>
        </w:rPr>
        <w:t>Доставка и влагане в строителството на необходимите и съответстващи на инвестиционния проект строителни продукти;</w:t>
      </w:r>
    </w:p>
    <w:p w14:paraId="7DB6780B" w14:textId="467170B2" w:rsidR="005A6958" w:rsidRPr="00AB3859" w:rsidRDefault="005A6958" w:rsidP="00BE4A2D">
      <w:pPr>
        <w:pStyle w:val="a3"/>
        <w:numPr>
          <w:ilvl w:val="1"/>
          <w:numId w:val="6"/>
        </w:numPr>
        <w:spacing w:line="240" w:lineRule="auto"/>
        <w:ind w:left="567" w:hanging="141"/>
        <w:jc w:val="both"/>
        <w:rPr>
          <w:rFonts w:ascii="Times New Roman" w:hAnsi="Times New Roman" w:cs="Times New Roman"/>
          <w:i/>
          <w:sz w:val="24"/>
          <w:szCs w:val="24"/>
        </w:rPr>
      </w:pPr>
      <w:r w:rsidRPr="00AB3859">
        <w:rPr>
          <w:rFonts w:ascii="Times New Roman" w:eastAsia="Times New Roman" w:hAnsi="Times New Roman" w:cs="Times New Roman"/>
          <w:sz w:val="24"/>
          <w:szCs w:val="24"/>
          <w:lang w:eastAsia="bg-BG"/>
        </w:rPr>
        <w:t>Производство и/или доставка</w:t>
      </w:r>
      <w:r w:rsidR="00576C5A" w:rsidRPr="00AB3859">
        <w:rPr>
          <w:rFonts w:ascii="Times New Roman" w:eastAsia="Times New Roman" w:hAnsi="Times New Roman" w:cs="Times New Roman"/>
          <w:sz w:val="24"/>
          <w:szCs w:val="24"/>
          <w:lang w:eastAsia="bg-BG"/>
        </w:rPr>
        <w:t xml:space="preserve"> на Строителни детайли/елементи,</w:t>
      </w:r>
      <w:r w:rsidRPr="00AB3859">
        <w:rPr>
          <w:rFonts w:ascii="Times New Roman" w:eastAsia="Times New Roman" w:hAnsi="Times New Roman" w:cs="Times New Roman"/>
          <w:sz w:val="24"/>
          <w:szCs w:val="24"/>
          <w:lang w:eastAsia="bg-BG"/>
        </w:rPr>
        <w:t xml:space="preserve"> съоръжения и влагането им в Строежа;</w:t>
      </w:r>
    </w:p>
    <w:p w14:paraId="5C2849D0" w14:textId="22725F54" w:rsidR="005A6958" w:rsidRPr="00AB3859" w:rsidRDefault="005A6958" w:rsidP="00BE4A2D">
      <w:pPr>
        <w:pStyle w:val="a3"/>
        <w:numPr>
          <w:ilvl w:val="1"/>
          <w:numId w:val="6"/>
        </w:numPr>
        <w:spacing w:line="240" w:lineRule="auto"/>
        <w:ind w:left="567" w:hanging="141"/>
        <w:jc w:val="both"/>
        <w:rPr>
          <w:rFonts w:ascii="Times New Roman" w:hAnsi="Times New Roman" w:cs="Times New Roman"/>
          <w:i/>
          <w:sz w:val="24"/>
          <w:szCs w:val="24"/>
        </w:rPr>
      </w:pPr>
      <w:r w:rsidRPr="00AB3859">
        <w:rPr>
          <w:rFonts w:ascii="Times New Roman" w:eastAsia="Times New Roman" w:hAnsi="Times New Roman" w:cs="Times New Roman"/>
          <w:sz w:val="24"/>
          <w:szCs w:val="24"/>
          <w:lang w:eastAsia="bg-BG"/>
        </w:rPr>
        <w:t>Уведомяване на Възложителя за възникналата необходимост от допълнително проектиране</w:t>
      </w:r>
      <w:r w:rsidR="00720606" w:rsidRPr="00AB3859">
        <w:rPr>
          <w:rFonts w:ascii="Times New Roman" w:eastAsia="Times New Roman" w:hAnsi="Times New Roman" w:cs="Times New Roman"/>
          <w:sz w:val="24"/>
          <w:szCs w:val="24"/>
          <w:lang w:eastAsia="bg-BG"/>
        </w:rPr>
        <w:t xml:space="preserve"> </w:t>
      </w:r>
      <w:r w:rsidRPr="00AB3859">
        <w:rPr>
          <w:rFonts w:ascii="Times New Roman" w:eastAsia="Times New Roman" w:hAnsi="Times New Roman" w:cs="Times New Roman"/>
          <w:i/>
          <w:sz w:val="24"/>
          <w:szCs w:val="24"/>
          <w:lang w:eastAsia="bg-BG"/>
        </w:rPr>
        <w:t>(при   приложимост)</w:t>
      </w:r>
    </w:p>
    <w:p w14:paraId="10A4884F" w14:textId="54DBA57E" w:rsidR="005A6958" w:rsidRPr="00AB3859" w:rsidRDefault="005A6958" w:rsidP="00BE4A2D">
      <w:pPr>
        <w:pStyle w:val="a3"/>
        <w:numPr>
          <w:ilvl w:val="1"/>
          <w:numId w:val="6"/>
        </w:numPr>
        <w:spacing w:line="240" w:lineRule="auto"/>
        <w:ind w:left="567" w:hanging="141"/>
        <w:jc w:val="both"/>
        <w:rPr>
          <w:rFonts w:ascii="Times New Roman" w:hAnsi="Times New Roman" w:cs="Times New Roman"/>
          <w:i/>
          <w:sz w:val="24"/>
          <w:szCs w:val="24"/>
        </w:rPr>
      </w:pPr>
      <w:r w:rsidRPr="00AB3859">
        <w:rPr>
          <w:rFonts w:ascii="Times New Roman" w:eastAsia="Times New Roman" w:hAnsi="Times New Roman" w:cs="Times New Roman"/>
          <w:sz w:val="24"/>
          <w:szCs w:val="24"/>
          <w:lang w:eastAsia="bg-BG"/>
        </w:rPr>
        <w:t xml:space="preserve">Извършване на необходимите изпитвания и лабораторни изследвания; </w:t>
      </w:r>
    </w:p>
    <w:p w14:paraId="130DE6B7" w14:textId="680BA97F" w:rsidR="005A6958" w:rsidRPr="00AB3859" w:rsidRDefault="005A6958" w:rsidP="00BE4A2D">
      <w:pPr>
        <w:pStyle w:val="a3"/>
        <w:numPr>
          <w:ilvl w:val="1"/>
          <w:numId w:val="6"/>
        </w:numPr>
        <w:spacing w:line="240" w:lineRule="auto"/>
        <w:ind w:left="567" w:hanging="141"/>
        <w:jc w:val="both"/>
        <w:rPr>
          <w:rFonts w:ascii="Times New Roman" w:hAnsi="Times New Roman" w:cs="Times New Roman"/>
          <w:i/>
          <w:sz w:val="24"/>
          <w:szCs w:val="24"/>
        </w:rPr>
      </w:pPr>
      <w:r w:rsidRPr="00AB3859">
        <w:rPr>
          <w:rFonts w:ascii="Times New Roman" w:eastAsia="Times New Roman" w:hAnsi="Times New Roman" w:cs="Times New Roman"/>
          <w:sz w:val="24"/>
          <w:szCs w:val="24"/>
          <w:lang w:eastAsia="bg-BG"/>
        </w:rPr>
        <w:t>Съставяне на строителни книжа и изготвяне на екзекутивната документация на Строежа;</w:t>
      </w:r>
      <w:r w:rsidRPr="00AB3859">
        <w:rPr>
          <w:rFonts w:ascii="Times New Roman" w:eastAsia="Times New Roman" w:hAnsi="Times New Roman" w:cs="Times New Roman"/>
          <w:i/>
          <w:sz w:val="24"/>
          <w:szCs w:val="24"/>
          <w:lang w:eastAsia="bg-BG"/>
        </w:rPr>
        <w:t xml:space="preserve"> (при  приложимост)</w:t>
      </w:r>
    </w:p>
    <w:p w14:paraId="1758ADCF" w14:textId="40E338ED" w:rsidR="005A6958" w:rsidRPr="00AB3859" w:rsidRDefault="005A6958" w:rsidP="00BE4A2D">
      <w:pPr>
        <w:pStyle w:val="a3"/>
        <w:numPr>
          <w:ilvl w:val="1"/>
          <w:numId w:val="6"/>
        </w:numPr>
        <w:spacing w:line="240" w:lineRule="auto"/>
        <w:ind w:left="567" w:hanging="141"/>
        <w:jc w:val="both"/>
        <w:rPr>
          <w:rFonts w:ascii="Times New Roman" w:hAnsi="Times New Roman" w:cs="Times New Roman"/>
          <w:i/>
          <w:sz w:val="24"/>
          <w:szCs w:val="24"/>
        </w:rPr>
      </w:pPr>
      <w:r w:rsidRPr="00AB3859">
        <w:rPr>
          <w:rFonts w:ascii="Times New Roman" w:eastAsia="Times New Roman" w:hAnsi="Times New Roman" w:cs="Times New Roman"/>
          <w:sz w:val="24"/>
          <w:szCs w:val="24"/>
          <w:lang w:eastAsia="bg-BG"/>
        </w:rPr>
        <w:t>Участие в процедурата по въвеждане на Строежа в експлоатация;</w:t>
      </w:r>
      <w:r w:rsidR="00AB3859">
        <w:rPr>
          <w:rFonts w:ascii="Times New Roman" w:eastAsia="Times New Roman" w:hAnsi="Times New Roman" w:cs="Times New Roman"/>
          <w:sz w:val="24"/>
          <w:szCs w:val="24"/>
          <w:lang w:eastAsia="bg-BG"/>
        </w:rPr>
        <w:t xml:space="preserve"> </w:t>
      </w:r>
      <w:r w:rsidR="00AB3859" w:rsidRPr="00AB3859">
        <w:rPr>
          <w:rFonts w:ascii="Times New Roman" w:eastAsia="Times New Roman" w:hAnsi="Times New Roman" w:cs="Times New Roman"/>
          <w:i/>
          <w:sz w:val="24"/>
          <w:szCs w:val="24"/>
          <w:lang w:eastAsia="bg-BG"/>
        </w:rPr>
        <w:t>(при  приложимост)</w:t>
      </w:r>
    </w:p>
    <w:p w14:paraId="4010A1EF" w14:textId="263E58D9" w:rsidR="005A6958" w:rsidRPr="00AB3859" w:rsidRDefault="005A6958" w:rsidP="00BE4A2D">
      <w:pPr>
        <w:pStyle w:val="a3"/>
        <w:numPr>
          <w:ilvl w:val="1"/>
          <w:numId w:val="6"/>
        </w:numPr>
        <w:spacing w:line="240" w:lineRule="auto"/>
        <w:ind w:left="567" w:hanging="141"/>
        <w:jc w:val="both"/>
        <w:rPr>
          <w:rFonts w:ascii="Times New Roman" w:hAnsi="Times New Roman" w:cs="Times New Roman"/>
          <w:i/>
          <w:sz w:val="24"/>
          <w:szCs w:val="24"/>
        </w:rPr>
      </w:pPr>
      <w:r w:rsidRPr="00AB3859">
        <w:rPr>
          <w:rFonts w:ascii="Times New Roman" w:eastAsia="Times New Roman" w:hAnsi="Times New Roman" w:cs="Times New Roman"/>
          <w:sz w:val="24"/>
          <w:szCs w:val="24"/>
          <w:lang w:eastAsia="bg-BG"/>
        </w:rPr>
        <w:t>Отстраняване на недостатъците, установени при предаването на Строежа и въвеждането му в експлоатация;</w:t>
      </w:r>
      <w:r w:rsidR="00AB3859">
        <w:rPr>
          <w:rFonts w:ascii="Times New Roman" w:eastAsia="Times New Roman" w:hAnsi="Times New Roman" w:cs="Times New Roman"/>
          <w:sz w:val="24"/>
          <w:szCs w:val="24"/>
          <w:lang w:eastAsia="bg-BG"/>
        </w:rPr>
        <w:t xml:space="preserve"> </w:t>
      </w:r>
      <w:r w:rsidR="00AB3859" w:rsidRPr="00AB3859">
        <w:rPr>
          <w:rFonts w:ascii="Times New Roman" w:eastAsia="Times New Roman" w:hAnsi="Times New Roman" w:cs="Times New Roman"/>
          <w:i/>
          <w:sz w:val="24"/>
          <w:szCs w:val="24"/>
          <w:lang w:eastAsia="bg-BG"/>
        </w:rPr>
        <w:t>(при  приложимост)</w:t>
      </w:r>
    </w:p>
    <w:p w14:paraId="59212F74" w14:textId="55A45375" w:rsidR="005A6958" w:rsidRPr="00C47F10" w:rsidRDefault="005A6958" w:rsidP="00BE4A2D">
      <w:pPr>
        <w:pStyle w:val="a3"/>
        <w:numPr>
          <w:ilvl w:val="1"/>
          <w:numId w:val="6"/>
        </w:numPr>
        <w:spacing w:line="240" w:lineRule="auto"/>
        <w:ind w:left="567" w:hanging="141"/>
        <w:jc w:val="both"/>
        <w:rPr>
          <w:rFonts w:ascii="Times New Roman" w:hAnsi="Times New Roman" w:cs="Times New Roman"/>
          <w:i/>
          <w:sz w:val="24"/>
          <w:szCs w:val="24"/>
        </w:rPr>
      </w:pPr>
      <w:r w:rsidRPr="00AB3859">
        <w:rPr>
          <w:rFonts w:ascii="Times New Roman" w:eastAsia="Times New Roman" w:hAnsi="Times New Roman" w:cs="Times New Roman"/>
          <w:sz w:val="24"/>
          <w:szCs w:val="24"/>
          <w:lang w:eastAsia="bg-BG"/>
        </w:rPr>
        <w:t>Отстраняване на проявени дефекти през гаранционните срокове, определени с договора за възлагане на обществената поръчка в съответствие с офертата.</w:t>
      </w:r>
    </w:p>
    <w:p w14:paraId="399998B3" w14:textId="3ECCCE51" w:rsidR="00830857" w:rsidRPr="00D06FF2" w:rsidRDefault="005B0E5A" w:rsidP="000B11B0">
      <w:pPr>
        <w:tabs>
          <w:tab w:val="left" w:pos="993"/>
        </w:tabs>
        <w:spacing w:after="0" w:line="240" w:lineRule="auto"/>
        <w:jc w:val="both"/>
        <w:outlineLvl w:val="0"/>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lastRenderedPageBreak/>
        <w:t xml:space="preserve">II. </w:t>
      </w:r>
      <w:r w:rsidR="00830857" w:rsidRPr="00D06FF2">
        <w:rPr>
          <w:rFonts w:ascii="Times New Roman" w:eastAsia="Times New Roman" w:hAnsi="Times New Roman" w:cs="Times New Roman"/>
          <w:b/>
          <w:sz w:val="24"/>
          <w:szCs w:val="24"/>
        </w:rPr>
        <w:t>ЦЕЛ И ПРЕДМЕТ НА ПОРЪЧКА</w:t>
      </w:r>
    </w:p>
    <w:p w14:paraId="5483EDDB" w14:textId="77777777" w:rsidR="00830857" w:rsidRDefault="00830857" w:rsidP="000B11B0">
      <w:pPr>
        <w:tabs>
          <w:tab w:val="left" w:pos="993"/>
        </w:tabs>
        <w:spacing w:after="0" w:line="240" w:lineRule="auto"/>
        <w:ind w:firstLine="567"/>
        <w:jc w:val="both"/>
        <w:rPr>
          <w:rFonts w:ascii="Times New Roman" w:eastAsia="Times New Roman" w:hAnsi="Times New Roman" w:cs="Times New Roman"/>
          <w:b/>
          <w:sz w:val="24"/>
          <w:szCs w:val="24"/>
        </w:rPr>
      </w:pPr>
    </w:p>
    <w:p w14:paraId="5BD42A22" w14:textId="77777777" w:rsidR="00DA6B23" w:rsidRPr="00DA6B23" w:rsidRDefault="00DA6B23" w:rsidP="00D93742">
      <w:pPr>
        <w:tabs>
          <w:tab w:val="left" w:pos="567"/>
        </w:tabs>
        <w:spacing w:after="0" w:line="240" w:lineRule="auto"/>
        <w:ind w:firstLine="567"/>
        <w:jc w:val="both"/>
        <w:rPr>
          <w:rFonts w:ascii="Times New Roman" w:eastAsia="Times New Roman" w:hAnsi="Times New Roman" w:cs="Times New Roman"/>
          <w:sz w:val="24"/>
          <w:szCs w:val="24"/>
          <w:lang w:bidi="bg-BG"/>
        </w:rPr>
      </w:pPr>
      <w:r w:rsidRPr="00DA6B23">
        <w:rPr>
          <w:rFonts w:ascii="Times New Roman" w:eastAsia="Times New Roman" w:hAnsi="Times New Roman" w:cs="Times New Roman"/>
          <w:sz w:val="24"/>
          <w:szCs w:val="24"/>
          <w:lang w:bidi="bg-BG"/>
        </w:rPr>
        <w:t>С възлагане на настоящата поръчка, Възложителят ще избере Изпълнител на предмета на поръчката, притежаващ професионална квалификация и практически опит в областта на пътното строителство.</w:t>
      </w:r>
    </w:p>
    <w:p w14:paraId="1E52FAF2" w14:textId="77777777" w:rsidR="00DA6B23" w:rsidRDefault="00DA6B23" w:rsidP="000B11B0">
      <w:pPr>
        <w:tabs>
          <w:tab w:val="left" w:pos="993"/>
        </w:tabs>
        <w:spacing w:after="0" w:line="240" w:lineRule="auto"/>
        <w:ind w:firstLine="567"/>
        <w:jc w:val="both"/>
        <w:rPr>
          <w:rFonts w:ascii="Times New Roman" w:eastAsia="Times New Roman" w:hAnsi="Times New Roman" w:cs="Times New Roman"/>
          <w:b/>
          <w:sz w:val="24"/>
          <w:szCs w:val="24"/>
        </w:rPr>
      </w:pPr>
    </w:p>
    <w:p w14:paraId="4EBD0DFD" w14:textId="77777777" w:rsidR="00AE6553" w:rsidRDefault="00AE6553" w:rsidP="000B11B0">
      <w:pPr>
        <w:tabs>
          <w:tab w:val="left" w:pos="993"/>
        </w:tabs>
        <w:spacing w:after="0" w:line="240" w:lineRule="auto"/>
        <w:ind w:firstLine="567"/>
        <w:jc w:val="both"/>
        <w:rPr>
          <w:rFonts w:ascii="Times New Roman" w:eastAsia="Times New Roman" w:hAnsi="Times New Roman" w:cs="Times New Roman"/>
          <w:b/>
          <w:sz w:val="24"/>
          <w:szCs w:val="24"/>
        </w:rPr>
      </w:pPr>
    </w:p>
    <w:p w14:paraId="17B8D476" w14:textId="0919081E" w:rsidR="005A6958" w:rsidRPr="00D06FF2" w:rsidRDefault="00A95C94" w:rsidP="000B11B0">
      <w:pPr>
        <w:widowControl w:val="0"/>
        <w:spacing w:after="0" w:line="240" w:lineRule="auto"/>
        <w:ind w:right="20"/>
        <w:jc w:val="both"/>
        <w:outlineLvl w:val="0"/>
        <w:rPr>
          <w:rFonts w:ascii="Times New Roman" w:eastAsia="Times New Roman" w:hAnsi="Times New Roman" w:cs="Times New Roman"/>
          <w:b/>
          <w:color w:val="000000"/>
          <w:sz w:val="24"/>
          <w:szCs w:val="24"/>
          <w:lang w:eastAsia="bg-BG" w:bidi="bg-BG"/>
        </w:rPr>
      </w:pPr>
      <w:r w:rsidRPr="00D06FF2">
        <w:rPr>
          <w:rFonts w:ascii="Times New Roman" w:eastAsia="Times New Roman" w:hAnsi="Times New Roman" w:cs="Times New Roman"/>
          <w:b/>
          <w:sz w:val="24"/>
          <w:szCs w:val="24"/>
        </w:rPr>
        <w:t xml:space="preserve">III. </w:t>
      </w:r>
      <w:r w:rsidR="005A6958" w:rsidRPr="00D06FF2">
        <w:rPr>
          <w:rFonts w:ascii="Times New Roman" w:eastAsia="Times New Roman" w:hAnsi="Times New Roman" w:cs="Times New Roman"/>
          <w:b/>
          <w:color w:val="000000"/>
          <w:sz w:val="24"/>
          <w:szCs w:val="24"/>
          <w:lang w:eastAsia="bg-BG" w:bidi="bg-BG"/>
        </w:rPr>
        <w:t>ИЗИСКВАНИЯ ЗА ИЗПЪЛНЕНИЕ</w:t>
      </w:r>
    </w:p>
    <w:p w14:paraId="28BB8464" w14:textId="77777777" w:rsidR="006807B9" w:rsidRPr="00D06FF2" w:rsidRDefault="006807B9" w:rsidP="000B11B0">
      <w:pPr>
        <w:tabs>
          <w:tab w:val="left" w:pos="993"/>
        </w:tabs>
        <w:spacing w:after="0" w:line="240" w:lineRule="auto"/>
        <w:jc w:val="both"/>
        <w:rPr>
          <w:rFonts w:ascii="Times New Roman" w:eastAsia="Times New Roman" w:hAnsi="Times New Roman" w:cs="Times New Roman"/>
          <w:sz w:val="24"/>
          <w:szCs w:val="24"/>
        </w:rPr>
      </w:pPr>
    </w:p>
    <w:p w14:paraId="4D0B6DEE" w14:textId="46E3326F" w:rsidR="005255A1" w:rsidRDefault="005255A1" w:rsidP="005255A1">
      <w:pPr>
        <w:widowControl w:val="0"/>
        <w:tabs>
          <w:tab w:val="left" w:pos="503"/>
        </w:tabs>
        <w:spacing w:after="0" w:line="240" w:lineRule="auto"/>
        <w:ind w:right="20"/>
        <w:jc w:val="both"/>
        <w:outlineLvl w:val="0"/>
        <w:rPr>
          <w:rFonts w:ascii="Times New Roman" w:eastAsia="Times New Roman" w:hAnsi="Times New Roman" w:cs="Times New Roman"/>
          <w:color w:val="000000"/>
          <w:sz w:val="24"/>
          <w:szCs w:val="24"/>
          <w:lang w:eastAsia="bg-BG" w:bidi="bg-BG"/>
        </w:rPr>
      </w:pPr>
      <w:r>
        <w:rPr>
          <w:rFonts w:ascii="Times New Roman" w:hAnsi="Times New Roman" w:cs="Times New Roman"/>
          <w:b/>
          <w:sz w:val="24"/>
          <w:szCs w:val="24"/>
        </w:rPr>
        <w:t>1</w:t>
      </w:r>
      <w:r w:rsidRPr="00D06FF2">
        <w:rPr>
          <w:rFonts w:ascii="Times New Roman" w:hAnsi="Times New Roman" w:cs="Times New Roman"/>
          <w:b/>
          <w:sz w:val="24"/>
          <w:szCs w:val="24"/>
        </w:rPr>
        <w:t>.</w:t>
      </w:r>
      <w:r w:rsidRPr="00D06FF2">
        <w:rPr>
          <w:rFonts w:ascii="Times New Roman" w:eastAsia="Calibri" w:hAnsi="Times New Roman" w:cs="Times New Roman"/>
          <w:b/>
          <w:iCs/>
          <w:sz w:val="24"/>
          <w:szCs w:val="24"/>
        </w:rPr>
        <w:t xml:space="preserve"> Изисквания към изпълнението на предмета на поръчката</w:t>
      </w:r>
    </w:p>
    <w:p w14:paraId="60BEE8FE" w14:textId="7D599111" w:rsidR="005A6958" w:rsidRPr="00D06FF2" w:rsidRDefault="005A6958" w:rsidP="00D93742">
      <w:pPr>
        <w:widowControl w:val="0"/>
        <w:tabs>
          <w:tab w:val="left" w:pos="503"/>
        </w:tabs>
        <w:spacing w:after="0" w:line="240" w:lineRule="auto"/>
        <w:ind w:right="20" w:firstLine="567"/>
        <w:jc w:val="both"/>
        <w:outlineLvl w:val="0"/>
        <w:rPr>
          <w:rFonts w:ascii="Times New Roman" w:eastAsia="Times New Roman" w:hAnsi="Times New Roman" w:cs="Times New Roman"/>
          <w:sz w:val="24"/>
          <w:szCs w:val="24"/>
          <w:lang w:eastAsia="bg-BG"/>
        </w:rPr>
      </w:pPr>
      <w:r w:rsidRPr="00D06FF2">
        <w:rPr>
          <w:rFonts w:ascii="Times New Roman" w:eastAsia="Times New Roman" w:hAnsi="Times New Roman" w:cs="Times New Roman"/>
          <w:color w:val="000000"/>
          <w:sz w:val="24"/>
          <w:szCs w:val="24"/>
          <w:lang w:eastAsia="bg-BG" w:bidi="bg-BG"/>
        </w:rPr>
        <w:t xml:space="preserve">При изпълнение на поръчката следва да се извърши </w:t>
      </w:r>
      <w:r w:rsidRPr="00D06FF2">
        <w:rPr>
          <w:rFonts w:ascii="Times New Roman" w:eastAsia="Times New Roman" w:hAnsi="Times New Roman" w:cs="Times New Roman"/>
          <w:sz w:val="24"/>
          <w:szCs w:val="24"/>
        </w:rPr>
        <w:t xml:space="preserve">Текущ ремонт на </w:t>
      </w:r>
      <w:r w:rsidRPr="00D06FF2">
        <w:rPr>
          <w:rFonts w:ascii="Times New Roman" w:eastAsia="Times New Roman" w:hAnsi="Times New Roman" w:cs="Times New Roman"/>
          <w:sz w:val="24"/>
          <w:szCs w:val="24"/>
          <w:lang w:eastAsia="bg-BG"/>
        </w:rPr>
        <w:t>улична  мрежа</w:t>
      </w:r>
      <w:r w:rsidR="00D93742">
        <w:rPr>
          <w:rFonts w:ascii="Times New Roman" w:eastAsia="Times New Roman" w:hAnsi="Times New Roman" w:cs="Times New Roman"/>
          <w:sz w:val="24"/>
          <w:szCs w:val="24"/>
          <w:lang w:eastAsia="bg-BG"/>
        </w:rPr>
        <w:t xml:space="preserve"> на територията на </w:t>
      </w:r>
      <w:r w:rsidR="00E1451F" w:rsidRPr="00D06FF2">
        <w:rPr>
          <w:rFonts w:ascii="Times New Roman" w:eastAsia="Times New Roman" w:hAnsi="Times New Roman" w:cs="Times New Roman"/>
          <w:sz w:val="24"/>
          <w:szCs w:val="24"/>
          <w:lang w:eastAsia="bg-BG"/>
        </w:rPr>
        <w:t>Община град Добрич</w:t>
      </w:r>
      <w:r w:rsidR="00D93742">
        <w:rPr>
          <w:rFonts w:ascii="Times New Roman" w:eastAsia="Times New Roman" w:hAnsi="Times New Roman" w:cs="Times New Roman"/>
          <w:sz w:val="24"/>
          <w:szCs w:val="24"/>
          <w:lang w:eastAsia="bg-BG"/>
        </w:rPr>
        <w:t>.</w:t>
      </w:r>
    </w:p>
    <w:p w14:paraId="0D52735D" w14:textId="2293E4A1" w:rsidR="005A6958" w:rsidRDefault="005A6958" w:rsidP="005255A1">
      <w:pPr>
        <w:pStyle w:val="ab"/>
        <w:spacing w:before="0" w:beforeAutospacing="0"/>
        <w:ind w:firstLine="567"/>
        <w:jc w:val="both"/>
      </w:pPr>
      <w:r w:rsidRPr="00D06FF2">
        <w:t>Текущия</w:t>
      </w:r>
      <w:r w:rsidR="00D93742">
        <w:t>т</w:t>
      </w:r>
      <w:r w:rsidRPr="00D06FF2">
        <w:t xml:space="preserve"> ремонт  се осъществява чрез отстраняване на отделни повреди по пътното платно; възстановяване на разрушени тротоари, бордюри, отводнителни съоръжения в отделни участъци; ремонт на отделни разрушения – дупки, пукнатини, </w:t>
      </w:r>
      <w:proofErr w:type="spellStart"/>
      <w:r w:rsidRPr="00D06FF2">
        <w:t>обрушени</w:t>
      </w:r>
      <w:proofErr w:type="spellEnd"/>
      <w:r w:rsidRPr="00D06FF2">
        <w:t xml:space="preserve"> ръбове и </w:t>
      </w:r>
      <w:proofErr w:type="spellStart"/>
      <w:r w:rsidRPr="00D06FF2">
        <w:t>др</w:t>
      </w:r>
      <w:proofErr w:type="spellEnd"/>
      <w:r w:rsidRPr="00D06FF2">
        <w:t xml:space="preserve">; отстраняване на отделни деформации – вълни, коловози и други неравности; ремонт и запълване на фуги и други на пътни съоръжения; </w:t>
      </w:r>
      <w:r w:rsidR="00BD547E" w:rsidRPr="00D06FF2">
        <w:t xml:space="preserve">повдигане, потапяне и </w:t>
      </w:r>
      <w:r w:rsidR="00A94C8C" w:rsidRPr="00D06FF2">
        <w:t xml:space="preserve">подмяна на капаци  на ревизионни </w:t>
      </w:r>
      <w:r w:rsidR="00BD547E" w:rsidRPr="00D06FF2">
        <w:t xml:space="preserve">и </w:t>
      </w:r>
      <w:proofErr w:type="spellStart"/>
      <w:r w:rsidR="00BD547E" w:rsidRPr="00D06FF2">
        <w:t>дъждоприемни</w:t>
      </w:r>
      <w:proofErr w:type="spellEnd"/>
      <w:r w:rsidR="00BD547E" w:rsidRPr="00D06FF2">
        <w:t xml:space="preserve"> </w:t>
      </w:r>
      <w:r w:rsidR="00A94C8C" w:rsidRPr="00D06FF2">
        <w:t xml:space="preserve">шахти; направа на нови </w:t>
      </w:r>
      <w:proofErr w:type="spellStart"/>
      <w:r w:rsidR="00A94C8C" w:rsidRPr="00D06FF2">
        <w:t>дъждоприемни</w:t>
      </w:r>
      <w:proofErr w:type="spellEnd"/>
      <w:r w:rsidR="00A94C8C" w:rsidRPr="00D06FF2">
        <w:t xml:space="preserve"> шахти;</w:t>
      </w:r>
      <w:r w:rsidR="00BD547E" w:rsidRPr="00D06FF2">
        <w:t xml:space="preserve"> </w:t>
      </w:r>
      <w:r w:rsidRPr="00D06FF2">
        <w:t>при необходимост извършване на ремонт на елементи от техническата инфраструктура</w:t>
      </w:r>
      <w:r w:rsidR="00D93742">
        <w:t>.</w:t>
      </w:r>
    </w:p>
    <w:p w14:paraId="32EF78D5" w14:textId="5F4436C1" w:rsidR="00D93742" w:rsidRPr="005255A1" w:rsidRDefault="00D93742" w:rsidP="00D93742">
      <w:pPr>
        <w:tabs>
          <w:tab w:val="left" w:pos="7797"/>
        </w:tabs>
        <w:autoSpaceDN w:val="0"/>
        <w:spacing w:after="0" w:line="240" w:lineRule="auto"/>
        <w:jc w:val="both"/>
        <w:textAlignment w:val="baseline"/>
        <w:rPr>
          <w:rFonts w:ascii="Times New Roman" w:eastAsia="Times New Roman" w:hAnsi="Times New Roman" w:cs="Times New Roman"/>
          <w:b/>
          <w:sz w:val="24"/>
          <w:szCs w:val="24"/>
          <w:u w:val="single"/>
        </w:rPr>
      </w:pPr>
      <w:r w:rsidRPr="005255A1">
        <w:rPr>
          <w:rFonts w:ascii="Times New Roman" w:eastAsia="Times New Roman" w:hAnsi="Times New Roman" w:cs="Times New Roman"/>
          <w:b/>
          <w:sz w:val="24"/>
          <w:szCs w:val="24"/>
          <w:u w:val="single"/>
        </w:rPr>
        <w:t>Изпълнителят извършва:</w:t>
      </w:r>
    </w:p>
    <w:p w14:paraId="4F2E0E7A" w14:textId="034EEEE5" w:rsidR="00D93742" w:rsidRDefault="00D93742" w:rsidP="00BE4A2D">
      <w:pPr>
        <w:pStyle w:val="a3"/>
        <w:numPr>
          <w:ilvl w:val="0"/>
          <w:numId w:val="7"/>
        </w:numPr>
        <w:tabs>
          <w:tab w:val="left" w:pos="851"/>
          <w:tab w:val="left" w:pos="7797"/>
        </w:tabs>
        <w:autoSpaceDN w:val="0"/>
        <w:spacing w:after="0" w:line="240" w:lineRule="auto"/>
        <w:ind w:left="0" w:firstLine="567"/>
        <w:jc w:val="both"/>
        <w:textAlignment w:val="baseline"/>
        <w:rPr>
          <w:rFonts w:ascii="Times New Roman" w:eastAsia="Times New Roman" w:hAnsi="Times New Roman" w:cs="Times New Roman"/>
          <w:sz w:val="24"/>
          <w:szCs w:val="24"/>
        </w:rPr>
      </w:pPr>
      <w:r w:rsidRPr="00D93742">
        <w:rPr>
          <w:rFonts w:ascii="Times New Roman" w:eastAsia="Times New Roman" w:hAnsi="Times New Roman" w:cs="Times New Roman"/>
          <w:sz w:val="24"/>
          <w:szCs w:val="24"/>
        </w:rPr>
        <w:t>Д</w:t>
      </w:r>
      <w:r w:rsidR="005A6958" w:rsidRPr="00D93742">
        <w:rPr>
          <w:rFonts w:ascii="Times New Roman" w:eastAsia="Times New Roman" w:hAnsi="Times New Roman" w:cs="Times New Roman"/>
          <w:sz w:val="24"/>
          <w:szCs w:val="24"/>
        </w:rPr>
        <w:t xml:space="preserve">оставка и влагане в строителството на необходимите и съответстващи на наредбата </w:t>
      </w:r>
      <w:r w:rsidR="005A6958" w:rsidRPr="00D93742">
        <w:rPr>
          <w:rFonts w:ascii="Times New Roman" w:eastAsia="Times New Roman" w:hAnsi="Times New Roman" w:cs="Times New Roman"/>
          <w:bCs/>
          <w:sz w:val="24"/>
          <w:szCs w:val="24"/>
          <w:shd w:val="clear" w:color="auto" w:fill="FEFEFE"/>
          <w:lang w:eastAsia="bg-BG"/>
        </w:rPr>
        <w:t>за съществените изисквания към строежите и оценяване съответствието на строителните продукти</w:t>
      </w:r>
      <w:r w:rsidR="005A6958" w:rsidRPr="00D93742">
        <w:rPr>
          <w:rFonts w:ascii="Times New Roman" w:eastAsia="Times New Roman" w:hAnsi="Times New Roman" w:cs="Times New Roman"/>
          <w:sz w:val="24"/>
          <w:szCs w:val="24"/>
        </w:rPr>
        <w:t xml:space="preserve"> (строителни материали, включително асфалтови смеси, бетонови и други изделия, елементи, детайли, комплекти и др.); </w:t>
      </w:r>
    </w:p>
    <w:p w14:paraId="0A10687F" w14:textId="77777777" w:rsidR="00D93742" w:rsidRDefault="00D93742" w:rsidP="00BE4A2D">
      <w:pPr>
        <w:pStyle w:val="a3"/>
        <w:numPr>
          <w:ilvl w:val="0"/>
          <w:numId w:val="7"/>
        </w:numPr>
        <w:tabs>
          <w:tab w:val="left" w:pos="851"/>
          <w:tab w:val="left" w:pos="7797"/>
        </w:tabs>
        <w:autoSpaceDN w:val="0"/>
        <w:spacing w:after="0" w:line="240" w:lineRule="auto"/>
        <w:ind w:left="0" w:firstLine="567"/>
        <w:jc w:val="both"/>
        <w:textAlignment w:val="baseline"/>
        <w:rPr>
          <w:rFonts w:ascii="Times New Roman" w:eastAsia="Times New Roman" w:hAnsi="Times New Roman" w:cs="Times New Roman"/>
          <w:sz w:val="24"/>
          <w:szCs w:val="24"/>
        </w:rPr>
      </w:pPr>
      <w:r w:rsidRPr="00D93742">
        <w:rPr>
          <w:rFonts w:ascii="Times New Roman" w:eastAsia="Times New Roman" w:hAnsi="Times New Roman" w:cs="Times New Roman"/>
          <w:sz w:val="24"/>
          <w:szCs w:val="24"/>
        </w:rPr>
        <w:t>О</w:t>
      </w:r>
      <w:r w:rsidR="005A6958" w:rsidRPr="00D93742">
        <w:rPr>
          <w:rFonts w:ascii="Times New Roman" w:eastAsia="Times New Roman" w:hAnsi="Times New Roman" w:cs="Times New Roman"/>
          <w:sz w:val="24"/>
          <w:szCs w:val="24"/>
        </w:rPr>
        <w:t xml:space="preserve">сигуряване на терени за нуждите на строителството – за временно строителство, складиране на материали и техника в случаите, когато същите са извън територията, върху която се изгражда строежа; </w:t>
      </w:r>
    </w:p>
    <w:p w14:paraId="4E379A2F" w14:textId="77777777" w:rsidR="00D93742" w:rsidRDefault="00D93742" w:rsidP="00BE4A2D">
      <w:pPr>
        <w:pStyle w:val="a3"/>
        <w:numPr>
          <w:ilvl w:val="0"/>
          <w:numId w:val="7"/>
        </w:numPr>
        <w:tabs>
          <w:tab w:val="left" w:pos="851"/>
          <w:tab w:val="left" w:pos="7797"/>
        </w:tabs>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5A6958" w:rsidRPr="00D93742">
        <w:rPr>
          <w:rFonts w:ascii="Times New Roman" w:eastAsia="Times New Roman" w:hAnsi="Times New Roman" w:cs="Times New Roman"/>
          <w:sz w:val="24"/>
          <w:szCs w:val="24"/>
        </w:rPr>
        <w:t xml:space="preserve">звършване на необходимите изпитвания и лабораторни изследвания; </w:t>
      </w:r>
    </w:p>
    <w:p w14:paraId="16DD5F5F" w14:textId="0A25D65A" w:rsidR="00D93742" w:rsidRDefault="00D93742" w:rsidP="00BE4A2D">
      <w:pPr>
        <w:pStyle w:val="a3"/>
        <w:numPr>
          <w:ilvl w:val="0"/>
          <w:numId w:val="7"/>
        </w:numPr>
        <w:tabs>
          <w:tab w:val="left" w:pos="851"/>
          <w:tab w:val="left" w:pos="7797"/>
        </w:tabs>
        <w:autoSpaceDN w:val="0"/>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5A6958" w:rsidRPr="00D93742">
        <w:rPr>
          <w:rFonts w:ascii="Times New Roman" w:eastAsia="Times New Roman" w:hAnsi="Times New Roman" w:cs="Times New Roman"/>
          <w:sz w:val="24"/>
          <w:szCs w:val="24"/>
        </w:rPr>
        <w:t xml:space="preserve">ъставяне на строителни книжа и изготвяне на екзекутивната документация на строежите; </w:t>
      </w:r>
      <w:r w:rsidR="005A6958" w:rsidRPr="00D93742">
        <w:rPr>
          <w:rFonts w:ascii="Times New Roman" w:eastAsia="Times New Roman" w:hAnsi="Times New Roman" w:cs="Times New Roman"/>
          <w:i/>
          <w:sz w:val="24"/>
          <w:szCs w:val="24"/>
        </w:rPr>
        <w:t>(при   приложимост)</w:t>
      </w:r>
    </w:p>
    <w:p w14:paraId="66392D5D" w14:textId="7BFB0CF7" w:rsidR="00D93742" w:rsidRDefault="005A6958" w:rsidP="00BE4A2D">
      <w:pPr>
        <w:pStyle w:val="a3"/>
        <w:numPr>
          <w:ilvl w:val="0"/>
          <w:numId w:val="7"/>
        </w:numPr>
        <w:tabs>
          <w:tab w:val="left" w:pos="851"/>
          <w:tab w:val="left" w:pos="7797"/>
        </w:tabs>
        <w:autoSpaceDN w:val="0"/>
        <w:spacing w:after="0" w:line="240" w:lineRule="auto"/>
        <w:ind w:left="0" w:firstLine="567"/>
        <w:jc w:val="both"/>
        <w:textAlignment w:val="baseline"/>
        <w:rPr>
          <w:rFonts w:ascii="Times New Roman" w:eastAsia="Times New Roman" w:hAnsi="Times New Roman" w:cs="Times New Roman"/>
          <w:sz w:val="24"/>
          <w:szCs w:val="24"/>
        </w:rPr>
      </w:pPr>
      <w:r w:rsidRPr="00D93742">
        <w:rPr>
          <w:rFonts w:ascii="Times New Roman" w:eastAsia="Times New Roman" w:hAnsi="Times New Roman" w:cs="Times New Roman"/>
          <w:sz w:val="24"/>
          <w:szCs w:val="24"/>
        </w:rPr>
        <w:t xml:space="preserve">участие в процедури по въвеждане на строежите в експлоатация; </w:t>
      </w:r>
      <w:r w:rsidRPr="00D93742">
        <w:rPr>
          <w:rFonts w:ascii="Times New Roman" w:eastAsia="Times New Roman" w:hAnsi="Times New Roman" w:cs="Times New Roman"/>
          <w:i/>
          <w:sz w:val="24"/>
          <w:szCs w:val="24"/>
        </w:rPr>
        <w:t>(при   приложимост)</w:t>
      </w:r>
    </w:p>
    <w:p w14:paraId="2170C6D1" w14:textId="3A8E3103" w:rsidR="005A6958" w:rsidRPr="00D93742" w:rsidRDefault="005A6958" w:rsidP="00BE4A2D">
      <w:pPr>
        <w:pStyle w:val="a3"/>
        <w:numPr>
          <w:ilvl w:val="0"/>
          <w:numId w:val="7"/>
        </w:numPr>
        <w:tabs>
          <w:tab w:val="left" w:pos="851"/>
          <w:tab w:val="left" w:pos="7797"/>
        </w:tabs>
        <w:autoSpaceDN w:val="0"/>
        <w:spacing w:after="0" w:line="240" w:lineRule="auto"/>
        <w:ind w:left="0" w:firstLine="567"/>
        <w:jc w:val="both"/>
        <w:textAlignment w:val="baseline"/>
        <w:rPr>
          <w:rFonts w:ascii="Times New Roman" w:eastAsia="Times New Roman" w:hAnsi="Times New Roman" w:cs="Times New Roman"/>
          <w:sz w:val="24"/>
          <w:szCs w:val="24"/>
        </w:rPr>
      </w:pPr>
      <w:r w:rsidRPr="00D93742">
        <w:rPr>
          <w:rFonts w:ascii="Times New Roman" w:eastAsia="Times New Roman" w:hAnsi="Times New Roman" w:cs="Times New Roman"/>
          <w:sz w:val="24"/>
          <w:szCs w:val="24"/>
        </w:rPr>
        <w:t xml:space="preserve">отстраняване на недостатъците, установени при предаването на строежите и въвеждането им в експлоатация; гаранционно поддържане на строежите, включващо отстраняване на проявени дефекти през гаранционните срокове, определени с договора за възлагане на обществената поръчка в съответствие с офертата. </w:t>
      </w:r>
    </w:p>
    <w:p w14:paraId="643F2284" w14:textId="77777777" w:rsidR="005E6892" w:rsidRDefault="005E6892" w:rsidP="000B11B0">
      <w:pPr>
        <w:autoSpaceDN w:val="0"/>
        <w:spacing w:after="0" w:line="240" w:lineRule="auto"/>
        <w:ind w:firstLine="720"/>
        <w:jc w:val="both"/>
        <w:textAlignment w:val="baseline"/>
        <w:rPr>
          <w:rFonts w:ascii="Times New Roman" w:eastAsia="Times New Roman" w:hAnsi="Times New Roman" w:cs="Times New Roman"/>
          <w:sz w:val="24"/>
          <w:szCs w:val="24"/>
        </w:rPr>
      </w:pPr>
    </w:p>
    <w:p w14:paraId="7E87F306" w14:textId="74562C93" w:rsidR="005A6958" w:rsidRPr="00D06FF2" w:rsidRDefault="005A6958" w:rsidP="00984528">
      <w:pPr>
        <w:autoSpaceDN w:val="0"/>
        <w:spacing w:after="0" w:line="240" w:lineRule="auto"/>
        <w:ind w:firstLine="567"/>
        <w:jc w:val="both"/>
        <w:textAlignment w:val="baseline"/>
        <w:rPr>
          <w:rFonts w:ascii="Times New Roman" w:eastAsia="Times New Roman" w:hAnsi="Times New Roman" w:cs="Times New Roman"/>
          <w:sz w:val="24"/>
          <w:szCs w:val="24"/>
        </w:rPr>
      </w:pPr>
      <w:r w:rsidRPr="00D06FF2">
        <w:rPr>
          <w:rFonts w:ascii="Times New Roman" w:eastAsia="Times New Roman" w:hAnsi="Times New Roman" w:cs="Times New Roman"/>
          <w:sz w:val="24"/>
          <w:szCs w:val="24"/>
        </w:rPr>
        <w:t>При аварийни ситуации се извършват незабавно аварийно-възстановителни работи, целящи възстановяване на минимално ниво на обслужване след възникване на аварийни ситуации.</w:t>
      </w:r>
      <w:r w:rsidR="00C71D94">
        <w:rPr>
          <w:rFonts w:ascii="Times New Roman" w:eastAsia="Times New Roman" w:hAnsi="Times New Roman" w:cs="Times New Roman"/>
          <w:sz w:val="24"/>
          <w:szCs w:val="24"/>
        </w:rPr>
        <w:t xml:space="preserve"> </w:t>
      </w:r>
    </w:p>
    <w:p w14:paraId="4AAAF0FA" w14:textId="1152F708" w:rsidR="005E6892" w:rsidRPr="005E6892" w:rsidRDefault="005E6892" w:rsidP="009259D7">
      <w:pPr>
        <w:tabs>
          <w:tab w:val="left" w:pos="567"/>
        </w:tabs>
        <w:spacing w:after="0" w:line="240" w:lineRule="auto"/>
        <w:ind w:left="584"/>
        <w:jc w:val="both"/>
        <w:rPr>
          <w:rFonts w:ascii="Times New Roman" w:eastAsia="Calibri" w:hAnsi="Times New Roman" w:cs="Times New Roman"/>
          <w:sz w:val="24"/>
          <w:szCs w:val="24"/>
        </w:rPr>
      </w:pPr>
    </w:p>
    <w:p w14:paraId="1041CF71" w14:textId="248C0AE4" w:rsidR="001805E9" w:rsidRPr="00083A75" w:rsidRDefault="00A55C68" w:rsidP="009259D7">
      <w:pPr>
        <w:spacing w:after="0" w:line="240" w:lineRule="auto"/>
        <w:ind w:firstLine="567"/>
        <w:jc w:val="both"/>
        <w:rPr>
          <w:rFonts w:ascii="Times New Roman" w:eastAsia="Calibri" w:hAnsi="Times New Roman" w:cs="Times New Roman"/>
          <w:sz w:val="24"/>
          <w:szCs w:val="24"/>
          <w:lang w:val="en"/>
        </w:rPr>
      </w:pPr>
      <w:r w:rsidRPr="00083A75">
        <w:rPr>
          <w:rFonts w:ascii="Times New Roman" w:eastAsia="Calibri" w:hAnsi="Times New Roman" w:cs="Times New Roman"/>
          <w:sz w:val="24"/>
          <w:szCs w:val="24"/>
        </w:rPr>
        <w:t>Р</w:t>
      </w:r>
      <w:r w:rsidR="005E6892" w:rsidRPr="00083A75">
        <w:rPr>
          <w:rFonts w:ascii="Times New Roman" w:eastAsia="Calibri" w:hAnsi="Times New Roman" w:cs="Times New Roman"/>
          <w:sz w:val="24"/>
          <w:szCs w:val="24"/>
        </w:rPr>
        <w:t>емонт</w:t>
      </w:r>
      <w:r w:rsidRPr="00083A75">
        <w:rPr>
          <w:rFonts w:ascii="Times New Roman" w:eastAsia="Calibri" w:hAnsi="Times New Roman" w:cs="Times New Roman"/>
          <w:sz w:val="24"/>
          <w:szCs w:val="24"/>
        </w:rPr>
        <w:t>ните дейности следва да се извършват в съответствие с</w:t>
      </w:r>
      <w:r w:rsidR="00083A75" w:rsidRPr="00083A75">
        <w:rPr>
          <w:rFonts w:ascii="Times New Roman" w:eastAsia="Calibri" w:hAnsi="Times New Roman" w:cs="Times New Roman"/>
          <w:sz w:val="24"/>
          <w:szCs w:val="24"/>
        </w:rPr>
        <w:t xml:space="preserve"> изискванията</w:t>
      </w:r>
      <w:r w:rsidRPr="00083A75">
        <w:rPr>
          <w:rFonts w:ascii="Times New Roman" w:eastAsia="Calibri" w:hAnsi="Times New Roman" w:cs="Times New Roman"/>
          <w:sz w:val="24"/>
          <w:szCs w:val="24"/>
        </w:rPr>
        <w:t xml:space="preserve"> </w:t>
      </w:r>
      <w:r w:rsidR="00083A75" w:rsidRPr="00083A75">
        <w:rPr>
          <w:rFonts w:ascii="Times New Roman" w:eastAsia="Calibri" w:hAnsi="Times New Roman" w:cs="Times New Roman"/>
          <w:sz w:val="24"/>
          <w:szCs w:val="24"/>
        </w:rPr>
        <w:t xml:space="preserve">на </w:t>
      </w:r>
      <w:r w:rsidR="00B3638F" w:rsidRPr="00083A75">
        <w:rPr>
          <w:rFonts w:ascii="Times New Roman" w:eastAsia="Calibri" w:hAnsi="Times New Roman" w:cs="Times New Roman"/>
          <w:sz w:val="24"/>
          <w:szCs w:val="24"/>
        </w:rPr>
        <w:t>Техническа спецификация на Агенция „Пътна инфраструктура“ от 2014 година</w:t>
      </w:r>
      <w:r w:rsidR="00207FA5" w:rsidRPr="00083A75">
        <w:rPr>
          <w:rFonts w:ascii="Times New Roman" w:eastAsia="Calibri" w:hAnsi="Times New Roman" w:cs="Times New Roman"/>
          <w:sz w:val="24"/>
          <w:szCs w:val="24"/>
        </w:rPr>
        <w:t xml:space="preserve"> и </w:t>
      </w:r>
      <w:proofErr w:type="spellStart"/>
      <w:r w:rsidR="001A6877" w:rsidRPr="00083A75">
        <w:rPr>
          <w:rFonts w:ascii="Times New Roman" w:eastAsia="Calibri" w:hAnsi="Times New Roman" w:cs="Times New Roman"/>
          <w:sz w:val="24"/>
          <w:szCs w:val="24"/>
          <w:lang w:val="en"/>
        </w:rPr>
        <w:t>Наредба</w:t>
      </w:r>
      <w:proofErr w:type="spellEnd"/>
      <w:r w:rsidR="001805E9" w:rsidRPr="00083A75">
        <w:rPr>
          <w:rFonts w:ascii="Times New Roman" w:eastAsia="Calibri" w:hAnsi="Times New Roman" w:cs="Times New Roman"/>
          <w:sz w:val="24"/>
          <w:szCs w:val="24"/>
          <w:lang w:val="en"/>
        </w:rPr>
        <w:t xml:space="preserve"> №РД-02-20-19 </w:t>
      </w:r>
      <w:proofErr w:type="spellStart"/>
      <w:r w:rsidR="001A6877" w:rsidRPr="00083A75">
        <w:rPr>
          <w:rFonts w:ascii="Times New Roman" w:eastAsia="Calibri" w:hAnsi="Times New Roman" w:cs="Times New Roman"/>
          <w:sz w:val="24"/>
          <w:szCs w:val="24"/>
          <w:lang w:val="en"/>
        </w:rPr>
        <w:t>от</w:t>
      </w:r>
      <w:proofErr w:type="spellEnd"/>
      <w:r w:rsidR="001A6877" w:rsidRPr="00083A75">
        <w:rPr>
          <w:rFonts w:ascii="Times New Roman" w:eastAsia="Calibri" w:hAnsi="Times New Roman" w:cs="Times New Roman"/>
          <w:sz w:val="24"/>
          <w:szCs w:val="24"/>
          <w:lang w:val="en"/>
        </w:rPr>
        <w:t xml:space="preserve"> 12 </w:t>
      </w:r>
      <w:proofErr w:type="spellStart"/>
      <w:r w:rsidR="001A6877" w:rsidRPr="00083A75">
        <w:rPr>
          <w:rFonts w:ascii="Times New Roman" w:eastAsia="Calibri" w:hAnsi="Times New Roman" w:cs="Times New Roman"/>
          <w:sz w:val="24"/>
          <w:szCs w:val="24"/>
          <w:lang w:val="en"/>
        </w:rPr>
        <w:t>ноември</w:t>
      </w:r>
      <w:proofErr w:type="spellEnd"/>
      <w:r w:rsidR="001A6877" w:rsidRPr="00083A75">
        <w:rPr>
          <w:rFonts w:ascii="Times New Roman" w:eastAsia="Calibri" w:hAnsi="Times New Roman" w:cs="Times New Roman"/>
          <w:sz w:val="24"/>
          <w:szCs w:val="24"/>
          <w:lang w:val="en"/>
        </w:rPr>
        <w:t xml:space="preserve"> 2012 г. </w:t>
      </w:r>
      <w:proofErr w:type="spellStart"/>
      <w:proofErr w:type="gramStart"/>
      <w:r w:rsidR="001A6877" w:rsidRPr="00083A75">
        <w:rPr>
          <w:rFonts w:ascii="Times New Roman" w:eastAsia="Calibri" w:hAnsi="Times New Roman" w:cs="Times New Roman"/>
          <w:sz w:val="24"/>
          <w:szCs w:val="24"/>
          <w:lang w:val="en"/>
        </w:rPr>
        <w:t>за</w:t>
      </w:r>
      <w:proofErr w:type="spellEnd"/>
      <w:proofErr w:type="gramEnd"/>
      <w:r w:rsidR="001A6877" w:rsidRPr="00083A75">
        <w:rPr>
          <w:rFonts w:ascii="Times New Roman" w:eastAsia="Calibri" w:hAnsi="Times New Roman" w:cs="Times New Roman"/>
          <w:sz w:val="24"/>
          <w:szCs w:val="24"/>
          <w:lang w:val="en"/>
        </w:rPr>
        <w:t xml:space="preserve"> </w:t>
      </w:r>
      <w:proofErr w:type="spellStart"/>
      <w:r w:rsidR="001A6877" w:rsidRPr="00083A75">
        <w:rPr>
          <w:rFonts w:ascii="Times New Roman" w:eastAsia="Calibri" w:hAnsi="Times New Roman" w:cs="Times New Roman"/>
          <w:sz w:val="24"/>
          <w:szCs w:val="24"/>
          <w:lang w:val="en"/>
        </w:rPr>
        <w:t>поддържане</w:t>
      </w:r>
      <w:proofErr w:type="spellEnd"/>
      <w:r w:rsidR="001A6877" w:rsidRPr="00083A75">
        <w:rPr>
          <w:rFonts w:ascii="Times New Roman" w:eastAsia="Calibri" w:hAnsi="Times New Roman" w:cs="Times New Roman"/>
          <w:sz w:val="24"/>
          <w:szCs w:val="24"/>
          <w:lang w:val="en"/>
        </w:rPr>
        <w:t xml:space="preserve"> и </w:t>
      </w:r>
      <w:proofErr w:type="spellStart"/>
      <w:r w:rsidR="001A6877" w:rsidRPr="00083A75">
        <w:rPr>
          <w:rFonts w:ascii="Times New Roman" w:eastAsia="Calibri" w:hAnsi="Times New Roman" w:cs="Times New Roman"/>
          <w:sz w:val="24"/>
          <w:szCs w:val="24"/>
          <w:lang w:val="en"/>
        </w:rPr>
        <w:t>текущ</w:t>
      </w:r>
      <w:proofErr w:type="spellEnd"/>
      <w:r w:rsidR="001A6877" w:rsidRPr="00083A75">
        <w:rPr>
          <w:rFonts w:ascii="Times New Roman" w:eastAsia="Calibri" w:hAnsi="Times New Roman" w:cs="Times New Roman"/>
          <w:sz w:val="24"/>
          <w:szCs w:val="24"/>
          <w:lang w:val="en"/>
        </w:rPr>
        <w:t xml:space="preserve"> </w:t>
      </w:r>
      <w:proofErr w:type="spellStart"/>
      <w:r w:rsidR="001A6877" w:rsidRPr="00083A75">
        <w:rPr>
          <w:rFonts w:ascii="Times New Roman" w:eastAsia="Calibri" w:hAnsi="Times New Roman" w:cs="Times New Roman"/>
          <w:sz w:val="24"/>
          <w:szCs w:val="24"/>
          <w:lang w:val="en"/>
        </w:rPr>
        <w:t>ремонт</w:t>
      </w:r>
      <w:proofErr w:type="spellEnd"/>
      <w:r w:rsidR="001A6877" w:rsidRPr="00083A75">
        <w:rPr>
          <w:rFonts w:ascii="Times New Roman" w:eastAsia="Calibri" w:hAnsi="Times New Roman" w:cs="Times New Roman"/>
          <w:sz w:val="24"/>
          <w:szCs w:val="24"/>
          <w:lang w:val="en"/>
        </w:rPr>
        <w:t xml:space="preserve"> </w:t>
      </w:r>
      <w:proofErr w:type="spellStart"/>
      <w:r w:rsidR="001A6877" w:rsidRPr="00083A75">
        <w:rPr>
          <w:rFonts w:ascii="Times New Roman" w:eastAsia="Calibri" w:hAnsi="Times New Roman" w:cs="Times New Roman"/>
          <w:sz w:val="24"/>
          <w:szCs w:val="24"/>
          <w:lang w:val="en"/>
        </w:rPr>
        <w:t>на</w:t>
      </w:r>
      <w:proofErr w:type="spellEnd"/>
      <w:r w:rsidR="001A6877" w:rsidRPr="00083A75">
        <w:rPr>
          <w:rFonts w:ascii="Times New Roman" w:eastAsia="Calibri" w:hAnsi="Times New Roman" w:cs="Times New Roman"/>
          <w:sz w:val="24"/>
          <w:szCs w:val="24"/>
          <w:lang w:val="en"/>
        </w:rPr>
        <w:t xml:space="preserve"> </w:t>
      </w:r>
      <w:proofErr w:type="spellStart"/>
      <w:r w:rsidR="001A6877" w:rsidRPr="00083A75">
        <w:rPr>
          <w:rFonts w:ascii="Times New Roman" w:eastAsia="Calibri" w:hAnsi="Times New Roman" w:cs="Times New Roman"/>
          <w:sz w:val="24"/>
          <w:szCs w:val="24"/>
          <w:lang w:val="en"/>
        </w:rPr>
        <w:t>пътищата</w:t>
      </w:r>
      <w:proofErr w:type="spellEnd"/>
      <w:r w:rsidR="00083A75" w:rsidRPr="00083A75">
        <w:rPr>
          <w:rFonts w:ascii="Times New Roman" w:eastAsia="Calibri" w:hAnsi="Times New Roman" w:cs="Times New Roman"/>
          <w:sz w:val="24"/>
          <w:szCs w:val="24"/>
        </w:rPr>
        <w:t>, по отношение изисквания към влаганите материали, н</w:t>
      </w:r>
      <w:r w:rsidRPr="00083A75">
        <w:rPr>
          <w:rFonts w:ascii="Times New Roman" w:eastAsia="Calibri" w:hAnsi="Times New Roman" w:cs="Times New Roman"/>
          <w:sz w:val="24"/>
          <w:szCs w:val="24"/>
        </w:rPr>
        <w:t>ачин</w:t>
      </w:r>
      <w:r w:rsidR="00083A75" w:rsidRPr="00083A75">
        <w:rPr>
          <w:rFonts w:ascii="Times New Roman" w:eastAsia="Calibri" w:hAnsi="Times New Roman" w:cs="Times New Roman"/>
          <w:sz w:val="24"/>
          <w:szCs w:val="24"/>
        </w:rPr>
        <w:t xml:space="preserve"> на изпълнение,</w:t>
      </w:r>
      <w:r w:rsidRPr="00083A75">
        <w:rPr>
          <w:rFonts w:ascii="Times New Roman" w:eastAsia="Calibri" w:hAnsi="Times New Roman" w:cs="Times New Roman"/>
          <w:sz w:val="24"/>
          <w:szCs w:val="24"/>
        </w:rPr>
        <w:t xml:space="preserve"> технологична </w:t>
      </w:r>
      <w:r w:rsidRPr="00083A75">
        <w:rPr>
          <w:rFonts w:ascii="Times New Roman" w:eastAsia="Calibri" w:hAnsi="Times New Roman" w:cs="Times New Roman"/>
          <w:sz w:val="24"/>
          <w:szCs w:val="24"/>
        </w:rPr>
        <w:lastRenderedPageBreak/>
        <w:t xml:space="preserve">последователност на изпълняваните операции, изисквания към </w:t>
      </w:r>
      <w:proofErr w:type="spellStart"/>
      <w:r w:rsidRPr="00083A75">
        <w:rPr>
          <w:rFonts w:ascii="Times New Roman" w:eastAsia="Calibri" w:hAnsi="Times New Roman" w:cs="Times New Roman"/>
          <w:sz w:val="24"/>
          <w:szCs w:val="24"/>
        </w:rPr>
        <w:t>изполваното</w:t>
      </w:r>
      <w:proofErr w:type="spellEnd"/>
      <w:r w:rsidRPr="00083A75">
        <w:rPr>
          <w:rFonts w:ascii="Times New Roman" w:eastAsia="Calibri" w:hAnsi="Times New Roman" w:cs="Times New Roman"/>
          <w:sz w:val="24"/>
          <w:szCs w:val="24"/>
        </w:rPr>
        <w:t xml:space="preserve"> оборудване </w:t>
      </w:r>
      <w:r w:rsidR="00083A75" w:rsidRPr="00083A75">
        <w:rPr>
          <w:rFonts w:ascii="Times New Roman" w:eastAsia="Calibri" w:hAnsi="Times New Roman" w:cs="Times New Roman"/>
          <w:sz w:val="24"/>
          <w:szCs w:val="24"/>
        </w:rPr>
        <w:t xml:space="preserve">и </w:t>
      </w:r>
      <w:r w:rsidR="008B08B9">
        <w:rPr>
          <w:rFonts w:ascii="Times New Roman" w:eastAsia="Calibri" w:hAnsi="Times New Roman" w:cs="Times New Roman"/>
          <w:sz w:val="24"/>
          <w:szCs w:val="24"/>
        </w:rPr>
        <w:t>др</w:t>
      </w:r>
      <w:r w:rsidR="00083A75" w:rsidRPr="00083A75">
        <w:rPr>
          <w:rFonts w:ascii="Times New Roman" w:eastAsia="Calibri" w:hAnsi="Times New Roman" w:cs="Times New Roman"/>
          <w:sz w:val="24"/>
          <w:szCs w:val="24"/>
        </w:rPr>
        <w:t>.</w:t>
      </w:r>
    </w:p>
    <w:p w14:paraId="439907E5" w14:textId="62F9C470" w:rsidR="00D4122C" w:rsidRDefault="00D4122C" w:rsidP="00A26551">
      <w:pPr>
        <w:spacing w:after="0" w:line="240" w:lineRule="auto"/>
        <w:ind w:firstLine="567"/>
        <w:jc w:val="both"/>
        <w:rPr>
          <w:rFonts w:ascii="Times New Roman" w:eastAsia="Calibri" w:hAnsi="Times New Roman" w:cs="Times New Roman"/>
          <w:sz w:val="24"/>
          <w:szCs w:val="24"/>
        </w:rPr>
      </w:pPr>
      <w:r w:rsidRPr="00D4122C">
        <w:rPr>
          <w:rFonts w:ascii="Times New Roman" w:eastAsia="Calibri" w:hAnsi="Times New Roman" w:cs="Times New Roman"/>
          <w:sz w:val="24"/>
          <w:szCs w:val="24"/>
        </w:rPr>
        <w:t>Производство и полагане на асфалтова смес не се допуска при температура на околната</w:t>
      </w:r>
      <w:r>
        <w:rPr>
          <w:rFonts w:ascii="Times New Roman" w:eastAsia="Calibri" w:hAnsi="Times New Roman" w:cs="Times New Roman"/>
          <w:sz w:val="24"/>
          <w:szCs w:val="24"/>
        </w:rPr>
        <w:t xml:space="preserve"> </w:t>
      </w:r>
      <w:r w:rsidRPr="00D4122C">
        <w:rPr>
          <w:rFonts w:ascii="Times New Roman" w:eastAsia="Calibri" w:hAnsi="Times New Roman" w:cs="Times New Roman"/>
          <w:sz w:val="24"/>
          <w:szCs w:val="24"/>
        </w:rPr>
        <w:t>среда по-ниска от 5°С, нито по време на дъжд, сняг, мъгла</w:t>
      </w:r>
      <w:r w:rsidR="00A26551">
        <w:rPr>
          <w:rFonts w:ascii="Times New Roman" w:eastAsia="Calibri" w:hAnsi="Times New Roman" w:cs="Times New Roman"/>
          <w:sz w:val="24"/>
          <w:szCs w:val="24"/>
        </w:rPr>
        <w:t xml:space="preserve"> или други неподходящи условия. </w:t>
      </w:r>
      <w:r w:rsidRPr="00D4122C">
        <w:rPr>
          <w:rFonts w:ascii="Times New Roman" w:eastAsia="Calibri" w:hAnsi="Times New Roman" w:cs="Times New Roman"/>
          <w:sz w:val="24"/>
          <w:szCs w:val="24"/>
        </w:rPr>
        <w:t>Асфалтовите смеси за дрениращи пътни покрития не трябва да се полагат при</w:t>
      </w:r>
      <w:r>
        <w:rPr>
          <w:rFonts w:ascii="Times New Roman" w:eastAsia="Calibri" w:hAnsi="Times New Roman" w:cs="Times New Roman"/>
          <w:sz w:val="24"/>
          <w:szCs w:val="24"/>
        </w:rPr>
        <w:t xml:space="preserve"> </w:t>
      </w:r>
      <w:r w:rsidRPr="00D4122C">
        <w:rPr>
          <w:rFonts w:ascii="Times New Roman" w:eastAsia="Calibri" w:hAnsi="Times New Roman" w:cs="Times New Roman"/>
          <w:sz w:val="24"/>
          <w:szCs w:val="24"/>
        </w:rPr>
        <w:t>температура на въздуха по–ниска от 10°С.</w:t>
      </w:r>
      <w:r w:rsidR="00A26551">
        <w:rPr>
          <w:rFonts w:ascii="Times New Roman" w:eastAsia="Calibri" w:hAnsi="Times New Roman" w:cs="Times New Roman"/>
          <w:sz w:val="24"/>
          <w:szCs w:val="24"/>
        </w:rPr>
        <w:t xml:space="preserve"> </w:t>
      </w:r>
      <w:r w:rsidRPr="00D4122C">
        <w:rPr>
          <w:rFonts w:ascii="Times New Roman" w:eastAsia="Calibri" w:hAnsi="Times New Roman" w:cs="Times New Roman"/>
          <w:sz w:val="24"/>
          <w:szCs w:val="24"/>
        </w:rPr>
        <w:t>Износващи пластове не трябва да се полагат при температура на въздуха по-висока</w:t>
      </w:r>
      <w:r>
        <w:rPr>
          <w:rFonts w:ascii="Times New Roman" w:eastAsia="Calibri" w:hAnsi="Times New Roman" w:cs="Times New Roman"/>
          <w:sz w:val="24"/>
          <w:szCs w:val="24"/>
        </w:rPr>
        <w:t xml:space="preserve"> </w:t>
      </w:r>
      <w:r w:rsidRPr="00D4122C">
        <w:rPr>
          <w:rFonts w:ascii="Times New Roman" w:eastAsia="Calibri" w:hAnsi="Times New Roman" w:cs="Times New Roman"/>
          <w:sz w:val="24"/>
          <w:szCs w:val="24"/>
        </w:rPr>
        <w:t>от 35°С.</w:t>
      </w:r>
    </w:p>
    <w:p w14:paraId="1AEB751F" w14:textId="08C904E5" w:rsidR="005E6892" w:rsidRDefault="005E6892" w:rsidP="009259D7">
      <w:pPr>
        <w:spacing w:after="0" w:line="240" w:lineRule="auto"/>
        <w:ind w:firstLine="567"/>
        <w:jc w:val="both"/>
        <w:rPr>
          <w:rFonts w:ascii="Times New Roman" w:eastAsia="Calibri" w:hAnsi="Times New Roman" w:cs="Times New Roman"/>
          <w:sz w:val="24"/>
          <w:szCs w:val="24"/>
        </w:rPr>
      </w:pPr>
      <w:r w:rsidRPr="001421D2">
        <w:rPr>
          <w:rFonts w:ascii="Times New Roman" w:eastAsia="Calibri" w:hAnsi="Times New Roman" w:cs="Times New Roman"/>
          <w:sz w:val="24"/>
          <w:szCs w:val="24"/>
        </w:rPr>
        <w:t xml:space="preserve">Асфалтовата смес се транспортира до мястото на ремонта с товарен автомобил </w:t>
      </w:r>
      <w:r w:rsidR="007F5031" w:rsidRPr="001421D2">
        <w:rPr>
          <w:rFonts w:ascii="Times New Roman" w:eastAsia="Calibri" w:hAnsi="Times New Roman" w:cs="Times New Roman"/>
          <w:sz w:val="24"/>
          <w:szCs w:val="24"/>
        </w:rPr>
        <w:t>(</w:t>
      </w:r>
      <w:r w:rsidRPr="001421D2">
        <w:rPr>
          <w:rFonts w:ascii="Times New Roman" w:eastAsia="Calibri" w:hAnsi="Times New Roman" w:cs="Times New Roman"/>
          <w:sz w:val="24"/>
          <w:szCs w:val="24"/>
        </w:rPr>
        <w:t>бордови или самосвал</w:t>
      </w:r>
      <w:r w:rsidR="007F5031" w:rsidRPr="001421D2">
        <w:rPr>
          <w:rFonts w:ascii="Times New Roman" w:eastAsia="Calibri" w:hAnsi="Times New Roman" w:cs="Times New Roman"/>
          <w:sz w:val="24"/>
          <w:szCs w:val="24"/>
        </w:rPr>
        <w:t>)</w:t>
      </w:r>
      <w:r w:rsidRPr="001421D2">
        <w:rPr>
          <w:rFonts w:ascii="Times New Roman" w:eastAsia="Calibri" w:hAnsi="Times New Roman" w:cs="Times New Roman"/>
          <w:sz w:val="24"/>
          <w:szCs w:val="24"/>
        </w:rPr>
        <w:t xml:space="preserve"> в зависимост от начина на извършването му. Тя трябва да бъде превозена така, че да бъде предпазена от замърсяване и </w:t>
      </w:r>
      <w:proofErr w:type="spellStart"/>
      <w:r w:rsidRPr="001421D2">
        <w:rPr>
          <w:rFonts w:ascii="Times New Roman" w:eastAsia="Calibri" w:hAnsi="Times New Roman" w:cs="Times New Roman"/>
          <w:sz w:val="24"/>
          <w:szCs w:val="24"/>
        </w:rPr>
        <w:t>десортиране</w:t>
      </w:r>
      <w:proofErr w:type="spellEnd"/>
      <w:r w:rsidR="007F5031" w:rsidRPr="001421D2">
        <w:rPr>
          <w:rFonts w:ascii="Times New Roman" w:eastAsia="Calibri" w:hAnsi="Times New Roman" w:cs="Times New Roman"/>
          <w:sz w:val="24"/>
          <w:szCs w:val="24"/>
        </w:rPr>
        <w:t>.</w:t>
      </w:r>
    </w:p>
    <w:p w14:paraId="25EA8326" w14:textId="77777777" w:rsidR="00A26551" w:rsidRDefault="00A26551" w:rsidP="009259D7">
      <w:pPr>
        <w:spacing w:after="0" w:line="240" w:lineRule="auto"/>
        <w:ind w:firstLine="567"/>
        <w:jc w:val="both"/>
        <w:rPr>
          <w:rFonts w:ascii="Times New Roman" w:eastAsia="Calibri" w:hAnsi="Times New Roman" w:cs="Times New Roman"/>
          <w:sz w:val="24"/>
          <w:szCs w:val="24"/>
        </w:rPr>
      </w:pPr>
    </w:p>
    <w:p w14:paraId="67E9730E" w14:textId="7EAD03E8" w:rsidR="005A1542" w:rsidRPr="001421D2" w:rsidRDefault="005A1542" w:rsidP="005A1542">
      <w:pPr>
        <w:spacing w:after="0" w:line="240" w:lineRule="auto"/>
        <w:ind w:firstLine="567"/>
        <w:jc w:val="both"/>
        <w:rPr>
          <w:rFonts w:ascii="Times New Roman" w:eastAsia="Calibri" w:hAnsi="Times New Roman" w:cs="Times New Roman"/>
          <w:sz w:val="24"/>
          <w:szCs w:val="24"/>
        </w:rPr>
      </w:pPr>
      <w:r w:rsidRPr="001421D2">
        <w:rPr>
          <w:rFonts w:ascii="Times New Roman" w:eastAsia="Calibri" w:hAnsi="Times New Roman" w:cs="Times New Roman"/>
          <w:sz w:val="24"/>
          <w:szCs w:val="24"/>
        </w:rPr>
        <w:t xml:space="preserve">За всички участъци при изпълнение повдигане на ревизионни шахти, включително всички свързани с това материали и разходи, участниците да предвидят подмяна на каците на шахтите с нови, </w:t>
      </w:r>
      <w:proofErr w:type="spellStart"/>
      <w:r w:rsidRPr="001421D2">
        <w:rPr>
          <w:rFonts w:ascii="Times New Roman" w:eastAsia="Calibri" w:hAnsi="Times New Roman" w:cs="Times New Roman"/>
          <w:sz w:val="24"/>
          <w:szCs w:val="24"/>
        </w:rPr>
        <w:t>самонивелиращи</w:t>
      </w:r>
      <w:proofErr w:type="spellEnd"/>
      <w:r w:rsidRPr="001421D2">
        <w:rPr>
          <w:rFonts w:ascii="Times New Roman" w:eastAsia="Calibri" w:hAnsi="Times New Roman" w:cs="Times New Roman"/>
          <w:sz w:val="24"/>
          <w:szCs w:val="24"/>
        </w:rPr>
        <w:t xml:space="preserve"> се, предвидени за монтаж в пътна настилка от асфалт и със система за разпределение на натоварването в пътното платно, елементи за </w:t>
      </w:r>
      <w:proofErr w:type="spellStart"/>
      <w:r w:rsidRPr="001421D2">
        <w:rPr>
          <w:rFonts w:ascii="Times New Roman" w:eastAsia="Calibri" w:hAnsi="Times New Roman" w:cs="Times New Roman"/>
          <w:sz w:val="24"/>
          <w:szCs w:val="24"/>
        </w:rPr>
        <w:t>безболтово</w:t>
      </w:r>
      <w:proofErr w:type="spellEnd"/>
      <w:r w:rsidRPr="001421D2">
        <w:rPr>
          <w:rFonts w:ascii="Times New Roman" w:eastAsia="Calibri" w:hAnsi="Times New Roman" w:cs="Times New Roman"/>
          <w:sz w:val="24"/>
          <w:szCs w:val="24"/>
        </w:rPr>
        <w:t xml:space="preserve"> заключване и предпазване от отваряне по време на движение; Клас на натоварване мин. D400 съгласно БДС EN 124:2003.</w:t>
      </w:r>
    </w:p>
    <w:p w14:paraId="01EFDA26" w14:textId="77777777" w:rsidR="005A1542" w:rsidRPr="001421D2" w:rsidRDefault="005A1542" w:rsidP="005A1542">
      <w:pPr>
        <w:spacing w:after="0" w:line="240" w:lineRule="auto"/>
        <w:ind w:firstLine="567"/>
        <w:jc w:val="both"/>
        <w:rPr>
          <w:rFonts w:ascii="Times New Roman" w:eastAsia="Calibri" w:hAnsi="Times New Roman" w:cs="Times New Roman"/>
          <w:sz w:val="24"/>
          <w:szCs w:val="24"/>
        </w:rPr>
      </w:pPr>
      <w:r w:rsidRPr="001421D2">
        <w:rPr>
          <w:rFonts w:ascii="Times New Roman" w:eastAsia="Calibri" w:hAnsi="Times New Roman" w:cs="Times New Roman"/>
          <w:sz w:val="24"/>
          <w:szCs w:val="24"/>
        </w:rPr>
        <w:t xml:space="preserve">За всички участъци при повдигане на </w:t>
      </w:r>
      <w:proofErr w:type="spellStart"/>
      <w:r w:rsidRPr="001421D2">
        <w:rPr>
          <w:rFonts w:ascii="Times New Roman" w:eastAsia="Calibri" w:hAnsi="Times New Roman" w:cs="Times New Roman"/>
          <w:sz w:val="24"/>
          <w:szCs w:val="24"/>
        </w:rPr>
        <w:t>дъждоприемни</w:t>
      </w:r>
      <w:proofErr w:type="spellEnd"/>
      <w:r w:rsidRPr="001421D2">
        <w:rPr>
          <w:rFonts w:ascii="Times New Roman" w:eastAsia="Calibri" w:hAnsi="Times New Roman" w:cs="Times New Roman"/>
          <w:sz w:val="24"/>
          <w:szCs w:val="24"/>
        </w:rPr>
        <w:t xml:space="preserve"> шахти, включително монтиране на капаци и/или решетка и всички свързани с това разходи, участниците следва да предвидят шахти с </w:t>
      </w:r>
      <w:proofErr w:type="spellStart"/>
      <w:r w:rsidRPr="001421D2">
        <w:rPr>
          <w:rFonts w:ascii="Times New Roman" w:eastAsia="Calibri" w:hAnsi="Times New Roman" w:cs="Times New Roman"/>
          <w:sz w:val="24"/>
          <w:szCs w:val="24"/>
        </w:rPr>
        <w:t>водоплътно</w:t>
      </w:r>
      <w:proofErr w:type="spellEnd"/>
      <w:r w:rsidRPr="001421D2">
        <w:rPr>
          <w:rFonts w:ascii="Times New Roman" w:eastAsia="Calibri" w:hAnsi="Times New Roman" w:cs="Times New Roman"/>
          <w:sz w:val="24"/>
          <w:szCs w:val="24"/>
        </w:rPr>
        <w:t xml:space="preserve"> тяло от полипропилен с утаителна част, рамка с кошница за отделяне на едри отпадъци, система за предотвратяване на вандализъм и елементи за заключване устойчиви против отваряне по време на трафик, система за разпределение на натоварването в пътното платно и решетка от чугун с клас на натоварване мин. С250 / D400 съгласно БДС EN 124:2003.</w:t>
      </w:r>
    </w:p>
    <w:p w14:paraId="2CF3B531" w14:textId="77777777" w:rsidR="005E6892" w:rsidRDefault="005E6892" w:rsidP="000B11B0">
      <w:pPr>
        <w:widowControl w:val="0"/>
        <w:tabs>
          <w:tab w:val="left" w:pos="503"/>
        </w:tabs>
        <w:spacing w:after="0" w:line="240" w:lineRule="auto"/>
        <w:ind w:right="20"/>
        <w:jc w:val="both"/>
        <w:outlineLvl w:val="0"/>
        <w:rPr>
          <w:rFonts w:ascii="Times New Roman" w:hAnsi="Times New Roman" w:cs="Times New Roman"/>
          <w:b/>
          <w:sz w:val="24"/>
          <w:szCs w:val="24"/>
        </w:rPr>
      </w:pPr>
    </w:p>
    <w:p w14:paraId="02BEA25F" w14:textId="05C9B809" w:rsidR="005A6958" w:rsidRPr="005255A1" w:rsidRDefault="005A6958" w:rsidP="005255A1">
      <w:pPr>
        <w:widowControl w:val="0"/>
        <w:tabs>
          <w:tab w:val="left" w:pos="503"/>
        </w:tabs>
        <w:spacing w:after="0" w:line="240" w:lineRule="auto"/>
        <w:ind w:right="20"/>
        <w:jc w:val="both"/>
        <w:outlineLvl w:val="0"/>
        <w:rPr>
          <w:rFonts w:ascii="Times New Roman" w:eastAsia="Calibri" w:hAnsi="Times New Roman" w:cs="Times New Roman"/>
          <w:b/>
          <w:iCs/>
          <w:sz w:val="24"/>
          <w:szCs w:val="24"/>
        </w:rPr>
      </w:pPr>
      <w:r w:rsidRPr="00D06FF2">
        <w:rPr>
          <w:rFonts w:ascii="Times New Roman" w:hAnsi="Times New Roman" w:cs="Times New Roman"/>
          <w:b/>
          <w:sz w:val="24"/>
          <w:szCs w:val="24"/>
        </w:rPr>
        <w:t>2</w:t>
      </w:r>
      <w:r w:rsidRPr="005255A1">
        <w:rPr>
          <w:rFonts w:ascii="Times New Roman" w:hAnsi="Times New Roman" w:cs="Times New Roman"/>
          <w:b/>
          <w:sz w:val="24"/>
          <w:szCs w:val="24"/>
        </w:rPr>
        <w:t>.</w:t>
      </w:r>
      <w:r w:rsidR="005255A1" w:rsidRPr="005255A1">
        <w:rPr>
          <w:rFonts w:ascii="Times New Roman" w:eastAsia="Calibri" w:hAnsi="Times New Roman" w:cs="Times New Roman"/>
          <w:b/>
          <w:iCs/>
          <w:sz w:val="24"/>
          <w:szCs w:val="24"/>
        </w:rPr>
        <w:t xml:space="preserve"> </w:t>
      </w:r>
      <w:r w:rsidRPr="005255A1">
        <w:rPr>
          <w:rFonts w:ascii="Times New Roman" w:eastAsia="Calibri" w:hAnsi="Times New Roman" w:cs="Times New Roman"/>
          <w:b/>
          <w:sz w:val="24"/>
          <w:szCs w:val="24"/>
        </w:rPr>
        <w:t>За успешната реализация на обектите следва да се спазят следните условия:</w:t>
      </w:r>
    </w:p>
    <w:p w14:paraId="6667C377" w14:textId="1512BA19" w:rsidR="005A6958" w:rsidRPr="00D06FF2" w:rsidRDefault="005A6958" w:rsidP="005255A1">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Изпълнителят е длъжен да извърши всички работи предмет на поръчката, в съответствие с валидните технически изисквания, при високо качество, в допустимите отклонения и норми, в договорените срокове, с използване на качествени материали и изделия, при спазване на всички допълнителни изисквания и указания на Възложителя и на Строителния надзор</w:t>
      </w:r>
      <w:r w:rsidR="005255A1">
        <w:rPr>
          <w:rFonts w:ascii="Times New Roman" w:eastAsia="Times New Roman" w:hAnsi="Times New Roman" w:cs="Times New Roman"/>
          <w:sz w:val="24"/>
          <w:szCs w:val="24"/>
          <w:lang w:eastAsia="ja-JP"/>
        </w:rPr>
        <w:t xml:space="preserve"> </w:t>
      </w:r>
      <w:r w:rsidRPr="00D06FF2">
        <w:rPr>
          <w:rFonts w:ascii="Times New Roman" w:eastAsia="Times New Roman" w:hAnsi="Times New Roman" w:cs="Times New Roman"/>
          <w:sz w:val="24"/>
          <w:szCs w:val="24"/>
          <w:lang w:eastAsia="ja-JP"/>
        </w:rPr>
        <w:t>(при наличие), при осигуряване на всички мерки за безопасност на труда на работници, специалисти и участници в проекта, и на всички хора в района на обекта, при спазване на екологичните мерки към договора.</w:t>
      </w:r>
    </w:p>
    <w:p w14:paraId="35C2ABD6" w14:textId="634A498D" w:rsidR="005A6958" w:rsidRPr="00D06FF2" w:rsidRDefault="005A6958" w:rsidP="005255A1">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Изпълнителят е длъжен да изпълнява договорираните видове СМР в пълно съответствие с разпоредбите на ЗУТ, при участие и взаимодействие с всички необходими и изисквани от разпоредбите, участници - Строителен надзор</w:t>
      </w:r>
      <w:r w:rsidR="005255A1">
        <w:rPr>
          <w:rFonts w:ascii="Times New Roman" w:eastAsia="Times New Roman" w:hAnsi="Times New Roman" w:cs="Times New Roman"/>
          <w:sz w:val="24"/>
          <w:szCs w:val="24"/>
          <w:lang w:eastAsia="ja-JP"/>
        </w:rPr>
        <w:t xml:space="preserve"> </w:t>
      </w:r>
      <w:r w:rsidRPr="00D06FF2">
        <w:rPr>
          <w:rFonts w:ascii="Times New Roman" w:eastAsia="Times New Roman" w:hAnsi="Times New Roman" w:cs="Times New Roman"/>
          <w:sz w:val="24"/>
          <w:szCs w:val="24"/>
          <w:lang w:eastAsia="ja-JP"/>
        </w:rPr>
        <w:t>(при наличие), Авторски надзор</w:t>
      </w:r>
      <w:r w:rsidR="005255A1">
        <w:rPr>
          <w:rFonts w:ascii="Times New Roman" w:eastAsia="Times New Roman" w:hAnsi="Times New Roman" w:cs="Times New Roman"/>
          <w:sz w:val="24"/>
          <w:szCs w:val="24"/>
          <w:lang w:eastAsia="ja-JP"/>
        </w:rPr>
        <w:t xml:space="preserve"> </w:t>
      </w:r>
      <w:r w:rsidRPr="00D06FF2">
        <w:rPr>
          <w:rFonts w:ascii="Times New Roman" w:eastAsia="Times New Roman" w:hAnsi="Times New Roman" w:cs="Times New Roman"/>
          <w:sz w:val="24"/>
          <w:szCs w:val="24"/>
          <w:lang w:eastAsia="ja-JP"/>
        </w:rPr>
        <w:t>(при наличие), Възложител и експерти от управлението на проекта към Възложителя.</w:t>
      </w:r>
    </w:p>
    <w:p w14:paraId="0847080A" w14:textId="77777777" w:rsidR="005A6958" w:rsidRPr="00D06FF2" w:rsidRDefault="005A6958" w:rsidP="005255A1">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Качеството на влаганите материали ще се доказва с декларация за съответствието на строителния продукт от производителя или от неговия упълномощен представител (съгласно Наредба за съществените изисквания към строежите и оценяване съответствието на строителните продукти).</w:t>
      </w:r>
    </w:p>
    <w:p w14:paraId="280C0C33" w14:textId="77777777" w:rsidR="005A6958" w:rsidRPr="00D06FF2" w:rsidRDefault="005A6958" w:rsidP="005255A1">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bCs/>
          <w:sz w:val="24"/>
          <w:szCs w:val="24"/>
          <w:lang w:eastAsia="ja-JP"/>
        </w:rPr>
        <w:t xml:space="preserve">Некачествено </w:t>
      </w:r>
      <w:r w:rsidRPr="005255A1">
        <w:rPr>
          <w:rFonts w:ascii="Times New Roman" w:eastAsia="Times New Roman" w:hAnsi="Times New Roman" w:cs="Times New Roman"/>
          <w:sz w:val="24"/>
          <w:szCs w:val="24"/>
          <w:lang w:eastAsia="ja-JP"/>
        </w:rPr>
        <w:t>извършените</w:t>
      </w:r>
      <w:r w:rsidRPr="00D06FF2">
        <w:rPr>
          <w:rFonts w:ascii="Times New Roman" w:eastAsia="Times New Roman" w:hAnsi="Times New Roman" w:cs="Times New Roman"/>
          <w:bCs/>
          <w:sz w:val="24"/>
          <w:szCs w:val="24"/>
          <w:lang w:eastAsia="ja-JP"/>
        </w:rPr>
        <w:t xml:space="preserve"> работи и некачествените материали и изделия ще се коригират и заменят за сметка на Изпълнителя, като гаранционните срокове са съгласно Техническото предложение</w:t>
      </w:r>
      <w:r w:rsidRPr="00D06FF2">
        <w:rPr>
          <w:rFonts w:ascii="Times New Roman" w:eastAsia="Times New Roman" w:hAnsi="Times New Roman" w:cs="Times New Roman"/>
          <w:sz w:val="24"/>
          <w:szCs w:val="24"/>
          <w:lang w:eastAsia="ja-JP"/>
        </w:rPr>
        <w:t>.</w:t>
      </w:r>
    </w:p>
    <w:p w14:paraId="67E04D7E" w14:textId="77777777" w:rsidR="005255A1" w:rsidRDefault="005A6958" w:rsidP="005255A1">
      <w:pPr>
        <w:spacing w:before="120" w:after="0" w:line="240" w:lineRule="auto"/>
        <w:ind w:firstLine="567"/>
        <w:jc w:val="both"/>
        <w:rPr>
          <w:rFonts w:ascii="Times New Roman" w:eastAsia="Times New Roman" w:hAnsi="Times New Roman" w:cs="Times New Roman"/>
          <w:bCs/>
          <w:sz w:val="24"/>
          <w:szCs w:val="24"/>
          <w:lang w:eastAsia="ja-JP"/>
        </w:rPr>
      </w:pPr>
      <w:r w:rsidRPr="00D06FF2">
        <w:rPr>
          <w:rFonts w:ascii="Times New Roman" w:eastAsia="Times New Roman" w:hAnsi="Times New Roman" w:cs="Times New Roman"/>
          <w:sz w:val="24"/>
          <w:szCs w:val="24"/>
          <w:lang w:eastAsia="ja-JP"/>
        </w:rPr>
        <w:lastRenderedPageBreak/>
        <w:t xml:space="preserve">Извършените СМР се приемат от упълномощени представители на Възложителя. Същите </w:t>
      </w:r>
      <w:r w:rsidRPr="00D06FF2">
        <w:rPr>
          <w:rFonts w:ascii="Times New Roman" w:eastAsia="Times New Roman" w:hAnsi="Times New Roman" w:cs="Times New Roman"/>
          <w:bCs/>
          <w:sz w:val="24"/>
          <w:szCs w:val="24"/>
          <w:lang w:eastAsia="ja-JP"/>
        </w:rPr>
        <w:t xml:space="preserve">ще осъществяват непрекъснат контрол по време на изпълнението на видовете СМР и ще правят рекламации за некачествено свършените работи. </w:t>
      </w:r>
    </w:p>
    <w:p w14:paraId="713CCC94" w14:textId="1D9AC4E2" w:rsidR="005A6958" w:rsidRPr="00D06FF2" w:rsidRDefault="005A6958" w:rsidP="005255A1">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Изготвят се необходимите актове и протоколи съгласно Наредба № 3/2003 г. за съставяне на актове и протоколи по време на строителството за действително извършените СМР.</w:t>
      </w:r>
      <w:r w:rsidR="007E4F2F" w:rsidRPr="007E4F2F">
        <w:rPr>
          <w:rFonts w:ascii="Times New Roman" w:eastAsia="Times New Roman" w:hAnsi="Times New Roman" w:cs="Times New Roman"/>
          <w:i/>
          <w:sz w:val="24"/>
          <w:szCs w:val="24"/>
        </w:rPr>
        <w:t xml:space="preserve"> </w:t>
      </w:r>
      <w:r w:rsidR="007E4F2F" w:rsidRPr="007E4F2F">
        <w:rPr>
          <w:rFonts w:ascii="Times New Roman" w:eastAsia="Times New Roman" w:hAnsi="Times New Roman" w:cs="Times New Roman"/>
          <w:i/>
          <w:sz w:val="24"/>
          <w:szCs w:val="24"/>
          <w:lang w:eastAsia="ja-JP"/>
        </w:rPr>
        <w:t>(при   приложимост)</w:t>
      </w:r>
    </w:p>
    <w:p w14:paraId="4481319E" w14:textId="77777777" w:rsidR="005A6958" w:rsidRPr="00D06FF2" w:rsidRDefault="005A6958" w:rsidP="006768F6">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Да се изпълнят изискванията на Наредба № 4 за проектиране, изпълнение и поддържане на строежите в съответствие с изискванията за достъпна среда за населението, включително и за хората с уврежданията.</w:t>
      </w:r>
    </w:p>
    <w:p w14:paraId="2B594AF3" w14:textId="77777777" w:rsidR="005A6958" w:rsidRPr="00D06FF2" w:rsidRDefault="005A6958" w:rsidP="006768F6">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Извършените СМР да бъдат в съответствие с БДС, при спазване на действащите нормативни актове.</w:t>
      </w:r>
    </w:p>
    <w:p w14:paraId="1B9D09DF" w14:textId="71F139ED" w:rsidR="005A6958" w:rsidRPr="00D06FF2" w:rsidRDefault="005A6958" w:rsidP="006768F6">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 xml:space="preserve">Да се опазват геодезичните знаци </w:t>
      </w:r>
      <w:r w:rsidR="006768F6">
        <w:rPr>
          <w:rFonts w:ascii="Times New Roman" w:eastAsia="Times New Roman" w:hAnsi="Times New Roman" w:cs="Times New Roman"/>
          <w:sz w:val="24"/>
          <w:szCs w:val="24"/>
          <w:lang w:eastAsia="ja-JP"/>
        </w:rPr>
        <w:t>(</w:t>
      </w:r>
      <w:proofErr w:type="spellStart"/>
      <w:r w:rsidRPr="00D06FF2">
        <w:rPr>
          <w:rFonts w:ascii="Times New Roman" w:eastAsia="Times New Roman" w:hAnsi="Times New Roman" w:cs="Times New Roman"/>
          <w:sz w:val="24"/>
          <w:szCs w:val="24"/>
          <w:lang w:eastAsia="ja-JP"/>
        </w:rPr>
        <w:t>осови</w:t>
      </w:r>
      <w:proofErr w:type="spellEnd"/>
      <w:r w:rsidRPr="00D06FF2">
        <w:rPr>
          <w:rFonts w:ascii="Times New Roman" w:eastAsia="Times New Roman" w:hAnsi="Times New Roman" w:cs="Times New Roman"/>
          <w:sz w:val="24"/>
          <w:szCs w:val="24"/>
          <w:lang w:eastAsia="ja-JP"/>
        </w:rPr>
        <w:t xml:space="preserve"> камъни, </w:t>
      </w:r>
      <w:proofErr w:type="spellStart"/>
      <w:r w:rsidRPr="00D06FF2">
        <w:rPr>
          <w:rFonts w:ascii="Times New Roman" w:eastAsia="Times New Roman" w:hAnsi="Times New Roman" w:cs="Times New Roman"/>
          <w:sz w:val="24"/>
          <w:szCs w:val="24"/>
          <w:lang w:eastAsia="ja-JP"/>
        </w:rPr>
        <w:t>репери</w:t>
      </w:r>
      <w:proofErr w:type="spellEnd"/>
      <w:r w:rsidRPr="00D06FF2">
        <w:rPr>
          <w:rFonts w:ascii="Times New Roman" w:eastAsia="Times New Roman" w:hAnsi="Times New Roman" w:cs="Times New Roman"/>
          <w:sz w:val="24"/>
          <w:szCs w:val="24"/>
          <w:lang w:eastAsia="ja-JP"/>
        </w:rPr>
        <w:t xml:space="preserve"> и др.</w:t>
      </w:r>
      <w:r w:rsidR="006768F6">
        <w:rPr>
          <w:rFonts w:ascii="Times New Roman" w:eastAsia="Times New Roman" w:hAnsi="Times New Roman" w:cs="Times New Roman"/>
          <w:sz w:val="24"/>
          <w:szCs w:val="24"/>
          <w:lang w:eastAsia="ja-JP"/>
        </w:rPr>
        <w:t>)</w:t>
      </w:r>
      <w:r w:rsidRPr="00D06FF2">
        <w:rPr>
          <w:rFonts w:ascii="Times New Roman" w:eastAsia="Times New Roman" w:hAnsi="Times New Roman" w:cs="Times New Roman"/>
          <w:sz w:val="24"/>
          <w:szCs w:val="24"/>
          <w:lang w:eastAsia="ja-JP"/>
        </w:rPr>
        <w:t xml:space="preserve">. Ако е неизбежно премахването на геодезичен знак да се извърши прецизен </w:t>
      </w:r>
      <w:proofErr w:type="spellStart"/>
      <w:r w:rsidRPr="00D06FF2">
        <w:rPr>
          <w:rFonts w:ascii="Times New Roman" w:eastAsia="Times New Roman" w:hAnsi="Times New Roman" w:cs="Times New Roman"/>
          <w:sz w:val="24"/>
          <w:szCs w:val="24"/>
          <w:lang w:eastAsia="ja-JP"/>
        </w:rPr>
        <w:t>репераж</w:t>
      </w:r>
      <w:proofErr w:type="spellEnd"/>
      <w:r w:rsidRPr="00D06FF2">
        <w:rPr>
          <w:rFonts w:ascii="Times New Roman" w:eastAsia="Times New Roman" w:hAnsi="Times New Roman" w:cs="Times New Roman"/>
          <w:sz w:val="24"/>
          <w:szCs w:val="24"/>
          <w:lang w:eastAsia="ja-JP"/>
        </w:rPr>
        <w:t xml:space="preserve">. Преди премахването на знака да се уведоми техническата служба на Общината за проверка на </w:t>
      </w:r>
      <w:proofErr w:type="spellStart"/>
      <w:r w:rsidRPr="00D06FF2">
        <w:rPr>
          <w:rFonts w:ascii="Times New Roman" w:eastAsia="Times New Roman" w:hAnsi="Times New Roman" w:cs="Times New Roman"/>
          <w:sz w:val="24"/>
          <w:szCs w:val="24"/>
          <w:lang w:eastAsia="ja-JP"/>
        </w:rPr>
        <w:t>репеража</w:t>
      </w:r>
      <w:proofErr w:type="spellEnd"/>
      <w:r w:rsidRPr="00D06FF2">
        <w:rPr>
          <w:rFonts w:ascii="Times New Roman" w:eastAsia="Times New Roman" w:hAnsi="Times New Roman" w:cs="Times New Roman"/>
          <w:sz w:val="24"/>
          <w:szCs w:val="24"/>
          <w:lang w:eastAsia="ja-JP"/>
        </w:rPr>
        <w:t xml:space="preserve"> и определяне на начина и срока за възстановяване на геодезичния знак.</w:t>
      </w:r>
    </w:p>
    <w:p w14:paraId="72906F53" w14:textId="6FB14C10" w:rsidR="005A6958" w:rsidRPr="00D06FF2" w:rsidRDefault="005A6958" w:rsidP="006768F6">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Да се опазват от повреди и се възстановяват съществуващите подземни и надземни проводи и съоръжения, трайни настилки и зелени площи.</w:t>
      </w:r>
      <w:r w:rsidR="005A1542" w:rsidRPr="005A1542">
        <w:rPr>
          <w:rFonts w:ascii="Times New Roman" w:eastAsia="Calibri" w:hAnsi="Times New Roman" w:cs="Times New Roman"/>
          <w:sz w:val="24"/>
          <w:szCs w:val="24"/>
          <w:highlight w:val="yellow"/>
        </w:rPr>
        <w:t xml:space="preserve"> </w:t>
      </w:r>
      <w:r w:rsidR="005A1542" w:rsidRPr="005A1542">
        <w:rPr>
          <w:rFonts w:ascii="Times New Roman" w:eastAsia="Times New Roman" w:hAnsi="Times New Roman" w:cs="Times New Roman"/>
          <w:sz w:val="24"/>
          <w:szCs w:val="24"/>
          <w:lang w:eastAsia="ja-JP"/>
        </w:rPr>
        <w:t>При нарушаване на настилката, същите да се възстановят преди предаване на обекта.</w:t>
      </w:r>
    </w:p>
    <w:p w14:paraId="2A0BAFA6" w14:textId="77777777" w:rsidR="005A6958" w:rsidRPr="00D06FF2" w:rsidRDefault="005A6958" w:rsidP="006768F6">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При нарушаване на настилката на съществуващите такива, същите да се възстановят за сметка на Изпълнителя преди предаване на обекта.</w:t>
      </w:r>
    </w:p>
    <w:p w14:paraId="1D5E4DBF" w14:textId="20D74529" w:rsidR="005A6958" w:rsidRPr="00D06FF2" w:rsidRDefault="005A6958" w:rsidP="006768F6">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Да се изградят временни постройки във връзка с организацията и механизацията по време на строителството</w:t>
      </w:r>
      <w:r w:rsidR="006768F6">
        <w:rPr>
          <w:rFonts w:ascii="Times New Roman" w:eastAsia="Times New Roman" w:hAnsi="Times New Roman" w:cs="Times New Roman"/>
          <w:sz w:val="24"/>
          <w:szCs w:val="24"/>
          <w:lang w:eastAsia="ja-JP"/>
        </w:rPr>
        <w:t xml:space="preserve"> (</w:t>
      </w:r>
      <w:r w:rsidRPr="00D06FF2">
        <w:rPr>
          <w:rFonts w:ascii="Times New Roman" w:eastAsia="Times New Roman" w:hAnsi="Times New Roman" w:cs="Times New Roman"/>
          <w:sz w:val="24"/>
          <w:szCs w:val="24"/>
          <w:lang w:eastAsia="ja-JP"/>
        </w:rPr>
        <w:t xml:space="preserve"> чл. 54 от ЗУТ</w:t>
      </w:r>
      <w:r w:rsidR="006768F6">
        <w:rPr>
          <w:rFonts w:ascii="Times New Roman" w:eastAsia="Times New Roman" w:hAnsi="Times New Roman" w:cs="Times New Roman"/>
          <w:sz w:val="24"/>
          <w:szCs w:val="24"/>
          <w:lang w:eastAsia="ja-JP"/>
        </w:rPr>
        <w:t>)</w:t>
      </w:r>
      <w:r w:rsidRPr="00D06FF2">
        <w:rPr>
          <w:rFonts w:ascii="Times New Roman" w:eastAsia="Times New Roman" w:hAnsi="Times New Roman" w:cs="Times New Roman"/>
          <w:sz w:val="24"/>
          <w:szCs w:val="24"/>
          <w:lang w:eastAsia="ja-JP"/>
        </w:rPr>
        <w:t>, съгласно ПБЗ.</w:t>
      </w:r>
    </w:p>
    <w:p w14:paraId="45D95514" w14:textId="21D95431" w:rsidR="005A6958" w:rsidRPr="00D06FF2" w:rsidRDefault="005A6958" w:rsidP="006768F6">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Изпълнителят е длъжен да се осигури временни офиси със съответното обзавеждане и оборудване, за представителите на Възложителя, Авторския надзор</w:t>
      </w:r>
      <w:r w:rsidR="006768F6">
        <w:rPr>
          <w:rFonts w:ascii="Times New Roman" w:eastAsia="Times New Roman" w:hAnsi="Times New Roman" w:cs="Times New Roman"/>
          <w:sz w:val="24"/>
          <w:szCs w:val="24"/>
          <w:lang w:eastAsia="ja-JP"/>
        </w:rPr>
        <w:t xml:space="preserve"> </w:t>
      </w:r>
      <w:r w:rsidRPr="00D06FF2">
        <w:rPr>
          <w:rFonts w:ascii="Times New Roman" w:eastAsia="Times New Roman" w:hAnsi="Times New Roman" w:cs="Times New Roman"/>
          <w:sz w:val="24"/>
          <w:szCs w:val="24"/>
          <w:lang w:eastAsia="ja-JP"/>
        </w:rPr>
        <w:t>(при наличие) и Строителния надзор</w:t>
      </w:r>
      <w:r w:rsidR="006768F6">
        <w:rPr>
          <w:rFonts w:ascii="Times New Roman" w:eastAsia="Times New Roman" w:hAnsi="Times New Roman" w:cs="Times New Roman"/>
          <w:sz w:val="24"/>
          <w:szCs w:val="24"/>
          <w:lang w:eastAsia="ja-JP"/>
        </w:rPr>
        <w:t xml:space="preserve"> </w:t>
      </w:r>
      <w:r w:rsidRPr="00D06FF2">
        <w:rPr>
          <w:rFonts w:ascii="Times New Roman" w:eastAsia="Times New Roman" w:hAnsi="Times New Roman" w:cs="Times New Roman"/>
          <w:sz w:val="24"/>
          <w:szCs w:val="24"/>
          <w:lang w:eastAsia="ja-JP"/>
        </w:rPr>
        <w:t>(при наличие). Разумните разходи за поддържане и почистване на тези офиси, както и разумните комунални разходи са за сметка на Изпълнителя.</w:t>
      </w:r>
    </w:p>
    <w:p w14:paraId="3DA1BF0D" w14:textId="77777777" w:rsidR="005A6958" w:rsidRPr="00D06FF2" w:rsidRDefault="005A6958" w:rsidP="006768F6">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Изпълнителят е длъжен да участва с упълномощен представител във всички организационни форми от управлението на проекта за целия период, като изпълнява приетите законосъобразни и в съответствие с договора общо приети задачи и срокове за тяхното изпълнение.</w:t>
      </w:r>
    </w:p>
    <w:p w14:paraId="012B26F3" w14:textId="77777777" w:rsidR="005A6958" w:rsidRPr="00D06FF2" w:rsidRDefault="005A6958" w:rsidP="006768F6">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Ако по време на изпълнението възникнат въпроси, неизяснени с настоящите указания, задължително се уведомява Възложителя и се иска неговото писмено съгласуване.</w:t>
      </w:r>
    </w:p>
    <w:p w14:paraId="6F81E7DB" w14:textId="1846DCE9" w:rsidR="005A6958" w:rsidRPr="00D06FF2" w:rsidRDefault="005A6958" w:rsidP="006768F6">
      <w:pPr>
        <w:spacing w:before="120" w:after="0" w:line="240" w:lineRule="auto"/>
        <w:ind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При констатирани несъответствия между инвестиционният проект</w:t>
      </w:r>
      <w:r w:rsidR="006768F6">
        <w:rPr>
          <w:rFonts w:ascii="Times New Roman" w:eastAsia="Times New Roman" w:hAnsi="Times New Roman" w:cs="Times New Roman"/>
          <w:sz w:val="24"/>
          <w:szCs w:val="24"/>
          <w:lang w:eastAsia="ja-JP"/>
        </w:rPr>
        <w:t xml:space="preserve"> </w:t>
      </w:r>
      <w:r w:rsidRPr="00D06FF2">
        <w:rPr>
          <w:rFonts w:ascii="Times New Roman" w:eastAsia="Times New Roman" w:hAnsi="Times New Roman" w:cs="Times New Roman"/>
          <w:sz w:val="24"/>
          <w:szCs w:val="24"/>
          <w:lang w:eastAsia="ja-JP"/>
        </w:rPr>
        <w:t>(при наличие), документацията за участие, Техническата спецификация и Нормативната база</w:t>
      </w:r>
      <w:r w:rsidR="006768F6">
        <w:rPr>
          <w:rFonts w:ascii="Times New Roman" w:eastAsia="Times New Roman" w:hAnsi="Times New Roman" w:cs="Times New Roman"/>
          <w:sz w:val="24"/>
          <w:szCs w:val="24"/>
          <w:lang w:eastAsia="ja-JP"/>
        </w:rPr>
        <w:t>,</w:t>
      </w:r>
      <w:r w:rsidRPr="00D06FF2">
        <w:rPr>
          <w:rFonts w:ascii="Times New Roman" w:eastAsia="Times New Roman" w:hAnsi="Times New Roman" w:cs="Times New Roman"/>
          <w:sz w:val="24"/>
          <w:szCs w:val="24"/>
          <w:lang w:eastAsia="ja-JP"/>
        </w:rPr>
        <w:t xml:space="preserve"> да се да се търси представител на Авторския надзор</w:t>
      </w:r>
      <w:r w:rsidR="006768F6">
        <w:rPr>
          <w:rFonts w:ascii="Times New Roman" w:eastAsia="Times New Roman" w:hAnsi="Times New Roman" w:cs="Times New Roman"/>
          <w:sz w:val="24"/>
          <w:szCs w:val="24"/>
          <w:lang w:eastAsia="ja-JP"/>
        </w:rPr>
        <w:t xml:space="preserve"> </w:t>
      </w:r>
      <w:r w:rsidRPr="00D06FF2">
        <w:rPr>
          <w:rFonts w:ascii="Times New Roman" w:eastAsia="Times New Roman" w:hAnsi="Times New Roman" w:cs="Times New Roman"/>
          <w:sz w:val="24"/>
          <w:szCs w:val="24"/>
          <w:lang w:eastAsia="ja-JP"/>
        </w:rPr>
        <w:t>(при наличие) и на Възложителя.</w:t>
      </w:r>
    </w:p>
    <w:p w14:paraId="65A8A382" w14:textId="77777777" w:rsidR="005A6958" w:rsidRPr="00D06FF2" w:rsidRDefault="005A6958" w:rsidP="000B11B0">
      <w:pPr>
        <w:tabs>
          <w:tab w:val="left" w:pos="7797"/>
        </w:tabs>
        <w:autoSpaceDN w:val="0"/>
        <w:spacing w:after="0" w:line="240" w:lineRule="auto"/>
        <w:jc w:val="both"/>
        <w:textAlignment w:val="baseline"/>
        <w:rPr>
          <w:rFonts w:ascii="Times New Roman" w:eastAsia="Times New Roman" w:hAnsi="Times New Roman" w:cs="Times New Roman"/>
          <w:sz w:val="24"/>
          <w:szCs w:val="24"/>
        </w:rPr>
      </w:pPr>
    </w:p>
    <w:p w14:paraId="1195ADA3" w14:textId="77777777" w:rsidR="005A6958" w:rsidRPr="00D06FF2" w:rsidRDefault="005A6958" w:rsidP="000B11B0">
      <w:pPr>
        <w:keepNext/>
        <w:spacing w:after="60" w:line="240" w:lineRule="auto"/>
        <w:outlineLvl w:val="0"/>
        <w:rPr>
          <w:rFonts w:ascii="Times New Roman" w:eastAsia="Calibri" w:hAnsi="Times New Roman" w:cs="Times New Roman"/>
          <w:b/>
          <w:bCs/>
          <w:sz w:val="24"/>
          <w:szCs w:val="24"/>
        </w:rPr>
      </w:pPr>
      <w:r w:rsidRPr="0055329F">
        <w:rPr>
          <w:rFonts w:ascii="Times New Roman" w:eastAsia="Times New Roman" w:hAnsi="Times New Roman" w:cs="Times New Roman"/>
          <w:b/>
          <w:bCs/>
          <w:iCs/>
          <w:sz w:val="24"/>
          <w:szCs w:val="24"/>
          <w:lang w:eastAsia="bg-BG"/>
        </w:rPr>
        <w:t>3.</w:t>
      </w:r>
      <w:bookmarkStart w:id="0" w:name="_Toc422748537"/>
      <w:r w:rsidRPr="00D06FF2">
        <w:rPr>
          <w:rFonts w:ascii="Times New Roman" w:eastAsia="Calibri" w:hAnsi="Times New Roman" w:cs="Times New Roman"/>
          <w:b/>
          <w:bCs/>
          <w:sz w:val="24"/>
          <w:szCs w:val="24"/>
        </w:rPr>
        <w:t xml:space="preserve"> </w:t>
      </w:r>
      <w:bookmarkStart w:id="1" w:name="_Toc422748541"/>
      <w:bookmarkEnd w:id="0"/>
      <w:r w:rsidRPr="00D06FF2">
        <w:rPr>
          <w:rFonts w:ascii="Times New Roman" w:eastAsia="Calibri" w:hAnsi="Times New Roman" w:cs="Times New Roman"/>
          <w:b/>
          <w:bCs/>
          <w:sz w:val="24"/>
          <w:szCs w:val="24"/>
        </w:rPr>
        <w:t>СТРОИТЕЛНА ДОКУМЕНТАЦИЯ</w:t>
      </w:r>
      <w:bookmarkEnd w:id="1"/>
    </w:p>
    <w:p w14:paraId="3632FFE9" w14:textId="023CBD56"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ще изготвя и съхранява надеждно и прегледно всички необходими документи, доказващи изпълнените от него работи в съответствие с актуалните редакции на проектната документация</w:t>
      </w:r>
      <w:r w:rsidR="00127FCC">
        <w:rPr>
          <w:rFonts w:ascii="Times New Roman" w:eastAsia="Calibri" w:hAnsi="Times New Roman" w:cs="Times New Roman"/>
          <w:sz w:val="24"/>
          <w:szCs w:val="24"/>
        </w:rPr>
        <w:t xml:space="preserve"> (при наличие)</w:t>
      </w:r>
      <w:r w:rsidRPr="00D06FF2">
        <w:rPr>
          <w:rFonts w:ascii="Times New Roman" w:eastAsia="Calibri" w:hAnsi="Times New Roman" w:cs="Times New Roman"/>
          <w:sz w:val="24"/>
          <w:szCs w:val="24"/>
        </w:rPr>
        <w:t xml:space="preserve">, извършените закупувания на суровини и материали, наемането на работна ръка и механизация, спазването по всяко време на </w:t>
      </w:r>
      <w:r w:rsidRPr="00D06FF2">
        <w:rPr>
          <w:rFonts w:ascii="Times New Roman" w:eastAsia="Calibri" w:hAnsi="Times New Roman" w:cs="Times New Roman"/>
          <w:sz w:val="24"/>
          <w:szCs w:val="24"/>
        </w:rPr>
        <w:lastRenderedPageBreak/>
        <w:t xml:space="preserve">приложимите нормативни изисквания към механизацията, персонала, организацията на работите на обекта, счетоводството и контрола и др.  </w:t>
      </w:r>
    </w:p>
    <w:p w14:paraId="5D90623D" w14:textId="791DC0AC"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Изпълнителят е длъжен да създава цялата строителна документация съгласно нормативните изисквания, както и да спазва указанията и изискванията на Възложителя </w:t>
      </w:r>
      <w:r w:rsidR="00127FCC">
        <w:rPr>
          <w:rFonts w:ascii="Times New Roman" w:eastAsia="Calibri" w:hAnsi="Times New Roman" w:cs="Times New Roman"/>
          <w:sz w:val="24"/>
          <w:szCs w:val="24"/>
        </w:rPr>
        <w:t>(</w:t>
      </w:r>
      <w:r w:rsidRPr="00D06FF2">
        <w:rPr>
          <w:rFonts w:ascii="Times New Roman" w:eastAsia="Calibri" w:hAnsi="Times New Roman" w:cs="Times New Roman"/>
          <w:sz w:val="24"/>
          <w:szCs w:val="24"/>
        </w:rPr>
        <w:t>и на управляващия орган</w:t>
      </w:r>
      <w:r w:rsidR="00127FCC">
        <w:rPr>
          <w:rFonts w:ascii="Times New Roman" w:eastAsia="Calibri" w:hAnsi="Times New Roman" w:cs="Times New Roman"/>
          <w:sz w:val="24"/>
          <w:szCs w:val="24"/>
        </w:rPr>
        <w:t xml:space="preserve"> </w:t>
      </w:r>
      <w:r w:rsidRPr="00D06FF2">
        <w:rPr>
          <w:rFonts w:ascii="Times New Roman" w:eastAsia="Calibri" w:hAnsi="Times New Roman" w:cs="Times New Roman"/>
          <w:sz w:val="24"/>
          <w:szCs w:val="24"/>
        </w:rPr>
        <w:t>по отношение на създаването на необходимите документи, годни за верификация от съответните органи</w:t>
      </w:r>
      <w:r w:rsidR="00127FCC">
        <w:rPr>
          <w:rFonts w:ascii="Times New Roman" w:eastAsia="Calibri" w:hAnsi="Times New Roman" w:cs="Times New Roman"/>
          <w:sz w:val="24"/>
          <w:szCs w:val="24"/>
        </w:rPr>
        <w:t>,</w:t>
      </w:r>
      <w:r w:rsidR="00127FCC" w:rsidRPr="00127FCC">
        <w:rPr>
          <w:rFonts w:ascii="Times New Roman" w:eastAsia="Calibri" w:hAnsi="Times New Roman" w:cs="Times New Roman"/>
          <w:sz w:val="24"/>
          <w:szCs w:val="24"/>
        </w:rPr>
        <w:t xml:space="preserve"> </w:t>
      </w:r>
      <w:r w:rsidR="00127FCC">
        <w:rPr>
          <w:rFonts w:ascii="Times New Roman" w:eastAsia="Calibri" w:hAnsi="Times New Roman" w:cs="Times New Roman"/>
          <w:sz w:val="24"/>
          <w:szCs w:val="24"/>
        </w:rPr>
        <w:t>при наличие на такъв)</w:t>
      </w:r>
      <w:r w:rsidRPr="00D06FF2">
        <w:rPr>
          <w:rFonts w:ascii="Times New Roman" w:eastAsia="Calibri" w:hAnsi="Times New Roman" w:cs="Times New Roman"/>
          <w:sz w:val="24"/>
          <w:szCs w:val="24"/>
        </w:rPr>
        <w:t>, за привеждане и окомплектовка на всички документи.</w:t>
      </w:r>
    </w:p>
    <w:p w14:paraId="07159AC6"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След завършване на обекта, Изпълнителят ще подреди, опише и предаде на Възложителя оригиналите на цялата документация за обекта, освен тази която трябва да се съхранява при него, за която Изпълнителят ще направи копия и ще ги предаде на Възложителя. </w:t>
      </w:r>
    </w:p>
    <w:p w14:paraId="62DF64E3"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длъжен да организира и извърши разработване и одобряване на вътрешни графици и документи по организацията на изпълнение, съгласуването им с отговорните инстанции до получаване на правата за извършване на дейността, както и на условията на институциите.</w:t>
      </w:r>
    </w:p>
    <w:p w14:paraId="2F2E32D4"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трябва да съобрази работните планове и графици с метеорологичните условия технологичните изисквания и спецификата на строителния обект.</w:t>
      </w:r>
    </w:p>
    <w:p w14:paraId="1A60CB1B" w14:textId="77777777" w:rsidR="005A6958" w:rsidRPr="00D06FF2" w:rsidRDefault="005A6958" w:rsidP="000B11B0">
      <w:pPr>
        <w:keepNext/>
        <w:spacing w:after="60" w:line="240" w:lineRule="auto"/>
        <w:outlineLvl w:val="1"/>
        <w:rPr>
          <w:rFonts w:ascii="Times New Roman" w:eastAsia="Times New Roman" w:hAnsi="Times New Roman" w:cs="Times New Roman"/>
          <w:b/>
          <w:bCs/>
          <w:i/>
          <w:iCs/>
          <w:sz w:val="24"/>
          <w:szCs w:val="24"/>
          <w:lang w:eastAsia="bg-BG"/>
        </w:rPr>
      </w:pPr>
    </w:p>
    <w:p w14:paraId="0E5C875B" w14:textId="77777777" w:rsidR="005A6958" w:rsidRPr="00D06FF2" w:rsidRDefault="005A6958" w:rsidP="000B11B0">
      <w:pPr>
        <w:keepNext/>
        <w:keepLines/>
        <w:numPr>
          <w:ilvl w:val="1"/>
          <w:numId w:val="0"/>
        </w:numPr>
        <w:spacing w:after="0" w:line="240" w:lineRule="auto"/>
        <w:jc w:val="both"/>
        <w:outlineLvl w:val="0"/>
        <w:rPr>
          <w:rFonts w:ascii="Times New Roman" w:eastAsia="Calibri" w:hAnsi="Times New Roman" w:cs="Times New Roman"/>
          <w:b/>
          <w:bCs/>
          <w:sz w:val="24"/>
          <w:szCs w:val="24"/>
        </w:rPr>
      </w:pPr>
      <w:r w:rsidRPr="0055329F">
        <w:rPr>
          <w:rFonts w:ascii="Times New Roman" w:eastAsia="Times New Roman" w:hAnsi="Times New Roman" w:cs="Times New Roman"/>
          <w:b/>
          <w:bCs/>
          <w:iCs/>
          <w:sz w:val="24"/>
          <w:szCs w:val="24"/>
          <w:lang w:eastAsia="bg-BG"/>
        </w:rPr>
        <w:t>4.</w:t>
      </w:r>
      <w:bookmarkStart w:id="2" w:name="_Toc422748544"/>
      <w:r w:rsidRPr="00D06FF2">
        <w:rPr>
          <w:rFonts w:ascii="Times New Roman" w:eastAsia="Calibri" w:hAnsi="Times New Roman" w:cs="Times New Roman"/>
          <w:b/>
          <w:bCs/>
          <w:sz w:val="24"/>
          <w:szCs w:val="24"/>
        </w:rPr>
        <w:t xml:space="preserve"> ИЗИСКВАНИЯ ЗА ОСИГУРЯВАНЕ НА БЕЗОПАСНИ УСЛОВИЯ НА ТРУД</w:t>
      </w:r>
      <w:bookmarkEnd w:id="2"/>
    </w:p>
    <w:p w14:paraId="0EC1588C" w14:textId="5F97A05C"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Изпълнителят е длъжен сам и за своя сметка за срока на времетраене на договора да осигурява изискванията на Закона за здравословни и безопасни условия на труд </w:t>
      </w:r>
      <w:r w:rsidR="0055329F">
        <w:rPr>
          <w:rFonts w:ascii="Times New Roman" w:eastAsia="Calibri" w:hAnsi="Times New Roman" w:cs="Times New Roman"/>
          <w:sz w:val="24"/>
          <w:szCs w:val="24"/>
        </w:rPr>
        <w:t>(</w:t>
      </w:r>
      <w:r w:rsidRPr="00D06FF2">
        <w:rPr>
          <w:rFonts w:ascii="Times New Roman" w:eastAsia="Calibri" w:hAnsi="Times New Roman" w:cs="Times New Roman"/>
          <w:sz w:val="24"/>
          <w:szCs w:val="24"/>
        </w:rPr>
        <w:t>ЗЗБУТ</w:t>
      </w:r>
      <w:r w:rsidR="0055329F">
        <w:rPr>
          <w:rFonts w:ascii="Times New Roman" w:eastAsia="Calibri" w:hAnsi="Times New Roman" w:cs="Times New Roman"/>
          <w:sz w:val="24"/>
          <w:szCs w:val="24"/>
        </w:rPr>
        <w:t>)</w:t>
      </w:r>
      <w:r w:rsidRPr="00D06FF2">
        <w:rPr>
          <w:rFonts w:ascii="Times New Roman" w:eastAsia="Calibri" w:hAnsi="Times New Roman" w:cs="Times New Roman"/>
          <w:sz w:val="24"/>
          <w:szCs w:val="24"/>
        </w:rPr>
        <w:t xml:space="preserve"> и Наредба №2/2004 г. на МРРБ и МТСП за МИЗБУТИСМР при извършване на строително ремонтните работи.</w:t>
      </w:r>
    </w:p>
    <w:p w14:paraId="2A6EA5F6" w14:textId="24FF8224" w:rsidR="005A6958" w:rsidRPr="0055329F" w:rsidRDefault="005A6958" w:rsidP="000B11B0">
      <w:pPr>
        <w:spacing w:after="0" w:line="240" w:lineRule="auto"/>
        <w:ind w:firstLine="567"/>
        <w:jc w:val="both"/>
        <w:rPr>
          <w:rFonts w:ascii="Times New Roman" w:eastAsia="Calibri" w:hAnsi="Times New Roman" w:cs="Times New Roman"/>
          <w:i/>
          <w:sz w:val="24"/>
          <w:szCs w:val="24"/>
        </w:rPr>
      </w:pPr>
      <w:r w:rsidRPr="00D06FF2">
        <w:rPr>
          <w:rFonts w:ascii="Times New Roman" w:eastAsia="Calibri" w:hAnsi="Times New Roman" w:cs="Times New Roman"/>
          <w:sz w:val="24"/>
          <w:szCs w:val="24"/>
        </w:rPr>
        <w:t>Изпълнителят следва да спазва стриктно изискванията на Плана за безопасност и здраве (ПБЗ) – приложение към Договора, както и при необходимост да го доразработи и съгласува със съответните органи.</w:t>
      </w:r>
      <w:r w:rsidR="0055329F" w:rsidRPr="0055329F">
        <w:rPr>
          <w:rFonts w:ascii="Times New Roman" w:eastAsia="Calibri" w:hAnsi="Times New Roman" w:cs="Times New Roman"/>
          <w:sz w:val="24"/>
          <w:szCs w:val="24"/>
        </w:rPr>
        <w:t xml:space="preserve"> </w:t>
      </w:r>
      <w:r w:rsidR="0055329F" w:rsidRPr="0055329F">
        <w:rPr>
          <w:rFonts w:ascii="Times New Roman" w:eastAsia="Calibri" w:hAnsi="Times New Roman" w:cs="Times New Roman"/>
          <w:i/>
          <w:sz w:val="24"/>
          <w:szCs w:val="24"/>
        </w:rPr>
        <w:t>(при наличие)</w:t>
      </w:r>
    </w:p>
    <w:p w14:paraId="71E1A38F"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длъжен сам и за своя сметка да осигури максимална безопасност за живота и здравето на преминаващи в района на строителната площадка, както и да не допуска замърсяване със строителни материали и отпадъци.</w:t>
      </w:r>
    </w:p>
    <w:p w14:paraId="784C92F1" w14:textId="22F2AF91"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Обектът да бъде ограден с временна ограда</w:t>
      </w:r>
      <w:r w:rsidR="0055329F">
        <w:rPr>
          <w:rFonts w:ascii="Times New Roman" w:eastAsia="Calibri" w:hAnsi="Times New Roman" w:cs="Times New Roman"/>
          <w:sz w:val="24"/>
          <w:szCs w:val="24"/>
        </w:rPr>
        <w:t xml:space="preserve"> (</w:t>
      </w:r>
      <w:r w:rsidRPr="00D06FF2">
        <w:rPr>
          <w:rFonts w:ascii="Times New Roman" w:eastAsia="Calibri" w:hAnsi="Times New Roman" w:cs="Times New Roman"/>
          <w:sz w:val="24"/>
          <w:szCs w:val="24"/>
        </w:rPr>
        <w:t>съгласно ПБЗ</w:t>
      </w:r>
      <w:r w:rsidR="0055329F">
        <w:rPr>
          <w:rFonts w:ascii="Times New Roman" w:eastAsia="Calibri" w:hAnsi="Times New Roman" w:cs="Times New Roman"/>
          <w:sz w:val="24"/>
          <w:szCs w:val="24"/>
        </w:rPr>
        <w:t>)</w:t>
      </w:r>
      <w:r w:rsidRPr="00D06FF2">
        <w:rPr>
          <w:rFonts w:ascii="Times New Roman" w:eastAsia="Calibri" w:hAnsi="Times New Roman" w:cs="Times New Roman"/>
          <w:sz w:val="24"/>
          <w:szCs w:val="24"/>
        </w:rPr>
        <w:t xml:space="preserve"> до приключване на СМР. </w:t>
      </w:r>
    </w:p>
    <w:p w14:paraId="2CAE1A44"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Преди започване на изпълнението на строителните работи е необходимо участъка да бъде сигнализиран с табели Ограничаващи достъпа на МПС и указващи (ако има такива) опасните места като изкопи, траншеи и др. Последните трябва да бъдат оградени.</w:t>
      </w:r>
    </w:p>
    <w:p w14:paraId="2E328024"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Преди започване на работа всички работници задължително трябва да преминат встъпителен инструктаж.</w:t>
      </w:r>
    </w:p>
    <w:p w14:paraId="626AABF5"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Възложителят и упълномощените държавни органи ще извършват планови и внезапни проверки за гарантиране безопасни условия на труд по отношение на:</w:t>
      </w:r>
    </w:p>
    <w:p w14:paraId="3153CFC3" w14:textId="5345FFF4" w:rsidR="005A6958" w:rsidRPr="00D06FF2" w:rsidRDefault="005A6958" w:rsidP="00BE4A2D">
      <w:pPr>
        <w:numPr>
          <w:ilvl w:val="0"/>
          <w:numId w:val="2"/>
        </w:numPr>
        <w:tabs>
          <w:tab w:val="left" w:pos="1134"/>
        </w:tabs>
        <w:spacing w:after="0" w:line="240" w:lineRule="auto"/>
        <w:ind w:left="851" w:firstLine="283"/>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наличие на длъжностно лице по безопасност и здраве и план по безопасност на обекта</w:t>
      </w:r>
      <w:r w:rsidR="0055329F">
        <w:rPr>
          <w:rFonts w:ascii="Times New Roman" w:eastAsia="Calibri" w:hAnsi="Times New Roman" w:cs="Times New Roman"/>
          <w:sz w:val="24"/>
          <w:szCs w:val="24"/>
        </w:rPr>
        <w:t>;</w:t>
      </w:r>
    </w:p>
    <w:p w14:paraId="77564C0B" w14:textId="77777777" w:rsidR="005A6958" w:rsidRPr="00D06FF2" w:rsidRDefault="005A6958" w:rsidP="00BE4A2D">
      <w:pPr>
        <w:numPr>
          <w:ilvl w:val="0"/>
          <w:numId w:val="2"/>
        </w:numPr>
        <w:tabs>
          <w:tab w:val="left" w:pos="1134"/>
        </w:tabs>
        <w:spacing w:after="0" w:line="240" w:lineRule="auto"/>
        <w:ind w:left="851" w:firstLine="283"/>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наличие на обекта на инструкции за безопасност и здраве при работа съобразно действащите нормативи, инструктажни книги, начин на провеждане на инструктажите за безопасна работа;</w:t>
      </w:r>
    </w:p>
    <w:p w14:paraId="44B04AE4" w14:textId="77777777" w:rsidR="005A6958" w:rsidRPr="00D06FF2" w:rsidRDefault="005A6958" w:rsidP="00BE4A2D">
      <w:pPr>
        <w:numPr>
          <w:ilvl w:val="0"/>
          <w:numId w:val="2"/>
        </w:numPr>
        <w:tabs>
          <w:tab w:val="left" w:pos="1134"/>
        </w:tabs>
        <w:spacing w:after="0" w:line="240" w:lineRule="auto"/>
        <w:ind w:left="851" w:firstLine="283"/>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наличие на обекта  на ЛПС – каски, колани, ръкавици, предпазни шлемове и др.</w:t>
      </w:r>
    </w:p>
    <w:p w14:paraId="3A35E146" w14:textId="77777777" w:rsidR="005A6958" w:rsidRPr="00D06FF2" w:rsidRDefault="005A6958" w:rsidP="00BE4A2D">
      <w:pPr>
        <w:numPr>
          <w:ilvl w:val="0"/>
          <w:numId w:val="2"/>
        </w:numPr>
        <w:tabs>
          <w:tab w:val="left" w:pos="1134"/>
        </w:tabs>
        <w:spacing w:after="0" w:line="240" w:lineRule="auto"/>
        <w:ind w:left="851" w:firstLine="283"/>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организация на строителната площадка – сигнализация, монтиране на предпазни съоръжения, огради;</w:t>
      </w:r>
    </w:p>
    <w:p w14:paraId="4010091B" w14:textId="77777777" w:rsidR="005A6958" w:rsidRPr="00D06FF2" w:rsidRDefault="005A6958" w:rsidP="00BE4A2D">
      <w:pPr>
        <w:numPr>
          <w:ilvl w:val="0"/>
          <w:numId w:val="2"/>
        </w:numPr>
        <w:tabs>
          <w:tab w:val="left" w:pos="1134"/>
        </w:tabs>
        <w:spacing w:after="0" w:line="240" w:lineRule="auto"/>
        <w:ind w:left="851" w:firstLine="283"/>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lastRenderedPageBreak/>
        <w:t xml:space="preserve">състояние на временното </w:t>
      </w:r>
      <w:proofErr w:type="spellStart"/>
      <w:r w:rsidRPr="00D06FF2">
        <w:rPr>
          <w:rFonts w:ascii="Times New Roman" w:eastAsia="Calibri" w:hAnsi="Times New Roman" w:cs="Times New Roman"/>
          <w:sz w:val="24"/>
          <w:szCs w:val="24"/>
        </w:rPr>
        <w:t>ел.захранване</w:t>
      </w:r>
      <w:proofErr w:type="spellEnd"/>
      <w:r w:rsidRPr="00D06FF2">
        <w:rPr>
          <w:rFonts w:ascii="Times New Roman" w:eastAsia="Calibri" w:hAnsi="Times New Roman" w:cs="Times New Roman"/>
          <w:sz w:val="24"/>
          <w:szCs w:val="24"/>
        </w:rPr>
        <w:t xml:space="preserve"> на строителната площадка – от гледна точка на безопасна експлоатация;</w:t>
      </w:r>
    </w:p>
    <w:p w14:paraId="423A2002" w14:textId="77777777" w:rsidR="005A6958" w:rsidRPr="00D06FF2" w:rsidRDefault="005A6958" w:rsidP="00BE4A2D">
      <w:pPr>
        <w:numPr>
          <w:ilvl w:val="0"/>
          <w:numId w:val="2"/>
        </w:numPr>
        <w:tabs>
          <w:tab w:val="left" w:pos="1134"/>
        </w:tabs>
        <w:spacing w:after="0" w:line="240" w:lineRule="auto"/>
        <w:ind w:left="851" w:firstLine="283"/>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Поставяне на необходимите пътни знаци и табели, указващи опасностите и обособяващи зоната на работното поле.</w:t>
      </w:r>
    </w:p>
    <w:p w14:paraId="4AEAC657"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При работа с ел. уреди е необходимо последните да бъдат заземени и обезопасени. </w:t>
      </w:r>
    </w:p>
    <w:p w14:paraId="10E37C87" w14:textId="77777777" w:rsidR="005A6958" w:rsidRPr="00D06FF2" w:rsidRDefault="005A6958" w:rsidP="000B11B0">
      <w:pPr>
        <w:keepNext/>
        <w:spacing w:after="60" w:line="240" w:lineRule="auto"/>
        <w:outlineLvl w:val="0"/>
        <w:rPr>
          <w:rFonts w:ascii="Times New Roman" w:eastAsia="Calibri" w:hAnsi="Times New Roman" w:cs="Times New Roman"/>
          <w:b/>
          <w:bCs/>
          <w:sz w:val="24"/>
          <w:szCs w:val="24"/>
        </w:rPr>
      </w:pPr>
      <w:r w:rsidRPr="0055329F">
        <w:rPr>
          <w:rFonts w:ascii="Times New Roman" w:eastAsia="Times New Roman" w:hAnsi="Times New Roman" w:cs="Times New Roman"/>
          <w:b/>
          <w:bCs/>
          <w:iCs/>
          <w:sz w:val="24"/>
          <w:szCs w:val="24"/>
          <w:lang w:eastAsia="bg-BG"/>
        </w:rPr>
        <w:t>5.</w:t>
      </w:r>
      <w:bookmarkStart w:id="3" w:name="_Toc422748545"/>
      <w:r w:rsidRPr="0055329F">
        <w:rPr>
          <w:rFonts w:ascii="Times New Roman" w:eastAsia="Calibri" w:hAnsi="Times New Roman" w:cs="Times New Roman"/>
          <w:b/>
          <w:bCs/>
          <w:sz w:val="24"/>
          <w:szCs w:val="24"/>
        </w:rPr>
        <w:t xml:space="preserve"> </w:t>
      </w:r>
      <w:r w:rsidRPr="00D06FF2">
        <w:rPr>
          <w:rFonts w:ascii="Times New Roman" w:eastAsia="Calibri" w:hAnsi="Times New Roman" w:cs="Times New Roman"/>
          <w:b/>
          <w:bCs/>
          <w:sz w:val="24"/>
          <w:szCs w:val="24"/>
        </w:rPr>
        <w:t>ТРУДОВА И ЗДРАВНА БЕЗОПАСНОСТ НА РАБОТНОТО МЯСТО</w:t>
      </w:r>
      <w:bookmarkEnd w:id="3"/>
    </w:p>
    <w:p w14:paraId="022CFBF2"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Всички наредби, инструкции и други законови документи засягащи трудовата и здравна безопасност на работниците, касаещи изпълнението на работите на настоящия обект са задължение на Изпълнителя.</w:t>
      </w:r>
    </w:p>
    <w:p w14:paraId="718E4C39" w14:textId="3D447AA2"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 Изпълнителят е длъжен да осигури работно облекло и лични предпазни средства, като ги съобрази със спецификата на работите изпълнявани от различните работници. Изпълнителят ще инструктира работниците и служителите според изискванията на Наредба № 2 от 22 март 2004г. за минималните изисквания за здравословни и безопасни условия на труд при извършване на строителни и монтажни работи. При използване на машини и съоръжения на обекта, работниците трябва да бъдат инструктирани за работата с тях. Не се допуска с машините и съоръженията да работят неквалифицирани работници. Всички движещи се части на машините трябва да бъдат добре закрепени, покрити и обезопасени. Електрическите машини трябва да бъдат заземени. </w:t>
      </w:r>
    </w:p>
    <w:p w14:paraId="7B0F130D"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В случай на изпълнение на строителни работи на височина над 1.5 метра при липса на скеле, работниците трябва да работят с предпазни колани. Забранено е изпълнението на работи на височина над 1.5 м без </w:t>
      </w:r>
      <w:proofErr w:type="spellStart"/>
      <w:r w:rsidRPr="00D06FF2">
        <w:rPr>
          <w:rFonts w:ascii="Times New Roman" w:eastAsia="Calibri" w:hAnsi="Times New Roman" w:cs="Times New Roman"/>
          <w:sz w:val="24"/>
          <w:szCs w:val="24"/>
        </w:rPr>
        <w:t>обезопасителна</w:t>
      </w:r>
      <w:proofErr w:type="spellEnd"/>
      <w:r w:rsidRPr="00D06FF2">
        <w:rPr>
          <w:rFonts w:ascii="Times New Roman" w:eastAsia="Calibri" w:hAnsi="Times New Roman" w:cs="Times New Roman"/>
          <w:sz w:val="24"/>
          <w:szCs w:val="24"/>
        </w:rPr>
        <w:t xml:space="preserve"> екипировка.</w:t>
      </w:r>
    </w:p>
    <w:p w14:paraId="0C5ACCBE"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Всички работещи и посещаващи обекта трябва да носят каски, ако се изискват такива. </w:t>
      </w:r>
    </w:p>
    <w:p w14:paraId="126D419C" w14:textId="77777777" w:rsidR="005A6958" w:rsidRPr="00D06FF2" w:rsidRDefault="005A6958" w:rsidP="000B11B0">
      <w:pPr>
        <w:tabs>
          <w:tab w:val="left" w:pos="993"/>
        </w:tabs>
        <w:spacing w:after="0" w:line="240" w:lineRule="auto"/>
        <w:jc w:val="both"/>
        <w:rPr>
          <w:rFonts w:ascii="Times New Roman" w:eastAsia="Times New Roman" w:hAnsi="Times New Roman" w:cs="Times New Roman"/>
          <w:b/>
          <w:sz w:val="24"/>
          <w:szCs w:val="24"/>
        </w:rPr>
      </w:pPr>
    </w:p>
    <w:p w14:paraId="047AB413" w14:textId="77777777" w:rsidR="005A6958" w:rsidRPr="00D06FF2" w:rsidRDefault="005A6958" w:rsidP="0055329F">
      <w:pPr>
        <w:keepNext/>
        <w:spacing w:after="60" w:line="240" w:lineRule="auto"/>
        <w:outlineLvl w:val="0"/>
        <w:rPr>
          <w:rFonts w:ascii="Times New Roman" w:eastAsia="Calibri" w:hAnsi="Times New Roman" w:cs="Times New Roman"/>
          <w:b/>
          <w:bCs/>
          <w:sz w:val="24"/>
          <w:szCs w:val="24"/>
        </w:rPr>
      </w:pPr>
      <w:r w:rsidRPr="0055329F">
        <w:rPr>
          <w:rFonts w:ascii="Times New Roman" w:eastAsia="Times New Roman" w:hAnsi="Times New Roman" w:cs="Times New Roman"/>
          <w:b/>
          <w:bCs/>
          <w:iCs/>
          <w:sz w:val="24"/>
          <w:szCs w:val="24"/>
          <w:lang w:eastAsia="bg-BG"/>
        </w:rPr>
        <w:t>6.</w:t>
      </w:r>
      <w:bookmarkStart w:id="4" w:name="_Toc422748547"/>
      <w:r w:rsidRPr="0055329F">
        <w:rPr>
          <w:rFonts w:ascii="Times New Roman" w:eastAsia="Calibri" w:hAnsi="Times New Roman" w:cs="Times New Roman"/>
          <w:b/>
          <w:bCs/>
          <w:sz w:val="24"/>
          <w:szCs w:val="24"/>
        </w:rPr>
        <w:t xml:space="preserve"> ИЗИСКВАНИЯ</w:t>
      </w:r>
      <w:r w:rsidRPr="00D06FF2">
        <w:rPr>
          <w:rFonts w:ascii="Times New Roman" w:eastAsia="Calibri" w:hAnsi="Times New Roman" w:cs="Times New Roman"/>
          <w:b/>
          <w:bCs/>
          <w:sz w:val="24"/>
          <w:szCs w:val="24"/>
        </w:rPr>
        <w:t xml:space="preserve"> ЗА ОПАЗВАНЕ НА ОКОЛНАТА СРЕДА</w:t>
      </w:r>
      <w:bookmarkEnd w:id="4"/>
    </w:p>
    <w:p w14:paraId="725AEB6E" w14:textId="2A8FD296" w:rsidR="005A6958" w:rsidRPr="00D06FF2" w:rsidRDefault="0055329F" w:rsidP="000B11B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О</w:t>
      </w:r>
      <w:r w:rsidR="005A6958" w:rsidRPr="00D06FF2">
        <w:rPr>
          <w:rFonts w:ascii="Times New Roman" w:eastAsia="Calibri" w:hAnsi="Times New Roman" w:cs="Times New Roman"/>
          <w:sz w:val="24"/>
          <w:szCs w:val="24"/>
        </w:rPr>
        <w:t>т Изпълнителя се изисква по никакъв начин да не уврежда околната среда, в т.ч. и прилежащите към трасето дървесни видове, като за целта представи изчерпателно описание на мероприятията за изпълнение на горното изискване и на разпоредбите на Закона за управление на отпадъците (ДВ/86/03).</w:t>
      </w:r>
    </w:p>
    <w:p w14:paraId="2506D373"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От Изпълнителя се изисква спазването на екологичните изисквания по време на строителството, както да спазва инструкциите на Възложителя и другите компетентни органи съобразно действащата нормативна уредба за околна среда. Изпълнителят следва да спазва поставените изисквания в приложените към до</w:t>
      </w:r>
      <w:r w:rsidR="00A94C8C" w:rsidRPr="00D06FF2">
        <w:rPr>
          <w:rFonts w:ascii="Times New Roman" w:eastAsia="Calibri" w:hAnsi="Times New Roman" w:cs="Times New Roman"/>
          <w:sz w:val="24"/>
          <w:szCs w:val="24"/>
        </w:rPr>
        <w:t>кументацията становища на РИОСВ</w:t>
      </w:r>
      <w:r w:rsidRPr="00D06FF2">
        <w:rPr>
          <w:rFonts w:ascii="Times New Roman" w:eastAsia="Calibri" w:hAnsi="Times New Roman" w:cs="Times New Roman"/>
          <w:sz w:val="24"/>
          <w:szCs w:val="24"/>
        </w:rPr>
        <w:t xml:space="preserve">. </w:t>
      </w:r>
    </w:p>
    <w:p w14:paraId="11EA9941" w14:textId="77777777" w:rsidR="005A6958" w:rsidRPr="00D06FF2" w:rsidRDefault="00A94C8C"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 </w:t>
      </w:r>
    </w:p>
    <w:p w14:paraId="7006081C" w14:textId="77777777" w:rsidR="005A6958" w:rsidRPr="00D06FF2" w:rsidRDefault="005A6958" w:rsidP="000B11B0">
      <w:pPr>
        <w:tabs>
          <w:tab w:val="left" w:pos="993"/>
        </w:tabs>
        <w:spacing w:after="0" w:line="240" w:lineRule="auto"/>
        <w:jc w:val="both"/>
        <w:rPr>
          <w:rFonts w:ascii="Times New Roman" w:eastAsia="Times New Roman" w:hAnsi="Times New Roman" w:cs="Times New Roman"/>
          <w:b/>
          <w:sz w:val="24"/>
          <w:szCs w:val="24"/>
        </w:rPr>
      </w:pPr>
    </w:p>
    <w:p w14:paraId="32720E89" w14:textId="77777777" w:rsidR="005A6958" w:rsidRPr="00D06FF2" w:rsidRDefault="005A6958" w:rsidP="0055329F">
      <w:pPr>
        <w:keepNext/>
        <w:spacing w:after="60" w:line="240" w:lineRule="auto"/>
        <w:outlineLvl w:val="0"/>
        <w:rPr>
          <w:rFonts w:ascii="Times New Roman" w:eastAsia="Calibri" w:hAnsi="Times New Roman" w:cs="Times New Roman"/>
          <w:b/>
          <w:bCs/>
          <w:sz w:val="24"/>
          <w:szCs w:val="24"/>
        </w:rPr>
      </w:pPr>
      <w:r w:rsidRPr="0055329F">
        <w:rPr>
          <w:rFonts w:ascii="Times New Roman" w:eastAsia="Times New Roman" w:hAnsi="Times New Roman" w:cs="Times New Roman"/>
          <w:b/>
          <w:bCs/>
          <w:iCs/>
          <w:sz w:val="24"/>
          <w:szCs w:val="24"/>
          <w:lang w:eastAsia="bg-BG"/>
        </w:rPr>
        <w:t>7.</w:t>
      </w:r>
      <w:bookmarkStart w:id="5" w:name="_Toc422748548"/>
      <w:r w:rsidRPr="00D06FF2">
        <w:rPr>
          <w:rFonts w:ascii="Times New Roman" w:eastAsia="Calibri" w:hAnsi="Times New Roman" w:cs="Times New Roman"/>
          <w:b/>
          <w:bCs/>
          <w:sz w:val="24"/>
          <w:szCs w:val="24"/>
        </w:rPr>
        <w:t xml:space="preserve"> ПОЧИСТВАНЕ И ИЗВОЗВАНЕ НА ОТПАДЪЦИ </w:t>
      </w:r>
      <w:bookmarkEnd w:id="5"/>
    </w:p>
    <w:p w14:paraId="5CA47B0E"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трябва  своевременно да отстранява и премахва от района на работните площадки всички отломки, изкопани земни маси и отпадъци, но не по рядко от веднъж седмично.</w:t>
      </w:r>
    </w:p>
    <w:p w14:paraId="2D11A765" w14:textId="028854BA"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Всички отпадъци в следствие на почистването са собственост на Изпълнителя и трябва да се отстранят от Площадката по начин, който да не предизвиква замърсяване по </w:t>
      </w:r>
      <w:r w:rsidR="00EE74F7">
        <w:rPr>
          <w:rFonts w:ascii="Times New Roman" w:eastAsia="Calibri" w:hAnsi="Times New Roman" w:cs="Times New Roman"/>
          <w:sz w:val="24"/>
          <w:szCs w:val="24"/>
        </w:rPr>
        <w:t>улици/</w:t>
      </w:r>
      <w:r w:rsidRPr="00D06FF2">
        <w:rPr>
          <w:rFonts w:ascii="Times New Roman" w:eastAsia="Calibri" w:hAnsi="Times New Roman" w:cs="Times New Roman"/>
          <w:sz w:val="24"/>
          <w:szCs w:val="24"/>
        </w:rPr>
        <w:t xml:space="preserve">пътища и в имотите на съседните собственици. </w:t>
      </w:r>
    </w:p>
    <w:p w14:paraId="194FA955"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Изкопаните земни маси и Отпадъците трябва да бъдат изхвърлени на депа/терени за регламентирано приемане на изкопани земни маси и строителни отпадъци. </w:t>
      </w:r>
    </w:p>
    <w:p w14:paraId="201FDAFA"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В случай, че Изпълнителят не успее, откаже или пренебрегне премахването на отпадъците, временните съоръжения или не почисти настилките или тротоарите, както се изисква съгласно настоящото, то Възложителят може, без това да го задължава, да отстрани и изхвърли тези отпадъци и временни съоръжения, както и да почисти настилките и </w:t>
      </w:r>
      <w:r w:rsidRPr="00D06FF2">
        <w:rPr>
          <w:rFonts w:ascii="Times New Roman" w:eastAsia="Calibri" w:hAnsi="Times New Roman" w:cs="Times New Roman"/>
          <w:sz w:val="24"/>
          <w:szCs w:val="24"/>
        </w:rPr>
        <w:lastRenderedPageBreak/>
        <w:t xml:space="preserve">тротоарите. Направените във връзка с това разходи ще се приспаднат от дължимите пари, или ще бъдат дължими от Изпълнителя. </w:t>
      </w:r>
    </w:p>
    <w:p w14:paraId="01206C09" w14:textId="5EC3A9B5" w:rsidR="005A6958"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Маршрутите на превозните средства от и към строителната площадка трябва да са съгласувани с изискванията на </w:t>
      </w:r>
      <w:r w:rsidR="00E1451F" w:rsidRPr="00D06FF2">
        <w:rPr>
          <w:rFonts w:ascii="Times New Roman" w:eastAsia="Calibri" w:hAnsi="Times New Roman" w:cs="Times New Roman"/>
          <w:sz w:val="24"/>
          <w:szCs w:val="24"/>
        </w:rPr>
        <w:t>Община град Добрич</w:t>
      </w:r>
      <w:r w:rsidRPr="00D06FF2">
        <w:rPr>
          <w:rFonts w:ascii="Times New Roman" w:eastAsia="Calibri" w:hAnsi="Times New Roman" w:cs="Times New Roman"/>
          <w:sz w:val="24"/>
          <w:szCs w:val="24"/>
        </w:rPr>
        <w:t>.</w:t>
      </w:r>
    </w:p>
    <w:p w14:paraId="3E0A6D63" w14:textId="77777777" w:rsidR="00207FA5" w:rsidRPr="00D06FF2" w:rsidRDefault="00207FA5" w:rsidP="000B11B0">
      <w:pPr>
        <w:spacing w:after="0" w:line="240" w:lineRule="auto"/>
        <w:ind w:firstLine="567"/>
        <w:jc w:val="both"/>
        <w:rPr>
          <w:rFonts w:ascii="Times New Roman" w:eastAsia="Calibri" w:hAnsi="Times New Roman" w:cs="Times New Roman"/>
          <w:sz w:val="24"/>
          <w:szCs w:val="24"/>
        </w:rPr>
      </w:pPr>
    </w:p>
    <w:p w14:paraId="53DD461F" w14:textId="77777777" w:rsidR="005A6958" w:rsidRPr="00D06FF2" w:rsidRDefault="005A6958" w:rsidP="00EE74F7">
      <w:pPr>
        <w:keepNext/>
        <w:spacing w:after="60" w:line="240" w:lineRule="auto"/>
        <w:outlineLvl w:val="0"/>
        <w:rPr>
          <w:rFonts w:ascii="Times New Roman" w:eastAsia="Calibri" w:hAnsi="Times New Roman" w:cs="Times New Roman"/>
          <w:b/>
          <w:bCs/>
          <w:sz w:val="24"/>
          <w:szCs w:val="24"/>
        </w:rPr>
      </w:pPr>
      <w:r w:rsidRPr="00EE74F7">
        <w:rPr>
          <w:rFonts w:ascii="Times New Roman" w:eastAsia="Times New Roman" w:hAnsi="Times New Roman" w:cs="Times New Roman"/>
          <w:b/>
          <w:bCs/>
          <w:iCs/>
          <w:sz w:val="24"/>
          <w:szCs w:val="24"/>
          <w:lang w:eastAsia="bg-BG"/>
        </w:rPr>
        <w:t>8.</w:t>
      </w:r>
      <w:bookmarkStart w:id="6" w:name="_Toc422748549"/>
      <w:r w:rsidRPr="00D06FF2">
        <w:rPr>
          <w:rFonts w:ascii="Times New Roman" w:eastAsia="Calibri" w:hAnsi="Times New Roman" w:cs="Times New Roman"/>
          <w:b/>
          <w:bCs/>
          <w:sz w:val="24"/>
          <w:szCs w:val="24"/>
        </w:rPr>
        <w:t xml:space="preserve"> УПРАВЛЕНИЕ НА СТРОИТЕЛНИТЕ ОТПАДЪЦИ</w:t>
      </w:r>
      <w:bookmarkEnd w:id="6"/>
    </w:p>
    <w:p w14:paraId="6AD7FD95" w14:textId="6A24D118" w:rsidR="005A6958" w:rsidRPr="00D06FF2" w:rsidRDefault="00593201" w:rsidP="000B11B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Изпълнението на СМР да е в </w:t>
      </w:r>
      <w:r w:rsidR="005A6958" w:rsidRPr="00D06FF2">
        <w:rPr>
          <w:rFonts w:ascii="Times New Roman" w:eastAsia="Calibri" w:hAnsi="Times New Roman" w:cs="Times New Roman"/>
          <w:sz w:val="24"/>
          <w:szCs w:val="24"/>
        </w:rPr>
        <w:t>съответствие с Наредбата за управление на строителните отпадъци и за влагане на рециклиран</w:t>
      </w:r>
      <w:r>
        <w:rPr>
          <w:rFonts w:ascii="Times New Roman" w:eastAsia="Calibri" w:hAnsi="Times New Roman" w:cs="Times New Roman"/>
          <w:sz w:val="24"/>
          <w:szCs w:val="24"/>
        </w:rPr>
        <w:t>и строителни материали.</w:t>
      </w:r>
    </w:p>
    <w:p w14:paraId="7B283F20"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Влагането на рециклирани строителни материали и/или третирани строителни отпадъци за материално оползотворяване в обратни насипи ще се извършва съгласно чл. 13 от Наредбата за управление на строителните отпадъци и за влагане на рециклирани строителни материали и при спазване на сроковете по Приложение №10 от Наредбата. </w:t>
      </w:r>
    </w:p>
    <w:p w14:paraId="520AB485" w14:textId="3F0F577D" w:rsidR="005A6958"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За целите н</w:t>
      </w:r>
      <w:r w:rsidR="00593201">
        <w:rPr>
          <w:rFonts w:ascii="Times New Roman" w:eastAsia="Calibri" w:hAnsi="Times New Roman" w:cs="Times New Roman"/>
          <w:sz w:val="24"/>
          <w:szCs w:val="24"/>
        </w:rPr>
        <w:t xml:space="preserve">а отчитането на изпълнението по </w:t>
      </w:r>
      <w:r w:rsidRPr="00D06FF2">
        <w:rPr>
          <w:rFonts w:ascii="Times New Roman" w:eastAsia="Calibri" w:hAnsi="Times New Roman" w:cs="Times New Roman"/>
          <w:sz w:val="24"/>
          <w:szCs w:val="24"/>
        </w:rPr>
        <w:t xml:space="preserve">УСО, </w:t>
      </w:r>
      <w:r w:rsidR="00593201">
        <w:rPr>
          <w:rFonts w:ascii="Times New Roman" w:eastAsia="Calibri" w:hAnsi="Times New Roman" w:cs="Times New Roman"/>
          <w:sz w:val="24"/>
          <w:szCs w:val="24"/>
        </w:rPr>
        <w:t>И</w:t>
      </w:r>
      <w:r w:rsidRPr="00D06FF2">
        <w:rPr>
          <w:rFonts w:ascii="Times New Roman" w:eastAsia="Calibri" w:hAnsi="Times New Roman" w:cs="Times New Roman"/>
          <w:sz w:val="24"/>
          <w:szCs w:val="24"/>
        </w:rPr>
        <w:t xml:space="preserve">зпълнителя предоставя на Възложителя копия от първични счетоводни документи и други документи за приемане на отпадъци, рециклиране, предаване на съоръжения за обезвреждане, копия от първични счетоводни документи и </w:t>
      </w:r>
      <w:proofErr w:type="spellStart"/>
      <w:r w:rsidRPr="00D06FF2">
        <w:rPr>
          <w:rFonts w:ascii="Times New Roman" w:eastAsia="Calibri" w:hAnsi="Times New Roman" w:cs="Times New Roman"/>
          <w:sz w:val="24"/>
          <w:szCs w:val="24"/>
        </w:rPr>
        <w:t>кантарни</w:t>
      </w:r>
      <w:proofErr w:type="spellEnd"/>
      <w:r w:rsidRPr="00D06FF2">
        <w:rPr>
          <w:rFonts w:ascii="Times New Roman" w:eastAsia="Calibri" w:hAnsi="Times New Roman" w:cs="Times New Roman"/>
          <w:sz w:val="24"/>
          <w:szCs w:val="24"/>
        </w:rPr>
        <w:t xml:space="preserve"> бележки за закупени СО и/или продукти от оползотворени СО, документи за съответствие, доказващи влагането на продукти от оползотворени СО в строежа и/или оползотворяването на СО в обратни насипи.</w:t>
      </w:r>
    </w:p>
    <w:p w14:paraId="41A6ED64" w14:textId="77777777" w:rsidR="00EE74F7" w:rsidRPr="00D06FF2" w:rsidRDefault="00EE74F7" w:rsidP="000B11B0">
      <w:pPr>
        <w:spacing w:after="0" w:line="240" w:lineRule="auto"/>
        <w:ind w:firstLine="567"/>
        <w:jc w:val="both"/>
        <w:rPr>
          <w:rFonts w:ascii="Times New Roman" w:eastAsia="Calibri" w:hAnsi="Times New Roman" w:cs="Times New Roman"/>
          <w:sz w:val="24"/>
          <w:szCs w:val="24"/>
        </w:rPr>
      </w:pPr>
    </w:p>
    <w:p w14:paraId="7FBC42EE" w14:textId="77777777" w:rsidR="005A6958" w:rsidRPr="00D06FF2" w:rsidRDefault="005A6958" w:rsidP="00593201">
      <w:pPr>
        <w:keepNext/>
        <w:spacing w:after="60" w:line="240" w:lineRule="auto"/>
        <w:jc w:val="both"/>
        <w:outlineLvl w:val="0"/>
        <w:rPr>
          <w:rFonts w:ascii="Times New Roman" w:eastAsia="Calibri" w:hAnsi="Times New Roman" w:cs="Times New Roman"/>
          <w:b/>
          <w:bCs/>
          <w:sz w:val="24"/>
          <w:szCs w:val="24"/>
        </w:rPr>
      </w:pPr>
      <w:r w:rsidRPr="00593201">
        <w:rPr>
          <w:rFonts w:ascii="Times New Roman" w:eastAsia="Times New Roman" w:hAnsi="Times New Roman" w:cs="Times New Roman"/>
          <w:b/>
          <w:bCs/>
          <w:iCs/>
          <w:sz w:val="24"/>
          <w:szCs w:val="24"/>
          <w:lang w:eastAsia="bg-BG"/>
        </w:rPr>
        <w:t>9.</w:t>
      </w:r>
      <w:bookmarkStart w:id="7" w:name="_Toc422748550"/>
      <w:r w:rsidRPr="00D06FF2">
        <w:rPr>
          <w:rFonts w:ascii="Times New Roman" w:eastAsia="Calibri" w:hAnsi="Times New Roman" w:cs="Times New Roman"/>
          <w:b/>
          <w:bCs/>
          <w:sz w:val="24"/>
          <w:szCs w:val="24"/>
        </w:rPr>
        <w:t xml:space="preserve"> ВРЕМЕННИ СЪОРЪЖЕНИЯ, ВРЕМЕННО ВОДОСНАБДЯВАНЕ, ЕЛ. ЗАХРАНВАНЕ И САНИТАРНИ ВЪЗЛИ</w:t>
      </w:r>
      <w:bookmarkEnd w:id="7"/>
    </w:p>
    <w:p w14:paraId="7460A4E3"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Изпълнителят е длъжен, за своя сметка, да изгради всички временни съоръжения като премествания, скелета, пътни връзки с пътищата в района, подходи, рампи и др., необходими за извършване на строително-монтажните работи на обекта, както и тяхното отстраняване след приключване на Работата. </w:t>
      </w:r>
    </w:p>
    <w:p w14:paraId="3AA27F31"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Ако е приложимо, той е длъжен да осигури временни връзки с водопроводи, електропроводи, канализации и др. за своя сметка и отговорност.</w:t>
      </w:r>
    </w:p>
    <w:p w14:paraId="06F655D8"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ще координира и монтира всички временни съоръжения в съответствие с изискванията на местните власти или комунални фирми и съгласно всички действащи нормативи и правилници.</w:t>
      </w:r>
    </w:p>
    <w:p w14:paraId="3347E72F" w14:textId="56F57FE6"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Площта на временните пътни връзки след приключване на строителството трябва да бъде </w:t>
      </w:r>
      <w:proofErr w:type="spellStart"/>
      <w:r w:rsidRPr="00D06FF2">
        <w:rPr>
          <w:rFonts w:ascii="Times New Roman" w:eastAsia="Calibri" w:hAnsi="Times New Roman" w:cs="Times New Roman"/>
          <w:sz w:val="24"/>
          <w:szCs w:val="24"/>
        </w:rPr>
        <w:t>рекултивирана</w:t>
      </w:r>
      <w:proofErr w:type="spellEnd"/>
      <w:r w:rsidRPr="00D06FF2">
        <w:rPr>
          <w:rFonts w:ascii="Times New Roman" w:eastAsia="Calibri" w:hAnsi="Times New Roman" w:cs="Times New Roman"/>
          <w:sz w:val="24"/>
          <w:szCs w:val="24"/>
        </w:rPr>
        <w:t xml:space="preserve"> и възстановена в първоначалния й вид, а всички временни съоръжения трябва да бъдат демонтирани и отстранени. Всички разходи и отговорности са на Изпълнителя.</w:t>
      </w:r>
    </w:p>
    <w:p w14:paraId="687CB3E3" w14:textId="5ABBE189"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При приключване на работата или когато временните съоръжения не са нужни повече, Изпълнителят ще ги премести и ще възстанови площадката в първ</w:t>
      </w:r>
      <w:r w:rsidR="00593201">
        <w:rPr>
          <w:rFonts w:ascii="Times New Roman" w:eastAsia="Calibri" w:hAnsi="Times New Roman" w:cs="Times New Roman"/>
          <w:sz w:val="24"/>
          <w:szCs w:val="24"/>
        </w:rPr>
        <w:t>оначалното и състояние или така</w:t>
      </w:r>
      <w:r w:rsidRPr="00D06FF2">
        <w:rPr>
          <w:rFonts w:ascii="Times New Roman" w:eastAsia="Calibri" w:hAnsi="Times New Roman" w:cs="Times New Roman"/>
          <w:sz w:val="24"/>
          <w:szCs w:val="24"/>
        </w:rPr>
        <w:t>. Всички разходи и отговорности са на Изпълнителя.</w:t>
      </w:r>
    </w:p>
    <w:p w14:paraId="130E060D"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трябва да предостави и поеме всички разходи за вода за питейни нужди, за нуждите на строителството, санитарните възли, полевите офиси, вода за промиване на тръбопроводите и за проби.</w:t>
      </w:r>
    </w:p>
    <w:p w14:paraId="1C0ADA7F"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трябва да предостави, монтира, оперира, поддържа и поеме всички разходи за цялата система, нужна за ел. захранване за строителни цели, полевите офиси и извършването на проби. Всички дейности на Изпълнителя трябва да са координирани с "</w:t>
      </w:r>
      <w:proofErr w:type="spellStart"/>
      <w:r w:rsidRPr="00D06FF2">
        <w:rPr>
          <w:rFonts w:ascii="Times New Roman" w:eastAsia="Calibri" w:hAnsi="Times New Roman" w:cs="Times New Roman"/>
          <w:sz w:val="24"/>
          <w:szCs w:val="24"/>
        </w:rPr>
        <w:t>Енерго</w:t>
      </w:r>
      <w:proofErr w:type="spellEnd"/>
      <w:r w:rsidRPr="00D06FF2">
        <w:rPr>
          <w:rFonts w:ascii="Times New Roman" w:eastAsia="Calibri" w:hAnsi="Times New Roman" w:cs="Times New Roman"/>
          <w:sz w:val="24"/>
          <w:szCs w:val="24"/>
        </w:rPr>
        <w:t xml:space="preserve"> </w:t>
      </w:r>
      <w:proofErr w:type="spellStart"/>
      <w:r w:rsidRPr="00D06FF2">
        <w:rPr>
          <w:rFonts w:ascii="Times New Roman" w:eastAsia="Calibri" w:hAnsi="Times New Roman" w:cs="Times New Roman"/>
          <w:sz w:val="24"/>
          <w:szCs w:val="24"/>
        </w:rPr>
        <w:t>про</w:t>
      </w:r>
      <w:proofErr w:type="spellEnd"/>
      <w:r w:rsidRPr="00D06FF2">
        <w:rPr>
          <w:rFonts w:ascii="Times New Roman" w:eastAsia="Calibri" w:hAnsi="Times New Roman" w:cs="Times New Roman"/>
          <w:sz w:val="24"/>
          <w:szCs w:val="24"/>
        </w:rPr>
        <w:t>".</w:t>
      </w:r>
    </w:p>
    <w:p w14:paraId="676CEF55"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Ако системата за временно ел. захранване използва генераторни станции, то тези станции трябва да са </w:t>
      </w:r>
      <w:proofErr w:type="spellStart"/>
      <w:r w:rsidRPr="00D06FF2">
        <w:rPr>
          <w:rFonts w:ascii="Times New Roman" w:eastAsia="Calibri" w:hAnsi="Times New Roman" w:cs="Times New Roman"/>
          <w:sz w:val="24"/>
          <w:szCs w:val="24"/>
        </w:rPr>
        <w:t>шумоизолирани</w:t>
      </w:r>
      <w:proofErr w:type="spellEnd"/>
      <w:r w:rsidRPr="00D06FF2">
        <w:rPr>
          <w:rFonts w:ascii="Times New Roman" w:eastAsia="Calibri" w:hAnsi="Times New Roman" w:cs="Times New Roman"/>
          <w:sz w:val="24"/>
          <w:szCs w:val="24"/>
        </w:rPr>
        <w:t xml:space="preserve"> от съседните домове чрез специална преграда.</w:t>
      </w:r>
    </w:p>
    <w:p w14:paraId="59268EBB"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lastRenderedPageBreak/>
        <w:t>Изпълнителят трябва да предостави и заплати всички разходи за временни тоалетни и умивалници за нуждите на своите служители и работници. Съоръженията трябва да са на подходящи места и да бъдат скрити от обществени погледи. Съоръженията трябва да се поддържат в чисто състояние и обслужвани по задоволителен начин, както се изисква.</w:t>
      </w:r>
    </w:p>
    <w:p w14:paraId="64EF849E" w14:textId="77777777" w:rsidR="00A95C94" w:rsidRDefault="00A95C94" w:rsidP="00593201">
      <w:pPr>
        <w:keepNext/>
        <w:spacing w:after="60" w:line="240" w:lineRule="auto"/>
        <w:ind w:hanging="142"/>
        <w:outlineLvl w:val="0"/>
        <w:rPr>
          <w:rFonts w:ascii="Times New Roman" w:eastAsia="Times New Roman" w:hAnsi="Times New Roman" w:cs="Times New Roman"/>
          <w:b/>
          <w:bCs/>
          <w:iCs/>
          <w:sz w:val="24"/>
          <w:szCs w:val="24"/>
          <w:lang w:eastAsia="bg-BG"/>
        </w:rPr>
      </w:pPr>
    </w:p>
    <w:p w14:paraId="373E89A1" w14:textId="77777777" w:rsidR="005A6958" w:rsidRPr="00D06FF2" w:rsidRDefault="005A6958" w:rsidP="00593201">
      <w:pPr>
        <w:keepNext/>
        <w:spacing w:after="60" w:line="240" w:lineRule="auto"/>
        <w:ind w:hanging="142"/>
        <w:outlineLvl w:val="0"/>
        <w:rPr>
          <w:rFonts w:ascii="Times New Roman" w:eastAsia="Calibri" w:hAnsi="Times New Roman" w:cs="Times New Roman"/>
          <w:b/>
          <w:bCs/>
          <w:sz w:val="24"/>
          <w:szCs w:val="24"/>
        </w:rPr>
      </w:pPr>
      <w:r w:rsidRPr="00593201">
        <w:rPr>
          <w:rFonts w:ascii="Times New Roman" w:eastAsia="Times New Roman" w:hAnsi="Times New Roman" w:cs="Times New Roman"/>
          <w:b/>
          <w:bCs/>
          <w:iCs/>
          <w:sz w:val="24"/>
          <w:szCs w:val="24"/>
          <w:lang w:eastAsia="bg-BG"/>
        </w:rPr>
        <w:t>10.</w:t>
      </w:r>
      <w:bookmarkStart w:id="8" w:name="_Toc422748551"/>
      <w:r w:rsidRPr="00D06FF2">
        <w:rPr>
          <w:rFonts w:ascii="Times New Roman" w:eastAsia="Calibri" w:hAnsi="Times New Roman" w:cs="Times New Roman"/>
          <w:b/>
          <w:bCs/>
          <w:sz w:val="24"/>
          <w:szCs w:val="24"/>
        </w:rPr>
        <w:t xml:space="preserve"> СТРОИТЕЛНА ОГРАДА, ЗОНА ЗА ПОЧИСТВАНЕ НА ГУМИТЕ, ТАБЕЛА</w:t>
      </w:r>
      <w:bookmarkEnd w:id="8"/>
    </w:p>
    <w:p w14:paraId="7532BC54" w14:textId="77777777" w:rsidR="005A6958" w:rsidRPr="00D06FF2" w:rsidRDefault="005A6958" w:rsidP="000B11B0">
      <w:pPr>
        <w:tabs>
          <w:tab w:val="num" w:pos="-540"/>
        </w:tabs>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задължен в съответствие с одобрените проекти, действащото законодателство и изискванията на Възложителя да монтира и поддържа строителна ограда около обектите.</w:t>
      </w:r>
    </w:p>
    <w:p w14:paraId="366FD05D" w14:textId="77777777" w:rsidR="005A6958" w:rsidRPr="00D06FF2" w:rsidRDefault="005A6958" w:rsidP="000B11B0">
      <w:pPr>
        <w:tabs>
          <w:tab w:val="num" w:pos="-540"/>
        </w:tabs>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Изпълнителят ще осигури, изгради и поддържа такива пътни знаци, лампи, бариери, огради, предпази козирки, сигнали за контрол на движението и други такива мерки, които са необходими при изпълнение на СМР, с цел осигуряване на безопасност на всички хора имащи достъп до обекта (както работниците на изпълнителя така и живущите в </w:t>
      </w:r>
      <w:proofErr w:type="spellStart"/>
      <w:r w:rsidRPr="00D06FF2">
        <w:rPr>
          <w:rFonts w:ascii="Times New Roman" w:eastAsia="Calibri" w:hAnsi="Times New Roman" w:cs="Times New Roman"/>
          <w:sz w:val="24"/>
          <w:szCs w:val="24"/>
        </w:rPr>
        <w:t>градата</w:t>
      </w:r>
      <w:proofErr w:type="spellEnd"/>
      <w:r w:rsidRPr="00D06FF2">
        <w:rPr>
          <w:rFonts w:ascii="Times New Roman" w:eastAsia="Calibri" w:hAnsi="Times New Roman" w:cs="Times New Roman"/>
          <w:sz w:val="24"/>
          <w:szCs w:val="24"/>
        </w:rPr>
        <w:t>).</w:t>
      </w:r>
    </w:p>
    <w:p w14:paraId="7A993E59" w14:textId="77777777" w:rsidR="005A6958" w:rsidRPr="00D06FF2" w:rsidRDefault="005A6958" w:rsidP="000B11B0">
      <w:pPr>
        <w:tabs>
          <w:tab w:val="num" w:pos="-540"/>
        </w:tabs>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Всички мерки за безопасност ще бъдат приети от Инвеститора на място преди започването на каквато и да е строителна работа.</w:t>
      </w:r>
    </w:p>
    <w:p w14:paraId="63F9CFDF" w14:textId="77777777" w:rsidR="005A6958" w:rsidRPr="00D06FF2" w:rsidRDefault="005A6958" w:rsidP="000B11B0">
      <w:pPr>
        <w:tabs>
          <w:tab w:val="num" w:pos="-540"/>
        </w:tabs>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задължен в съответствие с одобрените проекти, действащото законодателство и изискванията на Възложителя да осигури съоръжения за измиване на гумите на влизащите и излизащите автомобили.</w:t>
      </w:r>
    </w:p>
    <w:p w14:paraId="01A87B74" w14:textId="746DEB80" w:rsidR="005A6958" w:rsidRPr="00D06FF2" w:rsidRDefault="005A6958" w:rsidP="000B11B0">
      <w:pPr>
        <w:tabs>
          <w:tab w:val="num" w:pos="-540"/>
        </w:tabs>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 xml:space="preserve"> </w:t>
      </w:r>
    </w:p>
    <w:p w14:paraId="3794B1A9" w14:textId="5D8F46DA" w:rsidR="005A6958" w:rsidRPr="00D06FF2" w:rsidRDefault="005A6958" w:rsidP="00593201">
      <w:pPr>
        <w:keepNext/>
        <w:keepLines/>
        <w:numPr>
          <w:ilvl w:val="1"/>
          <w:numId w:val="0"/>
        </w:numPr>
        <w:spacing w:after="0" w:line="240" w:lineRule="auto"/>
        <w:jc w:val="both"/>
        <w:outlineLvl w:val="1"/>
        <w:rPr>
          <w:rFonts w:ascii="Times New Roman" w:eastAsia="Calibri" w:hAnsi="Times New Roman" w:cs="Times New Roman"/>
          <w:b/>
          <w:bCs/>
          <w:sz w:val="24"/>
          <w:szCs w:val="24"/>
        </w:rPr>
      </w:pPr>
      <w:bookmarkStart w:id="9" w:name="_Toc422748552"/>
      <w:r w:rsidRPr="00D06FF2">
        <w:rPr>
          <w:rFonts w:ascii="Times New Roman" w:eastAsia="Calibri" w:hAnsi="Times New Roman" w:cs="Times New Roman"/>
          <w:b/>
          <w:bCs/>
          <w:sz w:val="24"/>
          <w:szCs w:val="24"/>
        </w:rPr>
        <w:t>11.</w:t>
      </w:r>
      <w:r w:rsidR="00593201">
        <w:rPr>
          <w:rFonts w:ascii="Times New Roman" w:eastAsia="Calibri" w:hAnsi="Times New Roman" w:cs="Times New Roman"/>
          <w:b/>
          <w:bCs/>
          <w:sz w:val="24"/>
          <w:szCs w:val="24"/>
        </w:rPr>
        <w:t xml:space="preserve"> </w:t>
      </w:r>
      <w:r w:rsidRPr="00D06FF2">
        <w:rPr>
          <w:rFonts w:ascii="Times New Roman" w:eastAsia="Calibri" w:hAnsi="Times New Roman" w:cs="Times New Roman"/>
          <w:b/>
          <w:bCs/>
          <w:sz w:val="24"/>
          <w:szCs w:val="24"/>
        </w:rPr>
        <w:t>МЕХАНИЗАЦИЯ</w:t>
      </w:r>
      <w:bookmarkEnd w:id="9"/>
    </w:p>
    <w:p w14:paraId="5E7073CA" w14:textId="4D58AA6F" w:rsidR="005A6958"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длъжен да осигури необходимите основни, специфични или временни механизация и оборудване, необходими за изпълнението на всичк</w:t>
      </w:r>
      <w:r w:rsidR="00593201">
        <w:rPr>
          <w:rFonts w:ascii="Times New Roman" w:eastAsia="Calibri" w:hAnsi="Times New Roman" w:cs="Times New Roman"/>
          <w:sz w:val="24"/>
          <w:szCs w:val="24"/>
        </w:rPr>
        <w:t>и работите предмет на Договора</w:t>
      </w:r>
      <w:r w:rsidRPr="00D06FF2">
        <w:rPr>
          <w:rFonts w:ascii="Times New Roman" w:eastAsia="Calibri" w:hAnsi="Times New Roman" w:cs="Times New Roman"/>
          <w:sz w:val="24"/>
          <w:szCs w:val="24"/>
        </w:rPr>
        <w:t>.</w:t>
      </w:r>
    </w:p>
    <w:p w14:paraId="37F072E1" w14:textId="77777777" w:rsidR="00593201" w:rsidRPr="00D06FF2" w:rsidRDefault="00593201" w:rsidP="000B11B0">
      <w:pPr>
        <w:spacing w:after="0" w:line="240" w:lineRule="auto"/>
        <w:ind w:firstLine="567"/>
        <w:jc w:val="both"/>
        <w:rPr>
          <w:rFonts w:ascii="Times New Roman" w:eastAsia="Calibri" w:hAnsi="Times New Roman" w:cs="Times New Roman"/>
          <w:sz w:val="24"/>
          <w:szCs w:val="24"/>
        </w:rPr>
      </w:pPr>
    </w:p>
    <w:p w14:paraId="1B16F80F" w14:textId="465A13B1" w:rsidR="005A6958" w:rsidRPr="00D06FF2" w:rsidRDefault="005A6958" w:rsidP="00593201">
      <w:pPr>
        <w:keepNext/>
        <w:keepLines/>
        <w:numPr>
          <w:ilvl w:val="1"/>
          <w:numId w:val="0"/>
        </w:numPr>
        <w:spacing w:after="0" w:line="240" w:lineRule="auto"/>
        <w:jc w:val="both"/>
        <w:outlineLvl w:val="1"/>
        <w:rPr>
          <w:rFonts w:ascii="Times New Roman" w:eastAsia="Calibri" w:hAnsi="Times New Roman" w:cs="Times New Roman"/>
          <w:b/>
          <w:bCs/>
          <w:sz w:val="24"/>
          <w:szCs w:val="24"/>
        </w:rPr>
      </w:pPr>
      <w:bookmarkStart w:id="10" w:name="_Toc422748553"/>
      <w:r w:rsidRPr="00D06FF2">
        <w:rPr>
          <w:rFonts w:ascii="Times New Roman" w:eastAsia="Calibri" w:hAnsi="Times New Roman" w:cs="Times New Roman"/>
          <w:b/>
          <w:bCs/>
          <w:sz w:val="24"/>
          <w:szCs w:val="24"/>
        </w:rPr>
        <w:t>12.</w:t>
      </w:r>
      <w:r w:rsidR="00593201">
        <w:rPr>
          <w:rFonts w:ascii="Times New Roman" w:eastAsia="Calibri" w:hAnsi="Times New Roman" w:cs="Times New Roman"/>
          <w:b/>
          <w:bCs/>
          <w:sz w:val="24"/>
          <w:szCs w:val="24"/>
        </w:rPr>
        <w:t xml:space="preserve"> </w:t>
      </w:r>
      <w:r w:rsidRPr="00D06FF2">
        <w:rPr>
          <w:rFonts w:ascii="Times New Roman" w:eastAsia="Calibri" w:hAnsi="Times New Roman" w:cs="Times New Roman"/>
          <w:b/>
          <w:bCs/>
          <w:sz w:val="24"/>
          <w:szCs w:val="24"/>
        </w:rPr>
        <w:t>ОХРАНА</w:t>
      </w:r>
      <w:bookmarkEnd w:id="10"/>
    </w:p>
    <w:p w14:paraId="5B370B99" w14:textId="77777777" w:rsidR="005A6958"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Изпълнителят е длъжен да осигури непрекъснатата охрана и обезопасяване на площадките, на които работи, както и на временните площадки и складове, за своя сметка и на своя отговорност.</w:t>
      </w:r>
    </w:p>
    <w:p w14:paraId="08B238E9" w14:textId="77777777" w:rsidR="00593201" w:rsidRPr="00D06FF2" w:rsidRDefault="00593201" w:rsidP="000B11B0">
      <w:pPr>
        <w:spacing w:after="0" w:line="240" w:lineRule="auto"/>
        <w:ind w:firstLine="567"/>
        <w:jc w:val="both"/>
        <w:rPr>
          <w:rFonts w:ascii="Times New Roman" w:eastAsia="Calibri" w:hAnsi="Times New Roman" w:cs="Times New Roman"/>
          <w:sz w:val="24"/>
          <w:szCs w:val="24"/>
        </w:rPr>
      </w:pPr>
    </w:p>
    <w:p w14:paraId="69C4D69A" w14:textId="383DF153" w:rsidR="005A6958" w:rsidRPr="00D06FF2" w:rsidRDefault="005A6958" w:rsidP="000B11B0">
      <w:pPr>
        <w:tabs>
          <w:tab w:val="left" w:pos="993"/>
        </w:tabs>
        <w:spacing w:after="0" w:line="240" w:lineRule="auto"/>
        <w:jc w:val="both"/>
        <w:rPr>
          <w:rFonts w:ascii="Times New Roman" w:eastAsia="Times New Roman" w:hAnsi="Times New Roman" w:cs="Times New Roman"/>
          <w:b/>
          <w:sz w:val="24"/>
          <w:szCs w:val="24"/>
        </w:rPr>
      </w:pPr>
      <w:r w:rsidRPr="00D06FF2">
        <w:rPr>
          <w:rFonts w:ascii="Times New Roman" w:eastAsia="Times New Roman" w:hAnsi="Times New Roman" w:cs="Times New Roman"/>
          <w:b/>
          <w:sz w:val="24"/>
          <w:szCs w:val="24"/>
        </w:rPr>
        <w:t>13.</w:t>
      </w:r>
      <w:r w:rsidRPr="00D06FF2">
        <w:rPr>
          <w:rFonts w:ascii="Times New Roman" w:hAnsi="Times New Roman" w:cs="Times New Roman"/>
          <w:sz w:val="24"/>
          <w:szCs w:val="24"/>
        </w:rPr>
        <w:t xml:space="preserve"> </w:t>
      </w:r>
      <w:r w:rsidRPr="00D06FF2">
        <w:rPr>
          <w:rFonts w:ascii="Times New Roman" w:eastAsia="Times New Roman" w:hAnsi="Times New Roman" w:cs="Times New Roman"/>
          <w:b/>
          <w:sz w:val="24"/>
          <w:szCs w:val="24"/>
        </w:rPr>
        <w:t>ИЗИСКВАНИЯ КЪМ МАТЕРИАЛИТЕ И ОБОРУДВАНЕТО ЗА ВЛАГАНЕ</w:t>
      </w:r>
    </w:p>
    <w:p w14:paraId="3F69D2F9" w14:textId="77777777" w:rsidR="005A6958" w:rsidRPr="00D06FF2" w:rsidRDefault="005A6958" w:rsidP="000B11B0">
      <w:pPr>
        <w:spacing w:after="0" w:line="240" w:lineRule="auto"/>
        <w:ind w:firstLine="567"/>
        <w:jc w:val="both"/>
        <w:rPr>
          <w:rFonts w:ascii="Times New Roman" w:eastAsia="Calibri" w:hAnsi="Times New Roman" w:cs="Times New Roman"/>
          <w:sz w:val="24"/>
          <w:szCs w:val="24"/>
        </w:rPr>
      </w:pPr>
      <w:r w:rsidRPr="00D06FF2">
        <w:rPr>
          <w:rFonts w:ascii="Times New Roman" w:eastAsia="Calibri" w:hAnsi="Times New Roman" w:cs="Times New Roman"/>
          <w:sz w:val="24"/>
          <w:szCs w:val="24"/>
        </w:rPr>
        <w:t>Строителните продукти следва да отговарят на следните технически спецификации:</w:t>
      </w:r>
    </w:p>
    <w:p w14:paraId="59CF6C0D" w14:textId="77777777" w:rsidR="005A6958" w:rsidRPr="00D06FF2" w:rsidRDefault="005A6958" w:rsidP="00BE4A2D">
      <w:pPr>
        <w:numPr>
          <w:ilvl w:val="0"/>
          <w:numId w:val="3"/>
        </w:numPr>
        <w:spacing w:before="120" w:after="0" w:line="240" w:lineRule="auto"/>
        <w:ind w:left="0"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български стандарти, с които се въвеждат хармонизирани европейски стандарти, или</w:t>
      </w:r>
    </w:p>
    <w:p w14:paraId="05712783" w14:textId="77777777" w:rsidR="005A6958" w:rsidRPr="00D06FF2" w:rsidRDefault="005A6958" w:rsidP="00BE4A2D">
      <w:pPr>
        <w:numPr>
          <w:ilvl w:val="0"/>
          <w:numId w:val="3"/>
        </w:numPr>
        <w:spacing w:before="120" w:after="0" w:line="240" w:lineRule="auto"/>
        <w:ind w:left="0"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европейско техническо одобрение (със или без ръководство), или</w:t>
      </w:r>
    </w:p>
    <w:p w14:paraId="61057892" w14:textId="77777777" w:rsidR="005A6958" w:rsidRDefault="005A6958" w:rsidP="00BE4A2D">
      <w:pPr>
        <w:numPr>
          <w:ilvl w:val="0"/>
          <w:numId w:val="3"/>
        </w:numPr>
        <w:spacing w:before="120" w:after="0" w:line="240" w:lineRule="auto"/>
        <w:ind w:left="0" w:firstLine="567"/>
        <w:jc w:val="both"/>
        <w:rPr>
          <w:rFonts w:ascii="Times New Roman" w:eastAsia="Times New Roman" w:hAnsi="Times New Roman" w:cs="Times New Roman"/>
          <w:sz w:val="24"/>
          <w:szCs w:val="24"/>
          <w:lang w:eastAsia="ja-JP"/>
        </w:rPr>
      </w:pPr>
      <w:r w:rsidRPr="00D06FF2">
        <w:rPr>
          <w:rFonts w:ascii="Times New Roman" w:eastAsia="Times New Roman" w:hAnsi="Times New Roman" w:cs="Times New Roman"/>
          <w:sz w:val="24"/>
          <w:szCs w:val="24"/>
          <w:lang w:eastAsia="ja-JP"/>
        </w:rPr>
        <w:t xml:space="preserve">признати национални технически спецификации (национални стандарти), когато не съществуват технически спецификации </w:t>
      </w:r>
    </w:p>
    <w:p w14:paraId="6D9C96F5" w14:textId="77777777" w:rsidR="00EB774C" w:rsidRPr="00D06FF2" w:rsidRDefault="00EB774C" w:rsidP="000B11B0">
      <w:pPr>
        <w:spacing w:before="120" w:after="0" w:line="240" w:lineRule="auto"/>
        <w:ind w:left="567"/>
        <w:jc w:val="both"/>
        <w:rPr>
          <w:rFonts w:ascii="Times New Roman" w:eastAsia="Times New Roman" w:hAnsi="Times New Roman" w:cs="Times New Roman"/>
          <w:sz w:val="24"/>
          <w:szCs w:val="24"/>
          <w:lang w:eastAsia="ja-JP"/>
        </w:rPr>
      </w:pPr>
    </w:p>
    <w:p w14:paraId="5260B1A1" w14:textId="5DF4E30F" w:rsidR="00A95C94" w:rsidRPr="0077363A" w:rsidRDefault="00A95C94" w:rsidP="00A95C94">
      <w:pPr>
        <w:tabs>
          <w:tab w:val="left" w:pos="993"/>
        </w:tabs>
        <w:spacing w:after="0" w:line="240" w:lineRule="auto"/>
        <w:jc w:val="both"/>
        <w:outlineLvl w:val="0"/>
        <w:rPr>
          <w:rFonts w:ascii="Times New Roman" w:eastAsia="Times New Roman" w:hAnsi="Times New Roman" w:cs="Times New Roman"/>
          <w:b/>
          <w:sz w:val="24"/>
          <w:szCs w:val="24"/>
        </w:rPr>
      </w:pPr>
      <w:r w:rsidRPr="00D06FF2">
        <w:rPr>
          <w:rFonts w:ascii="Times New Roman" w:eastAsia="Times New Roman" w:hAnsi="Times New Roman" w:cs="Times New Roman"/>
          <w:b/>
          <w:color w:val="000000"/>
          <w:sz w:val="24"/>
          <w:szCs w:val="24"/>
          <w:lang w:eastAsia="bg-BG" w:bidi="bg-BG"/>
        </w:rPr>
        <w:t>IV.</w:t>
      </w:r>
      <w:r>
        <w:rPr>
          <w:rFonts w:ascii="Times New Roman" w:eastAsia="Times New Roman" w:hAnsi="Times New Roman" w:cs="Times New Roman"/>
          <w:b/>
          <w:color w:val="000000"/>
          <w:sz w:val="24"/>
          <w:szCs w:val="24"/>
          <w:lang w:eastAsia="bg-BG" w:bidi="bg-BG"/>
        </w:rPr>
        <w:t xml:space="preserve"> </w:t>
      </w:r>
      <w:r w:rsidRPr="0077363A">
        <w:rPr>
          <w:rFonts w:ascii="Times New Roman" w:eastAsia="Times New Roman" w:hAnsi="Times New Roman" w:cs="Times New Roman"/>
          <w:b/>
          <w:sz w:val="24"/>
          <w:szCs w:val="24"/>
        </w:rPr>
        <w:t>ПРОГНОЗНА СТОЙНОСТ И ОБЕМ.</w:t>
      </w:r>
    </w:p>
    <w:p w14:paraId="628B5291" w14:textId="77777777" w:rsidR="00A95C94" w:rsidRPr="0077363A" w:rsidRDefault="00A95C94" w:rsidP="00A95C94">
      <w:pPr>
        <w:tabs>
          <w:tab w:val="left" w:pos="993"/>
        </w:tabs>
        <w:spacing w:after="0" w:line="240" w:lineRule="auto"/>
        <w:jc w:val="both"/>
        <w:rPr>
          <w:rFonts w:ascii="Times New Roman" w:eastAsia="Times New Roman" w:hAnsi="Times New Roman" w:cs="Times New Roman"/>
          <w:b/>
          <w:sz w:val="24"/>
          <w:szCs w:val="24"/>
        </w:rPr>
      </w:pPr>
    </w:p>
    <w:p w14:paraId="40FA63E5" w14:textId="77777777" w:rsidR="00A95C94" w:rsidRPr="0077363A" w:rsidRDefault="00A95C94" w:rsidP="0077363A">
      <w:pPr>
        <w:pStyle w:val="a3"/>
        <w:numPr>
          <w:ilvl w:val="0"/>
          <w:numId w:val="11"/>
        </w:numPr>
        <w:spacing w:line="360" w:lineRule="auto"/>
        <w:jc w:val="both"/>
        <w:outlineLvl w:val="0"/>
        <w:rPr>
          <w:rFonts w:ascii="Times New Roman" w:hAnsi="Times New Roman"/>
          <w:b/>
          <w:sz w:val="24"/>
          <w:szCs w:val="24"/>
        </w:rPr>
      </w:pPr>
      <w:r w:rsidRPr="0077363A">
        <w:rPr>
          <w:rFonts w:ascii="Times New Roman" w:eastAsia="Times New Roman" w:hAnsi="Times New Roman" w:cs="Times New Roman"/>
          <w:b/>
          <w:sz w:val="24"/>
          <w:szCs w:val="24"/>
        </w:rPr>
        <w:t>ПРОГНОЗНА СТОЙНОСТ</w:t>
      </w:r>
      <w:r w:rsidRPr="0077363A">
        <w:rPr>
          <w:rFonts w:ascii="Times New Roman" w:hAnsi="Times New Roman"/>
          <w:b/>
          <w:sz w:val="24"/>
          <w:szCs w:val="24"/>
        </w:rPr>
        <w:t xml:space="preserve"> </w:t>
      </w:r>
    </w:p>
    <w:p w14:paraId="15EB5FCB" w14:textId="0D02C108" w:rsidR="00A95C94" w:rsidRPr="0077363A" w:rsidRDefault="00A95C94" w:rsidP="0077363A">
      <w:pPr>
        <w:pStyle w:val="a3"/>
        <w:numPr>
          <w:ilvl w:val="0"/>
          <w:numId w:val="2"/>
        </w:numPr>
        <w:spacing w:line="360" w:lineRule="auto"/>
        <w:jc w:val="both"/>
        <w:outlineLvl w:val="0"/>
        <w:rPr>
          <w:rFonts w:ascii="Times New Roman" w:hAnsi="Times New Roman"/>
          <w:b/>
          <w:sz w:val="24"/>
          <w:szCs w:val="24"/>
        </w:rPr>
      </w:pPr>
      <w:r w:rsidRPr="0077363A">
        <w:rPr>
          <w:rFonts w:ascii="Times New Roman" w:hAnsi="Times New Roman"/>
          <w:b/>
          <w:sz w:val="24"/>
          <w:szCs w:val="24"/>
        </w:rPr>
        <w:t xml:space="preserve">За Обособена позиция 1: до </w:t>
      </w:r>
      <w:r w:rsidRPr="0077363A">
        <w:rPr>
          <w:rFonts w:ascii="Times New Roman" w:hAnsi="Times New Roman"/>
          <w:b/>
          <w:bCs/>
          <w:sz w:val="24"/>
          <w:szCs w:val="24"/>
        </w:rPr>
        <w:t>1 430 817,05</w:t>
      </w:r>
      <w:r w:rsidRPr="0077363A">
        <w:rPr>
          <w:rFonts w:ascii="Times New Roman" w:hAnsi="Times New Roman"/>
          <w:b/>
          <w:sz w:val="24"/>
          <w:szCs w:val="24"/>
        </w:rPr>
        <w:t xml:space="preserve"> лева без ДДС.</w:t>
      </w:r>
    </w:p>
    <w:p w14:paraId="5DC7B339" w14:textId="526BCF76" w:rsidR="00A95C94" w:rsidRPr="0077363A" w:rsidRDefault="00A95C94" w:rsidP="0077363A">
      <w:pPr>
        <w:pStyle w:val="a3"/>
        <w:numPr>
          <w:ilvl w:val="0"/>
          <w:numId w:val="2"/>
        </w:numPr>
        <w:spacing w:line="360" w:lineRule="auto"/>
        <w:jc w:val="both"/>
        <w:outlineLvl w:val="0"/>
        <w:rPr>
          <w:rFonts w:ascii="Times New Roman" w:hAnsi="Times New Roman"/>
          <w:b/>
          <w:sz w:val="24"/>
          <w:szCs w:val="24"/>
        </w:rPr>
      </w:pPr>
      <w:r w:rsidRPr="0077363A">
        <w:rPr>
          <w:rFonts w:ascii="Times New Roman" w:hAnsi="Times New Roman"/>
          <w:b/>
          <w:sz w:val="24"/>
          <w:szCs w:val="24"/>
        </w:rPr>
        <w:t xml:space="preserve">За Обособена позиция 2: до </w:t>
      </w:r>
      <w:r w:rsidRPr="0077363A">
        <w:rPr>
          <w:rFonts w:ascii="Times New Roman" w:hAnsi="Times New Roman"/>
          <w:b/>
          <w:bCs/>
          <w:sz w:val="24"/>
          <w:szCs w:val="24"/>
        </w:rPr>
        <w:t xml:space="preserve">1 379 693,10 </w:t>
      </w:r>
      <w:r w:rsidRPr="0077363A">
        <w:rPr>
          <w:rFonts w:ascii="Times New Roman" w:hAnsi="Times New Roman"/>
          <w:b/>
          <w:sz w:val="24"/>
          <w:szCs w:val="24"/>
        </w:rPr>
        <w:t>лева без ДДС.</w:t>
      </w:r>
    </w:p>
    <w:p w14:paraId="39EF2CFE" w14:textId="77777777" w:rsidR="00A1501F" w:rsidRPr="00A1501F" w:rsidRDefault="00A1501F" w:rsidP="00A1501F">
      <w:pPr>
        <w:pStyle w:val="a3"/>
        <w:numPr>
          <w:ilvl w:val="0"/>
          <w:numId w:val="11"/>
        </w:numPr>
        <w:spacing w:line="240" w:lineRule="auto"/>
        <w:jc w:val="both"/>
        <w:outlineLvl w:val="0"/>
        <w:rPr>
          <w:rFonts w:ascii="Times New Roman" w:eastAsia="Times New Roman" w:hAnsi="Times New Roman" w:cs="Times New Roman"/>
          <w:b/>
          <w:sz w:val="24"/>
          <w:szCs w:val="24"/>
        </w:rPr>
      </w:pPr>
      <w:r w:rsidRPr="00A1501F">
        <w:rPr>
          <w:rFonts w:ascii="Times New Roman" w:eastAsia="Times New Roman" w:hAnsi="Times New Roman" w:cs="Times New Roman"/>
          <w:b/>
          <w:sz w:val="24"/>
          <w:szCs w:val="24"/>
        </w:rPr>
        <w:t>ОБЕМ</w:t>
      </w:r>
    </w:p>
    <w:p w14:paraId="279DE511" w14:textId="77777777" w:rsidR="00A1501F" w:rsidRPr="00A1501F" w:rsidRDefault="00A1501F" w:rsidP="00A1501F">
      <w:pPr>
        <w:pStyle w:val="a3"/>
        <w:numPr>
          <w:ilvl w:val="0"/>
          <w:numId w:val="12"/>
        </w:numPr>
        <w:spacing w:line="360" w:lineRule="auto"/>
        <w:jc w:val="both"/>
        <w:outlineLvl w:val="0"/>
        <w:rPr>
          <w:rFonts w:ascii="Times New Roman" w:hAnsi="Times New Roman"/>
          <w:sz w:val="24"/>
          <w:szCs w:val="24"/>
        </w:rPr>
      </w:pPr>
      <w:r w:rsidRPr="00A1501F">
        <w:rPr>
          <w:rFonts w:ascii="Times New Roman" w:hAnsi="Times New Roman"/>
          <w:b/>
          <w:sz w:val="24"/>
          <w:szCs w:val="24"/>
        </w:rPr>
        <w:lastRenderedPageBreak/>
        <w:t xml:space="preserve">За Обособена позиция 1: </w:t>
      </w:r>
      <w:r w:rsidRPr="00A1501F">
        <w:rPr>
          <w:rFonts w:ascii="Times New Roman" w:hAnsi="Times New Roman"/>
          <w:sz w:val="24"/>
          <w:szCs w:val="24"/>
        </w:rPr>
        <w:t>площ за ремонт –  около 22 000 кв. м. пътна и тротоарна настилка.</w:t>
      </w:r>
    </w:p>
    <w:p w14:paraId="6F697A04" w14:textId="77777777" w:rsidR="00A1501F" w:rsidRPr="00A1501F" w:rsidRDefault="00A1501F" w:rsidP="00A1501F">
      <w:pPr>
        <w:pStyle w:val="a3"/>
        <w:numPr>
          <w:ilvl w:val="0"/>
          <w:numId w:val="12"/>
        </w:numPr>
        <w:spacing w:line="360" w:lineRule="auto"/>
        <w:jc w:val="both"/>
        <w:outlineLvl w:val="0"/>
        <w:rPr>
          <w:rFonts w:ascii="Times New Roman" w:hAnsi="Times New Roman"/>
          <w:sz w:val="24"/>
          <w:szCs w:val="24"/>
        </w:rPr>
      </w:pPr>
      <w:r w:rsidRPr="00A1501F">
        <w:rPr>
          <w:rFonts w:ascii="Times New Roman" w:hAnsi="Times New Roman"/>
          <w:b/>
          <w:sz w:val="24"/>
          <w:szCs w:val="24"/>
        </w:rPr>
        <w:t xml:space="preserve">За Обособена позиция 2: </w:t>
      </w:r>
      <w:r w:rsidRPr="00A1501F">
        <w:rPr>
          <w:rFonts w:ascii="Times New Roman" w:hAnsi="Times New Roman"/>
          <w:sz w:val="24"/>
          <w:szCs w:val="24"/>
        </w:rPr>
        <w:t>площ за ремонт –  около 30 000 кв. м. пътна настилка.</w:t>
      </w:r>
    </w:p>
    <w:p w14:paraId="7AC514AE" w14:textId="77777777" w:rsidR="0077363A" w:rsidRPr="00A95C94" w:rsidRDefault="0077363A" w:rsidP="0077363A">
      <w:pPr>
        <w:pStyle w:val="a3"/>
        <w:spacing w:line="240" w:lineRule="auto"/>
        <w:ind w:left="1068"/>
        <w:jc w:val="both"/>
        <w:outlineLvl w:val="0"/>
        <w:rPr>
          <w:rFonts w:ascii="Times New Roman" w:hAnsi="Times New Roman"/>
          <w:b/>
          <w:sz w:val="24"/>
          <w:szCs w:val="24"/>
          <w:highlight w:val="yellow"/>
        </w:rPr>
      </w:pPr>
    </w:p>
    <w:p w14:paraId="28469F10" w14:textId="1A0A6555" w:rsidR="00730128" w:rsidRPr="00EA15FB" w:rsidRDefault="00730128" w:rsidP="0077363A">
      <w:pPr>
        <w:pStyle w:val="a3"/>
        <w:numPr>
          <w:ilvl w:val="0"/>
          <w:numId w:val="11"/>
        </w:numPr>
        <w:spacing w:line="240" w:lineRule="auto"/>
        <w:jc w:val="both"/>
        <w:outlineLvl w:val="0"/>
        <w:rPr>
          <w:rFonts w:ascii="Times New Roman" w:eastAsia="Times New Roman" w:hAnsi="Times New Roman" w:cs="Times New Roman"/>
          <w:b/>
          <w:sz w:val="24"/>
          <w:szCs w:val="24"/>
        </w:rPr>
      </w:pPr>
      <w:r w:rsidRPr="00EA15FB">
        <w:rPr>
          <w:rFonts w:ascii="Times New Roman" w:eastAsia="Times New Roman" w:hAnsi="Times New Roman" w:cs="Times New Roman"/>
          <w:b/>
          <w:sz w:val="24"/>
          <w:szCs w:val="24"/>
        </w:rPr>
        <w:t xml:space="preserve">ПРИ ИЗПЪЛЕНИЕ НА ПОРЪЧКАТА ЩЕ СЕ ИЗПЪЛНЯВАТ СЛЕДНИТЕ ВИДОВЕ </w:t>
      </w:r>
      <w:r w:rsidR="0077363A">
        <w:rPr>
          <w:rFonts w:ascii="Times New Roman" w:eastAsia="Times New Roman" w:hAnsi="Times New Roman" w:cs="Times New Roman"/>
          <w:b/>
          <w:sz w:val="24"/>
          <w:szCs w:val="24"/>
        </w:rPr>
        <w:t xml:space="preserve">И КОЛИЧЕСТВА </w:t>
      </w:r>
      <w:r w:rsidRPr="00EA15FB">
        <w:rPr>
          <w:rFonts w:ascii="Times New Roman" w:eastAsia="Times New Roman" w:hAnsi="Times New Roman" w:cs="Times New Roman"/>
          <w:b/>
          <w:sz w:val="24"/>
          <w:szCs w:val="24"/>
        </w:rPr>
        <w:t>РАБОТИ:</w:t>
      </w:r>
    </w:p>
    <w:p w14:paraId="51C57876" w14:textId="77777777" w:rsidR="00EA15FB" w:rsidRPr="00EA15FB" w:rsidRDefault="00EA15FB" w:rsidP="00EA15FB">
      <w:pPr>
        <w:pStyle w:val="a3"/>
        <w:tabs>
          <w:tab w:val="left" w:pos="993"/>
        </w:tabs>
        <w:spacing w:after="0" w:line="240" w:lineRule="auto"/>
        <w:ind w:left="480"/>
        <w:jc w:val="both"/>
        <w:outlineLvl w:val="0"/>
        <w:rPr>
          <w:rFonts w:ascii="Times New Roman" w:eastAsia="Times New Roman" w:hAnsi="Times New Roman" w:cs="Times New Roman"/>
          <w:b/>
          <w:sz w:val="24"/>
          <w:szCs w:val="24"/>
        </w:rPr>
      </w:pPr>
    </w:p>
    <w:p w14:paraId="78D1CE62" w14:textId="6C852E8C" w:rsidR="00593201" w:rsidRDefault="00EA15FB" w:rsidP="0077363A">
      <w:pPr>
        <w:pStyle w:val="a3"/>
        <w:widowControl w:val="0"/>
        <w:numPr>
          <w:ilvl w:val="1"/>
          <w:numId w:val="11"/>
        </w:numPr>
        <w:tabs>
          <w:tab w:val="left" w:pos="567"/>
        </w:tabs>
        <w:spacing w:after="0" w:line="240" w:lineRule="auto"/>
        <w:jc w:val="both"/>
        <w:rPr>
          <w:rFonts w:ascii="Times New Roman" w:hAnsi="Times New Roman"/>
          <w:b/>
          <w:sz w:val="24"/>
          <w:szCs w:val="24"/>
        </w:rPr>
      </w:pPr>
      <w:r w:rsidRPr="00EA15FB">
        <w:rPr>
          <w:rFonts w:ascii="Times New Roman" w:hAnsi="Times New Roman"/>
          <w:b/>
          <w:sz w:val="24"/>
          <w:szCs w:val="24"/>
        </w:rPr>
        <w:t>ОБОСОБЕНА ПОЗИЦИЯ 1: „ТЕКУЩ РЕМОНТ НА УЛ. „Л. КАРАВЕЛОВ“, УЛ. „ИВАН ВАЗОВ“, УЛ. „З. СТОЯНОВ“ И УЛ. „ГЕН. КОЛЕВ“:</w:t>
      </w:r>
    </w:p>
    <w:p w14:paraId="2EACC5CF" w14:textId="77777777" w:rsidR="00FF3A33" w:rsidRDefault="00FF3A33" w:rsidP="00FF3A33">
      <w:pPr>
        <w:widowControl w:val="0"/>
        <w:tabs>
          <w:tab w:val="left" w:pos="567"/>
        </w:tabs>
        <w:spacing w:after="0" w:line="240" w:lineRule="auto"/>
        <w:jc w:val="both"/>
        <w:rPr>
          <w:rFonts w:ascii="Times New Roman" w:hAnsi="Times New Roman"/>
          <w:b/>
          <w:sz w:val="24"/>
          <w:szCs w:val="24"/>
        </w:rPr>
      </w:pPr>
    </w:p>
    <w:p w14:paraId="621D18C2" w14:textId="77777777" w:rsidR="00FF3A33" w:rsidRPr="003900A7" w:rsidRDefault="00FF3A33" w:rsidP="00FF3A33">
      <w:pPr>
        <w:pStyle w:val="a3"/>
        <w:widowControl w:val="0"/>
        <w:tabs>
          <w:tab w:val="left" w:pos="1134"/>
        </w:tabs>
        <w:spacing w:after="0" w:line="240" w:lineRule="auto"/>
        <w:ind w:left="851"/>
        <w:jc w:val="both"/>
        <w:rPr>
          <w:rFonts w:ascii="Times New Roman" w:hAnsi="Times New Roman"/>
          <w:sz w:val="24"/>
          <w:szCs w:val="24"/>
        </w:rPr>
      </w:pPr>
    </w:p>
    <w:tbl>
      <w:tblPr>
        <w:tblStyle w:val="ae"/>
        <w:tblW w:w="9038" w:type="dxa"/>
        <w:tblInd w:w="279" w:type="dxa"/>
        <w:tblLook w:val="04A0" w:firstRow="1" w:lastRow="0" w:firstColumn="1" w:lastColumn="0" w:noHBand="0" w:noVBand="1"/>
      </w:tblPr>
      <w:tblGrid>
        <w:gridCol w:w="658"/>
        <w:gridCol w:w="5154"/>
        <w:gridCol w:w="1267"/>
        <w:gridCol w:w="1959"/>
      </w:tblGrid>
      <w:tr w:rsidR="00FF3A33" w:rsidRPr="009A067A" w14:paraId="22B9D1C0" w14:textId="77777777" w:rsidTr="00A1501F">
        <w:trPr>
          <w:trHeight w:val="315"/>
        </w:trPr>
        <w:tc>
          <w:tcPr>
            <w:tcW w:w="9038" w:type="dxa"/>
            <w:gridSpan w:val="4"/>
            <w:shd w:val="clear" w:color="auto" w:fill="D9D9D9" w:themeFill="background1" w:themeFillShade="D9"/>
            <w:noWrap/>
            <w:hideMark/>
          </w:tcPr>
          <w:p w14:paraId="114BC463" w14:textId="77777777" w:rsidR="00FF3A33" w:rsidRPr="009A067A" w:rsidRDefault="00FF3A33" w:rsidP="00A1501F">
            <w:pPr>
              <w:widowControl w:val="0"/>
              <w:contextualSpacing/>
              <w:jc w:val="both"/>
              <w:rPr>
                <w:rFonts w:ascii="Times New Roman" w:hAnsi="Times New Roman"/>
                <w:b/>
                <w:bCs/>
                <w:sz w:val="24"/>
                <w:szCs w:val="24"/>
              </w:rPr>
            </w:pPr>
            <w:proofErr w:type="spellStart"/>
            <w:r w:rsidRPr="009A067A">
              <w:rPr>
                <w:rFonts w:ascii="Times New Roman" w:hAnsi="Times New Roman"/>
                <w:b/>
                <w:bCs/>
                <w:sz w:val="24"/>
                <w:szCs w:val="24"/>
              </w:rPr>
              <w:t>Подбект</w:t>
            </w:r>
            <w:proofErr w:type="spellEnd"/>
            <w:r w:rsidRPr="009A067A">
              <w:rPr>
                <w:rFonts w:ascii="Times New Roman" w:hAnsi="Times New Roman"/>
                <w:b/>
                <w:bCs/>
                <w:sz w:val="24"/>
                <w:szCs w:val="24"/>
              </w:rPr>
              <w:t>: Текущ ремонт на ул. "Любен Каравелов"  (от ул. "Васил Левски" до бул. "Трети март")</w:t>
            </w:r>
          </w:p>
        </w:tc>
      </w:tr>
      <w:tr w:rsidR="00FF3A33" w:rsidRPr="009A067A" w14:paraId="027E2644" w14:textId="77777777" w:rsidTr="00A1501F">
        <w:trPr>
          <w:trHeight w:val="315"/>
        </w:trPr>
        <w:tc>
          <w:tcPr>
            <w:tcW w:w="658" w:type="dxa"/>
            <w:noWrap/>
            <w:hideMark/>
          </w:tcPr>
          <w:p w14:paraId="4DB066AD" w14:textId="77777777" w:rsidR="00FF3A33" w:rsidRPr="009A067A" w:rsidRDefault="00FF3A33" w:rsidP="00A1501F">
            <w:pPr>
              <w:widowControl w:val="0"/>
              <w:contextualSpacing/>
              <w:jc w:val="both"/>
              <w:rPr>
                <w:rFonts w:ascii="Times New Roman" w:hAnsi="Times New Roman"/>
                <w:b/>
                <w:bCs/>
                <w:sz w:val="24"/>
                <w:szCs w:val="24"/>
              </w:rPr>
            </w:pPr>
          </w:p>
        </w:tc>
        <w:tc>
          <w:tcPr>
            <w:tcW w:w="5154" w:type="dxa"/>
            <w:noWrap/>
            <w:hideMark/>
          </w:tcPr>
          <w:p w14:paraId="035FCFF8" w14:textId="77777777" w:rsidR="00FF3A33" w:rsidRPr="009A067A" w:rsidRDefault="00FF3A33" w:rsidP="00A1501F">
            <w:pPr>
              <w:widowControl w:val="0"/>
              <w:contextualSpacing/>
              <w:jc w:val="both"/>
              <w:rPr>
                <w:rFonts w:ascii="Times New Roman" w:hAnsi="Times New Roman"/>
                <w:sz w:val="24"/>
                <w:szCs w:val="24"/>
              </w:rPr>
            </w:pPr>
          </w:p>
        </w:tc>
        <w:tc>
          <w:tcPr>
            <w:tcW w:w="1267" w:type="dxa"/>
            <w:noWrap/>
            <w:hideMark/>
          </w:tcPr>
          <w:p w14:paraId="0DBA1DC3" w14:textId="77777777" w:rsidR="00FF3A33" w:rsidRPr="009A067A" w:rsidRDefault="00FF3A33" w:rsidP="00A1501F">
            <w:pPr>
              <w:widowControl w:val="0"/>
              <w:contextualSpacing/>
              <w:jc w:val="both"/>
              <w:rPr>
                <w:rFonts w:ascii="Times New Roman" w:hAnsi="Times New Roman"/>
                <w:sz w:val="24"/>
                <w:szCs w:val="24"/>
              </w:rPr>
            </w:pPr>
          </w:p>
        </w:tc>
        <w:tc>
          <w:tcPr>
            <w:tcW w:w="1959" w:type="dxa"/>
            <w:noWrap/>
            <w:hideMark/>
          </w:tcPr>
          <w:p w14:paraId="38146BF3" w14:textId="77777777" w:rsidR="00FF3A33" w:rsidRPr="009A067A" w:rsidRDefault="00FF3A33" w:rsidP="00A1501F">
            <w:pPr>
              <w:widowControl w:val="0"/>
              <w:contextualSpacing/>
              <w:jc w:val="both"/>
              <w:rPr>
                <w:rFonts w:ascii="Times New Roman" w:hAnsi="Times New Roman"/>
                <w:sz w:val="24"/>
                <w:szCs w:val="24"/>
              </w:rPr>
            </w:pPr>
          </w:p>
        </w:tc>
      </w:tr>
      <w:tr w:rsidR="00FF3A33" w:rsidRPr="009A067A" w14:paraId="69887648" w14:textId="77777777" w:rsidTr="00A1501F">
        <w:trPr>
          <w:trHeight w:val="315"/>
        </w:trPr>
        <w:tc>
          <w:tcPr>
            <w:tcW w:w="658" w:type="dxa"/>
            <w:hideMark/>
          </w:tcPr>
          <w:p w14:paraId="3C8EC224"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w:t>
            </w:r>
          </w:p>
        </w:tc>
        <w:tc>
          <w:tcPr>
            <w:tcW w:w="5154" w:type="dxa"/>
            <w:noWrap/>
            <w:hideMark/>
          </w:tcPr>
          <w:p w14:paraId="4BBAA4D7"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xml:space="preserve">  ВИДОВЕ РАБОТИ</w:t>
            </w:r>
          </w:p>
        </w:tc>
        <w:tc>
          <w:tcPr>
            <w:tcW w:w="1267" w:type="dxa"/>
            <w:hideMark/>
          </w:tcPr>
          <w:p w14:paraId="52529AB4"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МЯРКА</w:t>
            </w:r>
          </w:p>
        </w:tc>
        <w:tc>
          <w:tcPr>
            <w:tcW w:w="1959" w:type="dxa"/>
            <w:hideMark/>
          </w:tcPr>
          <w:p w14:paraId="4605D9FC"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xml:space="preserve">КОЛИЧЕСТВО </w:t>
            </w:r>
          </w:p>
        </w:tc>
      </w:tr>
      <w:tr w:rsidR="00FF3A33" w:rsidRPr="009A067A" w14:paraId="5BBE25CA" w14:textId="77777777" w:rsidTr="00A1501F">
        <w:trPr>
          <w:trHeight w:val="315"/>
        </w:trPr>
        <w:tc>
          <w:tcPr>
            <w:tcW w:w="658" w:type="dxa"/>
            <w:hideMark/>
          </w:tcPr>
          <w:p w14:paraId="332E8AE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5154" w:type="dxa"/>
            <w:hideMark/>
          </w:tcPr>
          <w:p w14:paraId="1B93F5EC"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ПОДГОТВИТЕЛНИ И ЗЕМНИ РАБОТИ</w:t>
            </w:r>
          </w:p>
        </w:tc>
        <w:tc>
          <w:tcPr>
            <w:tcW w:w="1267" w:type="dxa"/>
            <w:hideMark/>
          </w:tcPr>
          <w:p w14:paraId="164E1A15"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1959" w:type="dxa"/>
            <w:noWrap/>
            <w:hideMark/>
          </w:tcPr>
          <w:p w14:paraId="4D4B45B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r>
      <w:tr w:rsidR="00FF3A33" w:rsidRPr="009A067A" w14:paraId="506442C3" w14:textId="77777777" w:rsidTr="00A1501F">
        <w:trPr>
          <w:trHeight w:val="630"/>
        </w:trPr>
        <w:tc>
          <w:tcPr>
            <w:tcW w:w="658" w:type="dxa"/>
            <w:hideMark/>
          </w:tcPr>
          <w:p w14:paraId="28BCABF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7</w:t>
            </w:r>
          </w:p>
        </w:tc>
        <w:tc>
          <w:tcPr>
            <w:tcW w:w="5154" w:type="dxa"/>
            <w:hideMark/>
          </w:tcPr>
          <w:p w14:paraId="691D3C8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Монтаж и демонтаж на пътни знаци за ВОД - без стойността на знаците</w:t>
            </w:r>
          </w:p>
        </w:tc>
        <w:tc>
          <w:tcPr>
            <w:tcW w:w="1267" w:type="dxa"/>
            <w:vAlign w:val="center"/>
            <w:hideMark/>
          </w:tcPr>
          <w:p w14:paraId="21A7EA2D"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41CF7FBD"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20,00</w:t>
            </w:r>
          </w:p>
        </w:tc>
      </w:tr>
      <w:tr w:rsidR="00FF3A33" w:rsidRPr="009A067A" w14:paraId="69B32068" w14:textId="77777777" w:rsidTr="00A1501F">
        <w:trPr>
          <w:trHeight w:val="630"/>
        </w:trPr>
        <w:tc>
          <w:tcPr>
            <w:tcW w:w="658" w:type="dxa"/>
            <w:hideMark/>
          </w:tcPr>
          <w:p w14:paraId="31620929"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9</w:t>
            </w:r>
          </w:p>
        </w:tc>
        <w:tc>
          <w:tcPr>
            <w:tcW w:w="5154" w:type="dxa"/>
            <w:hideMark/>
          </w:tcPr>
          <w:p w14:paraId="190626F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Механизиран земен изкоп, включително натоварване на транспорт (без извозване)</w:t>
            </w:r>
          </w:p>
        </w:tc>
        <w:tc>
          <w:tcPr>
            <w:tcW w:w="1267" w:type="dxa"/>
            <w:vAlign w:val="center"/>
            <w:hideMark/>
          </w:tcPr>
          <w:p w14:paraId="1C1186A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6766B177"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150,00</w:t>
            </w:r>
          </w:p>
        </w:tc>
      </w:tr>
      <w:tr w:rsidR="00FF3A33" w:rsidRPr="009A067A" w14:paraId="39254B4B" w14:textId="77777777" w:rsidTr="00A1501F">
        <w:trPr>
          <w:trHeight w:val="630"/>
        </w:trPr>
        <w:tc>
          <w:tcPr>
            <w:tcW w:w="658" w:type="dxa"/>
            <w:hideMark/>
          </w:tcPr>
          <w:p w14:paraId="17EF317E"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10</w:t>
            </w:r>
          </w:p>
        </w:tc>
        <w:tc>
          <w:tcPr>
            <w:tcW w:w="5154" w:type="dxa"/>
            <w:hideMark/>
          </w:tcPr>
          <w:p w14:paraId="4E4A5DF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Ръчен изкоп, включително всички свързани с това присъщи разходи (без транспорт)</w:t>
            </w:r>
          </w:p>
        </w:tc>
        <w:tc>
          <w:tcPr>
            <w:tcW w:w="1267" w:type="dxa"/>
            <w:vAlign w:val="center"/>
            <w:hideMark/>
          </w:tcPr>
          <w:p w14:paraId="16042A4C"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38D75D5B"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35,23</w:t>
            </w:r>
          </w:p>
        </w:tc>
      </w:tr>
      <w:tr w:rsidR="00FF3A33" w:rsidRPr="009A067A" w14:paraId="69496432" w14:textId="77777777" w:rsidTr="00A1501F">
        <w:trPr>
          <w:trHeight w:val="945"/>
        </w:trPr>
        <w:tc>
          <w:tcPr>
            <w:tcW w:w="658" w:type="dxa"/>
            <w:hideMark/>
          </w:tcPr>
          <w:p w14:paraId="66C650E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20</w:t>
            </w:r>
          </w:p>
        </w:tc>
        <w:tc>
          <w:tcPr>
            <w:tcW w:w="5154" w:type="dxa"/>
            <w:hideMark/>
          </w:tcPr>
          <w:p w14:paraId="611B0496" w14:textId="77777777" w:rsidR="00FF3A33" w:rsidRPr="009A067A" w:rsidRDefault="00FF3A33" w:rsidP="00A1501F">
            <w:pPr>
              <w:widowControl w:val="0"/>
              <w:contextualSpacing/>
              <w:jc w:val="both"/>
              <w:rPr>
                <w:rFonts w:ascii="Times New Roman" w:hAnsi="Times New Roman"/>
                <w:sz w:val="24"/>
                <w:szCs w:val="24"/>
              </w:rPr>
            </w:pPr>
            <w:proofErr w:type="spellStart"/>
            <w:r w:rsidRPr="009A067A">
              <w:rPr>
                <w:rFonts w:ascii="Times New Roman" w:hAnsi="Times New Roman"/>
                <w:sz w:val="24"/>
                <w:szCs w:val="24"/>
              </w:rPr>
              <w:t>Фрезоване</w:t>
            </w:r>
            <w:proofErr w:type="spellEnd"/>
            <w:r w:rsidRPr="009A067A">
              <w:rPr>
                <w:rFonts w:ascii="Times New Roman" w:hAnsi="Times New Roman"/>
                <w:sz w:val="24"/>
                <w:szCs w:val="24"/>
              </w:rPr>
              <w:t xml:space="preserve"> на кръпка от съществуваща асфалтова настилка с дебелина 4 см, вкл. оформяне на стените и натоварване на транспорт </w:t>
            </w:r>
          </w:p>
        </w:tc>
        <w:tc>
          <w:tcPr>
            <w:tcW w:w="1267" w:type="dxa"/>
            <w:vAlign w:val="center"/>
            <w:hideMark/>
          </w:tcPr>
          <w:p w14:paraId="648BD7B1"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63DE7C09"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1 282,75</w:t>
            </w:r>
          </w:p>
        </w:tc>
      </w:tr>
      <w:tr w:rsidR="00FF3A33" w:rsidRPr="009A067A" w14:paraId="1F4A307D" w14:textId="77777777" w:rsidTr="00A1501F">
        <w:trPr>
          <w:trHeight w:val="630"/>
        </w:trPr>
        <w:tc>
          <w:tcPr>
            <w:tcW w:w="658" w:type="dxa"/>
            <w:hideMark/>
          </w:tcPr>
          <w:p w14:paraId="3F95C6D4"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21</w:t>
            </w:r>
          </w:p>
        </w:tc>
        <w:tc>
          <w:tcPr>
            <w:tcW w:w="5154" w:type="dxa"/>
            <w:hideMark/>
          </w:tcPr>
          <w:p w14:paraId="6FF985BC" w14:textId="77777777" w:rsidR="00FF3A33" w:rsidRPr="009A067A" w:rsidRDefault="00FF3A33" w:rsidP="00A1501F">
            <w:pPr>
              <w:widowControl w:val="0"/>
              <w:contextualSpacing/>
              <w:jc w:val="both"/>
              <w:rPr>
                <w:rFonts w:ascii="Times New Roman" w:hAnsi="Times New Roman"/>
                <w:sz w:val="24"/>
                <w:szCs w:val="24"/>
              </w:rPr>
            </w:pPr>
            <w:proofErr w:type="spellStart"/>
            <w:r w:rsidRPr="009A067A">
              <w:rPr>
                <w:rFonts w:ascii="Times New Roman" w:hAnsi="Times New Roman"/>
                <w:sz w:val="24"/>
                <w:szCs w:val="24"/>
              </w:rPr>
              <w:t>Фрезоване</w:t>
            </w:r>
            <w:proofErr w:type="spellEnd"/>
            <w:r w:rsidRPr="009A067A">
              <w:rPr>
                <w:rFonts w:ascii="Times New Roman" w:hAnsi="Times New Roman"/>
                <w:sz w:val="24"/>
                <w:szCs w:val="24"/>
              </w:rPr>
              <w:t xml:space="preserve"> на  съществуваща асфалтобетонова настилка, включително изкопаване, натоварване на транспорт </w:t>
            </w:r>
          </w:p>
        </w:tc>
        <w:tc>
          <w:tcPr>
            <w:tcW w:w="1267" w:type="dxa"/>
            <w:vAlign w:val="center"/>
            <w:hideMark/>
          </w:tcPr>
          <w:p w14:paraId="528C6B84"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70058848"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22,00</w:t>
            </w:r>
          </w:p>
        </w:tc>
      </w:tr>
      <w:tr w:rsidR="00FF3A33" w:rsidRPr="009A067A" w14:paraId="40621E09" w14:textId="77777777" w:rsidTr="00A1501F">
        <w:trPr>
          <w:trHeight w:val="945"/>
        </w:trPr>
        <w:tc>
          <w:tcPr>
            <w:tcW w:w="658" w:type="dxa"/>
            <w:hideMark/>
          </w:tcPr>
          <w:p w14:paraId="7C32E879"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22</w:t>
            </w:r>
          </w:p>
        </w:tc>
        <w:tc>
          <w:tcPr>
            <w:tcW w:w="5154" w:type="dxa"/>
            <w:hideMark/>
          </w:tcPr>
          <w:p w14:paraId="480D6B95"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Студено </w:t>
            </w:r>
            <w:proofErr w:type="spellStart"/>
            <w:r w:rsidRPr="009A067A">
              <w:rPr>
                <w:rFonts w:ascii="Times New Roman" w:hAnsi="Times New Roman"/>
                <w:sz w:val="24"/>
                <w:szCs w:val="24"/>
              </w:rPr>
              <w:t>фрезоване</w:t>
            </w:r>
            <w:proofErr w:type="spellEnd"/>
            <w:r w:rsidRPr="009A067A">
              <w:rPr>
                <w:rFonts w:ascii="Times New Roman" w:hAnsi="Times New Roman"/>
                <w:sz w:val="24"/>
                <w:szCs w:val="24"/>
              </w:rPr>
              <w:t xml:space="preserve"> на деформации на съществуващата асфалтобетонова настилка, включително: </w:t>
            </w:r>
            <w:proofErr w:type="spellStart"/>
            <w:r w:rsidRPr="009A067A">
              <w:rPr>
                <w:rFonts w:ascii="Times New Roman" w:hAnsi="Times New Roman"/>
                <w:sz w:val="24"/>
                <w:szCs w:val="24"/>
              </w:rPr>
              <w:t>фрезоване</w:t>
            </w:r>
            <w:proofErr w:type="spellEnd"/>
            <w:r w:rsidRPr="009A067A">
              <w:rPr>
                <w:rFonts w:ascii="Times New Roman" w:hAnsi="Times New Roman"/>
                <w:sz w:val="24"/>
                <w:szCs w:val="24"/>
              </w:rPr>
              <w:t xml:space="preserve"> с пътна фреза, изкопаване,  и натоварване на транспорт.</w:t>
            </w:r>
          </w:p>
        </w:tc>
        <w:tc>
          <w:tcPr>
            <w:tcW w:w="1267" w:type="dxa"/>
            <w:vAlign w:val="center"/>
            <w:hideMark/>
          </w:tcPr>
          <w:p w14:paraId="45E5164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0093C7B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183,24</w:t>
            </w:r>
          </w:p>
        </w:tc>
      </w:tr>
      <w:tr w:rsidR="00FF3A33" w:rsidRPr="009A067A" w14:paraId="4CEE773D" w14:textId="77777777" w:rsidTr="00A1501F">
        <w:trPr>
          <w:trHeight w:val="630"/>
        </w:trPr>
        <w:tc>
          <w:tcPr>
            <w:tcW w:w="658" w:type="dxa"/>
            <w:hideMark/>
          </w:tcPr>
          <w:p w14:paraId="0F27159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24</w:t>
            </w:r>
          </w:p>
        </w:tc>
        <w:tc>
          <w:tcPr>
            <w:tcW w:w="5154" w:type="dxa"/>
            <w:hideMark/>
          </w:tcPr>
          <w:p w14:paraId="69740A6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Разкъртване на съществуваща асфалтобетонова настилка, включително изкопаване и натоварване на транспорт.</w:t>
            </w:r>
          </w:p>
        </w:tc>
        <w:tc>
          <w:tcPr>
            <w:tcW w:w="1267" w:type="dxa"/>
            <w:vAlign w:val="center"/>
            <w:hideMark/>
          </w:tcPr>
          <w:p w14:paraId="23BF4B36"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7CB528E3"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20,00</w:t>
            </w:r>
          </w:p>
        </w:tc>
      </w:tr>
      <w:tr w:rsidR="00FF3A33" w:rsidRPr="009A067A" w14:paraId="7120BB4F" w14:textId="77777777" w:rsidTr="00A1501F">
        <w:trPr>
          <w:trHeight w:val="630"/>
        </w:trPr>
        <w:tc>
          <w:tcPr>
            <w:tcW w:w="658" w:type="dxa"/>
            <w:hideMark/>
          </w:tcPr>
          <w:p w14:paraId="736132D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25</w:t>
            </w:r>
          </w:p>
        </w:tc>
        <w:tc>
          <w:tcPr>
            <w:tcW w:w="5154" w:type="dxa"/>
            <w:hideMark/>
          </w:tcPr>
          <w:p w14:paraId="72E8D14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Разкъртване на съществуваща трошенокаменна настилка, включително  изкопаване и натоварване на транспорт</w:t>
            </w:r>
          </w:p>
        </w:tc>
        <w:tc>
          <w:tcPr>
            <w:tcW w:w="1267" w:type="dxa"/>
            <w:vAlign w:val="center"/>
            <w:hideMark/>
          </w:tcPr>
          <w:p w14:paraId="68B162D6"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7829A80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857,80</w:t>
            </w:r>
          </w:p>
        </w:tc>
      </w:tr>
      <w:tr w:rsidR="00FF3A33" w:rsidRPr="009A067A" w14:paraId="00AA69CB" w14:textId="77777777" w:rsidTr="00A1501F">
        <w:trPr>
          <w:trHeight w:val="630"/>
        </w:trPr>
        <w:tc>
          <w:tcPr>
            <w:tcW w:w="658" w:type="dxa"/>
            <w:hideMark/>
          </w:tcPr>
          <w:p w14:paraId="0FBEB5B8"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26</w:t>
            </w:r>
          </w:p>
        </w:tc>
        <w:tc>
          <w:tcPr>
            <w:tcW w:w="5154" w:type="dxa"/>
            <w:hideMark/>
          </w:tcPr>
          <w:p w14:paraId="224E1C9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Разкъртване на съществуващи асфалтобетонови тротоари, включително изкопаване и натоварване на транспорт.</w:t>
            </w:r>
          </w:p>
        </w:tc>
        <w:tc>
          <w:tcPr>
            <w:tcW w:w="1267" w:type="dxa"/>
            <w:vAlign w:val="center"/>
            <w:hideMark/>
          </w:tcPr>
          <w:p w14:paraId="29AC01BC"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46CB4F34"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138,70</w:t>
            </w:r>
          </w:p>
        </w:tc>
      </w:tr>
      <w:tr w:rsidR="00FF3A33" w:rsidRPr="009A067A" w14:paraId="7713FBCB" w14:textId="77777777" w:rsidTr="00A1501F">
        <w:trPr>
          <w:trHeight w:val="630"/>
        </w:trPr>
        <w:tc>
          <w:tcPr>
            <w:tcW w:w="658" w:type="dxa"/>
            <w:hideMark/>
          </w:tcPr>
          <w:p w14:paraId="24A9337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lastRenderedPageBreak/>
              <w:t>27</w:t>
            </w:r>
          </w:p>
        </w:tc>
        <w:tc>
          <w:tcPr>
            <w:tcW w:w="5154" w:type="dxa"/>
            <w:hideMark/>
          </w:tcPr>
          <w:p w14:paraId="0A272D5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Разваляне на тротоар от бетонови плочи включително изкопаване и натоварване на транспорт.</w:t>
            </w:r>
          </w:p>
        </w:tc>
        <w:tc>
          <w:tcPr>
            <w:tcW w:w="1267" w:type="dxa"/>
            <w:vAlign w:val="center"/>
            <w:hideMark/>
          </w:tcPr>
          <w:p w14:paraId="1C0396A0"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50B62771"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690,00</w:t>
            </w:r>
          </w:p>
        </w:tc>
      </w:tr>
      <w:tr w:rsidR="00FF3A33" w:rsidRPr="009A067A" w14:paraId="4AFB8D8B" w14:textId="77777777" w:rsidTr="00A1501F">
        <w:trPr>
          <w:trHeight w:val="630"/>
        </w:trPr>
        <w:tc>
          <w:tcPr>
            <w:tcW w:w="658" w:type="dxa"/>
            <w:hideMark/>
          </w:tcPr>
          <w:p w14:paraId="54AF85E5"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29</w:t>
            </w:r>
          </w:p>
        </w:tc>
        <w:tc>
          <w:tcPr>
            <w:tcW w:w="5154" w:type="dxa"/>
            <w:hideMark/>
          </w:tcPr>
          <w:p w14:paraId="6CB07270"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Разваляне на бетонови тротоари включително натоварване на транспорт.</w:t>
            </w:r>
          </w:p>
        </w:tc>
        <w:tc>
          <w:tcPr>
            <w:tcW w:w="1267" w:type="dxa"/>
            <w:vAlign w:val="center"/>
            <w:hideMark/>
          </w:tcPr>
          <w:p w14:paraId="4823212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06BAE54E"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67,00</w:t>
            </w:r>
          </w:p>
        </w:tc>
      </w:tr>
      <w:tr w:rsidR="00FF3A33" w:rsidRPr="009A067A" w14:paraId="102E1FA6" w14:textId="77777777" w:rsidTr="00A1501F">
        <w:trPr>
          <w:trHeight w:val="416"/>
        </w:trPr>
        <w:tc>
          <w:tcPr>
            <w:tcW w:w="658" w:type="dxa"/>
            <w:hideMark/>
          </w:tcPr>
          <w:p w14:paraId="2F71EDC8"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30</w:t>
            </w:r>
          </w:p>
        </w:tc>
        <w:tc>
          <w:tcPr>
            <w:tcW w:w="5154" w:type="dxa"/>
            <w:hideMark/>
          </w:tcPr>
          <w:p w14:paraId="40BBD4C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Разкъртване на  бетонови бордюри и водещи бетонови ивици, разбиване на бетонна основа под тях, и натоварване на транспорт, съгласно изискванията на Възложителя</w:t>
            </w:r>
          </w:p>
        </w:tc>
        <w:tc>
          <w:tcPr>
            <w:tcW w:w="1267" w:type="dxa"/>
            <w:vAlign w:val="center"/>
            <w:hideMark/>
          </w:tcPr>
          <w:p w14:paraId="00DF4000"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vAlign w:val="center"/>
            <w:hideMark/>
          </w:tcPr>
          <w:p w14:paraId="0FA6E1B9"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1 409,00</w:t>
            </w:r>
          </w:p>
        </w:tc>
      </w:tr>
      <w:tr w:rsidR="00FF3A33" w:rsidRPr="009A067A" w14:paraId="4DB462A4" w14:textId="77777777" w:rsidTr="00A1501F">
        <w:trPr>
          <w:trHeight w:val="630"/>
        </w:trPr>
        <w:tc>
          <w:tcPr>
            <w:tcW w:w="658" w:type="dxa"/>
            <w:hideMark/>
          </w:tcPr>
          <w:p w14:paraId="5480CD14"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37</w:t>
            </w:r>
          </w:p>
        </w:tc>
        <w:tc>
          <w:tcPr>
            <w:tcW w:w="5154" w:type="dxa"/>
            <w:hideMark/>
          </w:tcPr>
          <w:p w14:paraId="6C48491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Превоз на строителни отпадъци на депо/сметище, разтоварване и всички свързани с това разходи, без такса/услуга за депониране</w:t>
            </w:r>
          </w:p>
        </w:tc>
        <w:tc>
          <w:tcPr>
            <w:tcW w:w="1267" w:type="dxa"/>
            <w:vAlign w:val="center"/>
            <w:hideMark/>
          </w:tcPr>
          <w:p w14:paraId="2C28471A"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/м3/км</w:t>
            </w:r>
          </w:p>
        </w:tc>
        <w:tc>
          <w:tcPr>
            <w:tcW w:w="1959" w:type="dxa"/>
            <w:noWrap/>
            <w:vAlign w:val="center"/>
            <w:hideMark/>
          </w:tcPr>
          <w:p w14:paraId="203C8B30"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1 858,63</w:t>
            </w:r>
          </w:p>
        </w:tc>
      </w:tr>
      <w:tr w:rsidR="00FF3A33" w:rsidRPr="009A067A" w14:paraId="4AFDDB3A" w14:textId="77777777" w:rsidTr="00A1501F">
        <w:trPr>
          <w:trHeight w:val="315"/>
        </w:trPr>
        <w:tc>
          <w:tcPr>
            <w:tcW w:w="658" w:type="dxa"/>
            <w:hideMark/>
          </w:tcPr>
          <w:p w14:paraId="1C38FBE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5154" w:type="dxa"/>
            <w:hideMark/>
          </w:tcPr>
          <w:p w14:paraId="5123B975"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ПЪТНИ РАБОТИ</w:t>
            </w:r>
          </w:p>
        </w:tc>
        <w:tc>
          <w:tcPr>
            <w:tcW w:w="1267" w:type="dxa"/>
            <w:vAlign w:val="center"/>
            <w:hideMark/>
          </w:tcPr>
          <w:p w14:paraId="628EABB9" w14:textId="77777777" w:rsidR="00FF3A33" w:rsidRPr="009A067A" w:rsidRDefault="00FF3A33" w:rsidP="00A1501F">
            <w:pPr>
              <w:widowControl w:val="0"/>
              <w:contextualSpacing/>
              <w:jc w:val="center"/>
              <w:rPr>
                <w:rFonts w:ascii="Times New Roman" w:hAnsi="Times New Roman"/>
                <w:sz w:val="24"/>
                <w:szCs w:val="24"/>
              </w:rPr>
            </w:pPr>
          </w:p>
        </w:tc>
        <w:tc>
          <w:tcPr>
            <w:tcW w:w="1959" w:type="dxa"/>
            <w:noWrap/>
            <w:vAlign w:val="center"/>
            <w:hideMark/>
          </w:tcPr>
          <w:p w14:paraId="165EB978"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 </w:t>
            </w:r>
          </w:p>
        </w:tc>
      </w:tr>
      <w:tr w:rsidR="00FF3A33" w:rsidRPr="009A067A" w14:paraId="74FE7AC8" w14:textId="77777777" w:rsidTr="00A1501F">
        <w:trPr>
          <w:trHeight w:val="630"/>
        </w:trPr>
        <w:tc>
          <w:tcPr>
            <w:tcW w:w="658" w:type="dxa"/>
            <w:hideMark/>
          </w:tcPr>
          <w:p w14:paraId="07D0277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51</w:t>
            </w:r>
          </w:p>
        </w:tc>
        <w:tc>
          <w:tcPr>
            <w:tcW w:w="5154" w:type="dxa"/>
            <w:hideMark/>
          </w:tcPr>
          <w:p w14:paraId="578719E8"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трошено-каменни фракции с различна широчина и дебелина на пласта</w:t>
            </w:r>
          </w:p>
        </w:tc>
        <w:tc>
          <w:tcPr>
            <w:tcW w:w="1267" w:type="dxa"/>
            <w:vAlign w:val="center"/>
            <w:hideMark/>
          </w:tcPr>
          <w:p w14:paraId="74F9C806"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2D7B79DA"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1 278,95</w:t>
            </w:r>
          </w:p>
        </w:tc>
      </w:tr>
      <w:tr w:rsidR="00FF3A33" w:rsidRPr="009A067A" w14:paraId="1DAE2867" w14:textId="77777777" w:rsidTr="00A1501F">
        <w:trPr>
          <w:trHeight w:val="630"/>
        </w:trPr>
        <w:tc>
          <w:tcPr>
            <w:tcW w:w="658" w:type="dxa"/>
            <w:hideMark/>
          </w:tcPr>
          <w:p w14:paraId="61B93BA5"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65</w:t>
            </w:r>
          </w:p>
        </w:tc>
        <w:tc>
          <w:tcPr>
            <w:tcW w:w="5154" w:type="dxa"/>
            <w:hideMark/>
          </w:tcPr>
          <w:p w14:paraId="1A3225D9"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бетонови бордюри с размер 15/25/50, съгласно БДС EN 1340 2005, на бетонова основа и фугиране</w:t>
            </w:r>
          </w:p>
        </w:tc>
        <w:tc>
          <w:tcPr>
            <w:tcW w:w="1267" w:type="dxa"/>
            <w:vAlign w:val="center"/>
            <w:hideMark/>
          </w:tcPr>
          <w:p w14:paraId="10E2C7CF"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vAlign w:val="center"/>
            <w:hideMark/>
          </w:tcPr>
          <w:p w14:paraId="6717F8B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1 409,00</w:t>
            </w:r>
          </w:p>
        </w:tc>
      </w:tr>
      <w:tr w:rsidR="00FF3A33" w:rsidRPr="009A067A" w14:paraId="53335D97" w14:textId="77777777" w:rsidTr="00A1501F">
        <w:trPr>
          <w:trHeight w:val="630"/>
        </w:trPr>
        <w:tc>
          <w:tcPr>
            <w:tcW w:w="658" w:type="dxa"/>
            <w:hideMark/>
          </w:tcPr>
          <w:p w14:paraId="3D50C4A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67</w:t>
            </w:r>
          </w:p>
        </w:tc>
        <w:tc>
          <w:tcPr>
            <w:tcW w:w="5154" w:type="dxa"/>
            <w:hideMark/>
          </w:tcPr>
          <w:p w14:paraId="5E95B860"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Доставка и полагане </w:t>
            </w:r>
            <w:proofErr w:type="spellStart"/>
            <w:r w:rsidRPr="009A067A">
              <w:rPr>
                <w:rFonts w:ascii="Times New Roman" w:hAnsi="Times New Roman"/>
                <w:sz w:val="24"/>
                <w:szCs w:val="24"/>
              </w:rPr>
              <w:t>бет</w:t>
            </w:r>
            <w:proofErr w:type="spellEnd"/>
            <w:r w:rsidRPr="009A067A">
              <w:rPr>
                <w:rFonts w:ascii="Times New Roman" w:hAnsi="Times New Roman"/>
                <w:sz w:val="24"/>
                <w:szCs w:val="24"/>
              </w:rPr>
              <w:t>. бордюри 8/16/50, съгласно БДС EN 1340 2005, на бетонова основа и фугиране</w:t>
            </w:r>
          </w:p>
        </w:tc>
        <w:tc>
          <w:tcPr>
            <w:tcW w:w="1267" w:type="dxa"/>
            <w:vAlign w:val="center"/>
            <w:hideMark/>
          </w:tcPr>
          <w:p w14:paraId="30CF1610"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vAlign w:val="center"/>
            <w:hideMark/>
          </w:tcPr>
          <w:p w14:paraId="138E3FD4"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292,00</w:t>
            </w:r>
          </w:p>
        </w:tc>
      </w:tr>
      <w:tr w:rsidR="00FF3A33" w:rsidRPr="009A067A" w14:paraId="2231EBED" w14:textId="77777777" w:rsidTr="00A1501F">
        <w:trPr>
          <w:trHeight w:val="630"/>
        </w:trPr>
        <w:tc>
          <w:tcPr>
            <w:tcW w:w="658" w:type="dxa"/>
            <w:hideMark/>
          </w:tcPr>
          <w:p w14:paraId="749A3ED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73</w:t>
            </w:r>
          </w:p>
        </w:tc>
        <w:tc>
          <w:tcPr>
            <w:tcW w:w="5154" w:type="dxa"/>
            <w:hideMark/>
          </w:tcPr>
          <w:p w14:paraId="5C68FDBE"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материали и направа на тротоар от бетонови плочи - цветни  30/30 см. включително пясъчна подложка и фугиране</w:t>
            </w:r>
          </w:p>
        </w:tc>
        <w:tc>
          <w:tcPr>
            <w:tcW w:w="1267" w:type="dxa"/>
            <w:vAlign w:val="center"/>
            <w:hideMark/>
          </w:tcPr>
          <w:p w14:paraId="42DB3AD0"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6F6C20C4"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79,00</w:t>
            </w:r>
          </w:p>
        </w:tc>
      </w:tr>
      <w:tr w:rsidR="00FF3A33" w:rsidRPr="009A067A" w14:paraId="19377FC4" w14:textId="77777777" w:rsidTr="00A1501F">
        <w:trPr>
          <w:trHeight w:val="945"/>
        </w:trPr>
        <w:tc>
          <w:tcPr>
            <w:tcW w:w="658" w:type="dxa"/>
            <w:hideMark/>
          </w:tcPr>
          <w:p w14:paraId="7034AC2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84</w:t>
            </w:r>
          </w:p>
        </w:tc>
        <w:tc>
          <w:tcPr>
            <w:tcW w:w="5154" w:type="dxa"/>
            <w:hideMark/>
          </w:tcPr>
          <w:p w14:paraId="2FBD31D4"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материали кофраж, армировка клас АIII, БДС 4758-84 и бетон С10/12 и  направа на тротоар от армиран бетон при подходи и др.,</w:t>
            </w:r>
          </w:p>
        </w:tc>
        <w:tc>
          <w:tcPr>
            <w:tcW w:w="1267" w:type="dxa"/>
            <w:vAlign w:val="center"/>
            <w:hideMark/>
          </w:tcPr>
          <w:p w14:paraId="082D6DF5"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51DFFE9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80,00</w:t>
            </w:r>
          </w:p>
        </w:tc>
      </w:tr>
      <w:tr w:rsidR="00FF3A33" w:rsidRPr="009A067A" w14:paraId="41E1516E" w14:textId="77777777" w:rsidTr="00A1501F">
        <w:trPr>
          <w:trHeight w:val="945"/>
        </w:trPr>
        <w:tc>
          <w:tcPr>
            <w:tcW w:w="658" w:type="dxa"/>
            <w:hideMark/>
          </w:tcPr>
          <w:p w14:paraId="012D348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81</w:t>
            </w:r>
          </w:p>
        </w:tc>
        <w:tc>
          <w:tcPr>
            <w:tcW w:w="5154" w:type="dxa"/>
            <w:hideMark/>
          </w:tcPr>
          <w:p w14:paraId="3E4607D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на материали и направа на настилка от бетонови паважни блокчета-сиви всички размери включително пясъчна подложка и фугиране</w:t>
            </w:r>
          </w:p>
        </w:tc>
        <w:tc>
          <w:tcPr>
            <w:tcW w:w="1267" w:type="dxa"/>
            <w:vAlign w:val="center"/>
            <w:hideMark/>
          </w:tcPr>
          <w:p w14:paraId="1FA6F42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62F0906B"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4 558,00</w:t>
            </w:r>
          </w:p>
        </w:tc>
      </w:tr>
      <w:tr w:rsidR="00FF3A33" w:rsidRPr="009A067A" w14:paraId="4BD72107" w14:textId="77777777" w:rsidTr="00A1501F">
        <w:trPr>
          <w:trHeight w:val="1260"/>
        </w:trPr>
        <w:tc>
          <w:tcPr>
            <w:tcW w:w="658" w:type="dxa"/>
            <w:hideMark/>
          </w:tcPr>
          <w:p w14:paraId="7BFDCCC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85</w:t>
            </w:r>
          </w:p>
        </w:tc>
        <w:tc>
          <w:tcPr>
            <w:tcW w:w="5154" w:type="dxa"/>
            <w:hideMark/>
          </w:tcPr>
          <w:p w14:paraId="52A552F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Повдигане на съществуващи ДШ (</w:t>
            </w:r>
            <w:proofErr w:type="spellStart"/>
            <w:r w:rsidRPr="009A067A">
              <w:rPr>
                <w:rFonts w:ascii="Times New Roman" w:hAnsi="Times New Roman"/>
                <w:sz w:val="24"/>
                <w:szCs w:val="24"/>
              </w:rPr>
              <w:t>дъждоприемни</w:t>
            </w:r>
            <w:proofErr w:type="spellEnd"/>
            <w:r w:rsidRPr="009A067A">
              <w:rPr>
                <w:rFonts w:ascii="Times New Roman" w:hAnsi="Times New Roman"/>
                <w:sz w:val="24"/>
                <w:szCs w:val="24"/>
              </w:rPr>
              <w:t xml:space="preserve"> шахти) включително изрязване на настилката, изкопаване/насипване до нужното ниво, фиксиране на елемента и възстановяване на настилката.</w:t>
            </w:r>
          </w:p>
        </w:tc>
        <w:tc>
          <w:tcPr>
            <w:tcW w:w="1267" w:type="dxa"/>
            <w:vAlign w:val="center"/>
            <w:hideMark/>
          </w:tcPr>
          <w:p w14:paraId="2B6BDC5E"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w:t>
            </w:r>
            <w:proofErr w:type="spellStart"/>
            <w:r w:rsidRPr="009A067A">
              <w:rPr>
                <w:rFonts w:ascii="Times New Roman" w:hAnsi="Times New Roman"/>
                <w:sz w:val="24"/>
                <w:szCs w:val="24"/>
              </w:rPr>
              <w:t>бр</w:t>
            </w:r>
            <w:proofErr w:type="spellEnd"/>
          </w:p>
        </w:tc>
        <w:tc>
          <w:tcPr>
            <w:tcW w:w="1959" w:type="dxa"/>
            <w:noWrap/>
            <w:vAlign w:val="center"/>
            <w:hideMark/>
          </w:tcPr>
          <w:p w14:paraId="63F1BC71"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3,00</w:t>
            </w:r>
          </w:p>
        </w:tc>
      </w:tr>
      <w:tr w:rsidR="00FF3A33" w:rsidRPr="009A067A" w14:paraId="6E85D2AA" w14:textId="77777777" w:rsidTr="00A1501F">
        <w:trPr>
          <w:trHeight w:val="1260"/>
        </w:trPr>
        <w:tc>
          <w:tcPr>
            <w:tcW w:w="658" w:type="dxa"/>
            <w:hideMark/>
          </w:tcPr>
          <w:p w14:paraId="171AEB8D"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89</w:t>
            </w:r>
          </w:p>
        </w:tc>
        <w:tc>
          <w:tcPr>
            <w:tcW w:w="5154" w:type="dxa"/>
            <w:hideMark/>
          </w:tcPr>
          <w:p w14:paraId="7ECB4A2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Повдигане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267" w:type="dxa"/>
            <w:vAlign w:val="center"/>
            <w:hideMark/>
          </w:tcPr>
          <w:p w14:paraId="57E984E6"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w:t>
            </w:r>
            <w:proofErr w:type="spellStart"/>
            <w:r w:rsidRPr="009A067A">
              <w:rPr>
                <w:rFonts w:ascii="Times New Roman" w:hAnsi="Times New Roman"/>
                <w:sz w:val="24"/>
                <w:szCs w:val="24"/>
              </w:rPr>
              <w:t>бр</w:t>
            </w:r>
            <w:proofErr w:type="spellEnd"/>
          </w:p>
        </w:tc>
        <w:tc>
          <w:tcPr>
            <w:tcW w:w="1959" w:type="dxa"/>
            <w:noWrap/>
            <w:vAlign w:val="center"/>
            <w:hideMark/>
          </w:tcPr>
          <w:p w14:paraId="349C62C4"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6,00</w:t>
            </w:r>
          </w:p>
        </w:tc>
      </w:tr>
      <w:tr w:rsidR="00FF3A33" w:rsidRPr="009A067A" w14:paraId="4C036BEF" w14:textId="77777777" w:rsidTr="00A1501F">
        <w:trPr>
          <w:trHeight w:val="945"/>
        </w:trPr>
        <w:tc>
          <w:tcPr>
            <w:tcW w:w="658" w:type="dxa"/>
            <w:hideMark/>
          </w:tcPr>
          <w:p w14:paraId="1EEFBF5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92</w:t>
            </w:r>
          </w:p>
        </w:tc>
        <w:tc>
          <w:tcPr>
            <w:tcW w:w="5154" w:type="dxa"/>
            <w:hideMark/>
          </w:tcPr>
          <w:p w14:paraId="6E8B4E2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Почистване на </w:t>
            </w:r>
            <w:proofErr w:type="spellStart"/>
            <w:r w:rsidRPr="009A067A">
              <w:rPr>
                <w:rFonts w:ascii="Times New Roman" w:hAnsi="Times New Roman"/>
                <w:sz w:val="24"/>
                <w:szCs w:val="24"/>
              </w:rPr>
              <w:t>дъждоприемна</w:t>
            </w:r>
            <w:proofErr w:type="spellEnd"/>
            <w:r w:rsidRPr="009A067A">
              <w:rPr>
                <w:rFonts w:ascii="Times New Roman" w:hAnsi="Times New Roman"/>
                <w:sz w:val="24"/>
                <w:szCs w:val="24"/>
              </w:rPr>
              <w:t xml:space="preserve"> шахта, включително изпълнение на всички необходими работи и превоз на отпадъците до депо (без такса депо).</w:t>
            </w:r>
          </w:p>
        </w:tc>
        <w:tc>
          <w:tcPr>
            <w:tcW w:w="1267" w:type="dxa"/>
            <w:vAlign w:val="center"/>
            <w:hideMark/>
          </w:tcPr>
          <w:p w14:paraId="714141AB" w14:textId="77777777" w:rsidR="00FF3A33" w:rsidRPr="009A067A" w:rsidRDefault="00FF3A33" w:rsidP="00A1501F">
            <w:pPr>
              <w:widowControl w:val="0"/>
              <w:contextualSpacing/>
              <w:jc w:val="center"/>
              <w:rPr>
                <w:rFonts w:ascii="Times New Roman" w:hAnsi="Times New Roman"/>
                <w:sz w:val="24"/>
                <w:szCs w:val="24"/>
              </w:rPr>
            </w:pPr>
            <w:r w:rsidRPr="009A067A">
              <w:rPr>
                <w:rFonts w:ascii="Times New Roman" w:hAnsi="Times New Roman"/>
                <w:sz w:val="24"/>
                <w:szCs w:val="24"/>
              </w:rPr>
              <w:t>лв./бр.</w:t>
            </w:r>
          </w:p>
        </w:tc>
        <w:tc>
          <w:tcPr>
            <w:tcW w:w="1959" w:type="dxa"/>
            <w:noWrap/>
            <w:vAlign w:val="center"/>
            <w:hideMark/>
          </w:tcPr>
          <w:p w14:paraId="6F813CB9"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3,00</w:t>
            </w:r>
          </w:p>
        </w:tc>
      </w:tr>
      <w:tr w:rsidR="00FF3A33" w:rsidRPr="009A067A" w14:paraId="07C58E65" w14:textId="77777777" w:rsidTr="00A1501F">
        <w:trPr>
          <w:trHeight w:val="315"/>
        </w:trPr>
        <w:tc>
          <w:tcPr>
            <w:tcW w:w="658" w:type="dxa"/>
            <w:hideMark/>
          </w:tcPr>
          <w:p w14:paraId="3A508ADD"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lastRenderedPageBreak/>
              <w:t> </w:t>
            </w:r>
          </w:p>
        </w:tc>
        <w:tc>
          <w:tcPr>
            <w:tcW w:w="5154" w:type="dxa"/>
            <w:hideMark/>
          </w:tcPr>
          <w:p w14:paraId="3EEC0E5C"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АСФАЛТОВИ РАБОТИ</w:t>
            </w:r>
          </w:p>
        </w:tc>
        <w:tc>
          <w:tcPr>
            <w:tcW w:w="1267" w:type="dxa"/>
            <w:vAlign w:val="center"/>
            <w:hideMark/>
          </w:tcPr>
          <w:p w14:paraId="00EFC39B" w14:textId="77777777" w:rsidR="00FF3A33" w:rsidRPr="009A067A" w:rsidRDefault="00FF3A33" w:rsidP="00A1501F">
            <w:pPr>
              <w:widowControl w:val="0"/>
              <w:contextualSpacing/>
              <w:jc w:val="center"/>
              <w:rPr>
                <w:rFonts w:ascii="Times New Roman" w:hAnsi="Times New Roman"/>
                <w:sz w:val="24"/>
                <w:szCs w:val="24"/>
              </w:rPr>
            </w:pPr>
          </w:p>
        </w:tc>
        <w:tc>
          <w:tcPr>
            <w:tcW w:w="1959" w:type="dxa"/>
            <w:noWrap/>
            <w:vAlign w:val="center"/>
            <w:hideMark/>
          </w:tcPr>
          <w:p w14:paraId="092FBF2B"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 </w:t>
            </w:r>
          </w:p>
        </w:tc>
      </w:tr>
      <w:tr w:rsidR="00FF3A33" w:rsidRPr="009A067A" w14:paraId="6B535C1E" w14:textId="77777777" w:rsidTr="00A1501F">
        <w:trPr>
          <w:trHeight w:val="630"/>
        </w:trPr>
        <w:tc>
          <w:tcPr>
            <w:tcW w:w="658" w:type="dxa"/>
            <w:hideMark/>
          </w:tcPr>
          <w:p w14:paraId="40F47964"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118</w:t>
            </w:r>
          </w:p>
        </w:tc>
        <w:tc>
          <w:tcPr>
            <w:tcW w:w="5154" w:type="dxa"/>
            <w:hideMark/>
          </w:tcPr>
          <w:p w14:paraId="7DE1D87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Почистване и грундиране на основата на асфалтова кръпка с битумна емулсия, вкл. всички свързани с това разходи.</w:t>
            </w:r>
          </w:p>
        </w:tc>
        <w:tc>
          <w:tcPr>
            <w:tcW w:w="1267" w:type="dxa"/>
            <w:vAlign w:val="center"/>
            <w:hideMark/>
          </w:tcPr>
          <w:p w14:paraId="5C3A3B60"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4104AC50"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1 282,75</w:t>
            </w:r>
          </w:p>
        </w:tc>
      </w:tr>
      <w:tr w:rsidR="00FF3A33" w:rsidRPr="009A067A" w14:paraId="251B1852" w14:textId="77777777" w:rsidTr="00A1501F">
        <w:trPr>
          <w:trHeight w:val="630"/>
        </w:trPr>
        <w:tc>
          <w:tcPr>
            <w:tcW w:w="658" w:type="dxa"/>
            <w:hideMark/>
          </w:tcPr>
          <w:p w14:paraId="7801C9AE"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122</w:t>
            </w:r>
          </w:p>
        </w:tc>
        <w:tc>
          <w:tcPr>
            <w:tcW w:w="5154" w:type="dxa"/>
            <w:hideMark/>
          </w:tcPr>
          <w:p w14:paraId="77A30FDE"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Доставка и полагане на плътен асфалтобетон, за износващ пласт с дебелина след уплътняването 4 см. </w:t>
            </w:r>
          </w:p>
        </w:tc>
        <w:tc>
          <w:tcPr>
            <w:tcW w:w="1267" w:type="dxa"/>
            <w:vAlign w:val="center"/>
            <w:hideMark/>
          </w:tcPr>
          <w:p w14:paraId="45A4BAFF"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5BA6B282"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5 131,00</w:t>
            </w:r>
          </w:p>
        </w:tc>
      </w:tr>
      <w:tr w:rsidR="00FF3A33" w:rsidRPr="009A067A" w14:paraId="07D6A738" w14:textId="77777777" w:rsidTr="00A1501F">
        <w:trPr>
          <w:trHeight w:val="630"/>
        </w:trPr>
        <w:tc>
          <w:tcPr>
            <w:tcW w:w="658" w:type="dxa"/>
            <w:hideMark/>
          </w:tcPr>
          <w:p w14:paraId="1B80B544"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127</w:t>
            </w:r>
          </w:p>
        </w:tc>
        <w:tc>
          <w:tcPr>
            <w:tcW w:w="5154" w:type="dxa"/>
            <w:hideMark/>
          </w:tcPr>
          <w:p w14:paraId="33B6C360"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асфалтова смес за свързващ пласт (</w:t>
            </w:r>
            <w:proofErr w:type="spellStart"/>
            <w:r w:rsidRPr="009A067A">
              <w:rPr>
                <w:rFonts w:ascii="Times New Roman" w:hAnsi="Times New Roman"/>
                <w:sz w:val="24"/>
                <w:szCs w:val="24"/>
              </w:rPr>
              <w:t>биндер</w:t>
            </w:r>
            <w:proofErr w:type="spellEnd"/>
            <w:r w:rsidRPr="009A067A">
              <w:rPr>
                <w:rFonts w:ascii="Times New Roman" w:hAnsi="Times New Roman"/>
                <w:sz w:val="24"/>
                <w:szCs w:val="24"/>
              </w:rPr>
              <w:t xml:space="preserve">), за профилиране и изравняване на пластове с различна дебелина </w:t>
            </w:r>
          </w:p>
        </w:tc>
        <w:tc>
          <w:tcPr>
            <w:tcW w:w="1267" w:type="dxa"/>
            <w:vAlign w:val="center"/>
            <w:hideMark/>
          </w:tcPr>
          <w:p w14:paraId="05721345"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/тон</w:t>
            </w:r>
          </w:p>
        </w:tc>
        <w:tc>
          <w:tcPr>
            <w:tcW w:w="1959" w:type="dxa"/>
            <w:noWrap/>
            <w:vAlign w:val="center"/>
            <w:hideMark/>
          </w:tcPr>
          <w:p w14:paraId="0459E5EF"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615,72</w:t>
            </w:r>
          </w:p>
        </w:tc>
      </w:tr>
      <w:tr w:rsidR="00FF3A33" w:rsidRPr="009A067A" w14:paraId="688336E0" w14:textId="77777777" w:rsidTr="00A1501F">
        <w:trPr>
          <w:trHeight w:val="630"/>
        </w:trPr>
        <w:tc>
          <w:tcPr>
            <w:tcW w:w="658" w:type="dxa"/>
            <w:hideMark/>
          </w:tcPr>
          <w:p w14:paraId="50D9B4F5"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128</w:t>
            </w:r>
          </w:p>
        </w:tc>
        <w:tc>
          <w:tcPr>
            <w:tcW w:w="5154" w:type="dxa"/>
            <w:hideMark/>
          </w:tcPr>
          <w:p w14:paraId="4AFFFBE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асфалтова смес за свързващ пласт /</w:t>
            </w:r>
            <w:proofErr w:type="spellStart"/>
            <w:r w:rsidRPr="009A067A">
              <w:rPr>
                <w:rFonts w:ascii="Times New Roman" w:hAnsi="Times New Roman"/>
                <w:sz w:val="24"/>
                <w:szCs w:val="24"/>
              </w:rPr>
              <w:t>биндер</w:t>
            </w:r>
            <w:proofErr w:type="spellEnd"/>
            <w:r w:rsidRPr="009A067A">
              <w:rPr>
                <w:rFonts w:ascii="Times New Roman" w:hAnsi="Times New Roman"/>
                <w:sz w:val="24"/>
                <w:szCs w:val="24"/>
              </w:rPr>
              <w:t>/ , за кръпки с различна дебелина и ширина</w:t>
            </w:r>
          </w:p>
        </w:tc>
        <w:tc>
          <w:tcPr>
            <w:tcW w:w="1267" w:type="dxa"/>
            <w:vAlign w:val="center"/>
            <w:hideMark/>
          </w:tcPr>
          <w:p w14:paraId="596F07FC"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/тон</w:t>
            </w:r>
          </w:p>
        </w:tc>
        <w:tc>
          <w:tcPr>
            <w:tcW w:w="1959" w:type="dxa"/>
            <w:noWrap/>
            <w:vAlign w:val="center"/>
            <w:hideMark/>
          </w:tcPr>
          <w:p w14:paraId="13922431"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123,14</w:t>
            </w:r>
          </w:p>
        </w:tc>
      </w:tr>
      <w:tr w:rsidR="00FF3A33" w:rsidRPr="009A067A" w14:paraId="48CE616A" w14:textId="77777777" w:rsidTr="00A1501F">
        <w:trPr>
          <w:trHeight w:val="630"/>
        </w:trPr>
        <w:tc>
          <w:tcPr>
            <w:tcW w:w="658" w:type="dxa"/>
            <w:hideMark/>
          </w:tcPr>
          <w:p w14:paraId="0CDD2FB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129</w:t>
            </w:r>
          </w:p>
        </w:tc>
        <w:tc>
          <w:tcPr>
            <w:tcW w:w="5154" w:type="dxa"/>
            <w:hideMark/>
          </w:tcPr>
          <w:p w14:paraId="1C7CD22E"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направа на първи (свързващ) битумен разлив за връзка с различна ширина.</w:t>
            </w:r>
          </w:p>
        </w:tc>
        <w:tc>
          <w:tcPr>
            <w:tcW w:w="1267" w:type="dxa"/>
            <w:vAlign w:val="center"/>
            <w:hideMark/>
          </w:tcPr>
          <w:p w14:paraId="7B97FFDB"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113F69E6"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550,00</w:t>
            </w:r>
          </w:p>
        </w:tc>
      </w:tr>
      <w:tr w:rsidR="00FF3A33" w:rsidRPr="009A067A" w14:paraId="513E8EB4" w14:textId="77777777" w:rsidTr="00A1501F">
        <w:trPr>
          <w:trHeight w:val="630"/>
        </w:trPr>
        <w:tc>
          <w:tcPr>
            <w:tcW w:w="658" w:type="dxa"/>
            <w:hideMark/>
          </w:tcPr>
          <w:p w14:paraId="307BF69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130</w:t>
            </w:r>
          </w:p>
        </w:tc>
        <w:tc>
          <w:tcPr>
            <w:tcW w:w="5154" w:type="dxa"/>
            <w:hideMark/>
          </w:tcPr>
          <w:p w14:paraId="1EAF41C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направа на втори (свързващ) битумен разлив за връзка с различна ширина.</w:t>
            </w:r>
          </w:p>
        </w:tc>
        <w:tc>
          <w:tcPr>
            <w:tcW w:w="1267" w:type="dxa"/>
            <w:vAlign w:val="center"/>
            <w:hideMark/>
          </w:tcPr>
          <w:p w14:paraId="447BBACC"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59BA0AD6"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9 712,00</w:t>
            </w:r>
          </w:p>
        </w:tc>
      </w:tr>
      <w:tr w:rsidR="00FF3A33" w:rsidRPr="009A067A" w14:paraId="52825F8B" w14:textId="77777777" w:rsidTr="00A1501F">
        <w:trPr>
          <w:trHeight w:val="945"/>
        </w:trPr>
        <w:tc>
          <w:tcPr>
            <w:tcW w:w="658" w:type="dxa"/>
            <w:hideMark/>
          </w:tcPr>
          <w:p w14:paraId="67F57CD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87</w:t>
            </w:r>
          </w:p>
        </w:tc>
        <w:tc>
          <w:tcPr>
            <w:tcW w:w="5154" w:type="dxa"/>
            <w:hideMark/>
          </w:tcPr>
          <w:p w14:paraId="4FC3EC39"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Повдигане на съществуващи РШ (ревизионни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267" w:type="dxa"/>
            <w:vAlign w:val="center"/>
            <w:hideMark/>
          </w:tcPr>
          <w:p w14:paraId="2A4A1A8E"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/бр.</w:t>
            </w:r>
          </w:p>
        </w:tc>
        <w:tc>
          <w:tcPr>
            <w:tcW w:w="1959" w:type="dxa"/>
            <w:noWrap/>
            <w:vAlign w:val="center"/>
            <w:hideMark/>
          </w:tcPr>
          <w:p w14:paraId="77E976E0"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23,00</w:t>
            </w:r>
          </w:p>
        </w:tc>
      </w:tr>
      <w:tr w:rsidR="00FF3A33" w:rsidRPr="009A067A" w14:paraId="75CADA8F" w14:textId="77777777" w:rsidTr="00A1501F">
        <w:trPr>
          <w:trHeight w:val="630"/>
        </w:trPr>
        <w:tc>
          <w:tcPr>
            <w:tcW w:w="658" w:type="dxa"/>
            <w:hideMark/>
          </w:tcPr>
          <w:p w14:paraId="6E982E30"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169</w:t>
            </w:r>
          </w:p>
        </w:tc>
        <w:tc>
          <w:tcPr>
            <w:tcW w:w="5154" w:type="dxa"/>
            <w:hideMark/>
          </w:tcPr>
          <w:p w14:paraId="5F30C758"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Доставка и монтаж </w:t>
            </w:r>
            <w:proofErr w:type="spellStart"/>
            <w:r w:rsidRPr="009A067A">
              <w:rPr>
                <w:rFonts w:ascii="Times New Roman" w:hAnsi="Times New Roman"/>
                <w:sz w:val="24"/>
                <w:szCs w:val="24"/>
              </w:rPr>
              <w:t>самонивелиращ</w:t>
            </w:r>
            <w:proofErr w:type="spellEnd"/>
            <w:r w:rsidRPr="009A067A">
              <w:rPr>
                <w:rFonts w:ascii="Times New Roman" w:hAnsi="Times New Roman"/>
                <w:sz w:val="24"/>
                <w:szCs w:val="24"/>
              </w:rPr>
              <w:t xml:space="preserve"> капак на ревизионна шахта, вкл. всички свързани с това разходи</w:t>
            </w:r>
          </w:p>
        </w:tc>
        <w:tc>
          <w:tcPr>
            <w:tcW w:w="1267" w:type="dxa"/>
            <w:vAlign w:val="center"/>
            <w:hideMark/>
          </w:tcPr>
          <w:p w14:paraId="6D5C67FD"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/бр.</w:t>
            </w:r>
          </w:p>
        </w:tc>
        <w:tc>
          <w:tcPr>
            <w:tcW w:w="1959" w:type="dxa"/>
            <w:noWrap/>
            <w:vAlign w:val="center"/>
            <w:hideMark/>
          </w:tcPr>
          <w:p w14:paraId="0D0E39C4"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23,00</w:t>
            </w:r>
          </w:p>
        </w:tc>
      </w:tr>
      <w:tr w:rsidR="00FF3A33" w:rsidRPr="009A067A" w14:paraId="09B66E17" w14:textId="77777777" w:rsidTr="00A1501F">
        <w:trPr>
          <w:trHeight w:val="315"/>
        </w:trPr>
        <w:tc>
          <w:tcPr>
            <w:tcW w:w="658" w:type="dxa"/>
            <w:hideMark/>
          </w:tcPr>
          <w:p w14:paraId="022F8F4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5154" w:type="dxa"/>
            <w:hideMark/>
          </w:tcPr>
          <w:p w14:paraId="75990716"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ВОДОСНАБДЯВАНЕ И КАНАЛИЗАЦИЯ</w:t>
            </w:r>
          </w:p>
        </w:tc>
        <w:tc>
          <w:tcPr>
            <w:tcW w:w="1267" w:type="dxa"/>
            <w:vAlign w:val="center"/>
            <w:hideMark/>
          </w:tcPr>
          <w:p w14:paraId="0AB1C4D8" w14:textId="77777777" w:rsidR="00FF3A33" w:rsidRPr="009A067A" w:rsidRDefault="00FF3A33" w:rsidP="00A1501F">
            <w:pPr>
              <w:widowControl w:val="0"/>
              <w:contextualSpacing/>
              <w:jc w:val="center"/>
              <w:rPr>
                <w:rFonts w:ascii="Times New Roman" w:hAnsi="Times New Roman"/>
                <w:sz w:val="24"/>
                <w:szCs w:val="24"/>
              </w:rPr>
            </w:pPr>
          </w:p>
        </w:tc>
        <w:tc>
          <w:tcPr>
            <w:tcW w:w="1959" w:type="dxa"/>
            <w:noWrap/>
            <w:vAlign w:val="center"/>
            <w:hideMark/>
          </w:tcPr>
          <w:p w14:paraId="60D94199"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 </w:t>
            </w:r>
          </w:p>
        </w:tc>
      </w:tr>
      <w:tr w:rsidR="00FF3A33" w:rsidRPr="009A067A" w14:paraId="75E5F3EB" w14:textId="77777777" w:rsidTr="00A1501F">
        <w:trPr>
          <w:trHeight w:val="945"/>
        </w:trPr>
        <w:tc>
          <w:tcPr>
            <w:tcW w:w="658" w:type="dxa"/>
            <w:hideMark/>
          </w:tcPr>
          <w:p w14:paraId="36AA2439"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155</w:t>
            </w:r>
          </w:p>
        </w:tc>
        <w:tc>
          <w:tcPr>
            <w:tcW w:w="5154" w:type="dxa"/>
            <w:hideMark/>
          </w:tcPr>
          <w:p w14:paraId="383C7D9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материали и направа на уличен отток (</w:t>
            </w:r>
            <w:proofErr w:type="spellStart"/>
            <w:r w:rsidRPr="009A067A">
              <w:rPr>
                <w:rFonts w:ascii="Times New Roman" w:hAnsi="Times New Roman"/>
                <w:sz w:val="24"/>
                <w:szCs w:val="24"/>
              </w:rPr>
              <w:t>Дъждоприемна</w:t>
            </w:r>
            <w:proofErr w:type="spellEnd"/>
            <w:r w:rsidRPr="009A067A">
              <w:rPr>
                <w:rFonts w:ascii="Times New Roman" w:hAnsi="Times New Roman"/>
                <w:sz w:val="24"/>
                <w:szCs w:val="24"/>
              </w:rPr>
              <w:t xml:space="preserve"> Шахта) - единичен едноставен с дълбочина до 1 м, вкл. чугунена рамка и решетка, без </w:t>
            </w:r>
            <w:proofErr w:type="spellStart"/>
            <w:r w:rsidRPr="009A067A">
              <w:rPr>
                <w:rFonts w:ascii="Times New Roman" w:hAnsi="Times New Roman"/>
                <w:sz w:val="24"/>
                <w:szCs w:val="24"/>
              </w:rPr>
              <w:t>заустването</w:t>
            </w:r>
            <w:proofErr w:type="spellEnd"/>
            <w:r w:rsidRPr="009A067A">
              <w:rPr>
                <w:rFonts w:ascii="Times New Roman" w:hAnsi="Times New Roman"/>
                <w:sz w:val="24"/>
                <w:szCs w:val="24"/>
              </w:rPr>
              <w:t xml:space="preserve"> към уличната канализация</w:t>
            </w:r>
          </w:p>
        </w:tc>
        <w:tc>
          <w:tcPr>
            <w:tcW w:w="1267" w:type="dxa"/>
            <w:vAlign w:val="center"/>
            <w:hideMark/>
          </w:tcPr>
          <w:p w14:paraId="03A9FBDF"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w:t>
            </w:r>
            <w:proofErr w:type="spellStart"/>
            <w:r w:rsidRPr="009A067A">
              <w:rPr>
                <w:rFonts w:ascii="Times New Roman" w:hAnsi="Times New Roman"/>
                <w:sz w:val="24"/>
                <w:szCs w:val="24"/>
              </w:rPr>
              <w:t>бр</w:t>
            </w:r>
            <w:proofErr w:type="spellEnd"/>
          </w:p>
        </w:tc>
        <w:tc>
          <w:tcPr>
            <w:tcW w:w="1959" w:type="dxa"/>
            <w:noWrap/>
            <w:vAlign w:val="center"/>
            <w:hideMark/>
          </w:tcPr>
          <w:p w14:paraId="2B304579"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25,00</w:t>
            </w:r>
          </w:p>
        </w:tc>
      </w:tr>
      <w:tr w:rsidR="00FF3A33" w:rsidRPr="009A067A" w14:paraId="155D7956" w14:textId="77777777" w:rsidTr="00A1501F">
        <w:trPr>
          <w:trHeight w:val="630"/>
        </w:trPr>
        <w:tc>
          <w:tcPr>
            <w:tcW w:w="658" w:type="dxa"/>
            <w:hideMark/>
          </w:tcPr>
          <w:p w14:paraId="11CB6AB8"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171</w:t>
            </w:r>
          </w:p>
        </w:tc>
        <w:tc>
          <w:tcPr>
            <w:tcW w:w="5154" w:type="dxa"/>
            <w:hideMark/>
          </w:tcPr>
          <w:p w14:paraId="43C9E17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монтаж на  PVC тръби за канализация ф200 мм  вкл. всички  свързани с това присъщи работи.</w:t>
            </w:r>
          </w:p>
        </w:tc>
        <w:tc>
          <w:tcPr>
            <w:tcW w:w="1267" w:type="dxa"/>
            <w:vAlign w:val="center"/>
            <w:hideMark/>
          </w:tcPr>
          <w:p w14:paraId="32DC980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vAlign w:val="center"/>
            <w:hideMark/>
          </w:tcPr>
          <w:p w14:paraId="53C05A85"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125,00</w:t>
            </w:r>
          </w:p>
        </w:tc>
      </w:tr>
      <w:tr w:rsidR="00FF3A33" w:rsidRPr="00F615CE" w14:paraId="5D668C10" w14:textId="77777777" w:rsidTr="00A1501F">
        <w:trPr>
          <w:trHeight w:val="630"/>
        </w:trPr>
        <w:tc>
          <w:tcPr>
            <w:tcW w:w="658" w:type="dxa"/>
            <w:hideMark/>
          </w:tcPr>
          <w:p w14:paraId="3E0483A0" w14:textId="77777777" w:rsidR="00FF3A33" w:rsidRPr="00F615CE" w:rsidRDefault="00FF3A33" w:rsidP="00A1501F">
            <w:pPr>
              <w:jc w:val="center"/>
              <w:rPr>
                <w:rFonts w:ascii="Times New Roman" w:eastAsia="Times New Roman" w:hAnsi="Times New Roman" w:cs="Times New Roman"/>
                <w:color w:val="FF0000"/>
                <w:sz w:val="24"/>
                <w:szCs w:val="24"/>
                <w:lang w:eastAsia="bg-BG"/>
              </w:rPr>
            </w:pPr>
            <w:r w:rsidRPr="00F623C5">
              <w:rPr>
                <w:rFonts w:ascii="Times New Roman" w:eastAsia="Times New Roman" w:hAnsi="Times New Roman" w:cs="Times New Roman"/>
                <w:sz w:val="24"/>
                <w:szCs w:val="24"/>
                <w:lang w:eastAsia="bg-BG"/>
              </w:rPr>
              <w:t>НП 1</w:t>
            </w:r>
          </w:p>
        </w:tc>
        <w:tc>
          <w:tcPr>
            <w:tcW w:w="5154" w:type="dxa"/>
            <w:hideMark/>
          </w:tcPr>
          <w:p w14:paraId="4E3A717B" w14:textId="77777777" w:rsidR="00FF3A33" w:rsidRPr="00F623C5" w:rsidRDefault="00FF3A33" w:rsidP="00A1501F">
            <w:pPr>
              <w:rPr>
                <w:rFonts w:ascii="Times New Roman" w:eastAsia="Times New Roman" w:hAnsi="Times New Roman" w:cs="Times New Roman"/>
                <w:sz w:val="24"/>
                <w:szCs w:val="24"/>
                <w:lang w:eastAsia="bg-BG"/>
              </w:rPr>
            </w:pPr>
            <w:r w:rsidRPr="00F623C5">
              <w:rPr>
                <w:rFonts w:ascii="Times New Roman" w:eastAsia="Times New Roman" w:hAnsi="Times New Roman" w:cs="Times New Roman"/>
                <w:sz w:val="24"/>
                <w:szCs w:val="24"/>
                <w:lang w:eastAsia="bg-BG"/>
              </w:rPr>
              <w:t>Ревизия на колекторната система, включително всички свързани с това разходи.</w:t>
            </w:r>
          </w:p>
        </w:tc>
        <w:tc>
          <w:tcPr>
            <w:tcW w:w="1267" w:type="dxa"/>
            <w:noWrap/>
            <w:hideMark/>
          </w:tcPr>
          <w:p w14:paraId="33206C27" w14:textId="2BEE0BB1" w:rsidR="00FF3A33" w:rsidRPr="00F623C5" w:rsidRDefault="00F623C5" w:rsidP="00A1501F">
            <w:pPr>
              <w:jc w:val="center"/>
              <w:rPr>
                <w:rFonts w:ascii="Times New Roman" w:eastAsia="Times New Roman" w:hAnsi="Times New Roman" w:cs="Times New Roman"/>
                <w:sz w:val="24"/>
                <w:szCs w:val="24"/>
                <w:lang w:eastAsia="bg-BG"/>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hideMark/>
          </w:tcPr>
          <w:p w14:paraId="7DE1E04B" w14:textId="77777777" w:rsidR="00FF3A33" w:rsidRPr="00F623C5" w:rsidRDefault="00FF3A33" w:rsidP="00A1501F">
            <w:pPr>
              <w:widowControl w:val="0"/>
              <w:contextualSpacing/>
              <w:jc w:val="right"/>
              <w:rPr>
                <w:rFonts w:ascii="Times New Roman" w:eastAsia="Times New Roman" w:hAnsi="Times New Roman" w:cs="Times New Roman"/>
                <w:sz w:val="24"/>
                <w:szCs w:val="24"/>
                <w:lang w:eastAsia="bg-BG"/>
              </w:rPr>
            </w:pPr>
            <w:r w:rsidRPr="00F623C5">
              <w:rPr>
                <w:rFonts w:ascii="Times New Roman" w:hAnsi="Times New Roman"/>
                <w:sz w:val="24"/>
                <w:szCs w:val="24"/>
              </w:rPr>
              <w:t>670</w:t>
            </w:r>
            <w:r w:rsidRPr="00F623C5">
              <w:rPr>
                <w:rFonts w:ascii="Times New Roman" w:eastAsia="Times New Roman" w:hAnsi="Times New Roman" w:cs="Times New Roman"/>
                <w:sz w:val="24"/>
                <w:szCs w:val="24"/>
                <w:lang w:eastAsia="bg-BG"/>
              </w:rPr>
              <w:t>,00</w:t>
            </w:r>
          </w:p>
        </w:tc>
      </w:tr>
    </w:tbl>
    <w:p w14:paraId="42183487" w14:textId="77777777" w:rsidR="00FF3A33" w:rsidRDefault="00FF3A33" w:rsidP="00FF3A33">
      <w:pPr>
        <w:widowControl w:val="0"/>
        <w:spacing w:after="0" w:line="240" w:lineRule="auto"/>
        <w:contextualSpacing/>
        <w:jc w:val="both"/>
        <w:rPr>
          <w:rFonts w:ascii="Times New Roman" w:hAnsi="Times New Roman"/>
          <w:sz w:val="24"/>
          <w:szCs w:val="24"/>
        </w:rPr>
      </w:pPr>
    </w:p>
    <w:p w14:paraId="35A3FC68" w14:textId="77777777" w:rsidR="00FF3A33" w:rsidRDefault="00FF3A33" w:rsidP="00FF3A33">
      <w:pPr>
        <w:widowControl w:val="0"/>
        <w:spacing w:after="0" w:line="240" w:lineRule="auto"/>
        <w:contextualSpacing/>
        <w:jc w:val="both"/>
        <w:rPr>
          <w:rFonts w:ascii="Times New Roman" w:hAnsi="Times New Roman"/>
          <w:sz w:val="24"/>
          <w:szCs w:val="24"/>
        </w:rPr>
      </w:pPr>
    </w:p>
    <w:tbl>
      <w:tblPr>
        <w:tblStyle w:val="ae"/>
        <w:tblW w:w="0" w:type="auto"/>
        <w:tblInd w:w="279" w:type="dxa"/>
        <w:tblLook w:val="04A0" w:firstRow="1" w:lastRow="0" w:firstColumn="1" w:lastColumn="0" w:noHBand="0" w:noVBand="1"/>
      </w:tblPr>
      <w:tblGrid>
        <w:gridCol w:w="678"/>
        <w:gridCol w:w="5179"/>
        <w:gridCol w:w="1269"/>
        <w:gridCol w:w="1941"/>
      </w:tblGrid>
      <w:tr w:rsidR="00FF3A33" w:rsidRPr="009A067A" w14:paraId="5BDD412E" w14:textId="77777777" w:rsidTr="00A1501F">
        <w:trPr>
          <w:trHeight w:val="315"/>
        </w:trPr>
        <w:tc>
          <w:tcPr>
            <w:tcW w:w="9046" w:type="dxa"/>
            <w:gridSpan w:val="4"/>
            <w:shd w:val="clear" w:color="auto" w:fill="D9D9D9" w:themeFill="background1" w:themeFillShade="D9"/>
            <w:hideMark/>
          </w:tcPr>
          <w:p w14:paraId="6F16E1B1"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xml:space="preserve">Подобект: Текущ ремонт на ул. "Иван Вазов"  (от ул. "П. Хитов" до ул. "Л. Каравелов" ) </w:t>
            </w:r>
          </w:p>
        </w:tc>
      </w:tr>
      <w:tr w:rsidR="00FF3A33" w:rsidRPr="009A067A" w14:paraId="591CF78C" w14:textId="77777777" w:rsidTr="00A1501F">
        <w:trPr>
          <w:trHeight w:val="315"/>
        </w:trPr>
        <w:tc>
          <w:tcPr>
            <w:tcW w:w="9046" w:type="dxa"/>
            <w:gridSpan w:val="4"/>
            <w:hideMark/>
          </w:tcPr>
          <w:p w14:paraId="521A618B" w14:textId="77777777" w:rsidR="00FF3A33" w:rsidRPr="009A067A" w:rsidRDefault="00FF3A33" w:rsidP="00A1501F">
            <w:pPr>
              <w:widowControl w:val="0"/>
              <w:contextualSpacing/>
              <w:jc w:val="both"/>
              <w:rPr>
                <w:rFonts w:ascii="Times New Roman" w:hAnsi="Times New Roman"/>
                <w:b/>
                <w:bCs/>
                <w:sz w:val="24"/>
                <w:szCs w:val="24"/>
              </w:rPr>
            </w:pPr>
          </w:p>
        </w:tc>
      </w:tr>
      <w:tr w:rsidR="00FF3A33" w:rsidRPr="009A067A" w14:paraId="7D85955E" w14:textId="77777777" w:rsidTr="00A1501F">
        <w:trPr>
          <w:trHeight w:val="315"/>
        </w:trPr>
        <w:tc>
          <w:tcPr>
            <w:tcW w:w="576" w:type="dxa"/>
            <w:hideMark/>
          </w:tcPr>
          <w:p w14:paraId="47519ED5"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w:t>
            </w:r>
          </w:p>
        </w:tc>
        <w:tc>
          <w:tcPr>
            <w:tcW w:w="5231" w:type="dxa"/>
            <w:noWrap/>
            <w:hideMark/>
          </w:tcPr>
          <w:p w14:paraId="21473D94"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xml:space="preserve">  ВИДОВЕ РАБОТИ</w:t>
            </w:r>
          </w:p>
        </w:tc>
        <w:tc>
          <w:tcPr>
            <w:tcW w:w="1280" w:type="dxa"/>
            <w:hideMark/>
          </w:tcPr>
          <w:p w14:paraId="45121555"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МЯРКА</w:t>
            </w:r>
          </w:p>
        </w:tc>
        <w:tc>
          <w:tcPr>
            <w:tcW w:w="1959" w:type="dxa"/>
            <w:hideMark/>
          </w:tcPr>
          <w:p w14:paraId="61C92B0E" w14:textId="77777777" w:rsidR="00FF3A33" w:rsidRPr="009A067A" w:rsidRDefault="00FF3A33" w:rsidP="00A1501F">
            <w:pPr>
              <w:widowControl w:val="0"/>
              <w:ind w:right="-113"/>
              <w:contextualSpacing/>
              <w:jc w:val="both"/>
              <w:rPr>
                <w:rFonts w:ascii="Times New Roman" w:hAnsi="Times New Roman"/>
                <w:b/>
                <w:bCs/>
                <w:sz w:val="24"/>
                <w:szCs w:val="24"/>
              </w:rPr>
            </w:pPr>
            <w:r w:rsidRPr="009A067A">
              <w:rPr>
                <w:rFonts w:ascii="Times New Roman" w:hAnsi="Times New Roman"/>
                <w:b/>
                <w:bCs/>
                <w:sz w:val="24"/>
                <w:szCs w:val="24"/>
              </w:rPr>
              <w:t xml:space="preserve">КОЛИЧЕСТВО </w:t>
            </w:r>
          </w:p>
        </w:tc>
      </w:tr>
      <w:tr w:rsidR="00FF3A33" w:rsidRPr="009A067A" w14:paraId="07A41F1D" w14:textId="77777777" w:rsidTr="00A1501F">
        <w:trPr>
          <w:trHeight w:val="315"/>
        </w:trPr>
        <w:tc>
          <w:tcPr>
            <w:tcW w:w="576" w:type="dxa"/>
            <w:hideMark/>
          </w:tcPr>
          <w:p w14:paraId="08C03CD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5231" w:type="dxa"/>
            <w:hideMark/>
          </w:tcPr>
          <w:p w14:paraId="51EA1FED"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ПОДГОТВИТЕЛНИ И ЗЕМНИ РАБОТИ</w:t>
            </w:r>
          </w:p>
        </w:tc>
        <w:tc>
          <w:tcPr>
            <w:tcW w:w="1280" w:type="dxa"/>
            <w:hideMark/>
          </w:tcPr>
          <w:p w14:paraId="1DD7A68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1959" w:type="dxa"/>
            <w:noWrap/>
            <w:hideMark/>
          </w:tcPr>
          <w:p w14:paraId="751D7F28"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w:t>
            </w:r>
          </w:p>
        </w:tc>
      </w:tr>
      <w:tr w:rsidR="00FF3A33" w:rsidRPr="009A067A" w14:paraId="3CE21A54" w14:textId="77777777" w:rsidTr="00A1501F">
        <w:trPr>
          <w:trHeight w:val="630"/>
        </w:trPr>
        <w:tc>
          <w:tcPr>
            <w:tcW w:w="576" w:type="dxa"/>
            <w:hideMark/>
          </w:tcPr>
          <w:p w14:paraId="3E4A5F7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7</w:t>
            </w:r>
          </w:p>
        </w:tc>
        <w:tc>
          <w:tcPr>
            <w:tcW w:w="5231" w:type="dxa"/>
            <w:hideMark/>
          </w:tcPr>
          <w:p w14:paraId="463E5B4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Монтаж и демонтаж на пътни знаци за ВОД-без стойността на знаците</w:t>
            </w:r>
          </w:p>
        </w:tc>
        <w:tc>
          <w:tcPr>
            <w:tcW w:w="1280" w:type="dxa"/>
            <w:vAlign w:val="center"/>
            <w:hideMark/>
          </w:tcPr>
          <w:p w14:paraId="6141CD2C"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34690B45"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20,00</w:t>
            </w:r>
          </w:p>
        </w:tc>
      </w:tr>
      <w:tr w:rsidR="00FF3A33" w:rsidRPr="009A067A" w14:paraId="5A9569BB" w14:textId="77777777" w:rsidTr="00A1501F">
        <w:trPr>
          <w:trHeight w:val="630"/>
        </w:trPr>
        <w:tc>
          <w:tcPr>
            <w:tcW w:w="576" w:type="dxa"/>
            <w:hideMark/>
          </w:tcPr>
          <w:p w14:paraId="4918CE3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lastRenderedPageBreak/>
              <w:t>10</w:t>
            </w:r>
          </w:p>
        </w:tc>
        <w:tc>
          <w:tcPr>
            <w:tcW w:w="5231" w:type="dxa"/>
            <w:hideMark/>
          </w:tcPr>
          <w:p w14:paraId="57AB5185"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Ръчен изкоп, включително всички свързани с това присъщи разходи /без транспорт/</w:t>
            </w:r>
          </w:p>
        </w:tc>
        <w:tc>
          <w:tcPr>
            <w:tcW w:w="1280" w:type="dxa"/>
            <w:vAlign w:val="center"/>
            <w:hideMark/>
          </w:tcPr>
          <w:p w14:paraId="626330BC"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125178D6"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23,00</w:t>
            </w:r>
          </w:p>
        </w:tc>
      </w:tr>
      <w:tr w:rsidR="00FF3A33" w:rsidRPr="009A067A" w14:paraId="38DE073A" w14:textId="77777777" w:rsidTr="00A1501F">
        <w:trPr>
          <w:trHeight w:val="630"/>
        </w:trPr>
        <w:tc>
          <w:tcPr>
            <w:tcW w:w="576" w:type="dxa"/>
            <w:hideMark/>
          </w:tcPr>
          <w:p w14:paraId="3106096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21</w:t>
            </w:r>
          </w:p>
        </w:tc>
        <w:tc>
          <w:tcPr>
            <w:tcW w:w="5231" w:type="dxa"/>
            <w:hideMark/>
          </w:tcPr>
          <w:p w14:paraId="4FA42995" w14:textId="77777777" w:rsidR="00FF3A33" w:rsidRPr="009A067A" w:rsidRDefault="00FF3A33" w:rsidP="00A1501F">
            <w:pPr>
              <w:widowControl w:val="0"/>
              <w:contextualSpacing/>
              <w:jc w:val="both"/>
              <w:rPr>
                <w:rFonts w:ascii="Times New Roman" w:hAnsi="Times New Roman"/>
                <w:sz w:val="24"/>
                <w:szCs w:val="24"/>
              </w:rPr>
            </w:pPr>
            <w:proofErr w:type="spellStart"/>
            <w:r w:rsidRPr="009A067A">
              <w:rPr>
                <w:rFonts w:ascii="Times New Roman" w:hAnsi="Times New Roman"/>
                <w:sz w:val="24"/>
                <w:szCs w:val="24"/>
              </w:rPr>
              <w:t>Фрезоване</w:t>
            </w:r>
            <w:proofErr w:type="spellEnd"/>
            <w:r w:rsidRPr="009A067A">
              <w:rPr>
                <w:rFonts w:ascii="Times New Roman" w:hAnsi="Times New Roman"/>
                <w:sz w:val="24"/>
                <w:szCs w:val="24"/>
              </w:rPr>
              <w:t xml:space="preserve"> на  съществуваща асфалтобетонова настилка, включително изкопаване, натоварване на транспорт </w:t>
            </w:r>
          </w:p>
        </w:tc>
        <w:tc>
          <w:tcPr>
            <w:tcW w:w="1280" w:type="dxa"/>
            <w:vAlign w:val="center"/>
            <w:hideMark/>
          </w:tcPr>
          <w:p w14:paraId="67DC1F8E"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02B3700B"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96,64</w:t>
            </w:r>
          </w:p>
        </w:tc>
      </w:tr>
      <w:tr w:rsidR="00FF3A33" w:rsidRPr="009A067A" w14:paraId="33A8CCF4" w14:textId="77777777" w:rsidTr="00A1501F">
        <w:trPr>
          <w:trHeight w:val="630"/>
        </w:trPr>
        <w:tc>
          <w:tcPr>
            <w:tcW w:w="576" w:type="dxa"/>
            <w:hideMark/>
          </w:tcPr>
          <w:p w14:paraId="38C7FC8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25</w:t>
            </w:r>
          </w:p>
        </w:tc>
        <w:tc>
          <w:tcPr>
            <w:tcW w:w="5231" w:type="dxa"/>
            <w:hideMark/>
          </w:tcPr>
          <w:p w14:paraId="6B2F0029"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Разкъртване на съществуваща трошенокаменна настилка, включително  изкопаване и натоварване на транспорт</w:t>
            </w:r>
          </w:p>
        </w:tc>
        <w:tc>
          <w:tcPr>
            <w:tcW w:w="1280" w:type="dxa"/>
            <w:vAlign w:val="center"/>
            <w:hideMark/>
          </w:tcPr>
          <w:p w14:paraId="0526052E"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1EA178ED"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302,00</w:t>
            </w:r>
          </w:p>
        </w:tc>
      </w:tr>
      <w:tr w:rsidR="00FF3A33" w:rsidRPr="009A067A" w14:paraId="088FC227" w14:textId="77777777" w:rsidTr="00A1501F">
        <w:trPr>
          <w:trHeight w:val="630"/>
        </w:trPr>
        <w:tc>
          <w:tcPr>
            <w:tcW w:w="576" w:type="dxa"/>
            <w:hideMark/>
          </w:tcPr>
          <w:p w14:paraId="6DCB7099"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28</w:t>
            </w:r>
          </w:p>
        </w:tc>
        <w:tc>
          <w:tcPr>
            <w:tcW w:w="5231" w:type="dxa"/>
            <w:hideMark/>
          </w:tcPr>
          <w:p w14:paraId="30AB941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Разваляне на тротоар от бетонови плочи и складиране на обекта.</w:t>
            </w:r>
          </w:p>
        </w:tc>
        <w:tc>
          <w:tcPr>
            <w:tcW w:w="1280" w:type="dxa"/>
            <w:vAlign w:val="center"/>
            <w:hideMark/>
          </w:tcPr>
          <w:p w14:paraId="415E2A86"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54923889"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80,00</w:t>
            </w:r>
          </w:p>
        </w:tc>
      </w:tr>
      <w:tr w:rsidR="00FF3A33" w:rsidRPr="009A067A" w14:paraId="584B25C2" w14:textId="77777777" w:rsidTr="00A1501F">
        <w:trPr>
          <w:trHeight w:val="630"/>
        </w:trPr>
        <w:tc>
          <w:tcPr>
            <w:tcW w:w="576" w:type="dxa"/>
            <w:hideMark/>
          </w:tcPr>
          <w:p w14:paraId="0E18189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30</w:t>
            </w:r>
          </w:p>
        </w:tc>
        <w:tc>
          <w:tcPr>
            <w:tcW w:w="5231" w:type="dxa"/>
            <w:hideMark/>
          </w:tcPr>
          <w:p w14:paraId="4D749BE5"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Разкъртване на  бетонови бордюри и водещи бетонови ивици, разбиване на бетонна основа под тях, и натоварване на транспорт, съгласно изискванията на Възложителя</w:t>
            </w:r>
          </w:p>
        </w:tc>
        <w:tc>
          <w:tcPr>
            <w:tcW w:w="1280" w:type="dxa"/>
            <w:vAlign w:val="center"/>
            <w:hideMark/>
          </w:tcPr>
          <w:p w14:paraId="0D8D72C4"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vAlign w:val="center"/>
            <w:hideMark/>
          </w:tcPr>
          <w:p w14:paraId="06788320"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920,00</w:t>
            </w:r>
          </w:p>
        </w:tc>
      </w:tr>
      <w:tr w:rsidR="00FF3A33" w:rsidRPr="009A067A" w14:paraId="7A432285" w14:textId="77777777" w:rsidTr="00A1501F">
        <w:trPr>
          <w:trHeight w:val="630"/>
        </w:trPr>
        <w:tc>
          <w:tcPr>
            <w:tcW w:w="576" w:type="dxa"/>
            <w:hideMark/>
          </w:tcPr>
          <w:p w14:paraId="55F47A1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37</w:t>
            </w:r>
          </w:p>
        </w:tc>
        <w:tc>
          <w:tcPr>
            <w:tcW w:w="5231" w:type="dxa"/>
            <w:hideMark/>
          </w:tcPr>
          <w:p w14:paraId="1EFC8C70"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Превоз на строителни отпадъци на депо/сметище, разтоварване и всички свързани с това разходи, без такса/услуга за депониране</w:t>
            </w:r>
          </w:p>
        </w:tc>
        <w:tc>
          <w:tcPr>
            <w:tcW w:w="1280" w:type="dxa"/>
            <w:vAlign w:val="center"/>
            <w:hideMark/>
          </w:tcPr>
          <w:p w14:paraId="59A4747C"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/м3/км</w:t>
            </w:r>
          </w:p>
        </w:tc>
        <w:tc>
          <w:tcPr>
            <w:tcW w:w="1959" w:type="dxa"/>
            <w:noWrap/>
            <w:vAlign w:val="center"/>
            <w:hideMark/>
          </w:tcPr>
          <w:p w14:paraId="1515A40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651,64</w:t>
            </w:r>
          </w:p>
        </w:tc>
      </w:tr>
      <w:tr w:rsidR="00FF3A33" w:rsidRPr="009A067A" w14:paraId="04A4BE16" w14:textId="77777777" w:rsidTr="00A1501F">
        <w:trPr>
          <w:trHeight w:val="315"/>
        </w:trPr>
        <w:tc>
          <w:tcPr>
            <w:tcW w:w="576" w:type="dxa"/>
            <w:hideMark/>
          </w:tcPr>
          <w:p w14:paraId="7C903110"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5231" w:type="dxa"/>
            <w:hideMark/>
          </w:tcPr>
          <w:p w14:paraId="42B7309E"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ПЪТНИ РАБОТИ</w:t>
            </w:r>
          </w:p>
        </w:tc>
        <w:tc>
          <w:tcPr>
            <w:tcW w:w="1280" w:type="dxa"/>
            <w:vAlign w:val="center"/>
            <w:hideMark/>
          </w:tcPr>
          <w:p w14:paraId="08D0F658" w14:textId="77777777" w:rsidR="00FF3A33" w:rsidRPr="009A067A" w:rsidRDefault="00FF3A33" w:rsidP="00A1501F">
            <w:pPr>
              <w:widowControl w:val="0"/>
              <w:contextualSpacing/>
              <w:jc w:val="center"/>
              <w:rPr>
                <w:rFonts w:ascii="Times New Roman" w:hAnsi="Times New Roman"/>
                <w:sz w:val="24"/>
                <w:szCs w:val="24"/>
              </w:rPr>
            </w:pPr>
          </w:p>
        </w:tc>
        <w:tc>
          <w:tcPr>
            <w:tcW w:w="1959" w:type="dxa"/>
            <w:noWrap/>
            <w:vAlign w:val="center"/>
            <w:hideMark/>
          </w:tcPr>
          <w:p w14:paraId="53873262"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 </w:t>
            </w:r>
          </w:p>
        </w:tc>
      </w:tr>
      <w:tr w:rsidR="00FF3A33" w:rsidRPr="009A067A" w14:paraId="6E242D54" w14:textId="77777777" w:rsidTr="00A1501F">
        <w:trPr>
          <w:trHeight w:val="630"/>
        </w:trPr>
        <w:tc>
          <w:tcPr>
            <w:tcW w:w="576" w:type="dxa"/>
            <w:hideMark/>
          </w:tcPr>
          <w:p w14:paraId="3F1CF55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51</w:t>
            </w:r>
          </w:p>
        </w:tc>
        <w:tc>
          <w:tcPr>
            <w:tcW w:w="5231" w:type="dxa"/>
            <w:hideMark/>
          </w:tcPr>
          <w:p w14:paraId="54FD9A1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трошено-каменни фракции с различна широчина и дебелина на пласта</w:t>
            </w:r>
          </w:p>
        </w:tc>
        <w:tc>
          <w:tcPr>
            <w:tcW w:w="1280" w:type="dxa"/>
            <w:vAlign w:val="center"/>
            <w:hideMark/>
          </w:tcPr>
          <w:p w14:paraId="200C819A"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1AD4BB5A"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720,25</w:t>
            </w:r>
          </w:p>
        </w:tc>
      </w:tr>
      <w:tr w:rsidR="00FF3A33" w:rsidRPr="009A067A" w14:paraId="1CAB5728" w14:textId="77777777" w:rsidTr="00A1501F">
        <w:trPr>
          <w:trHeight w:val="630"/>
        </w:trPr>
        <w:tc>
          <w:tcPr>
            <w:tcW w:w="576" w:type="dxa"/>
            <w:hideMark/>
          </w:tcPr>
          <w:p w14:paraId="7CEBF43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65</w:t>
            </w:r>
          </w:p>
        </w:tc>
        <w:tc>
          <w:tcPr>
            <w:tcW w:w="5231" w:type="dxa"/>
            <w:hideMark/>
          </w:tcPr>
          <w:p w14:paraId="0304AFD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бетонови бордюри с размер 15/25/50, съгласно БДС EN 1340 2005, на бетонова основа и фугиране</w:t>
            </w:r>
          </w:p>
        </w:tc>
        <w:tc>
          <w:tcPr>
            <w:tcW w:w="1280" w:type="dxa"/>
            <w:vAlign w:val="center"/>
            <w:hideMark/>
          </w:tcPr>
          <w:p w14:paraId="65DA4DBA"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vAlign w:val="center"/>
            <w:hideMark/>
          </w:tcPr>
          <w:p w14:paraId="02E4C021"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920,00</w:t>
            </w:r>
          </w:p>
        </w:tc>
      </w:tr>
      <w:tr w:rsidR="00FF3A33" w:rsidRPr="009A067A" w14:paraId="52ECF52E" w14:textId="77777777" w:rsidTr="00A1501F">
        <w:trPr>
          <w:trHeight w:val="630"/>
        </w:trPr>
        <w:tc>
          <w:tcPr>
            <w:tcW w:w="576" w:type="dxa"/>
            <w:hideMark/>
          </w:tcPr>
          <w:p w14:paraId="743B509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73</w:t>
            </w:r>
          </w:p>
        </w:tc>
        <w:tc>
          <w:tcPr>
            <w:tcW w:w="5231" w:type="dxa"/>
            <w:hideMark/>
          </w:tcPr>
          <w:p w14:paraId="2290283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материали и направа на тротоар от бетонови плочи - цветни  30/30 см. включително пясъчна подложка и фугиране</w:t>
            </w:r>
          </w:p>
        </w:tc>
        <w:tc>
          <w:tcPr>
            <w:tcW w:w="1280" w:type="dxa"/>
            <w:vAlign w:val="center"/>
            <w:hideMark/>
          </w:tcPr>
          <w:p w14:paraId="0F62D09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5CE832AD"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35,00</w:t>
            </w:r>
          </w:p>
        </w:tc>
      </w:tr>
      <w:tr w:rsidR="00FF3A33" w:rsidRPr="009A067A" w14:paraId="630FB667" w14:textId="77777777" w:rsidTr="00A1501F">
        <w:trPr>
          <w:trHeight w:val="630"/>
        </w:trPr>
        <w:tc>
          <w:tcPr>
            <w:tcW w:w="576" w:type="dxa"/>
            <w:hideMark/>
          </w:tcPr>
          <w:p w14:paraId="6786D9D9"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76</w:t>
            </w:r>
          </w:p>
        </w:tc>
        <w:tc>
          <w:tcPr>
            <w:tcW w:w="5231" w:type="dxa"/>
            <w:hideMark/>
          </w:tcPr>
          <w:p w14:paraId="3B604880"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Направа на тротоар от бетонови плочи всички размери (с плочи на обекта) </w:t>
            </w:r>
          </w:p>
        </w:tc>
        <w:tc>
          <w:tcPr>
            <w:tcW w:w="1280" w:type="dxa"/>
            <w:vAlign w:val="center"/>
            <w:hideMark/>
          </w:tcPr>
          <w:p w14:paraId="77CA3B33"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244E1887"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80,00</w:t>
            </w:r>
          </w:p>
        </w:tc>
      </w:tr>
      <w:tr w:rsidR="00FF3A33" w:rsidRPr="009A067A" w14:paraId="677E9C30" w14:textId="77777777" w:rsidTr="00A1501F">
        <w:trPr>
          <w:trHeight w:val="630"/>
        </w:trPr>
        <w:tc>
          <w:tcPr>
            <w:tcW w:w="576" w:type="dxa"/>
            <w:hideMark/>
          </w:tcPr>
          <w:p w14:paraId="6CD5729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85</w:t>
            </w:r>
          </w:p>
        </w:tc>
        <w:tc>
          <w:tcPr>
            <w:tcW w:w="5231" w:type="dxa"/>
            <w:hideMark/>
          </w:tcPr>
          <w:p w14:paraId="53992D1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Повдигане на съществуващи ДШ (</w:t>
            </w:r>
            <w:proofErr w:type="spellStart"/>
            <w:r w:rsidRPr="009A067A">
              <w:rPr>
                <w:rFonts w:ascii="Times New Roman" w:hAnsi="Times New Roman"/>
                <w:sz w:val="24"/>
                <w:szCs w:val="24"/>
              </w:rPr>
              <w:t>дъждоприемни</w:t>
            </w:r>
            <w:proofErr w:type="spellEnd"/>
            <w:r w:rsidRPr="009A067A">
              <w:rPr>
                <w:rFonts w:ascii="Times New Roman" w:hAnsi="Times New Roman"/>
                <w:sz w:val="24"/>
                <w:szCs w:val="24"/>
              </w:rPr>
              <w:t xml:space="preserve"> шахти) включително изрязване на настилката, изкопаване/насипване до нужното ниво, фиксиране на елемента и възстановяване на настилката.</w:t>
            </w:r>
          </w:p>
        </w:tc>
        <w:tc>
          <w:tcPr>
            <w:tcW w:w="1280" w:type="dxa"/>
            <w:vAlign w:val="center"/>
            <w:hideMark/>
          </w:tcPr>
          <w:p w14:paraId="3664CF43"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w:t>
            </w:r>
            <w:proofErr w:type="spellStart"/>
            <w:r w:rsidRPr="009A067A">
              <w:rPr>
                <w:rFonts w:ascii="Times New Roman" w:hAnsi="Times New Roman"/>
                <w:sz w:val="24"/>
                <w:szCs w:val="24"/>
              </w:rPr>
              <w:t>бр</w:t>
            </w:r>
            <w:proofErr w:type="spellEnd"/>
          </w:p>
        </w:tc>
        <w:tc>
          <w:tcPr>
            <w:tcW w:w="1959" w:type="dxa"/>
            <w:noWrap/>
            <w:vAlign w:val="center"/>
            <w:hideMark/>
          </w:tcPr>
          <w:p w14:paraId="546FFE60"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7,00</w:t>
            </w:r>
          </w:p>
        </w:tc>
      </w:tr>
      <w:tr w:rsidR="00FF3A33" w:rsidRPr="009A067A" w14:paraId="7AF2A280" w14:textId="77777777" w:rsidTr="00A1501F">
        <w:trPr>
          <w:trHeight w:val="630"/>
        </w:trPr>
        <w:tc>
          <w:tcPr>
            <w:tcW w:w="576" w:type="dxa"/>
            <w:hideMark/>
          </w:tcPr>
          <w:p w14:paraId="7F3ACC2E"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89</w:t>
            </w:r>
          </w:p>
        </w:tc>
        <w:tc>
          <w:tcPr>
            <w:tcW w:w="5231" w:type="dxa"/>
            <w:hideMark/>
          </w:tcPr>
          <w:p w14:paraId="0DB7EC6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Повдигане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280" w:type="dxa"/>
            <w:vAlign w:val="center"/>
            <w:hideMark/>
          </w:tcPr>
          <w:p w14:paraId="63F44630"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w:t>
            </w:r>
            <w:proofErr w:type="spellStart"/>
            <w:r w:rsidRPr="009A067A">
              <w:rPr>
                <w:rFonts w:ascii="Times New Roman" w:hAnsi="Times New Roman"/>
                <w:sz w:val="24"/>
                <w:szCs w:val="24"/>
              </w:rPr>
              <w:t>бр</w:t>
            </w:r>
            <w:proofErr w:type="spellEnd"/>
          </w:p>
        </w:tc>
        <w:tc>
          <w:tcPr>
            <w:tcW w:w="1959" w:type="dxa"/>
            <w:noWrap/>
            <w:vAlign w:val="center"/>
            <w:hideMark/>
          </w:tcPr>
          <w:p w14:paraId="2D35906E"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2,00</w:t>
            </w:r>
          </w:p>
        </w:tc>
      </w:tr>
      <w:tr w:rsidR="00FF3A33" w:rsidRPr="009A067A" w14:paraId="351D2050" w14:textId="77777777" w:rsidTr="00A1501F">
        <w:trPr>
          <w:trHeight w:val="630"/>
        </w:trPr>
        <w:tc>
          <w:tcPr>
            <w:tcW w:w="576" w:type="dxa"/>
            <w:hideMark/>
          </w:tcPr>
          <w:p w14:paraId="495100D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92</w:t>
            </w:r>
          </w:p>
        </w:tc>
        <w:tc>
          <w:tcPr>
            <w:tcW w:w="5231" w:type="dxa"/>
            <w:hideMark/>
          </w:tcPr>
          <w:p w14:paraId="4399E0C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Почистване на </w:t>
            </w:r>
            <w:proofErr w:type="spellStart"/>
            <w:r w:rsidRPr="009A067A">
              <w:rPr>
                <w:rFonts w:ascii="Times New Roman" w:hAnsi="Times New Roman"/>
                <w:sz w:val="24"/>
                <w:szCs w:val="24"/>
              </w:rPr>
              <w:t>дъждоприемна</w:t>
            </w:r>
            <w:proofErr w:type="spellEnd"/>
            <w:r w:rsidRPr="009A067A">
              <w:rPr>
                <w:rFonts w:ascii="Times New Roman" w:hAnsi="Times New Roman"/>
                <w:sz w:val="24"/>
                <w:szCs w:val="24"/>
              </w:rPr>
              <w:t xml:space="preserve"> шахта, включително изпълнение на всички необходими работи и превоз на отпадъците до депо (без такса депо).</w:t>
            </w:r>
          </w:p>
        </w:tc>
        <w:tc>
          <w:tcPr>
            <w:tcW w:w="1280" w:type="dxa"/>
            <w:vAlign w:val="center"/>
            <w:hideMark/>
          </w:tcPr>
          <w:p w14:paraId="0151976E" w14:textId="77777777" w:rsidR="00FF3A33" w:rsidRPr="009A067A" w:rsidRDefault="00FF3A33" w:rsidP="00A1501F">
            <w:pPr>
              <w:widowControl w:val="0"/>
              <w:contextualSpacing/>
              <w:jc w:val="center"/>
              <w:rPr>
                <w:rFonts w:ascii="Times New Roman" w:hAnsi="Times New Roman"/>
                <w:sz w:val="24"/>
                <w:szCs w:val="24"/>
              </w:rPr>
            </w:pPr>
            <w:r w:rsidRPr="009A067A">
              <w:rPr>
                <w:rFonts w:ascii="Times New Roman" w:hAnsi="Times New Roman"/>
                <w:sz w:val="24"/>
                <w:szCs w:val="24"/>
              </w:rPr>
              <w:t>лв./бр.</w:t>
            </w:r>
          </w:p>
        </w:tc>
        <w:tc>
          <w:tcPr>
            <w:tcW w:w="1959" w:type="dxa"/>
            <w:noWrap/>
            <w:vAlign w:val="center"/>
            <w:hideMark/>
          </w:tcPr>
          <w:p w14:paraId="322AF59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7,00</w:t>
            </w:r>
          </w:p>
        </w:tc>
      </w:tr>
      <w:tr w:rsidR="00FF3A33" w:rsidRPr="009A067A" w14:paraId="50775070" w14:textId="77777777" w:rsidTr="00A1501F">
        <w:trPr>
          <w:trHeight w:val="315"/>
        </w:trPr>
        <w:tc>
          <w:tcPr>
            <w:tcW w:w="576" w:type="dxa"/>
            <w:hideMark/>
          </w:tcPr>
          <w:p w14:paraId="396D7CB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5231" w:type="dxa"/>
            <w:hideMark/>
          </w:tcPr>
          <w:p w14:paraId="38561391"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АСФАЛТОВИ РАБОТИ</w:t>
            </w:r>
          </w:p>
        </w:tc>
        <w:tc>
          <w:tcPr>
            <w:tcW w:w="1280" w:type="dxa"/>
            <w:vAlign w:val="center"/>
            <w:hideMark/>
          </w:tcPr>
          <w:p w14:paraId="593981BC" w14:textId="77777777" w:rsidR="00FF3A33" w:rsidRPr="009A067A" w:rsidRDefault="00FF3A33" w:rsidP="00A1501F">
            <w:pPr>
              <w:widowControl w:val="0"/>
              <w:contextualSpacing/>
              <w:jc w:val="center"/>
              <w:rPr>
                <w:rFonts w:ascii="Times New Roman" w:hAnsi="Times New Roman"/>
                <w:sz w:val="24"/>
                <w:szCs w:val="24"/>
              </w:rPr>
            </w:pPr>
          </w:p>
        </w:tc>
        <w:tc>
          <w:tcPr>
            <w:tcW w:w="1959" w:type="dxa"/>
            <w:noWrap/>
            <w:vAlign w:val="center"/>
            <w:hideMark/>
          </w:tcPr>
          <w:p w14:paraId="0E32DDE5"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 </w:t>
            </w:r>
          </w:p>
        </w:tc>
      </w:tr>
      <w:tr w:rsidR="00FF3A33" w:rsidRPr="009A067A" w14:paraId="24DA1BDB" w14:textId="77777777" w:rsidTr="00A1501F">
        <w:trPr>
          <w:trHeight w:val="630"/>
        </w:trPr>
        <w:tc>
          <w:tcPr>
            <w:tcW w:w="576" w:type="dxa"/>
            <w:hideMark/>
          </w:tcPr>
          <w:p w14:paraId="0C55C60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lastRenderedPageBreak/>
              <w:t>120</w:t>
            </w:r>
          </w:p>
        </w:tc>
        <w:tc>
          <w:tcPr>
            <w:tcW w:w="5231" w:type="dxa"/>
            <w:hideMark/>
          </w:tcPr>
          <w:p w14:paraId="519A151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плътна асфалтобетонова смес за профилиране при дебелина над 4 см. за направа кръпки на съществуваща асфалтова настилка.</w:t>
            </w:r>
          </w:p>
        </w:tc>
        <w:tc>
          <w:tcPr>
            <w:tcW w:w="1280" w:type="dxa"/>
            <w:vAlign w:val="center"/>
            <w:hideMark/>
          </w:tcPr>
          <w:p w14:paraId="1F27EF7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/тон</w:t>
            </w:r>
          </w:p>
        </w:tc>
        <w:tc>
          <w:tcPr>
            <w:tcW w:w="1959" w:type="dxa"/>
            <w:noWrap/>
            <w:vAlign w:val="center"/>
            <w:hideMark/>
          </w:tcPr>
          <w:p w14:paraId="5A19A4F4"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55,20</w:t>
            </w:r>
          </w:p>
        </w:tc>
      </w:tr>
      <w:tr w:rsidR="00FF3A33" w:rsidRPr="009A067A" w14:paraId="213F5447" w14:textId="77777777" w:rsidTr="00A1501F">
        <w:trPr>
          <w:trHeight w:val="630"/>
        </w:trPr>
        <w:tc>
          <w:tcPr>
            <w:tcW w:w="576" w:type="dxa"/>
            <w:hideMark/>
          </w:tcPr>
          <w:p w14:paraId="5E6B53A8"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122</w:t>
            </w:r>
          </w:p>
        </w:tc>
        <w:tc>
          <w:tcPr>
            <w:tcW w:w="5231" w:type="dxa"/>
            <w:hideMark/>
          </w:tcPr>
          <w:p w14:paraId="56754F9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Доставка и полагане на плътен асфалтобетон, за износващ пласт с дебелина след уплътняването 4 см. </w:t>
            </w:r>
          </w:p>
        </w:tc>
        <w:tc>
          <w:tcPr>
            <w:tcW w:w="1280" w:type="dxa"/>
            <w:vAlign w:val="center"/>
            <w:hideMark/>
          </w:tcPr>
          <w:p w14:paraId="6D7B1B7C"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26DA56C4"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3 020,00</w:t>
            </w:r>
          </w:p>
        </w:tc>
      </w:tr>
      <w:tr w:rsidR="00FF3A33" w:rsidRPr="009A067A" w14:paraId="3BA9F99A" w14:textId="77777777" w:rsidTr="00A1501F">
        <w:trPr>
          <w:trHeight w:val="630"/>
        </w:trPr>
        <w:tc>
          <w:tcPr>
            <w:tcW w:w="576" w:type="dxa"/>
            <w:hideMark/>
          </w:tcPr>
          <w:p w14:paraId="1590EEAE"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127</w:t>
            </w:r>
          </w:p>
        </w:tc>
        <w:tc>
          <w:tcPr>
            <w:tcW w:w="5231" w:type="dxa"/>
            <w:hideMark/>
          </w:tcPr>
          <w:p w14:paraId="7421363D"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асфалтова смес за свързващ пласт (</w:t>
            </w:r>
            <w:proofErr w:type="spellStart"/>
            <w:r w:rsidRPr="009A067A">
              <w:rPr>
                <w:rFonts w:ascii="Times New Roman" w:hAnsi="Times New Roman"/>
                <w:sz w:val="24"/>
                <w:szCs w:val="24"/>
              </w:rPr>
              <w:t>биндер</w:t>
            </w:r>
            <w:proofErr w:type="spellEnd"/>
            <w:r w:rsidRPr="009A067A">
              <w:rPr>
                <w:rFonts w:ascii="Times New Roman" w:hAnsi="Times New Roman"/>
                <w:sz w:val="24"/>
                <w:szCs w:val="24"/>
              </w:rPr>
              <w:t xml:space="preserve">), за профилиране и изравняване на пластове с различна дебелина </w:t>
            </w:r>
          </w:p>
        </w:tc>
        <w:tc>
          <w:tcPr>
            <w:tcW w:w="1280" w:type="dxa"/>
            <w:vAlign w:val="center"/>
            <w:hideMark/>
          </w:tcPr>
          <w:p w14:paraId="392AC8BB"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/тон</w:t>
            </w:r>
          </w:p>
        </w:tc>
        <w:tc>
          <w:tcPr>
            <w:tcW w:w="1959" w:type="dxa"/>
            <w:noWrap/>
            <w:vAlign w:val="center"/>
            <w:hideMark/>
          </w:tcPr>
          <w:p w14:paraId="39639077"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362,40</w:t>
            </w:r>
          </w:p>
        </w:tc>
      </w:tr>
      <w:tr w:rsidR="00FF3A33" w:rsidRPr="009A067A" w14:paraId="3F93B4DF" w14:textId="77777777" w:rsidTr="00A1501F">
        <w:trPr>
          <w:trHeight w:val="630"/>
        </w:trPr>
        <w:tc>
          <w:tcPr>
            <w:tcW w:w="576" w:type="dxa"/>
            <w:hideMark/>
          </w:tcPr>
          <w:p w14:paraId="02D950A8"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129</w:t>
            </w:r>
          </w:p>
        </w:tc>
        <w:tc>
          <w:tcPr>
            <w:tcW w:w="5231" w:type="dxa"/>
            <w:hideMark/>
          </w:tcPr>
          <w:p w14:paraId="65F7E9F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направа на първи (свързващ) битумен разлив за връзка с различна ширина.</w:t>
            </w:r>
          </w:p>
        </w:tc>
        <w:tc>
          <w:tcPr>
            <w:tcW w:w="1280" w:type="dxa"/>
            <w:vAlign w:val="center"/>
            <w:hideMark/>
          </w:tcPr>
          <w:p w14:paraId="72D86826"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73207775"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3 020,00</w:t>
            </w:r>
          </w:p>
        </w:tc>
      </w:tr>
      <w:tr w:rsidR="00FF3A33" w:rsidRPr="009A067A" w14:paraId="3E702777" w14:textId="77777777" w:rsidTr="00A1501F">
        <w:trPr>
          <w:trHeight w:val="630"/>
        </w:trPr>
        <w:tc>
          <w:tcPr>
            <w:tcW w:w="576" w:type="dxa"/>
            <w:hideMark/>
          </w:tcPr>
          <w:p w14:paraId="208EA21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130</w:t>
            </w:r>
          </w:p>
        </w:tc>
        <w:tc>
          <w:tcPr>
            <w:tcW w:w="5231" w:type="dxa"/>
            <w:hideMark/>
          </w:tcPr>
          <w:p w14:paraId="1AEDD08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направа на втори (свързващ) битумен разлив за връзка с различна ширина.</w:t>
            </w:r>
          </w:p>
        </w:tc>
        <w:tc>
          <w:tcPr>
            <w:tcW w:w="1280" w:type="dxa"/>
            <w:vAlign w:val="center"/>
            <w:hideMark/>
          </w:tcPr>
          <w:p w14:paraId="3064D7E1"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27BAA59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3 020,00</w:t>
            </w:r>
          </w:p>
        </w:tc>
      </w:tr>
      <w:tr w:rsidR="00FF3A33" w:rsidRPr="009A067A" w14:paraId="09E99E2D" w14:textId="77777777" w:rsidTr="00A1501F">
        <w:trPr>
          <w:trHeight w:val="630"/>
        </w:trPr>
        <w:tc>
          <w:tcPr>
            <w:tcW w:w="576" w:type="dxa"/>
            <w:hideMark/>
          </w:tcPr>
          <w:p w14:paraId="6FA6D93E"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87</w:t>
            </w:r>
          </w:p>
        </w:tc>
        <w:tc>
          <w:tcPr>
            <w:tcW w:w="5231" w:type="dxa"/>
            <w:hideMark/>
          </w:tcPr>
          <w:p w14:paraId="6EE917A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Повдигане на съществуващи РШ (ревизионни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280" w:type="dxa"/>
            <w:vAlign w:val="center"/>
            <w:hideMark/>
          </w:tcPr>
          <w:p w14:paraId="7F3C8248"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/бр.</w:t>
            </w:r>
          </w:p>
        </w:tc>
        <w:tc>
          <w:tcPr>
            <w:tcW w:w="1959" w:type="dxa"/>
            <w:noWrap/>
            <w:vAlign w:val="center"/>
            <w:hideMark/>
          </w:tcPr>
          <w:p w14:paraId="4F5EFBAB"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12,00</w:t>
            </w:r>
          </w:p>
        </w:tc>
      </w:tr>
      <w:tr w:rsidR="00FF3A33" w:rsidRPr="009A067A" w14:paraId="36706638" w14:textId="77777777" w:rsidTr="00A1501F">
        <w:trPr>
          <w:trHeight w:val="630"/>
        </w:trPr>
        <w:tc>
          <w:tcPr>
            <w:tcW w:w="576" w:type="dxa"/>
            <w:hideMark/>
          </w:tcPr>
          <w:p w14:paraId="6265C9A9"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169</w:t>
            </w:r>
          </w:p>
        </w:tc>
        <w:tc>
          <w:tcPr>
            <w:tcW w:w="5231" w:type="dxa"/>
            <w:hideMark/>
          </w:tcPr>
          <w:p w14:paraId="75F643C4"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Доставка и монтаж </w:t>
            </w:r>
            <w:proofErr w:type="spellStart"/>
            <w:r w:rsidRPr="009A067A">
              <w:rPr>
                <w:rFonts w:ascii="Times New Roman" w:hAnsi="Times New Roman"/>
                <w:sz w:val="24"/>
                <w:szCs w:val="24"/>
              </w:rPr>
              <w:t>самонивелиращ</w:t>
            </w:r>
            <w:proofErr w:type="spellEnd"/>
            <w:r w:rsidRPr="009A067A">
              <w:rPr>
                <w:rFonts w:ascii="Times New Roman" w:hAnsi="Times New Roman"/>
                <w:sz w:val="24"/>
                <w:szCs w:val="24"/>
              </w:rPr>
              <w:t xml:space="preserve"> капак на ревизионна шахта, вкл. всички свързани с това разходи</w:t>
            </w:r>
          </w:p>
        </w:tc>
        <w:tc>
          <w:tcPr>
            <w:tcW w:w="1280" w:type="dxa"/>
            <w:vAlign w:val="center"/>
            <w:hideMark/>
          </w:tcPr>
          <w:p w14:paraId="03929B36"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/бр.</w:t>
            </w:r>
          </w:p>
        </w:tc>
        <w:tc>
          <w:tcPr>
            <w:tcW w:w="1959" w:type="dxa"/>
            <w:noWrap/>
            <w:vAlign w:val="center"/>
            <w:hideMark/>
          </w:tcPr>
          <w:p w14:paraId="2A591466"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12,00</w:t>
            </w:r>
          </w:p>
        </w:tc>
      </w:tr>
      <w:tr w:rsidR="00FF3A33" w:rsidRPr="009A067A" w14:paraId="580BE8B8" w14:textId="77777777" w:rsidTr="00A1501F">
        <w:trPr>
          <w:trHeight w:val="315"/>
        </w:trPr>
        <w:tc>
          <w:tcPr>
            <w:tcW w:w="576" w:type="dxa"/>
            <w:hideMark/>
          </w:tcPr>
          <w:p w14:paraId="110E5208"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w:t>
            </w:r>
          </w:p>
        </w:tc>
        <w:tc>
          <w:tcPr>
            <w:tcW w:w="5231" w:type="dxa"/>
            <w:hideMark/>
          </w:tcPr>
          <w:p w14:paraId="6D6DAEA8"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ВОДОСНАБДЯВАНЕ И КАНАЛИЗАЦИЯ</w:t>
            </w:r>
          </w:p>
        </w:tc>
        <w:tc>
          <w:tcPr>
            <w:tcW w:w="1280" w:type="dxa"/>
            <w:vAlign w:val="center"/>
            <w:hideMark/>
          </w:tcPr>
          <w:p w14:paraId="23D25440" w14:textId="77777777" w:rsidR="00FF3A33" w:rsidRPr="009A067A" w:rsidRDefault="00FF3A33" w:rsidP="00A1501F">
            <w:pPr>
              <w:widowControl w:val="0"/>
              <w:contextualSpacing/>
              <w:jc w:val="center"/>
              <w:rPr>
                <w:rFonts w:ascii="Times New Roman" w:hAnsi="Times New Roman"/>
                <w:b/>
                <w:bCs/>
                <w:sz w:val="24"/>
                <w:szCs w:val="24"/>
              </w:rPr>
            </w:pPr>
          </w:p>
        </w:tc>
        <w:tc>
          <w:tcPr>
            <w:tcW w:w="1959" w:type="dxa"/>
            <w:noWrap/>
            <w:vAlign w:val="center"/>
            <w:hideMark/>
          </w:tcPr>
          <w:p w14:paraId="56F6E068"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 </w:t>
            </w:r>
          </w:p>
        </w:tc>
      </w:tr>
      <w:tr w:rsidR="00FF3A33" w:rsidRPr="009A067A" w14:paraId="47A78B3F" w14:textId="77777777" w:rsidTr="00A1501F">
        <w:trPr>
          <w:trHeight w:val="630"/>
        </w:trPr>
        <w:tc>
          <w:tcPr>
            <w:tcW w:w="576" w:type="dxa"/>
            <w:hideMark/>
          </w:tcPr>
          <w:p w14:paraId="5BEBCD1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155</w:t>
            </w:r>
          </w:p>
        </w:tc>
        <w:tc>
          <w:tcPr>
            <w:tcW w:w="5231" w:type="dxa"/>
            <w:hideMark/>
          </w:tcPr>
          <w:p w14:paraId="0028851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материали и направа на уличен отток (</w:t>
            </w:r>
            <w:proofErr w:type="spellStart"/>
            <w:r w:rsidRPr="009A067A">
              <w:rPr>
                <w:rFonts w:ascii="Times New Roman" w:hAnsi="Times New Roman"/>
                <w:sz w:val="24"/>
                <w:szCs w:val="24"/>
              </w:rPr>
              <w:t>Дъждоприемна</w:t>
            </w:r>
            <w:proofErr w:type="spellEnd"/>
            <w:r w:rsidRPr="009A067A">
              <w:rPr>
                <w:rFonts w:ascii="Times New Roman" w:hAnsi="Times New Roman"/>
                <w:sz w:val="24"/>
                <w:szCs w:val="24"/>
              </w:rPr>
              <w:t xml:space="preserve"> Шахта) - единичен едноставен с дълбочина до 1 м, вкл. чугунена рамка и решетка, без </w:t>
            </w:r>
            <w:proofErr w:type="spellStart"/>
            <w:r w:rsidRPr="009A067A">
              <w:rPr>
                <w:rFonts w:ascii="Times New Roman" w:hAnsi="Times New Roman"/>
                <w:sz w:val="24"/>
                <w:szCs w:val="24"/>
              </w:rPr>
              <w:t>заустването</w:t>
            </w:r>
            <w:proofErr w:type="spellEnd"/>
            <w:r w:rsidRPr="009A067A">
              <w:rPr>
                <w:rFonts w:ascii="Times New Roman" w:hAnsi="Times New Roman"/>
                <w:sz w:val="24"/>
                <w:szCs w:val="24"/>
              </w:rPr>
              <w:t xml:space="preserve"> към уличната канализация</w:t>
            </w:r>
          </w:p>
        </w:tc>
        <w:tc>
          <w:tcPr>
            <w:tcW w:w="1280" w:type="dxa"/>
            <w:vAlign w:val="center"/>
            <w:hideMark/>
          </w:tcPr>
          <w:p w14:paraId="2D8675A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w:t>
            </w:r>
            <w:proofErr w:type="spellStart"/>
            <w:r w:rsidRPr="009A067A">
              <w:rPr>
                <w:rFonts w:ascii="Times New Roman" w:hAnsi="Times New Roman"/>
                <w:sz w:val="24"/>
                <w:szCs w:val="24"/>
              </w:rPr>
              <w:t>бр</w:t>
            </w:r>
            <w:proofErr w:type="spellEnd"/>
          </w:p>
        </w:tc>
        <w:tc>
          <w:tcPr>
            <w:tcW w:w="1959" w:type="dxa"/>
            <w:noWrap/>
            <w:vAlign w:val="center"/>
            <w:hideMark/>
          </w:tcPr>
          <w:p w14:paraId="1A5B9D20"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17,00</w:t>
            </w:r>
          </w:p>
        </w:tc>
      </w:tr>
      <w:tr w:rsidR="00FF3A33" w:rsidRPr="009A067A" w14:paraId="3995B33B" w14:textId="77777777" w:rsidTr="00A1501F">
        <w:trPr>
          <w:trHeight w:val="630"/>
        </w:trPr>
        <w:tc>
          <w:tcPr>
            <w:tcW w:w="576" w:type="dxa"/>
            <w:hideMark/>
          </w:tcPr>
          <w:p w14:paraId="0195D9B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171</w:t>
            </w:r>
          </w:p>
        </w:tc>
        <w:tc>
          <w:tcPr>
            <w:tcW w:w="5231" w:type="dxa"/>
            <w:hideMark/>
          </w:tcPr>
          <w:p w14:paraId="6CCCFAB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монтаж на  PVC тръби за канализация ф200 мм  вкл. всички  свързани с това присъщи работи.</w:t>
            </w:r>
          </w:p>
        </w:tc>
        <w:tc>
          <w:tcPr>
            <w:tcW w:w="1280" w:type="dxa"/>
            <w:vAlign w:val="center"/>
            <w:hideMark/>
          </w:tcPr>
          <w:p w14:paraId="0EBA5CA1"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vAlign w:val="center"/>
            <w:hideMark/>
          </w:tcPr>
          <w:p w14:paraId="1E8042F7"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85,00</w:t>
            </w:r>
          </w:p>
        </w:tc>
      </w:tr>
      <w:tr w:rsidR="00FF3A33" w:rsidRPr="00F615CE" w14:paraId="24E5DD6B" w14:textId="77777777" w:rsidTr="00A1501F">
        <w:trPr>
          <w:trHeight w:val="630"/>
        </w:trPr>
        <w:tc>
          <w:tcPr>
            <w:tcW w:w="576" w:type="dxa"/>
            <w:hideMark/>
          </w:tcPr>
          <w:p w14:paraId="3F09AC6F" w14:textId="77777777" w:rsidR="00FF3A33" w:rsidRPr="00F623C5" w:rsidRDefault="00FF3A33" w:rsidP="00A1501F">
            <w:pPr>
              <w:jc w:val="center"/>
              <w:rPr>
                <w:rFonts w:ascii="Times New Roman" w:eastAsia="Times New Roman" w:hAnsi="Times New Roman" w:cs="Times New Roman"/>
                <w:sz w:val="24"/>
                <w:szCs w:val="24"/>
                <w:lang w:eastAsia="bg-BG"/>
              </w:rPr>
            </w:pPr>
            <w:r w:rsidRPr="00F623C5">
              <w:rPr>
                <w:rFonts w:ascii="Times New Roman" w:eastAsia="Times New Roman" w:hAnsi="Times New Roman" w:cs="Times New Roman"/>
                <w:sz w:val="24"/>
                <w:szCs w:val="24"/>
                <w:lang w:eastAsia="bg-BG"/>
              </w:rPr>
              <w:t>НП1</w:t>
            </w:r>
          </w:p>
        </w:tc>
        <w:tc>
          <w:tcPr>
            <w:tcW w:w="5231" w:type="dxa"/>
            <w:hideMark/>
          </w:tcPr>
          <w:p w14:paraId="7128FB88" w14:textId="77777777" w:rsidR="00FF3A33" w:rsidRPr="00F623C5" w:rsidRDefault="00FF3A33" w:rsidP="00A1501F">
            <w:pPr>
              <w:rPr>
                <w:rFonts w:ascii="Times New Roman" w:eastAsia="Times New Roman" w:hAnsi="Times New Roman" w:cs="Times New Roman"/>
                <w:sz w:val="24"/>
                <w:szCs w:val="24"/>
                <w:lang w:eastAsia="bg-BG"/>
              </w:rPr>
            </w:pPr>
            <w:r w:rsidRPr="00F623C5">
              <w:rPr>
                <w:rFonts w:ascii="Times New Roman" w:eastAsia="Times New Roman" w:hAnsi="Times New Roman" w:cs="Times New Roman"/>
                <w:sz w:val="24"/>
                <w:szCs w:val="24"/>
                <w:lang w:eastAsia="bg-BG"/>
              </w:rPr>
              <w:t>Ревизия на колекторната система, включително всички свързани с това разходи.</w:t>
            </w:r>
          </w:p>
        </w:tc>
        <w:tc>
          <w:tcPr>
            <w:tcW w:w="1280" w:type="dxa"/>
            <w:noWrap/>
            <w:hideMark/>
          </w:tcPr>
          <w:p w14:paraId="4C468F1C" w14:textId="36C5A989" w:rsidR="00FF3A33" w:rsidRPr="00F623C5" w:rsidRDefault="00F623C5" w:rsidP="00A1501F">
            <w:pPr>
              <w:jc w:val="center"/>
              <w:rPr>
                <w:rFonts w:ascii="Times New Roman" w:eastAsia="Times New Roman" w:hAnsi="Times New Roman" w:cs="Times New Roman"/>
                <w:sz w:val="24"/>
                <w:szCs w:val="24"/>
                <w:lang w:eastAsia="bg-BG"/>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hideMark/>
          </w:tcPr>
          <w:p w14:paraId="49ED0501" w14:textId="77777777" w:rsidR="00FF3A33" w:rsidRPr="00F623C5" w:rsidRDefault="00FF3A33" w:rsidP="00A1501F">
            <w:pPr>
              <w:widowControl w:val="0"/>
              <w:contextualSpacing/>
              <w:jc w:val="right"/>
              <w:rPr>
                <w:rFonts w:ascii="Times New Roman" w:eastAsia="Times New Roman" w:hAnsi="Times New Roman" w:cs="Times New Roman"/>
                <w:sz w:val="24"/>
                <w:szCs w:val="24"/>
                <w:lang w:eastAsia="bg-BG"/>
              </w:rPr>
            </w:pPr>
            <w:r w:rsidRPr="00F623C5">
              <w:rPr>
                <w:rFonts w:ascii="Times New Roman" w:eastAsia="Times New Roman" w:hAnsi="Times New Roman" w:cs="Times New Roman"/>
                <w:sz w:val="24"/>
                <w:szCs w:val="24"/>
                <w:lang w:eastAsia="bg-BG"/>
              </w:rPr>
              <w:t>435,00</w:t>
            </w:r>
          </w:p>
        </w:tc>
      </w:tr>
    </w:tbl>
    <w:p w14:paraId="216C147C" w14:textId="77777777" w:rsidR="00FF3A33" w:rsidRDefault="00FF3A33" w:rsidP="00FF3A33">
      <w:pPr>
        <w:widowControl w:val="0"/>
        <w:spacing w:after="0" w:line="240" w:lineRule="auto"/>
        <w:contextualSpacing/>
        <w:jc w:val="both"/>
        <w:rPr>
          <w:rFonts w:ascii="Times New Roman" w:hAnsi="Times New Roman"/>
          <w:sz w:val="24"/>
          <w:szCs w:val="24"/>
        </w:rPr>
      </w:pPr>
    </w:p>
    <w:p w14:paraId="4A5A9EE1" w14:textId="77777777" w:rsidR="00FF3A33" w:rsidRDefault="00FF3A33" w:rsidP="00FF3A33">
      <w:pPr>
        <w:widowControl w:val="0"/>
        <w:spacing w:after="0" w:line="240" w:lineRule="auto"/>
        <w:contextualSpacing/>
        <w:jc w:val="both"/>
        <w:rPr>
          <w:rFonts w:ascii="Times New Roman" w:hAnsi="Times New Roman"/>
          <w:sz w:val="24"/>
          <w:szCs w:val="24"/>
        </w:rPr>
      </w:pPr>
    </w:p>
    <w:tbl>
      <w:tblPr>
        <w:tblStyle w:val="ae"/>
        <w:tblW w:w="9046" w:type="dxa"/>
        <w:tblInd w:w="279" w:type="dxa"/>
        <w:tblLook w:val="04A0" w:firstRow="1" w:lastRow="0" w:firstColumn="1" w:lastColumn="0" w:noHBand="0" w:noVBand="1"/>
      </w:tblPr>
      <w:tblGrid>
        <w:gridCol w:w="576"/>
        <w:gridCol w:w="5236"/>
        <w:gridCol w:w="1275"/>
        <w:gridCol w:w="1959"/>
      </w:tblGrid>
      <w:tr w:rsidR="00FF3A33" w:rsidRPr="009A067A" w14:paraId="1009274D" w14:textId="77777777" w:rsidTr="00A1501F">
        <w:trPr>
          <w:trHeight w:val="300"/>
        </w:trPr>
        <w:tc>
          <w:tcPr>
            <w:tcW w:w="9046" w:type="dxa"/>
            <w:gridSpan w:val="4"/>
            <w:shd w:val="clear" w:color="auto" w:fill="D9D9D9" w:themeFill="background1" w:themeFillShade="D9"/>
            <w:noWrap/>
            <w:hideMark/>
          </w:tcPr>
          <w:p w14:paraId="118E02AB" w14:textId="77777777" w:rsidR="00FF3A33" w:rsidRPr="009A067A" w:rsidRDefault="00FF3A33" w:rsidP="00A1501F">
            <w:pPr>
              <w:widowControl w:val="0"/>
              <w:contextualSpacing/>
              <w:jc w:val="both"/>
              <w:rPr>
                <w:rFonts w:ascii="Times New Roman" w:hAnsi="Times New Roman"/>
                <w:b/>
                <w:bCs/>
                <w:sz w:val="24"/>
                <w:szCs w:val="24"/>
              </w:rPr>
            </w:pPr>
            <w:proofErr w:type="spellStart"/>
            <w:r w:rsidRPr="009A067A">
              <w:rPr>
                <w:rFonts w:ascii="Times New Roman" w:hAnsi="Times New Roman"/>
                <w:b/>
                <w:bCs/>
                <w:sz w:val="24"/>
                <w:szCs w:val="24"/>
              </w:rPr>
              <w:t>Подбект</w:t>
            </w:r>
            <w:proofErr w:type="spellEnd"/>
            <w:r w:rsidRPr="009A067A">
              <w:rPr>
                <w:rFonts w:ascii="Times New Roman" w:hAnsi="Times New Roman"/>
                <w:b/>
                <w:bCs/>
                <w:sz w:val="24"/>
                <w:szCs w:val="24"/>
              </w:rPr>
              <w:t>: Текущ ремонт на ул. "Ген. Колев"</w:t>
            </w:r>
          </w:p>
        </w:tc>
      </w:tr>
      <w:tr w:rsidR="00FF3A33" w:rsidRPr="009A067A" w14:paraId="73BE6C6D" w14:textId="77777777" w:rsidTr="00A1501F">
        <w:trPr>
          <w:trHeight w:val="300"/>
        </w:trPr>
        <w:tc>
          <w:tcPr>
            <w:tcW w:w="576" w:type="dxa"/>
            <w:noWrap/>
            <w:hideMark/>
          </w:tcPr>
          <w:p w14:paraId="4A356BE5" w14:textId="77777777" w:rsidR="00FF3A33" w:rsidRPr="009A067A" w:rsidRDefault="00FF3A33" w:rsidP="00A1501F">
            <w:pPr>
              <w:widowControl w:val="0"/>
              <w:contextualSpacing/>
              <w:jc w:val="both"/>
              <w:rPr>
                <w:rFonts w:ascii="Times New Roman" w:hAnsi="Times New Roman"/>
                <w:b/>
                <w:bCs/>
                <w:sz w:val="24"/>
                <w:szCs w:val="24"/>
              </w:rPr>
            </w:pPr>
          </w:p>
        </w:tc>
        <w:tc>
          <w:tcPr>
            <w:tcW w:w="5236" w:type="dxa"/>
            <w:noWrap/>
            <w:hideMark/>
          </w:tcPr>
          <w:p w14:paraId="7E790F7F" w14:textId="77777777" w:rsidR="00FF3A33" w:rsidRPr="009A067A" w:rsidRDefault="00FF3A33" w:rsidP="00A1501F">
            <w:pPr>
              <w:widowControl w:val="0"/>
              <w:contextualSpacing/>
              <w:jc w:val="both"/>
              <w:rPr>
                <w:rFonts w:ascii="Times New Roman" w:hAnsi="Times New Roman"/>
                <w:sz w:val="24"/>
                <w:szCs w:val="24"/>
              </w:rPr>
            </w:pPr>
          </w:p>
        </w:tc>
        <w:tc>
          <w:tcPr>
            <w:tcW w:w="1275" w:type="dxa"/>
            <w:noWrap/>
            <w:hideMark/>
          </w:tcPr>
          <w:p w14:paraId="05547D24" w14:textId="77777777" w:rsidR="00FF3A33" w:rsidRPr="009A067A" w:rsidRDefault="00FF3A33" w:rsidP="00A1501F">
            <w:pPr>
              <w:widowControl w:val="0"/>
              <w:contextualSpacing/>
              <w:jc w:val="both"/>
              <w:rPr>
                <w:rFonts w:ascii="Times New Roman" w:hAnsi="Times New Roman"/>
                <w:sz w:val="24"/>
                <w:szCs w:val="24"/>
              </w:rPr>
            </w:pPr>
          </w:p>
        </w:tc>
        <w:tc>
          <w:tcPr>
            <w:tcW w:w="1959" w:type="dxa"/>
            <w:noWrap/>
            <w:hideMark/>
          </w:tcPr>
          <w:p w14:paraId="15518740" w14:textId="77777777" w:rsidR="00FF3A33" w:rsidRPr="009A067A" w:rsidRDefault="00FF3A33" w:rsidP="00A1501F">
            <w:pPr>
              <w:widowControl w:val="0"/>
              <w:contextualSpacing/>
              <w:jc w:val="both"/>
              <w:rPr>
                <w:rFonts w:ascii="Times New Roman" w:hAnsi="Times New Roman"/>
                <w:sz w:val="24"/>
                <w:szCs w:val="24"/>
              </w:rPr>
            </w:pPr>
          </w:p>
        </w:tc>
      </w:tr>
      <w:tr w:rsidR="00FF3A33" w:rsidRPr="009A067A" w14:paraId="6C8DD4F1" w14:textId="77777777" w:rsidTr="00A1501F">
        <w:trPr>
          <w:trHeight w:val="315"/>
        </w:trPr>
        <w:tc>
          <w:tcPr>
            <w:tcW w:w="576" w:type="dxa"/>
            <w:hideMark/>
          </w:tcPr>
          <w:p w14:paraId="6B528B0E"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w:t>
            </w:r>
          </w:p>
        </w:tc>
        <w:tc>
          <w:tcPr>
            <w:tcW w:w="5236" w:type="dxa"/>
            <w:noWrap/>
            <w:hideMark/>
          </w:tcPr>
          <w:p w14:paraId="58AD82DC"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xml:space="preserve">  ВИДОВЕ РАБОТИ</w:t>
            </w:r>
          </w:p>
        </w:tc>
        <w:tc>
          <w:tcPr>
            <w:tcW w:w="1275" w:type="dxa"/>
            <w:hideMark/>
          </w:tcPr>
          <w:p w14:paraId="1382059F"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МЯРКА</w:t>
            </w:r>
          </w:p>
        </w:tc>
        <w:tc>
          <w:tcPr>
            <w:tcW w:w="1959" w:type="dxa"/>
            <w:hideMark/>
          </w:tcPr>
          <w:p w14:paraId="7E1E541D"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xml:space="preserve">КОЛИЧЕСТВО </w:t>
            </w:r>
          </w:p>
        </w:tc>
      </w:tr>
      <w:tr w:rsidR="00FF3A33" w:rsidRPr="009A067A" w14:paraId="30A41548" w14:textId="77777777" w:rsidTr="00A1501F">
        <w:trPr>
          <w:trHeight w:val="315"/>
        </w:trPr>
        <w:tc>
          <w:tcPr>
            <w:tcW w:w="576" w:type="dxa"/>
            <w:hideMark/>
          </w:tcPr>
          <w:p w14:paraId="182F1DD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5236" w:type="dxa"/>
            <w:hideMark/>
          </w:tcPr>
          <w:p w14:paraId="62994195"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ПОДГОТВИТЕЛНИ И ЗЕМНИ РАБОТИ</w:t>
            </w:r>
          </w:p>
        </w:tc>
        <w:tc>
          <w:tcPr>
            <w:tcW w:w="1275" w:type="dxa"/>
            <w:hideMark/>
          </w:tcPr>
          <w:p w14:paraId="2C75E7F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1959" w:type="dxa"/>
            <w:noWrap/>
            <w:hideMark/>
          </w:tcPr>
          <w:p w14:paraId="4250CBB7"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w:t>
            </w:r>
          </w:p>
        </w:tc>
      </w:tr>
      <w:tr w:rsidR="00FF3A33" w:rsidRPr="009A067A" w14:paraId="05F1A4DD" w14:textId="77777777" w:rsidTr="00A1501F">
        <w:trPr>
          <w:trHeight w:val="630"/>
        </w:trPr>
        <w:tc>
          <w:tcPr>
            <w:tcW w:w="576" w:type="dxa"/>
            <w:hideMark/>
          </w:tcPr>
          <w:p w14:paraId="21D130E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7</w:t>
            </w:r>
          </w:p>
        </w:tc>
        <w:tc>
          <w:tcPr>
            <w:tcW w:w="5236" w:type="dxa"/>
            <w:hideMark/>
          </w:tcPr>
          <w:p w14:paraId="714E5EF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Монтаж и демонтаж на пътни знаци за ВОД-без стойността на знаците</w:t>
            </w:r>
          </w:p>
        </w:tc>
        <w:tc>
          <w:tcPr>
            <w:tcW w:w="1275" w:type="dxa"/>
            <w:vAlign w:val="center"/>
            <w:hideMark/>
          </w:tcPr>
          <w:p w14:paraId="669E2164"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5B73D650"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20,00</w:t>
            </w:r>
          </w:p>
        </w:tc>
      </w:tr>
      <w:tr w:rsidR="00FF3A33" w:rsidRPr="009A067A" w14:paraId="60741DEE" w14:textId="77777777" w:rsidTr="00A1501F">
        <w:trPr>
          <w:trHeight w:val="630"/>
        </w:trPr>
        <w:tc>
          <w:tcPr>
            <w:tcW w:w="576" w:type="dxa"/>
            <w:hideMark/>
          </w:tcPr>
          <w:p w14:paraId="224E780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10</w:t>
            </w:r>
          </w:p>
        </w:tc>
        <w:tc>
          <w:tcPr>
            <w:tcW w:w="5236" w:type="dxa"/>
            <w:hideMark/>
          </w:tcPr>
          <w:p w14:paraId="37601BF5"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Ръчен изкоп, включително всички свързани с това присъщи разходи /без транспорт/</w:t>
            </w:r>
          </w:p>
        </w:tc>
        <w:tc>
          <w:tcPr>
            <w:tcW w:w="1275" w:type="dxa"/>
            <w:vAlign w:val="center"/>
            <w:hideMark/>
          </w:tcPr>
          <w:p w14:paraId="7D1D574C"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69AB01E2"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9,45</w:t>
            </w:r>
          </w:p>
        </w:tc>
      </w:tr>
      <w:tr w:rsidR="00FF3A33" w:rsidRPr="009A067A" w14:paraId="44F1B0E5" w14:textId="77777777" w:rsidTr="00A1501F">
        <w:trPr>
          <w:trHeight w:val="945"/>
        </w:trPr>
        <w:tc>
          <w:tcPr>
            <w:tcW w:w="576" w:type="dxa"/>
            <w:hideMark/>
          </w:tcPr>
          <w:p w14:paraId="61AD23B4"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lastRenderedPageBreak/>
              <w:t>20</w:t>
            </w:r>
          </w:p>
        </w:tc>
        <w:tc>
          <w:tcPr>
            <w:tcW w:w="5236" w:type="dxa"/>
            <w:hideMark/>
          </w:tcPr>
          <w:p w14:paraId="4A3F8DFA" w14:textId="77777777" w:rsidR="00FF3A33" w:rsidRPr="009A067A" w:rsidRDefault="00FF3A33" w:rsidP="00A1501F">
            <w:pPr>
              <w:widowControl w:val="0"/>
              <w:contextualSpacing/>
              <w:jc w:val="both"/>
              <w:rPr>
                <w:rFonts w:ascii="Times New Roman" w:hAnsi="Times New Roman"/>
                <w:sz w:val="24"/>
                <w:szCs w:val="24"/>
              </w:rPr>
            </w:pPr>
            <w:proofErr w:type="spellStart"/>
            <w:r w:rsidRPr="009A067A">
              <w:rPr>
                <w:rFonts w:ascii="Times New Roman" w:hAnsi="Times New Roman"/>
                <w:sz w:val="24"/>
                <w:szCs w:val="24"/>
              </w:rPr>
              <w:t>Фрезоване</w:t>
            </w:r>
            <w:proofErr w:type="spellEnd"/>
            <w:r w:rsidRPr="009A067A">
              <w:rPr>
                <w:rFonts w:ascii="Times New Roman" w:hAnsi="Times New Roman"/>
                <w:sz w:val="24"/>
                <w:szCs w:val="24"/>
              </w:rPr>
              <w:t xml:space="preserve"> на кръпка от съществуваща асфалтова настилка с дебелина 4 см, вкл. оформяне на стените и натоварване на транспорт </w:t>
            </w:r>
          </w:p>
        </w:tc>
        <w:tc>
          <w:tcPr>
            <w:tcW w:w="1275" w:type="dxa"/>
            <w:vAlign w:val="center"/>
            <w:hideMark/>
          </w:tcPr>
          <w:p w14:paraId="033684A5"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5D8B52BB"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615,00</w:t>
            </w:r>
          </w:p>
        </w:tc>
      </w:tr>
      <w:tr w:rsidR="00FF3A33" w:rsidRPr="009A067A" w14:paraId="252CA3B4" w14:textId="77777777" w:rsidTr="00A1501F">
        <w:trPr>
          <w:trHeight w:val="945"/>
        </w:trPr>
        <w:tc>
          <w:tcPr>
            <w:tcW w:w="576" w:type="dxa"/>
            <w:hideMark/>
          </w:tcPr>
          <w:p w14:paraId="071C0D5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22</w:t>
            </w:r>
          </w:p>
        </w:tc>
        <w:tc>
          <w:tcPr>
            <w:tcW w:w="5236" w:type="dxa"/>
            <w:hideMark/>
          </w:tcPr>
          <w:p w14:paraId="5A37CB3E"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Студено </w:t>
            </w:r>
            <w:proofErr w:type="spellStart"/>
            <w:r w:rsidRPr="009A067A">
              <w:rPr>
                <w:rFonts w:ascii="Times New Roman" w:hAnsi="Times New Roman"/>
                <w:sz w:val="24"/>
                <w:szCs w:val="24"/>
              </w:rPr>
              <w:t>фрезоване</w:t>
            </w:r>
            <w:proofErr w:type="spellEnd"/>
            <w:r w:rsidRPr="009A067A">
              <w:rPr>
                <w:rFonts w:ascii="Times New Roman" w:hAnsi="Times New Roman"/>
                <w:sz w:val="24"/>
                <w:szCs w:val="24"/>
              </w:rPr>
              <w:t xml:space="preserve"> на деформации на съществуващата асфалтобетонова настилка, включително: </w:t>
            </w:r>
            <w:proofErr w:type="spellStart"/>
            <w:r w:rsidRPr="009A067A">
              <w:rPr>
                <w:rFonts w:ascii="Times New Roman" w:hAnsi="Times New Roman"/>
                <w:sz w:val="24"/>
                <w:szCs w:val="24"/>
              </w:rPr>
              <w:t>фрезоване</w:t>
            </w:r>
            <w:proofErr w:type="spellEnd"/>
            <w:r w:rsidRPr="009A067A">
              <w:rPr>
                <w:rFonts w:ascii="Times New Roman" w:hAnsi="Times New Roman"/>
                <w:sz w:val="24"/>
                <w:szCs w:val="24"/>
              </w:rPr>
              <w:t xml:space="preserve"> с пътна фреза, изкопаване,  и натоварване на транспорт.</w:t>
            </w:r>
          </w:p>
        </w:tc>
        <w:tc>
          <w:tcPr>
            <w:tcW w:w="1275" w:type="dxa"/>
            <w:vAlign w:val="center"/>
            <w:hideMark/>
          </w:tcPr>
          <w:p w14:paraId="297CFC2A"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3AE2ADA7"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82,00</w:t>
            </w:r>
          </w:p>
        </w:tc>
      </w:tr>
      <w:tr w:rsidR="00FF3A33" w:rsidRPr="009A067A" w14:paraId="6C1D1C94" w14:textId="77777777" w:rsidTr="00A1501F">
        <w:trPr>
          <w:trHeight w:val="630"/>
        </w:trPr>
        <w:tc>
          <w:tcPr>
            <w:tcW w:w="576" w:type="dxa"/>
            <w:hideMark/>
          </w:tcPr>
          <w:p w14:paraId="3C910788"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26</w:t>
            </w:r>
          </w:p>
        </w:tc>
        <w:tc>
          <w:tcPr>
            <w:tcW w:w="5236" w:type="dxa"/>
            <w:hideMark/>
          </w:tcPr>
          <w:p w14:paraId="22DACFC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Разкъртване на съществуващи асфалтобетонови тротоари, включително изкопаване и натоварване на транспорт.</w:t>
            </w:r>
          </w:p>
        </w:tc>
        <w:tc>
          <w:tcPr>
            <w:tcW w:w="1275" w:type="dxa"/>
            <w:vAlign w:val="center"/>
            <w:hideMark/>
          </w:tcPr>
          <w:p w14:paraId="3F61402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10E63F75"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9,45</w:t>
            </w:r>
          </w:p>
        </w:tc>
      </w:tr>
      <w:tr w:rsidR="00FF3A33" w:rsidRPr="009A067A" w14:paraId="1A81FA85" w14:textId="77777777" w:rsidTr="00A1501F">
        <w:trPr>
          <w:trHeight w:val="945"/>
        </w:trPr>
        <w:tc>
          <w:tcPr>
            <w:tcW w:w="576" w:type="dxa"/>
            <w:hideMark/>
          </w:tcPr>
          <w:p w14:paraId="33DE58F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30</w:t>
            </w:r>
          </w:p>
        </w:tc>
        <w:tc>
          <w:tcPr>
            <w:tcW w:w="5236" w:type="dxa"/>
            <w:hideMark/>
          </w:tcPr>
          <w:p w14:paraId="7408F298"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Разкъртване на  бетонови бордюри и водещи бетонови ивици, разбиване на бетонна основа под тях, и натоварване на транспорт, съгласно изискванията на Възложителя</w:t>
            </w:r>
          </w:p>
        </w:tc>
        <w:tc>
          <w:tcPr>
            <w:tcW w:w="1275" w:type="dxa"/>
            <w:vAlign w:val="center"/>
            <w:hideMark/>
          </w:tcPr>
          <w:p w14:paraId="164FA7C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vAlign w:val="center"/>
            <w:hideMark/>
          </w:tcPr>
          <w:p w14:paraId="08E37EBE"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378,00</w:t>
            </w:r>
          </w:p>
        </w:tc>
      </w:tr>
      <w:tr w:rsidR="00FF3A33" w:rsidRPr="009A067A" w14:paraId="6B7D6C7E" w14:textId="77777777" w:rsidTr="00A1501F">
        <w:trPr>
          <w:trHeight w:val="630"/>
        </w:trPr>
        <w:tc>
          <w:tcPr>
            <w:tcW w:w="576" w:type="dxa"/>
            <w:hideMark/>
          </w:tcPr>
          <w:p w14:paraId="07747C5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37</w:t>
            </w:r>
          </w:p>
        </w:tc>
        <w:tc>
          <w:tcPr>
            <w:tcW w:w="5236" w:type="dxa"/>
            <w:hideMark/>
          </w:tcPr>
          <w:p w14:paraId="1AD2B5AD"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Превоз на строителни отпадъци на депо/сметище, разтоварване и всички свързани с това разходи, без такса/услуга за депониране</w:t>
            </w:r>
          </w:p>
        </w:tc>
        <w:tc>
          <w:tcPr>
            <w:tcW w:w="1275" w:type="dxa"/>
            <w:vAlign w:val="center"/>
            <w:hideMark/>
          </w:tcPr>
          <w:p w14:paraId="20907DCC"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/м3/км</w:t>
            </w:r>
          </w:p>
        </w:tc>
        <w:tc>
          <w:tcPr>
            <w:tcW w:w="1959" w:type="dxa"/>
            <w:noWrap/>
            <w:vAlign w:val="center"/>
            <w:hideMark/>
          </w:tcPr>
          <w:p w14:paraId="6236CDAE"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220,00</w:t>
            </w:r>
          </w:p>
        </w:tc>
      </w:tr>
      <w:tr w:rsidR="00FF3A33" w:rsidRPr="009A067A" w14:paraId="739574FE" w14:textId="77777777" w:rsidTr="00A1501F">
        <w:trPr>
          <w:trHeight w:val="315"/>
        </w:trPr>
        <w:tc>
          <w:tcPr>
            <w:tcW w:w="576" w:type="dxa"/>
            <w:hideMark/>
          </w:tcPr>
          <w:p w14:paraId="45B8074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5236" w:type="dxa"/>
            <w:hideMark/>
          </w:tcPr>
          <w:p w14:paraId="3FFBD8AE"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ПЪТНИ РАБОТИ</w:t>
            </w:r>
          </w:p>
        </w:tc>
        <w:tc>
          <w:tcPr>
            <w:tcW w:w="1275" w:type="dxa"/>
            <w:vAlign w:val="center"/>
            <w:hideMark/>
          </w:tcPr>
          <w:p w14:paraId="3BB4534B" w14:textId="77777777" w:rsidR="00FF3A33" w:rsidRPr="009A067A" w:rsidRDefault="00FF3A33" w:rsidP="00A1501F">
            <w:pPr>
              <w:widowControl w:val="0"/>
              <w:contextualSpacing/>
              <w:jc w:val="center"/>
              <w:rPr>
                <w:rFonts w:ascii="Times New Roman" w:hAnsi="Times New Roman"/>
                <w:sz w:val="24"/>
                <w:szCs w:val="24"/>
              </w:rPr>
            </w:pPr>
          </w:p>
        </w:tc>
        <w:tc>
          <w:tcPr>
            <w:tcW w:w="1959" w:type="dxa"/>
            <w:noWrap/>
            <w:vAlign w:val="center"/>
            <w:hideMark/>
          </w:tcPr>
          <w:p w14:paraId="0FEC340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 </w:t>
            </w:r>
          </w:p>
        </w:tc>
      </w:tr>
      <w:tr w:rsidR="00FF3A33" w:rsidRPr="009A067A" w14:paraId="0C34B3E7" w14:textId="77777777" w:rsidTr="00A1501F">
        <w:trPr>
          <w:trHeight w:val="630"/>
        </w:trPr>
        <w:tc>
          <w:tcPr>
            <w:tcW w:w="576" w:type="dxa"/>
            <w:hideMark/>
          </w:tcPr>
          <w:p w14:paraId="47B61CC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51</w:t>
            </w:r>
          </w:p>
        </w:tc>
        <w:tc>
          <w:tcPr>
            <w:tcW w:w="5236" w:type="dxa"/>
            <w:hideMark/>
          </w:tcPr>
          <w:p w14:paraId="307BA6E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трошено-каменни фракции с различна широчина и дебелина на пласта</w:t>
            </w:r>
          </w:p>
        </w:tc>
        <w:tc>
          <w:tcPr>
            <w:tcW w:w="1275" w:type="dxa"/>
            <w:vAlign w:val="center"/>
            <w:hideMark/>
          </w:tcPr>
          <w:p w14:paraId="12BFFD16"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6A5CFBC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42,00</w:t>
            </w:r>
          </w:p>
        </w:tc>
      </w:tr>
      <w:tr w:rsidR="00FF3A33" w:rsidRPr="009A067A" w14:paraId="7D08E3D0" w14:textId="77777777" w:rsidTr="00A1501F">
        <w:trPr>
          <w:trHeight w:val="630"/>
        </w:trPr>
        <w:tc>
          <w:tcPr>
            <w:tcW w:w="576" w:type="dxa"/>
            <w:hideMark/>
          </w:tcPr>
          <w:p w14:paraId="5CE662E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65</w:t>
            </w:r>
          </w:p>
        </w:tc>
        <w:tc>
          <w:tcPr>
            <w:tcW w:w="5236" w:type="dxa"/>
            <w:hideMark/>
          </w:tcPr>
          <w:p w14:paraId="0D6C5A4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бетонови бордюри с размер 15/25/50, съгласно БДС EN 1340 2005, на бетонова основа и фугиране</w:t>
            </w:r>
          </w:p>
        </w:tc>
        <w:tc>
          <w:tcPr>
            <w:tcW w:w="1275" w:type="dxa"/>
            <w:vAlign w:val="center"/>
            <w:hideMark/>
          </w:tcPr>
          <w:p w14:paraId="10CF6DDF"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vAlign w:val="center"/>
            <w:hideMark/>
          </w:tcPr>
          <w:p w14:paraId="00B6B9F7"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378,00</w:t>
            </w:r>
          </w:p>
        </w:tc>
      </w:tr>
      <w:tr w:rsidR="00FF3A33" w:rsidRPr="009A067A" w14:paraId="7C4687D9" w14:textId="77777777" w:rsidTr="00A1501F">
        <w:trPr>
          <w:trHeight w:val="630"/>
        </w:trPr>
        <w:tc>
          <w:tcPr>
            <w:tcW w:w="576" w:type="dxa"/>
            <w:hideMark/>
          </w:tcPr>
          <w:p w14:paraId="59188D69"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73</w:t>
            </w:r>
          </w:p>
        </w:tc>
        <w:tc>
          <w:tcPr>
            <w:tcW w:w="5236" w:type="dxa"/>
            <w:hideMark/>
          </w:tcPr>
          <w:p w14:paraId="1DF5DB4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материали и направа на тротоар от бетонови плочи - цветни  30/30 см. включително пясъчна подложка и фугиране</w:t>
            </w:r>
          </w:p>
        </w:tc>
        <w:tc>
          <w:tcPr>
            <w:tcW w:w="1275" w:type="dxa"/>
            <w:vAlign w:val="center"/>
            <w:hideMark/>
          </w:tcPr>
          <w:p w14:paraId="7BE9D60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54C3F2CD"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28,00</w:t>
            </w:r>
          </w:p>
        </w:tc>
      </w:tr>
      <w:tr w:rsidR="00FF3A33" w:rsidRPr="009A067A" w14:paraId="09CC0AAA" w14:textId="77777777" w:rsidTr="00A1501F">
        <w:trPr>
          <w:trHeight w:val="1260"/>
        </w:trPr>
        <w:tc>
          <w:tcPr>
            <w:tcW w:w="576" w:type="dxa"/>
            <w:hideMark/>
          </w:tcPr>
          <w:p w14:paraId="38D686D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85</w:t>
            </w:r>
          </w:p>
        </w:tc>
        <w:tc>
          <w:tcPr>
            <w:tcW w:w="5236" w:type="dxa"/>
            <w:hideMark/>
          </w:tcPr>
          <w:p w14:paraId="18FEEAD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Повдигане на съществуващи ДШ (</w:t>
            </w:r>
            <w:proofErr w:type="spellStart"/>
            <w:r w:rsidRPr="009A067A">
              <w:rPr>
                <w:rFonts w:ascii="Times New Roman" w:hAnsi="Times New Roman"/>
                <w:sz w:val="24"/>
                <w:szCs w:val="24"/>
              </w:rPr>
              <w:t>дъждоприемни</w:t>
            </w:r>
            <w:proofErr w:type="spellEnd"/>
            <w:r w:rsidRPr="009A067A">
              <w:rPr>
                <w:rFonts w:ascii="Times New Roman" w:hAnsi="Times New Roman"/>
                <w:sz w:val="24"/>
                <w:szCs w:val="24"/>
              </w:rPr>
              <w:t xml:space="preserve"> шахти) включително изрязване на настилката, изкопаване/насипване до нужното ниво, фиксиране на елемента и възстановяване на настилката.</w:t>
            </w:r>
          </w:p>
        </w:tc>
        <w:tc>
          <w:tcPr>
            <w:tcW w:w="1275" w:type="dxa"/>
            <w:vAlign w:val="center"/>
            <w:hideMark/>
          </w:tcPr>
          <w:p w14:paraId="06846864"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w:t>
            </w:r>
            <w:proofErr w:type="spellStart"/>
            <w:r w:rsidRPr="009A067A">
              <w:rPr>
                <w:rFonts w:ascii="Times New Roman" w:hAnsi="Times New Roman"/>
                <w:sz w:val="24"/>
                <w:szCs w:val="24"/>
              </w:rPr>
              <w:t>бр</w:t>
            </w:r>
            <w:proofErr w:type="spellEnd"/>
          </w:p>
        </w:tc>
        <w:tc>
          <w:tcPr>
            <w:tcW w:w="1959" w:type="dxa"/>
            <w:noWrap/>
            <w:vAlign w:val="center"/>
            <w:hideMark/>
          </w:tcPr>
          <w:p w14:paraId="20A58AD6"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6,00</w:t>
            </w:r>
          </w:p>
        </w:tc>
      </w:tr>
      <w:tr w:rsidR="00FF3A33" w:rsidRPr="009A067A" w14:paraId="2E7F7640" w14:textId="77777777" w:rsidTr="00A1501F">
        <w:trPr>
          <w:trHeight w:val="1260"/>
        </w:trPr>
        <w:tc>
          <w:tcPr>
            <w:tcW w:w="576" w:type="dxa"/>
            <w:hideMark/>
          </w:tcPr>
          <w:p w14:paraId="73C1C3D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89</w:t>
            </w:r>
          </w:p>
        </w:tc>
        <w:tc>
          <w:tcPr>
            <w:tcW w:w="5236" w:type="dxa"/>
            <w:hideMark/>
          </w:tcPr>
          <w:p w14:paraId="6B831620"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Повдигане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275" w:type="dxa"/>
            <w:vAlign w:val="center"/>
            <w:hideMark/>
          </w:tcPr>
          <w:p w14:paraId="1EF4AFC1"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w:t>
            </w:r>
            <w:proofErr w:type="spellStart"/>
            <w:r w:rsidRPr="009A067A">
              <w:rPr>
                <w:rFonts w:ascii="Times New Roman" w:hAnsi="Times New Roman"/>
                <w:sz w:val="24"/>
                <w:szCs w:val="24"/>
              </w:rPr>
              <w:t>бр</w:t>
            </w:r>
            <w:proofErr w:type="spellEnd"/>
          </w:p>
        </w:tc>
        <w:tc>
          <w:tcPr>
            <w:tcW w:w="1959" w:type="dxa"/>
            <w:noWrap/>
            <w:vAlign w:val="center"/>
            <w:hideMark/>
          </w:tcPr>
          <w:p w14:paraId="2C0748C5"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9,00</w:t>
            </w:r>
          </w:p>
        </w:tc>
      </w:tr>
      <w:tr w:rsidR="00FF3A33" w:rsidRPr="009A067A" w14:paraId="3E12D6B6" w14:textId="77777777" w:rsidTr="00A1501F">
        <w:trPr>
          <w:trHeight w:val="945"/>
        </w:trPr>
        <w:tc>
          <w:tcPr>
            <w:tcW w:w="576" w:type="dxa"/>
            <w:hideMark/>
          </w:tcPr>
          <w:p w14:paraId="6AE8301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92</w:t>
            </w:r>
          </w:p>
        </w:tc>
        <w:tc>
          <w:tcPr>
            <w:tcW w:w="5236" w:type="dxa"/>
            <w:hideMark/>
          </w:tcPr>
          <w:p w14:paraId="6888EC9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Почистване на </w:t>
            </w:r>
            <w:proofErr w:type="spellStart"/>
            <w:r w:rsidRPr="009A067A">
              <w:rPr>
                <w:rFonts w:ascii="Times New Roman" w:hAnsi="Times New Roman"/>
                <w:sz w:val="24"/>
                <w:szCs w:val="24"/>
              </w:rPr>
              <w:t>дъждоприемна</w:t>
            </w:r>
            <w:proofErr w:type="spellEnd"/>
            <w:r w:rsidRPr="009A067A">
              <w:rPr>
                <w:rFonts w:ascii="Times New Roman" w:hAnsi="Times New Roman"/>
                <w:sz w:val="24"/>
                <w:szCs w:val="24"/>
              </w:rPr>
              <w:t xml:space="preserve"> шахта, включително изпълнение на всички необходими работи и превоз на отпадъците до депо (без такса депо).</w:t>
            </w:r>
          </w:p>
        </w:tc>
        <w:tc>
          <w:tcPr>
            <w:tcW w:w="1275" w:type="dxa"/>
            <w:vAlign w:val="center"/>
            <w:hideMark/>
          </w:tcPr>
          <w:p w14:paraId="67E86232" w14:textId="77777777" w:rsidR="00FF3A33" w:rsidRPr="009A067A" w:rsidRDefault="00FF3A33" w:rsidP="00A1501F">
            <w:pPr>
              <w:widowControl w:val="0"/>
              <w:contextualSpacing/>
              <w:jc w:val="center"/>
              <w:rPr>
                <w:rFonts w:ascii="Times New Roman" w:hAnsi="Times New Roman"/>
                <w:sz w:val="24"/>
                <w:szCs w:val="24"/>
              </w:rPr>
            </w:pPr>
            <w:r w:rsidRPr="009A067A">
              <w:rPr>
                <w:rFonts w:ascii="Times New Roman" w:hAnsi="Times New Roman"/>
                <w:sz w:val="24"/>
                <w:szCs w:val="24"/>
              </w:rPr>
              <w:t>лв./бр.</w:t>
            </w:r>
          </w:p>
        </w:tc>
        <w:tc>
          <w:tcPr>
            <w:tcW w:w="1959" w:type="dxa"/>
            <w:noWrap/>
            <w:vAlign w:val="center"/>
            <w:hideMark/>
          </w:tcPr>
          <w:p w14:paraId="590C0B1A"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6,00</w:t>
            </w:r>
          </w:p>
        </w:tc>
      </w:tr>
      <w:tr w:rsidR="00FF3A33" w:rsidRPr="009A067A" w14:paraId="179157FB" w14:textId="77777777" w:rsidTr="00A1501F">
        <w:trPr>
          <w:trHeight w:val="315"/>
        </w:trPr>
        <w:tc>
          <w:tcPr>
            <w:tcW w:w="576" w:type="dxa"/>
            <w:hideMark/>
          </w:tcPr>
          <w:p w14:paraId="73C3DE0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5236" w:type="dxa"/>
            <w:hideMark/>
          </w:tcPr>
          <w:p w14:paraId="3C29B18C"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АСФАЛТОВИ РАБОТИ</w:t>
            </w:r>
          </w:p>
        </w:tc>
        <w:tc>
          <w:tcPr>
            <w:tcW w:w="1275" w:type="dxa"/>
            <w:vAlign w:val="center"/>
            <w:hideMark/>
          </w:tcPr>
          <w:p w14:paraId="268D1D34" w14:textId="77777777" w:rsidR="00FF3A33" w:rsidRPr="009A067A" w:rsidRDefault="00FF3A33" w:rsidP="00A1501F">
            <w:pPr>
              <w:widowControl w:val="0"/>
              <w:contextualSpacing/>
              <w:jc w:val="center"/>
              <w:rPr>
                <w:rFonts w:ascii="Times New Roman" w:hAnsi="Times New Roman"/>
                <w:sz w:val="24"/>
                <w:szCs w:val="24"/>
              </w:rPr>
            </w:pPr>
          </w:p>
        </w:tc>
        <w:tc>
          <w:tcPr>
            <w:tcW w:w="1959" w:type="dxa"/>
            <w:noWrap/>
            <w:vAlign w:val="center"/>
            <w:hideMark/>
          </w:tcPr>
          <w:p w14:paraId="0EA62976"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 </w:t>
            </w:r>
          </w:p>
        </w:tc>
      </w:tr>
      <w:tr w:rsidR="00FF3A33" w:rsidRPr="009A067A" w14:paraId="7DBDA6B3" w14:textId="77777777" w:rsidTr="00A1501F">
        <w:trPr>
          <w:trHeight w:val="630"/>
        </w:trPr>
        <w:tc>
          <w:tcPr>
            <w:tcW w:w="576" w:type="dxa"/>
            <w:hideMark/>
          </w:tcPr>
          <w:p w14:paraId="3DE8EFEE"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118</w:t>
            </w:r>
          </w:p>
        </w:tc>
        <w:tc>
          <w:tcPr>
            <w:tcW w:w="5236" w:type="dxa"/>
            <w:hideMark/>
          </w:tcPr>
          <w:p w14:paraId="2C495CB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Почистване и грундиране на основата на асфалтова кръпка с битумна емулсия, вкл. всички свързани с това разходи.</w:t>
            </w:r>
          </w:p>
        </w:tc>
        <w:tc>
          <w:tcPr>
            <w:tcW w:w="1275" w:type="dxa"/>
            <w:vAlign w:val="center"/>
            <w:hideMark/>
          </w:tcPr>
          <w:p w14:paraId="1575ED56"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681EB975"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615,00</w:t>
            </w:r>
          </w:p>
        </w:tc>
      </w:tr>
      <w:tr w:rsidR="00FF3A33" w:rsidRPr="009A067A" w14:paraId="224EDF56" w14:textId="77777777" w:rsidTr="00A1501F">
        <w:trPr>
          <w:trHeight w:val="945"/>
        </w:trPr>
        <w:tc>
          <w:tcPr>
            <w:tcW w:w="576" w:type="dxa"/>
            <w:hideMark/>
          </w:tcPr>
          <w:p w14:paraId="6FB12220"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lastRenderedPageBreak/>
              <w:t>120</w:t>
            </w:r>
          </w:p>
        </w:tc>
        <w:tc>
          <w:tcPr>
            <w:tcW w:w="5236" w:type="dxa"/>
            <w:hideMark/>
          </w:tcPr>
          <w:p w14:paraId="797724A0"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плътна асфалтобетонова смес за профилиране при дебелина над 4 см. за направа кръпки на съществуваща асфалтова настилка.</w:t>
            </w:r>
          </w:p>
        </w:tc>
        <w:tc>
          <w:tcPr>
            <w:tcW w:w="1275" w:type="dxa"/>
            <w:vAlign w:val="center"/>
            <w:hideMark/>
          </w:tcPr>
          <w:p w14:paraId="6AC509D4"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/тон</w:t>
            </w:r>
          </w:p>
        </w:tc>
        <w:tc>
          <w:tcPr>
            <w:tcW w:w="1959" w:type="dxa"/>
            <w:noWrap/>
            <w:vAlign w:val="center"/>
            <w:hideMark/>
          </w:tcPr>
          <w:p w14:paraId="24170606"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22,68</w:t>
            </w:r>
          </w:p>
        </w:tc>
      </w:tr>
      <w:tr w:rsidR="00FF3A33" w:rsidRPr="009A067A" w14:paraId="3554C1F9" w14:textId="77777777" w:rsidTr="00A1501F">
        <w:trPr>
          <w:trHeight w:val="630"/>
        </w:trPr>
        <w:tc>
          <w:tcPr>
            <w:tcW w:w="576" w:type="dxa"/>
            <w:hideMark/>
          </w:tcPr>
          <w:p w14:paraId="46DAA0D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122</w:t>
            </w:r>
          </w:p>
        </w:tc>
        <w:tc>
          <w:tcPr>
            <w:tcW w:w="5236" w:type="dxa"/>
            <w:hideMark/>
          </w:tcPr>
          <w:p w14:paraId="4C590D3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Доставка и полагане на плътен асфалтобетон, за износващ пласт с дебелина след уплътняването 4 см. </w:t>
            </w:r>
          </w:p>
        </w:tc>
        <w:tc>
          <w:tcPr>
            <w:tcW w:w="1275" w:type="dxa"/>
            <w:vAlign w:val="center"/>
            <w:hideMark/>
          </w:tcPr>
          <w:p w14:paraId="0F5D61F5"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0C83BF76"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2 050,00</w:t>
            </w:r>
          </w:p>
        </w:tc>
      </w:tr>
      <w:tr w:rsidR="00FF3A33" w:rsidRPr="009A067A" w14:paraId="3D9984AF" w14:textId="77777777" w:rsidTr="00A1501F">
        <w:trPr>
          <w:trHeight w:val="945"/>
        </w:trPr>
        <w:tc>
          <w:tcPr>
            <w:tcW w:w="576" w:type="dxa"/>
            <w:hideMark/>
          </w:tcPr>
          <w:p w14:paraId="0FA2387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127</w:t>
            </w:r>
          </w:p>
        </w:tc>
        <w:tc>
          <w:tcPr>
            <w:tcW w:w="5236" w:type="dxa"/>
            <w:hideMark/>
          </w:tcPr>
          <w:p w14:paraId="5D5CD9E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асфалтова смес за свързващ пласт (</w:t>
            </w:r>
            <w:proofErr w:type="spellStart"/>
            <w:r w:rsidRPr="009A067A">
              <w:rPr>
                <w:rFonts w:ascii="Times New Roman" w:hAnsi="Times New Roman"/>
                <w:sz w:val="24"/>
                <w:szCs w:val="24"/>
              </w:rPr>
              <w:t>биндер</w:t>
            </w:r>
            <w:proofErr w:type="spellEnd"/>
            <w:r w:rsidRPr="009A067A">
              <w:rPr>
                <w:rFonts w:ascii="Times New Roman" w:hAnsi="Times New Roman"/>
                <w:sz w:val="24"/>
                <w:szCs w:val="24"/>
              </w:rPr>
              <w:t xml:space="preserve">), за профилиране и изравняване на пластове с различна дебелина </w:t>
            </w:r>
          </w:p>
        </w:tc>
        <w:tc>
          <w:tcPr>
            <w:tcW w:w="1275" w:type="dxa"/>
            <w:vAlign w:val="center"/>
            <w:hideMark/>
          </w:tcPr>
          <w:p w14:paraId="4E1FBD3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/тон</w:t>
            </w:r>
          </w:p>
        </w:tc>
        <w:tc>
          <w:tcPr>
            <w:tcW w:w="1959" w:type="dxa"/>
            <w:noWrap/>
            <w:vAlign w:val="center"/>
            <w:hideMark/>
          </w:tcPr>
          <w:p w14:paraId="32A9F7F0"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246,00</w:t>
            </w:r>
          </w:p>
        </w:tc>
      </w:tr>
      <w:tr w:rsidR="00FF3A33" w:rsidRPr="009A067A" w14:paraId="63F9DE78" w14:textId="77777777" w:rsidTr="00A1501F">
        <w:trPr>
          <w:trHeight w:val="630"/>
        </w:trPr>
        <w:tc>
          <w:tcPr>
            <w:tcW w:w="576" w:type="dxa"/>
            <w:hideMark/>
          </w:tcPr>
          <w:p w14:paraId="458406E4"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128</w:t>
            </w:r>
          </w:p>
        </w:tc>
        <w:tc>
          <w:tcPr>
            <w:tcW w:w="5236" w:type="dxa"/>
            <w:hideMark/>
          </w:tcPr>
          <w:p w14:paraId="75092015"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асфалтова смес за свързващ пласт /</w:t>
            </w:r>
            <w:proofErr w:type="spellStart"/>
            <w:r w:rsidRPr="009A067A">
              <w:rPr>
                <w:rFonts w:ascii="Times New Roman" w:hAnsi="Times New Roman"/>
                <w:sz w:val="24"/>
                <w:szCs w:val="24"/>
              </w:rPr>
              <w:t>биндер</w:t>
            </w:r>
            <w:proofErr w:type="spellEnd"/>
            <w:r w:rsidRPr="009A067A">
              <w:rPr>
                <w:rFonts w:ascii="Times New Roman" w:hAnsi="Times New Roman"/>
                <w:sz w:val="24"/>
                <w:szCs w:val="24"/>
              </w:rPr>
              <w:t>/ , за кръпки с различна дебелина и ширина</w:t>
            </w:r>
          </w:p>
        </w:tc>
        <w:tc>
          <w:tcPr>
            <w:tcW w:w="1275" w:type="dxa"/>
            <w:vAlign w:val="center"/>
            <w:hideMark/>
          </w:tcPr>
          <w:p w14:paraId="7A20BBDD"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/тон</w:t>
            </w:r>
          </w:p>
        </w:tc>
        <w:tc>
          <w:tcPr>
            <w:tcW w:w="1959" w:type="dxa"/>
            <w:noWrap/>
            <w:vAlign w:val="center"/>
            <w:hideMark/>
          </w:tcPr>
          <w:p w14:paraId="54D3FF66"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59,04</w:t>
            </w:r>
          </w:p>
        </w:tc>
      </w:tr>
      <w:tr w:rsidR="00FF3A33" w:rsidRPr="009A067A" w14:paraId="42980F65" w14:textId="77777777" w:rsidTr="00A1501F">
        <w:trPr>
          <w:trHeight w:val="630"/>
        </w:trPr>
        <w:tc>
          <w:tcPr>
            <w:tcW w:w="576" w:type="dxa"/>
            <w:hideMark/>
          </w:tcPr>
          <w:p w14:paraId="03D8897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130</w:t>
            </w:r>
          </w:p>
        </w:tc>
        <w:tc>
          <w:tcPr>
            <w:tcW w:w="5236" w:type="dxa"/>
            <w:hideMark/>
          </w:tcPr>
          <w:p w14:paraId="251DAAD0"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направа на втори (свързващ) битумен разлив за връзка с различна ширина.</w:t>
            </w:r>
          </w:p>
        </w:tc>
        <w:tc>
          <w:tcPr>
            <w:tcW w:w="1275" w:type="dxa"/>
            <w:vAlign w:val="center"/>
            <w:hideMark/>
          </w:tcPr>
          <w:p w14:paraId="7E2EC394"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6311F2AF"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4 100,00</w:t>
            </w:r>
          </w:p>
        </w:tc>
      </w:tr>
      <w:tr w:rsidR="00FF3A33" w:rsidRPr="009A067A" w14:paraId="2A1621AF" w14:textId="77777777" w:rsidTr="00A1501F">
        <w:trPr>
          <w:trHeight w:val="1260"/>
        </w:trPr>
        <w:tc>
          <w:tcPr>
            <w:tcW w:w="576" w:type="dxa"/>
            <w:hideMark/>
          </w:tcPr>
          <w:p w14:paraId="5E937E24"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87</w:t>
            </w:r>
          </w:p>
        </w:tc>
        <w:tc>
          <w:tcPr>
            <w:tcW w:w="5236" w:type="dxa"/>
            <w:hideMark/>
          </w:tcPr>
          <w:p w14:paraId="5B5B0CD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Повдигане на съществуващи РШ (ревизионни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275" w:type="dxa"/>
            <w:vAlign w:val="center"/>
            <w:hideMark/>
          </w:tcPr>
          <w:p w14:paraId="4F092F55"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/бр.</w:t>
            </w:r>
          </w:p>
        </w:tc>
        <w:tc>
          <w:tcPr>
            <w:tcW w:w="1959" w:type="dxa"/>
            <w:noWrap/>
            <w:vAlign w:val="center"/>
            <w:hideMark/>
          </w:tcPr>
          <w:p w14:paraId="2E69C0C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11,00</w:t>
            </w:r>
          </w:p>
        </w:tc>
      </w:tr>
      <w:tr w:rsidR="00FF3A33" w:rsidRPr="009A067A" w14:paraId="6F994AC9" w14:textId="77777777" w:rsidTr="00A1501F">
        <w:trPr>
          <w:trHeight w:val="630"/>
        </w:trPr>
        <w:tc>
          <w:tcPr>
            <w:tcW w:w="576" w:type="dxa"/>
            <w:hideMark/>
          </w:tcPr>
          <w:p w14:paraId="2E170CA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169</w:t>
            </w:r>
          </w:p>
        </w:tc>
        <w:tc>
          <w:tcPr>
            <w:tcW w:w="5236" w:type="dxa"/>
            <w:hideMark/>
          </w:tcPr>
          <w:p w14:paraId="454DCAA5"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Доставка и монтаж </w:t>
            </w:r>
            <w:proofErr w:type="spellStart"/>
            <w:r w:rsidRPr="009A067A">
              <w:rPr>
                <w:rFonts w:ascii="Times New Roman" w:hAnsi="Times New Roman"/>
                <w:sz w:val="24"/>
                <w:szCs w:val="24"/>
              </w:rPr>
              <w:t>самонивелиращ</w:t>
            </w:r>
            <w:proofErr w:type="spellEnd"/>
            <w:r w:rsidRPr="009A067A">
              <w:rPr>
                <w:rFonts w:ascii="Times New Roman" w:hAnsi="Times New Roman"/>
                <w:sz w:val="24"/>
                <w:szCs w:val="24"/>
              </w:rPr>
              <w:t xml:space="preserve"> капак на ревизионна шахта, вкл. всички свързани с това разходи</w:t>
            </w:r>
          </w:p>
        </w:tc>
        <w:tc>
          <w:tcPr>
            <w:tcW w:w="1275" w:type="dxa"/>
            <w:vAlign w:val="center"/>
            <w:hideMark/>
          </w:tcPr>
          <w:p w14:paraId="54640391"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/бр.</w:t>
            </w:r>
          </w:p>
        </w:tc>
        <w:tc>
          <w:tcPr>
            <w:tcW w:w="1959" w:type="dxa"/>
            <w:noWrap/>
            <w:hideMark/>
          </w:tcPr>
          <w:p w14:paraId="1BE9B389"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11,00</w:t>
            </w:r>
          </w:p>
        </w:tc>
      </w:tr>
    </w:tbl>
    <w:p w14:paraId="66D6EDD0" w14:textId="77777777" w:rsidR="00FF3A33" w:rsidRDefault="00FF3A33" w:rsidP="00FF3A33">
      <w:pPr>
        <w:widowControl w:val="0"/>
        <w:spacing w:after="0" w:line="240" w:lineRule="auto"/>
        <w:contextualSpacing/>
        <w:jc w:val="both"/>
        <w:rPr>
          <w:rFonts w:ascii="Times New Roman" w:hAnsi="Times New Roman"/>
          <w:sz w:val="24"/>
          <w:szCs w:val="24"/>
        </w:rPr>
      </w:pPr>
    </w:p>
    <w:p w14:paraId="5E6E3ADF" w14:textId="77777777" w:rsidR="00FF3A33" w:rsidRDefault="00FF3A33" w:rsidP="00FF3A33">
      <w:pPr>
        <w:widowControl w:val="0"/>
        <w:spacing w:after="0" w:line="240" w:lineRule="auto"/>
        <w:contextualSpacing/>
        <w:jc w:val="both"/>
        <w:rPr>
          <w:rFonts w:ascii="Times New Roman" w:hAnsi="Times New Roman"/>
          <w:sz w:val="24"/>
          <w:szCs w:val="24"/>
        </w:rPr>
      </w:pPr>
    </w:p>
    <w:tbl>
      <w:tblPr>
        <w:tblStyle w:val="ae"/>
        <w:tblW w:w="9046" w:type="dxa"/>
        <w:tblInd w:w="279" w:type="dxa"/>
        <w:tblLook w:val="04A0" w:firstRow="1" w:lastRow="0" w:firstColumn="1" w:lastColumn="0" w:noHBand="0" w:noVBand="1"/>
      </w:tblPr>
      <w:tblGrid>
        <w:gridCol w:w="678"/>
        <w:gridCol w:w="5184"/>
        <w:gridCol w:w="1264"/>
        <w:gridCol w:w="1941"/>
      </w:tblGrid>
      <w:tr w:rsidR="00FF3A33" w:rsidRPr="009A067A" w14:paraId="291AA533" w14:textId="77777777" w:rsidTr="00A1501F">
        <w:trPr>
          <w:trHeight w:val="315"/>
        </w:trPr>
        <w:tc>
          <w:tcPr>
            <w:tcW w:w="9046" w:type="dxa"/>
            <w:gridSpan w:val="4"/>
            <w:shd w:val="clear" w:color="auto" w:fill="D9D9D9" w:themeFill="background1" w:themeFillShade="D9"/>
            <w:noWrap/>
            <w:hideMark/>
          </w:tcPr>
          <w:p w14:paraId="45D575F2"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Подобект:  Текущ ремонт на ул. "Захари Стоянов" ( от ул. "Сан Стефано" до ул. "</w:t>
            </w:r>
            <w:proofErr w:type="spellStart"/>
            <w:r w:rsidRPr="009A067A">
              <w:rPr>
                <w:rFonts w:ascii="Times New Roman" w:hAnsi="Times New Roman"/>
                <w:b/>
                <w:bCs/>
                <w:sz w:val="24"/>
                <w:szCs w:val="24"/>
              </w:rPr>
              <w:t>Ст.Михайловски</w:t>
            </w:r>
            <w:proofErr w:type="spellEnd"/>
            <w:r w:rsidRPr="009A067A">
              <w:rPr>
                <w:rFonts w:ascii="Times New Roman" w:hAnsi="Times New Roman"/>
                <w:b/>
                <w:bCs/>
                <w:sz w:val="24"/>
                <w:szCs w:val="24"/>
              </w:rPr>
              <w:t>" )</w:t>
            </w:r>
          </w:p>
        </w:tc>
      </w:tr>
      <w:tr w:rsidR="00FF3A33" w:rsidRPr="009A067A" w14:paraId="20658DAD" w14:textId="77777777" w:rsidTr="00A1501F">
        <w:trPr>
          <w:trHeight w:val="315"/>
        </w:trPr>
        <w:tc>
          <w:tcPr>
            <w:tcW w:w="576" w:type="dxa"/>
            <w:noWrap/>
            <w:hideMark/>
          </w:tcPr>
          <w:p w14:paraId="7E4058A9" w14:textId="77777777" w:rsidR="00FF3A33" w:rsidRPr="009A067A" w:rsidRDefault="00FF3A33" w:rsidP="00A1501F">
            <w:pPr>
              <w:widowControl w:val="0"/>
              <w:contextualSpacing/>
              <w:jc w:val="both"/>
              <w:rPr>
                <w:rFonts w:ascii="Times New Roman" w:hAnsi="Times New Roman"/>
                <w:b/>
                <w:bCs/>
                <w:sz w:val="24"/>
                <w:szCs w:val="24"/>
              </w:rPr>
            </w:pPr>
          </w:p>
        </w:tc>
        <w:tc>
          <w:tcPr>
            <w:tcW w:w="5236" w:type="dxa"/>
            <w:noWrap/>
            <w:hideMark/>
          </w:tcPr>
          <w:p w14:paraId="05964203" w14:textId="77777777" w:rsidR="00FF3A33" w:rsidRPr="009A067A" w:rsidRDefault="00FF3A33" w:rsidP="00A1501F">
            <w:pPr>
              <w:widowControl w:val="0"/>
              <w:contextualSpacing/>
              <w:jc w:val="both"/>
              <w:rPr>
                <w:rFonts w:ascii="Times New Roman" w:hAnsi="Times New Roman"/>
                <w:sz w:val="24"/>
                <w:szCs w:val="24"/>
              </w:rPr>
            </w:pPr>
          </w:p>
        </w:tc>
        <w:tc>
          <w:tcPr>
            <w:tcW w:w="1275" w:type="dxa"/>
            <w:noWrap/>
            <w:hideMark/>
          </w:tcPr>
          <w:p w14:paraId="706F0EE1" w14:textId="77777777" w:rsidR="00FF3A33" w:rsidRPr="009A067A" w:rsidRDefault="00FF3A33" w:rsidP="00A1501F">
            <w:pPr>
              <w:widowControl w:val="0"/>
              <w:contextualSpacing/>
              <w:jc w:val="both"/>
              <w:rPr>
                <w:rFonts w:ascii="Times New Roman" w:hAnsi="Times New Roman"/>
                <w:sz w:val="24"/>
                <w:szCs w:val="24"/>
              </w:rPr>
            </w:pPr>
          </w:p>
        </w:tc>
        <w:tc>
          <w:tcPr>
            <w:tcW w:w="1959" w:type="dxa"/>
            <w:noWrap/>
            <w:hideMark/>
          </w:tcPr>
          <w:p w14:paraId="6F9ACADE" w14:textId="77777777" w:rsidR="00FF3A33" w:rsidRPr="009A067A" w:rsidRDefault="00FF3A33" w:rsidP="00A1501F">
            <w:pPr>
              <w:widowControl w:val="0"/>
              <w:contextualSpacing/>
              <w:jc w:val="both"/>
              <w:rPr>
                <w:rFonts w:ascii="Times New Roman" w:hAnsi="Times New Roman"/>
                <w:sz w:val="24"/>
                <w:szCs w:val="24"/>
              </w:rPr>
            </w:pPr>
          </w:p>
        </w:tc>
      </w:tr>
      <w:tr w:rsidR="00FF3A33" w:rsidRPr="009A067A" w14:paraId="21215F6A" w14:textId="77777777" w:rsidTr="00A1501F">
        <w:trPr>
          <w:trHeight w:val="388"/>
        </w:trPr>
        <w:tc>
          <w:tcPr>
            <w:tcW w:w="576" w:type="dxa"/>
            <w:hideMark/>
          </w:tcPr>
          <w:p w14:paraId="72F8F665"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w:t>
            </w:r>
          </w:p>
        </w:tc>
        <w:tc>
          <w:tcPr>
            <w:tcW w:w="5236" w:type="dxa"/>
            <w:noWrap/>
            <w:hideMark/>
          </w:tcPr>
          <w:p w14:paraId="541164A5"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xml:space="preserve">  ВИДОВЕ РАБОТИ</w:t>
            </w:r>
          </w:p>
        </w:tc>
        <w:tc>
          <w:tcPr>
            <w:tcW w:w="1275" w:type="dxa"/>
            <w:hideMark/>
          </w:tcPr>
          <w:p w14:paraId="3A4EF3C5"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МЯРКА</w:t>
            </w:r>
          </w:p>
        </w:tc>
        <w:tc>
          <w:tcPr>
            <w:tcW w:w="1959" w:type="dxa"/>
            <w:hideMark/>
          </w:tcPr>
          <w:p w14:paraId="01EAA0A4"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xml:space="preserve">КОЛИЧЕСТВО </w:t>
            </w:r>
          </w:p>
        </w:tc>
      </w:tr>
      <w:tr w:rsidR="00FF3A33" w:rsidRPr="009A067A" w14:paraId="46402AC2" w14:textId="77777777" w:rsidTr="00A1501F">
        <w:trPr>
          <w:trHeight w:val="312"/>
        </w:trPr>
        <w:tc>
          <w:tcPr>
            <w:tcW w:w="576" w:type="dxa"/>
            <w:hideMark/>
          </w:tcPr>
          <w:p w14:paraId="185622F4"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5236" w:type="dxa"/>
            <w:hideMark/>
          </w:tcPr>
          <w:p w14:paraId="3B87B306"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ПОДГОТВИТЕЛНИ И ЗЕМНИ РАБОТИ</w:t>
            </w:r>
          </w:p>
        </w:tc>
        <w:tc>
          <w:tcPr>
            <w:tcW w:w="1275" w:type="dxa"/>
            <w:vAlign w:val="center"/>
            <w:hideMark/>
          </w:tcPr>
          <w:p w14:paraId="5FEBB27D" w14:textId="77777777" w:rsidR="00FF3A33" w:rsidRPr="009A067A" w:rsidRDefault="00FF3A33" w:rsidP="00A1501F">
            <w:pPr>
              <w:widowControl w:val="0"/>
              <w:contextualSpacing/>
              <w:jc w:val="center"/>
              <w:rPr>
                <w:rFonts w:ascii="Times New Roman" w:hAnsi="Times New Roman"/>
                <w:sz w:val="24"/>
                <w:szCs w:val="24"/>
              </w:rPr>
            </w:pPr>
          </w:p>
        </w:tc>
        <w:tc>
          <w:tcPr>
            <w:tcW w:w="1959" w:type="dxa"/>
            <w:noWrap/>
            <w:hideMark/>
          </w:tcPr>
          <w:p w14:paraId="702B3FEC"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w:t>
            </w:r>
          </w:p>
        </w:tc>
      </w:tr>
      <w:tr w:rsidR="00FF3A33" w:rsidRPr="009A067A" w14:paraId="7A0BCE40" w14:textId="77777777" w:rsidTr="00A1501F">
        <w:trPr>
          <w:trHeight w:val="630"/>
        </w:trPr>
        <w:tc>
          <w:tcPr>
            <w:tcW w:w="576" w:type="dxa"/>
            <w:hideMark/>
          </w:tcPr>
          <w:p w14:paraId="26B52F3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7</w:t>
            </w:r>
          </w:p>
        </w:tc>
        <w:tc>
          <w:tcPr>
            <w:tcW w:w="5236" w:type="dxa"/>
            <w:hideMark/>
          </w:tcPr>
          <w:p w14:paraId="0FE1298D"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Монтаж и демонтаж на пътни знаци за ВОД - без стойността на знаците</w:t>
            </w:r>
          </w:p>
        </w:tc>
        <w:tc>
          <w:tcPr>
            <w:tcW w:w="1275" w:type="dxa"/>
            <w:vAlign w:val="center"/>
            <w:hideMark/>
          </w:tcPr>
          <w:p w14:paraId="4C03AE29"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443D2D9E"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25,00</w:t>
            </w:r>
          </w:p>
        </w:tc>
      </w:tr>
      <w:tr w:rsidR="00FF3A33" w:rsidRPr="009A067A" w14:paraId="20374057" w14:textId="77777777" w:rsidTr="00A1501F">
        <w:trPr>
          <w:trHeight w:val="630"/>
        </w:trPr>
        <w:tc>
          <w:tcPr>
            <w:tcW w:w="576" w:type="dxa"/>
            <w:hideMark/>
          </w:tcPr>
          <w:p w14:paraId="31F474D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10</w:t>
            </w:r>
          </w:p>
        </w:tc>
        <w:tc>
          <w:tcPr>
            <w:tcW w:w="5236" w:type="dxa"/>
            <w:hideMark/>
          </w:tcPr>
          <w:p w14:paraId="0A34602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Ръчен изкоп, включително всички свързани с това присъщи разходи (без транспорт)</w:t>
            </w:r>
          </w:p>
        </w:tc>
        <w:tc>
          <w:tcPr>
            <w:tcW w:w="1275" w:type="dxa"/>
            <w:vAlign w:val="center"/>
            <w:hideMark/>
          </w:tcPr>
          <w:p w14:paraId="1659D3DF"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0F21D6B9"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30,95</w:t>
            </w:r>
          </w:p>
        </w:tc>
      </w:tr>
      <w:tr w:rsidR="00FF3A33" w:rsidRPr="009A067A" w14:paraId="649CFD46" w14:textId="77777777" w:rsidTr="00A1501F">
        <w:trPr>
          <w:trHeight w:val="630"/>
        </w:trPr>
        <w:tc>
          <w:tcPr>
            <w:tcW w:w="576" w:type="dxa"/>
            <w:hideMark/>
          </w:tcPr>
          <w:p w14:paraId="02AC07E0"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20</w:t>
            </w:r>
          </w:p>
        </w:tc>
        <w:tc>
          <w:tcPr>
            <w:tcW w:w="5236" w:type="dxa"/>
            <w:hideMark/>
          </w:tcPr>
          <w:p w14:paraId="1CB6CDAE" w14:textId="77777777" w:rsidR="00FF3A33" w:rsidRPr="009A067A" w:rsidRDefault="00FF3A33" w:rsidP="00A1501F">
            <w:pPr>
              <w:widowControl w:val="0"/>
              <w:contextualSpacing/>
              <w:jc w:val="both"/>
              <w:rPr>
                <w:rFonts w:ascii="Times New Roman" w:hAnsi="Times New Roman"/>
                <w:sz w:val="24"/>
                <w:szCs w:val="24"/>
              </w:rPr>
            </w:pPr>
            <w:proofErr w:type="spellStart"/>
            <w:r w:rsidRPr="009A067A">
              <w:rPr>
                <w:rFonts w:ascii="Times New Roman" w:hAnsi="Times New Roman"/>
                <w:sz w:val="24"/>
                <w:szCs w:val="24"/>
              </w:rPr>
              <w:t>Фрезоване</w:t>
            </w:r>
            <w:proofErr w:type="spellEnd"/>
            <w:r w:rsidRPr="009A067A">
              <w:rPr>
                <w:rFonts w:ascii="Times New Roman" w:hAnsi="Times New Roman"/>
                <w:sz w:val="24"/>
                <w:szCs w:val="24"/>
              </w:rPr>
              <w:t xml:space="preserve"> на кръпка от съществуваща асфалтова настилка с дебелина 4 см, вкл. оформяне на стените и натоварване на транспорт </w:t>
            </w:r>
          </w:p>
        </w:tc>
        <w:tc>
          <w:tcPr>
            <w:tcW w:w="1275" w:type="dxa"/>
            <w:vAlign w:val="center"/>
            <w:hideMark/>
          </w:tcPr>
          <w:p w14:paraId="2BFD539F"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307DC937"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1 863,75</w:t>
            </w:r>
          </w:p>
        </w:tc>
      </w:tr>
      <w:tr w:rsidR="00FF3A33" w:rsidRPr="009A067A" w14:paraId="3C89D3CF" w14:textId="77777777" w:rsidTr="00A1501F">
        <w:trPr>
          <w:trHeight w:val="945"/>
        </w:trPr>
        <w:tc>
          <w:tcPr>
            <w:tcW w:w="576" w:type="dxa"/>
            <w:hideMark/>
          </w:tcPr>
          <w:p w14:paraId="75AD4C6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22</w:t>
            </w:r>
          </w:p>
        </w:tc>
        <w:tc>
          <w:tcPr>
            <w:tcW w:w="5236" w:type="dxa"/>
            <w:hideMark/>
          </w:tcPr>
          <w:p w14:paraId="145913C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Студено </w:t>
            </w:r>
            <w:proofErr w:type="spellStart"/>
            <w:r w:rsidRPr="009A067A">
              <w:rPr>
                <w:rFonts w:ascii="Times New Roman" w:hAnsi="Times New Roman"/>
                <w:sz w:val="24"/>
                <w:szCs w:val="24"/>
              </w:rPr>
              <w:t>фрезоване</w:t>
            </w:r>
            <w:proofErr w:type="spellEnd"/>
            <w:r w:rsidRPr="009A067A">
              <w:rPr>
                <w:rFonts w:ascii="Times New Roman" w:hAnsi="Times New Roman"/>
                <w:sz w:val="24"/>
                <w:szCs w:val="24"/>
              </w:rPr>
              <w:t xml:space="preserve"> на деформации на съществуващата асфалтобетонова настилка, включително: </w:t>
            </w:r>
            <w:proofErr w:type="spellStart"/>
            <w:r w:rsidRPr="009A067A">
              <w:rPr>
                <w:rFonts w:ascii="Times New Roman" w:hAnsi="Times New Roman"/>
                <w:sz w:val="24"/>
                <w:szCs w:val="24"/>
              </w:rPr>
              <w:t>фрезоване</w:t>
            </w:r>
            <w:proofErr w:type="spellEnd"/>
            <w:r w:rsidRPr="009A067A">
              <w:rPr>
                <w:rFonts w:ascii="Times New Roman" w:hAnsi="Times New Roman"/>
                <w:sz w:val="24"/>
                <w:szCs w:val="24"/>
              </w:rPr>
              <w:t xml:space="preserve"> с пътна фреза, изкопаване,  и натоварване на транспорт.</w:t>
            </w:r>
          </w:p>
        </w:tc>
        <w:tc>
          <w:tcPr>
            <w:tcW w:w="1275" w:type="dxa"/>
            <w:vAlign w:val="center"/>
            <w:hideMark/>
          </w:tcPr>
          <w:p w14:paraId="3858F656"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47EF25C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213,00</w:t>
            </w:r>
          </w:p>
        </w:tc>
      </w:tr>
      <w:tr w:rsidR="00FF3A33" w:rsidRPr="009A067A" w14:paraId="06AE1363" w14:textId="77777777" w:rsidTr="00A1501F">
        <w:trPr>
          <w:trHeight w:val="315"/>
        </w:trPr>
        <w:tc>
          <w:tcPr>
            <w:tcW w:w="576" w:type="dxa"/>
            <w:hideMark/>
          </w:tcPr>
          <w:p w14:paraId="0E8F77B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28</w:t>
            </w:r>
          </w:p>
        </w:tc>
        <w:tc>
          <w:tcPr>
            <w:tcW w:w="5236" w:type="dxa"/>
            <w:hideMark/>
          </w:tcPr>
          <w:p w14:paraId="30F0F80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Разваляне на тротоар от бетонови плочи и складиране на обекта.</w:t>
            </w:r>
          </w:p>
        </w:tc>
        <w:tc>
          <w:tcPr>
            <w:tcW w:w="1275" w:type="dxa"/>
            <w:vAlign w:val="center"/>
            <w:hideMark/>
          </w:tcPr>
          <w:p w14:paraId="27672B9C"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3C00D311"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742,80</w:t>
            </w:r>
          </w:p>
        </w:tc>
      </w:tr>
      <w:tr w:rsidR="00FF3A33" w:rsidRPr="009A067A" w14:paraId="44BC08B3" w14:textId="77777777" w:rsidTr="00A1501F">
        <w:trPr>
          <w:trHeight w:val="945"/>
        </w:trPr>
        <w:tc>
          <w:tcPr>
            <w:tcW w:w="576" w:type="dxa"/>
            <w:hideMark/>
          </w:tcPr>
          <w:p w14:paraId="5F2A792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lastRenderedPageBreak/>
              <w:t>30</w:t>
            </w:r>
          </w:p>
        </w:tc>
        <w:tc>
          <w:tcPr>
            <w:tcW w:w="5236" w:type="dxa"/>
            <w:hideMark/>
          </w:tcPr>
          <w:p w14:paraId="7B75E1B8"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Разкъртване на  бетонови бордюри и водещи бетонови ивици, разбиване на бетонна основа под тях, и натоварване на транспорт, съгласно изискванията на Възложителя</w:t>
            </w:r>
          </w:p>
        </w:tc>
        <w:tc>
          <w:tcPr>
            <w:tcW w:w="1275" w:type="dxa"/>
            <w:vAlign w:val="center"/>
            <w:hideMark/>
          </w:tcPr>
          <w:p w14:paraId="74613DE9"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vAlign w:val="center"/>
            <w:hideMark/>
          </w:tcPr>
          <w:p w14:paraId="51910D67"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1 238,00</w:t>
            </w:r>
          </w:p>
        </w:tc>
      </w:tr>
      <w:tr w:rsidR="00FF3A33" w:rsidRPr="009A067A" w14:paraId="1C8F67F4" w14:textId="77777777" w:rsidTr="00A1501F">
        <w:trPr>
          <w:trHeight w:val="630"/>
        </w:trPr>
        <w:tc>
          <w:tcPr>
            <w:tcW w:w="576" w:type="dxa"/>
            <w:hideMark/>
          </w:tcPr>
          <w:p w14:paraId="7CA6A48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37</w:t>
            </w:r>
          </w:p>
        </w:tc>
        <w:tc>
          <w:tcPr>
            <w:tcW w:w="5236" w:type="dxa"/>
            <w:hideMark/>
          </w:tcPr>
          <w:p w14:paraId="20029F4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Превоз на строителни отпадъци на депо/сметище, разтоварване и всички свързани с това разходи, без такса/услуга за депониране</w:t>
            </w:r>
          </w:p>
        </w:tc>
        <w:tc>
          <w:tcPr>
            <w:tcW w:w="1275" w:type="dxa"/>
            <w:vAlign w:val="center"/>
            <w:hideMark/>
          </w:tcPr>
          <w:p w14:paraId="1FA5C868"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/м3/км</w:t>
            </w:r>
          </w:p>
        </w:tc>
        <w:tc>
          <w:tcPr>
            <w:tcW w:w="1959" w:type="dxa"/>
            <w:noWrap/>
            <w:vAlign w:val="center"/>
            <w:hideMark/>
          </w:tcPr>
          <w:p w14:paraId="3605EE30"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628,00</w:t>
            </w:r>
          </w:p>
        </w:tc>
      </w:tr>
      <w:tr w:rsidR="00FF3A33" w:rsidRPr="009A067A" w14:paraId="7F6A3119" w14:textId="77777777" w:rsidTr="00A1501F">
        <w:trPr>
          <w:trHeight w:val="315"/>
        </w:trPr>
        <w:tc>
          <w:tcPr>
            <w:tcW w:w="576" w:type="dxa"/>
            <w:hideMark/>
          </w:tcPr>
          <w:p w14:paraId="4493BE2D"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5236" w:type="dxa"/>
            <w:hideMark/>
          </w:tcPr>
          <w:p w14:paraId="72F3A993"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ПЪТНИ РАБОТИ</w:t>
            </w:r>
          </w:p>
        </w:tc>
        <w:tc>
          <w:tcPr>
            <w:tcW w:w="1275" w:type="dxa"/>
            <w:vAlign w:val="center"/>
            <w:hideMark/>
          </w:tcPr>
          <w:p w14:paraId="08BD5575" w14:textId="77777777" w:rsidR="00FF3A33" w:rsidRPr="009A067A" w:rsidRDefault="00FF3A33" w:rsidP="00A1501F">
            <w:pPr>
              <w:widowControl w:val="0"/>
              <w:contextualSpacing/>
              <w:jc w:val="center"/>
              <w:rPr>
                <w:rFonts w:ascii="Times New Roman" w:hAnsi="Times New Roman"/>
                <w:sz w:val="24"/>
                <w:szCs w:val="24"/>
              </w:rPr>
            </w:pPr>
          </w:p>
        </w:tc>
        <w:tc>
          <w:tcPr>
            <w:tcW w:w="1959" w:type="dxa"/>
            <w:noWrap/>
            <w:vAlign w:val="center"/>
            <w:hideMark/>
          </w:tcPr>
          <w:p w14:paraId="62841017"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 </w:t>
            </w:r>
          </w:p>
        </w:tc>
      </w:tr>
      <w:tr w:rsidR="00FF3A33" w:rsidRPr="009A067A" w14:paraId="06080266" w14:textId="77777777" w:rsidTr="00A1501F">
        <w:trPr>
          <w:trHeight w:val="630"/>
        </w:trPr>
        <w:tc>
          <w:tcPr>
            <w:tcW w:w="576" w:type="dxa"/>
            <w:hideMark/>
          </w:tcPr>
          <w:p w14:paraId="27EA77C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51</w:t>
            </w:r>
          </w:p>
        </w:tc>
        <w:tc>
          <w:tcPr>
            <w:tcW w:w="5236" w:type="dxa"/>
            <w:hideMark/>
          </w:tcPr>
          <w:p w14:paraId="690101B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трошено-каменни фракции с различна широчина и дебелина на пласта</w:t>
            </w:r>
          </w:p>
        </w:tc>
        <w:tc>
          <w:tcPr>
            <w:tcW w:w="1275" w:type="dxa"/>
            <w:vAlign w:val="center"/>
            <w:hideMark/>
          </w:tcPr>
          <w:p w14:paraId="66AB2104"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/м3</w:t>
            </w:r>
          </w:p>
        </w:tc>
        <w:tc>
          <w:tcPr>
            <w:tcW w:w="1959" w:type="dxa"/>
            <w:noWrap/>
            <w:vAlign w:val="center"/>
            <w:hideMark/>
          </w:tcPr>
          <w:p w14:paraId="4E1E935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362,72</w:t>
            </w:r>
          </w:p>
        </w:tc>
      </w:tr>
      <w:tr w:rsidR="00FF3A33" w:rsidRPr="009A067A" w14:paraId="24EF3802" w14:textId="77777777" w:rsidTr="00A1501F">
        <w:trPr>
          <w:trHeight w:val="630"/>
        </w:trPr>
        <w:tc>
          <w:tcPr>
            <w:tcW w:w="576" w:type="dxa"/>
            <w:hideMark/>
          </w:tcPr>
          <w:p w14:paraId="7C50AB9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65</w:t>
            </w:r>
          </w:p>
        </w:tc>
        <w:tc>
          <w:tcPr>
            <w:tcW w:w="5236" w:type="dxa"/>
            <w:hideMark/>
          </w:tcPr>
          <w:p w14:paraId="3DD3A3F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бетонови бордюри с размер 15/25/50, съгласно БДС EN 1340 2005, на бетонова основа и фугиране</w:t>
            </w:r>
          </w:p>
        </w:tc>
        <w:tc>
          <w:tcPr>
            <w:tcW w:w="1275" w:type="dxa"/>
            <w:vAlign w:val="center"/>
            <w:hideMark/>
          </w:tcPr>
          <w:p w14:paraId="7B45E19D"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vAlign w:val="center"/>
            <w:hideMark/>
          </w:tcPr>
          <w:p w14:paraId="42ED4EA7"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1 238,00</w:t>
            </w:r>
          </w:p>
        </w:tc>
      </w:tr>
      <w:tr w:rsidR="00FF3A33" w:rsidRPr="009A067A" w14:paraId="71321D7B" w14:textId="77777777" w:rsidTr="00A1501F">
        <w:trPr>
          <w:trHeight w:val="630"/>
        </w:trPr>
        <w:tc>
          <w:tcPr>
            <w:tcW w:w="576" w:type="dxa"/>
            <w:hideMark/>
          </w:tcPr>
          <w:p w14:paraId="0844685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73</w:t>
            </w:r>
          </w:p>
        </w:tc>
        <w:tc>
          <w:tcPr>
            <w:tcW w:w="5236" w:type="dxa"/>
            <w:hideMark/>
          </w:tcPr>
          <w:p w14:paraId="436298C2"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материали и направа на тротоар от бетонови плочи - цветни  30/30 см. включително пясъчна подложка и фугиране</w:t>
            </w:r>
          </w:p>
        </w:tc>
        <w:tc>
          <w:tcPr>
            <w:tcW w:w="1275" w:type="dxa"/>
            <w:vAlign w:val="center"/>
            <w:hideMark/>
          </w:tcPr>
          <w:p w14:paraId="388B2032"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4C5EF036"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50,00</w:t>
            </w:r>
          </w:p>
        </w:tc>
      </w:tr>
      <w:tr w:rsidR="00FF3A33" w:rsidRPr="009A067A" w14:paraId="71FD507B" w14:textId="77777777" w:rsidTr="00A1501F">
        <w:trPr>
          <w:trHeight w:val="630"/>
        </w:trPr>
        <w:tc>
          <w:tcPr>
            <w:tcW w:w="576" w:type="dxa"/>
            <w:hideMark/>
          </w:tcPr>
          <w:p w14:paraId="2AA1FE08"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76</w:t>
            </w:r>
          </w:p>
        </w:tc>
        <w:tc>
          <w:tcPr>
            <w:tcW w:w="5236" w:type="dxa"/>
            <w:hideMark/>
          </w:tcPr>
          <w:p w14:paraId="239B469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Направа на тротоар от бетонови плочи всички размери (с плочи на обекта) </w:t>
            </w:r>
          </w:p>
        </w:tc>
        <w:tc>
          <w:tcPr>
            <w:tcW w:w="1275" w:type="dxa"/>
            <w:vAlign w:val="center"/>
            <w:hideMark/>
          </w:tcPr>
          <w:p w14:paraId="16F09003"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25D1858E"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742,80</w:t>
            </w:r>
          </w:p>
        </w:tc>
      </w:tr>
      <w:tr w:rsidR="00FF3A33" w:rsidRPr="009A067A" w14:paraId="5E74DB80" w14:textId="77777777" w:rsidTr="00A1501F">
        <w:trPr>
          <w:trHeight w:val="1260"/>
        </w:trPr>
        <w:tc>
          <w:tcPr>
            <w:tcW w:w="576" w:type="dxa"/>
            <w:hideMark/>
          </w:tcPr>
          <w:p w14:paraId="1E056BDB"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85</w:t>
            </w:r>
          </w:p>
        </w:tc>
        <w:tc>
          <w:tcPr>
            <w:tcW w:w="5236" w:type="dxa"/>
            <w:hideMark/>
          </w:tcPr>
          <w:p w14:paraId="51077D0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Повдигане на съществуващи ДШ (</w:t>
            </w:r>
            <w:proofErr w:type="spellStart"/>
            <w:r w:rsidRPr="009A067A">
              <w:rPr>
                <w:rFonts w:ascii="Times New Roman" w:hAnsi="Times New Roman"/>
                <w:sz w:val="24"/>
                <w:szCs w:val="24"/>
              </w:rPr>
              <w:t>дъждоприемни</w:t>
            </w:r>
            <w:proofErr w:type="spellEnd"/>
            <w:r w:rsidRPr="009A067A">
              <w:rPr>
                <w:rFonts w:ascii="Times New Roman" w:hAnsi="Times New Roman"/>
                <w:sz w:val="24"/>
                <w:szCs w:val="24"/>
              </w:rPr>
              <w:t xml:space="preserve"> шахти) включително изрязване на настилката, изкопаване/насипване до нужното ниво, фиксиране на елемента и възстановяване на настилката.</w:t>
            </w:r>
          </w:p>
        </w:tc>
        <w:tc>
          <w:tcPr>
            <w:tcW w:w="1275" w:type="dxa"/>
            <w:vAlign w:val="center"/>
            <w:hideMark/>
          </w:tcPr>
          <w:p w14:paraId="275593C0"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w:t>
            </w:r>
            <w:proofErr w:type="spellStart"/>
            <w:r w:rsidRPr="009A067A">
              <w:rPr>
                <w:rFonts w:ascii="Times New Roman" w:hAnsi="Times New Roman"/>
                <w:sz w:val="24"/>
                <w:szCs w:val="24"/>
              </w:rPr>
              <w:t>бр</w:t>
            </w:r>
            <w:proofErr w:type="spellEnd"/>
          </w:p>
        </w:tc>
        <w:tc>
          <w:tcPr>
            <w:tcW w:w="1959" w:type="dxa"/>
            <w:noWrap/>
            <w:vAlign w:val="center"/>
            <w:hideMark/>
          </w:tcPr>
          <w:p w14:paraId="1911E46D"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8,00</w:t>
            </w:r>
          </w:p>
        </w:tc>
      </w:tr>
      <w:tr w:rsidR="00FF3A33" w:rsidRPr="009A067A" w14:paraId="476D168F" w14:textId="77777777" w:rsidTr="00A1501F">
        <w:trPr>
          <w:trHeight w:val="1260"/>
        </w:trPr>
        <w:tc>
          <w:tcPr>
            <w:tcW w:w="576" w:type="dxa"/>
            <w:hideMark/>
          </w:tcPr>
          <w:p w14:paraId="4415964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89</w:t>
            </w:r>
          </w:p>
        </w:tc>
        <w:tc>
          <w:tcPr>
            <w:tcW w:w="5236" w:type="dxa"/>
            <w:hideMark/>
          </w:tcPr>
          <w:p w14:paraId="0B33781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Повдигане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275" w:type="dxa"/>
            <w:vAlign w:val="center"/>
            <w:hideMark/>
          </w:tcPr>
          <w:p w14:paraId="5092D0B6"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w:t>
            </w:r>
            <w:proofErr w:type="spellStart"/>
            <w:r w:rsidRPr="009A067A">
              <w:rPr>
                <w:rFonts w:ascii="Times New Roman" w:hAnsi="Times New Roman"/>
                <w:sz w:val="24"/>
                <w:szCs w:val="24"/>
              </w:rPr>
              <w:t>бр</w:t>
            </w:r>
            <w:proofErr w:type="spellEnd"/>
          </w:p>
        </w:tc>
        <w:tc>
          <w:tcPr>
            <w:tcW w:w="1959" w:type="dxa"/>
            <w:noWrap/>
            <w:vAlign w:val="center"/>
            <w:hideMark/>
          </w:tcPr>
          <w:p w14:paraId="2B5DC576"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7,00</w:t>
            </w:r>
          </w:p>
        </w:tc>
      </w:tr>
      <w:tr w:rsidR="00FF3A33" w:rsidRPr="009A067A" w14:paraId="297CB381" w14:textId="77777777" w:rsidTr="00A1501F">
        <w:trPr>
          <w:trHeight w:val="945"/>
        </w:trPr>
        <w:tc>
          <w:tcPr>
            <w:tcW w:w="576" w:type="dxa"/>
            <w:hideMark/>
          </w:tcPr>
          <w:p w14:paraId="3F074BD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92</w:t>
            </w:r>
          </w:p>
        </w:tc>
        <w:tc>
          <w:tcPr>
            <w:tcW w:w="5236" w:type="dxa"/>
            <w:hideMark/>
          </w:tcPr>
          <w:p w14:paraId="15F5FD95"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Почистване на </w:t>
            </w:r>
            <w:proofErr w:type="spellStart"/>
            <w:r w:rsidRPr="009A067A">
              <w:rPr>
                <w:rFonts w:ascii="Times New Roman" w:hAnsi="Times New Roman"/>
                <w:sz w:val="24"/>
                <w:szCs w:val="24"/>
              </w:rPr>
              <w:t>дъждоприемна</w:t>
            </w:r>
            <w:proofErr w:type="spellEnd"/>
            <w:r w:rsidRPr="009A067A">
              <w:rPr>
                <w:rFonts w:ascii="Times New Roman" w:hAnsi="Times New Roman"/>
                <w:sz w:val="24"/>
                <w:szCs w:val="24"/>
              </w:rPr>
              <w:t xml:space="preserve"> шахта, включително изпълнение на всички необходими работи и превоз на отпадъците до депо (без такса депо).</w:t>
            </w:r>
          </w:p>
        </w:tc>
        <w:tc>
          <w:tcPr>
            <w:tcW w:w="1275" w:type="dxa"/>
            <w:vAlign w:val="center"/>
            <w:hideMark/>
          </w:tcPr>
          <w:p w14:paraId="190DFB9F" w14:textId="77777777" w:rsidR="00FF3A33" w:rsidRPr="009A067A" w:rsidRDefault="00FF3A33" w:rsidP="00A1501F">
            <w:pPr>
              <w:widowControl w:val="0"/>
              <w:contextualSpacing/>
              <w:jc w:val="center"/>
              <w:rPr>
                <w:rFonts w:ascii="Times New Roman" w:hAnsi="Times New Roman"/>
                <w:sz w:val="24"/>
                <w:szCs w:val="24"/>
              </w:rPr>
            </w:pPr>
            <w:r w:rsidRPr="009A067A">
              <w:rPr>
                <w:rFonts w:ascii="Times New Roman" w:hAnsi="Times New Roman"/>
                <w:sz w:val="24"/>
                <w:szCs w:val="24"/>
              </w:rPr>
              <w:t>лв./бр.</w:t>
            </w:r>
          </w:p>
        </w:tc>
        <w:tc>
          <w:tcPr>
            <w:tcW w:w="1959" w:type="dxa"/>
            <w:noWrap/>
            <w:vAlign w:val="center"/>
            <w:hideMark/>
          </w:tcPr>
          <w:p w14:paraId="487AC8F8"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8,00</w:t>
            </w:r>
          </w:p>
        </w:tc>
      </w:tr>
      <w:tr w:rsidR="00FF3A33" w:rsidRPr="009A067A" w14:paraId="6FD50AD0" w14:textId="77777777" w:rsidTr="00A1501F">
        <w:trPr>
          <w:trHeight w:val="315"/>
        </w:trPr>
        <w:tc>
          <w:tcPr>
            <w:tcW w:w="576" w:type="dxa"/>
            <w:hideMark/>
          </w:tcPr>
          <w:p w14:paraId="2FFF146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w:t>
            </w:r>
          </w:p>
        </w:tc>
        <w:tc>
          <w:tcPr>
            <w:tcW w:w="5236" w:type="dxa"/>
            <w:hideMark/>
          </w:tcPr>
          <w:p w14:paraId="67BFC57B"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АСФАЛТОВИ РАБОТИ</w:t>
            </w:r>
          </w:p>
        </w:tc>
        <w:tc>
          <w:tcPr>
            <w:tcW w:w="1275" w:type="dxa"/>
            <w:vAlign w:val="center"/>
            <w:hideMark/>
          </w:tcPr>
          <w:p w14:paraId="4307F3BF" w14:textId="77777777" w:rsidR="00FF3A33" w:rsidRPr="009A067A" w:rsidRDefault="00FF3A33" w:rsidP="00A1501F">
            <w:pPr>
              <w:widowControl w:val="0"/>
              <w:contextualSpacing/>
              <w:jc w:val="center"/>
              <w:rPr>
                <w:rFonts w:ascii="Times New Roman" w:hAnsi="Times New Roman"/>
                <w:sz w:val="24"/>
                <w:szCs w:val="24"/>
              </w:rPr>
            </w:pPr>
          </w:p>
        </w:tc>
        <w:tc>
          <w:tcPr>
            <w:tcW w:w="1959" w:type="dxa"/>
            <w:noWrap/>
            <w:vAlign w:val="center"/>
            <w:hideMark/>
          </w:tcPr>
          <w:p w14:paraId="231ECE17"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 </w:t>
            </w:r>
          </w:p>
        </w:tc>
      </w:tr>
      <w:tr w:rsidR="00FF3A33" w:rsidRPr="009A067A" w14:paraId="24BC6AE4" w14:textId="77777777" w:rsidTr="00A1501F">
        <w:trPr>
          <w:trHeight w:val="630"/>
        </w:trPr>
        <w:tc>
          <w:tcPr>
            <w:tcW w:w="576" w:type="dxa"/>
            <w:hideMark/>
          </w:tcPr>
          <w:p w14:paraId="5B0CD22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118</w:t>
            </w:r>
          </w:p>
        </w:tc>
        <w:tc>
          <w:tcPr>
            <w:tcW w:w="5236" w:type="dxa"/>
            <w:hideMark/>
          </w:tcPr>
          <w:p w14:paraId="15E84266"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Почистване и грундиране на основата на асфалтова кръпка с битумна емулсия, вкл. всички свързани с това разходи.</w:t>
            </w:r>
          </w:p>
        </w:tc>
        <w:tc>
          <w:tcPr>
            <w:tcW w:w="1275" w:type="dxa"/>
            <w:vAlign w:val="center"/>
            <w:hideMark/>
          </w:tcPr>
          <w:p w14:paraId="0A47F70F"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05DDB02D"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1 863,75</w:t>
            </w:r>
          </w:p>
        </w:tc>
      </w:tr>
      <w:tr w:rsidR="00FF3A33" w:rsidRPr="009A067A" w14:paraId="5CE8CCAD" w14:textId="77777777" w:rsidTr="00A1501F">
        <w:trPr>
          <w:trHeight w:val="630"/>
        </w:trPr>
        <w:tc>
          <w:tcPr>
            <w:tcW w:w="576" w:type="dxa"/>
            <w:hideMark/>
          </w:tcPr>
          <w:p w14:paraId="6B5D7DA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122</w:t>
            </w:r>
          </w:p>
        </w:tc>
        <w:tc>
          <w:tcPr>
            <w:tcW w:w="5236" w:type="dxa"/>
            <w:hideMark/>
          </w:tcPr>
          <w:p w14:paraId="7CAB2F4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Доставка и полагане на плътен асфалтобетон, за износващ пласт с дебелина след уплътняването 4 см. </w:t>
            </w:r>
          </w:p>
        </w:tc>
        <w:tc>
          <w:tcPr>
            <w:tcW w:w="1275" w:type="dxa"/>
            <w:vAlign w:val="center"/>
            <w:hideMark/>
          </w:tcPr>
          <w:p w14:paraId="4E42E568"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77679C6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5 325,00</w:t>
            </w:r>
          </w:p>
        </w:tc>
      </w:tr>
      <w:tr w:rsidR="00FF3A33" w:rsidRPr="009A067A" w14:paraId="4EC58DDD" w14:textId="77777777" w:rsidTr="00A1501F">
        <w:trPr>
          <w:trHeight w:val="630"/>
        </w:trPr>
        <w:tc>
          <w:tcPr>
            <w:tcW w:w="576" w:type="dxa"/>
            <w:hideMark/>
          </w:tcPr>
          <w:p w14:paraId="6A00E2FC"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127</w:t>
            </w:r>
          </w:p>
        </w:tc>
        <w:tc>
          <w:tcPr>
            <w:tcW w:w="5236" w:type="dxa"/>
            <w:hideMark/>
          </w:tcPr>
          <w:p w14:paraId="3F10CB18"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асфалтова смес за свързващ пласт (</w:t>
            </w:r>
            <w:proofErr w:type="spellStart"/>
            <w:r w:rsidRPr="009A067A">
              <w:rPr>
                <w:rFonts w:ascii="Times New Roman" w:hAnsi="Times New Roman"/>
                <w:sz w:val="24"/>
                <w:szCs w:val="24"/>
              </w:rPr>
              <w:t>биндер</w:t>
            </w:r>
            <w:proofErr w:type="spellEnd"/>
            <w:r w:rsidRPr="009A067A">
              <w:rPr>
                <w:rFonts w:ascii="Times New Roman" w:hAnsi="Times New Roman"/>
                <w:sz w:val="24"/>
                <w:szCs w:val="24"/>
              </w:rPr>
              <w:t xml:space="preserve">), за профилиране и изравняване на пластове с различна дебелина </w:t>
            </w:r>
          </w:p>
        </w:tc>
        <w:tc>
          <w:tcPr>
            <w:tcW w:w="1275" w:type="dxa"/>
            <w:vAlign w:val="center"/>
            <w:hideMark/>
          </w:tcPr>
          <w:p w14:paraId="024C20A1"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/тон</w:t>
            </w:r>
          </w:p>
        </w:tc>
        <w:tc>
          <w:tcPr>
            <w:tcW w:w="1959" w:type="dxa"/>
            <w:noWrap/>
            <w:vAlign w:val="center"/>
            <w:hideMark/>
          </w:tcPr>
          <w:p w14:paraId="3D8C69D9"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639,00</w:t>
            </w:r>
          </w:p>
        </w:tc>
      </w:tr>
      <w:tr w:rsidR="00FF3A33" w:rsidRPr="009A067A" w14:paraId="6B06FCCB" w14:textId="77777777" w:rsidTr="00A1501F">
        <w:trPr>
          <w:trHeight w:val="630"/>
        </w:trPr>
        <w:tc>
          <w:tcPr>
            <w:tcW w:w="576" w:type="dxa"/>
            <w:hideMark/>
          </w:tcPr>
          <w:p w14:paraId="0BE03493"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128</w:t>
            </w:r>
          </w:p>
        </w:tc>
        <w:tc>
          <w:tcPr>
            <w:tcW w:w="5236" w:type="dxa"/>
            <w:hideMark/>
          </w:tcPr>
          <w:p w14:paraId="334DA459"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полагане на асфалтова смес за свързващ пласт /</w:t>
            </w:r>
            <w:proofErr w:type="spellStart"/>
            <w:r w:rsidRPr="009A067A">
              <w:rPr>
                <w:rFonts w:ascii="Times New Roman" w:hAnsi="Times New Roman"/>
                <w:sz w:val="24"/>
                <w:szCs w:val="24"/>
              </w:rPr>
              <w:t>биндер</w:t>
            </w:r>
            <w:proofErr w:type="spellEnd"/>
            <w:r w:rsidRPr="009A067A">
              <w:rPr>
                <w:rFonts w:ascii="Times New Roman" w:hAnsi="Times New Roman"/>
                <w:sz w:val="24"/>
                <w:szCs w:val="24"/>
              </w:rPr>
              <w:t>/ , за кръпки с различна дебелина и ширина</w:t>
            </w:r>
          </w:p>
        </w:tc>
        <w:tc>
          <w:tcPr>
            <w:tcW w:w="1275" w:type="dxa"/>
            <w:vAlign w:val="center"/>
            <w:hideMark/>
          </w:tcPr>
          <w:p w14:paraId="44A6C5F8"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/тон</w:t>
            </w:r>
          </w:p>
        </w:tc>
        <w:tc>
          <w:tcPr>
            <w:tcW w:w="1959" w:type="dxa"/>
            <w:noWrap/>
            <w:vAlign w:val="center"/>
            <w:hideMark/>
          </w:tcPr>
          <w:p w14:paraId="4D059A8D"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178,92</w:t>
            </w:r>
          </w:p>
        </w:tc>
      </w:tr>
      <w:tr w:rsidR="00FF3A33" w:rsidRPr="009A067A" w14:paraId="1DA00F2C" w14:textId="77777777" w:rsidTr="00A1501F">
        <w:trPr>
          <w:trHeight w:val="630"/>
        </w:trPr>
        <w:tc>
          <w:tcPr>
            <w:tcW w:w="576" w:type="dxa"/>
            <w:hideMark/>
          </w:tcPr>
          <w:p w14:paraId="061CF554"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lastRenderedPageBreak/>
              <w:t>130</w:t>
            </w:r>
          </w:p>
        </w:tc>
        <w:tc>
          <w:tcPr>
            <w:tcW w:w="5236" w:type="dxa"/>
            <w:hideMark/>
          </w:tcPr>
          <w:p w14:paraId="1FFC5B7A"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направа на втори (свързващ) битумен разлив за връзка с различна ширина.</w:t>
            </w:r>
          </w:p>
        </w:tc>
        <w:tc>
          <w:tcPr>
            <w:tcW w:w="1275" w:type="dxa"/>
            <w:vAlign w:val="center"/>
            <w:hideMark/>
          </w:tcPr>
          <w:p w14:paraId="2F4E277F"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/м2</w:t>
            </w:r>
          </w:p>
        </w:tc>
        <w:tc>
          <w:tcPr>
            <w:tcW w:w="1959" w:type="dxa"/>
            <w:noWrap/>
            <w:vAlign w:val="center"/>
            <w:hideMark/>
          </w:tcPr>
          <w:p w14:paraId="644DF43F"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10 650,00</w:t>
            </w:r>
          </w:p>
        </w:tc>
      </w:tr>
      <w:tr w:rsidR="00FF3A33" w:rsidRPr="009A067A" w14:paraId="2F2299A3" w14:textId="77777777" w:rsidTr="00A1501F">
        <w:trPr>
          <w:trHeight w:val="945"/>
        </w:trPr>
        <w:tc>
          <w:tcPr>
            <w:tcW w:w="576" w:type="dxa"/>
            <w:hideMark/>
          </w:tcPr>
          <w:p w14:paraId="2072CF3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87</w:t>
            </w:r>
          </w:p>
        </w:tc>
        <w:tc>
          <w:tcPr>
            <w:tcW w:w="5236" w:type="dxa"/>
            <w:hideMark/>
          </w:tcPr>
          <w:p w14:paraId="6F856991"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Повдигане на съществуващи РШ (ревизионни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275" w:type="dxa"/>
            <w:vAlign w:val="center"/>
            <w:hideMark/>
          </w:tcPr>
          <w:p w14:paraId="6C2FDD07"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/бр.</w:t>
            </w:r>
          </w:p>
        </w:tc>
        <w:tc>
          <w:tcPr>
            <w:tcW w:w="1959" w:type="dxa"/>
            <w:noWrap/>
            <w:vAlign w:val="center"/>
            <w:hideMark/>
          </w:tcPr>
          <w:p w14:paraId="033F5167"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27,00</w:t>
            </w:r>
          </w:p>
        </w:tc>
      </w:tr>
      <w:tr w:rsidR="00FF3A33" w:rsidRPr="009A067A" w14:paraId="0D1F8019" w14:textId="77777777" w:rsidTr="00A1501F">
        <w:trPr>
          <w:trHeight w:val="630"/>
        </w:trPr>
        <w:tc>
          <w:tcPr>
            <w:tcW w:w="576" w:type="dxa"/>
            <w:hideMark/>
          </w:tcPr>
          <w:p w14:paraId="5D6CC50D"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169</w:t>
            </w:r>
          </w:p>
        </w:tc>
        <w:tc>
          <w:tcPr>
            <w:tcW w:w="5236" w:type="dxa"/>
            <w:hideMark/>
          </w:tcPr>
          <w:p w14:paraId="30D07577"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 xml:space="preserve">Доставка и монтаж </w:t>
            </w:r>
            <w:proofErr w:type="spellStart"/>
            <w:r w:rsidRPr="009A067A">
              <w:rPr>
                <w:rFonts w:ascii="Times New Roman" w:hAnsi="Times New Roman"/>
                <w:sz w:val="24"/>
                <w:szCs w:val="24"/>
              </w:rPr>
              <w:t>самонивелиращ</w:t>
            </w:r>
            <w:proofErr w:type="spellEnd"/>
            <w:r w:rsidRPr="009A067A">
              <w:rPr>
                <w:rFonts w:ascii="Times New Roman" w:hAnsi="Times New Roman"/>
                <w:sz w:val="24"/>
                <w:szCs w:val="24"/>
              </w:rPr>
              <w:t xml:space="preserve"> капак на ревизионна шахта, вкл. всички свързани с това разходи</w:t>
            </w:r>
          </w:p>
        </w:tc>
        <w:tc>
          <w:tcPr>
            <w:tcW w:w="1275" w:type="dxa"/>
            <w:vAlign w:val="center"/>
            <w:hideMark/>
          </w:tcPr>
          <w:p w14:paraId="483725BB"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/бр.</w:t>
            </w:r>
          </w:p>
        </w:tc>
        <w:tc>
          <w:tcPr>
            <w:tcW w:w="1959" w:type="dxa"/>
            <w:noWrap/>
            <w:vAlign w:val="center"/>
            <w:hideMark/>
          </w:tcPr>
          <w:p w14:paraId="06AF4610"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27,00</w:t>
            </w:r>
          </w:p>
        </w:tc>
      </w:tr>
      <w:tr w:rsidR="00FF3A33" w:rsidRPr="009A067A" w14:paraId="42D97592" w14:textId="77777777" w:rsidTr="00A1501F">
        <w:trPr>
          <w:trHeight w:val="315"/>
        </w:trPr>
        <w:tc>
          <w:tcPr>
            <w:tcW w:w="576" w:type="dxa"/>
            <w:hideMark/>
          </w:tcPr>
          <w:p w14:paraId="0C81FFF9"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 </w:t>
            </w:r>
          </w:p>
        </w:tc>
        <w:tc>
          <w:tcPr>
            <w:tcW w:w="5236" w:type="dxa"/>
            <w:hideMark/>
          </w:tcPr>
          <w:p w14:paraId="7245B278" w14:textId="77777777" w:rsidR="00FF3A33" w:rsidRPr="009A067A" w:rsidRDefault="00FF3A33" w:rsidP="00A1501F">
            <w:pPr>
              <w:widowControl w:val="0"/>
              <w:contextualSpacing/>
              <w:jc w:val="both"/>
              <w:rPr>
                <w:rFonts w:ascii="Times New Roman" w:hAnsi="Times New Roman"/>
                <w:b/>
                <w:bCs/>
                <w:sz w:val="24"/>
                <w:szCs w:val="24"/>
              </w:rPr>
            </w:pPr>
            <w:r w:rsidRPr="009A067A">
              <w:rPr>
                <w:rFonts w:ascii="Times New Roman" w:hAnsi="Times New Roman"/>
                <w:b/>
                <w:bCs/>
                <w:sz w:val="24"/>
                <w:szCs w:val="24"/>
              </w:rPr>
              <w:t>ВОДОСНАБДЯВАНЕ И КАНАЛИЗАЦИЯ</w:t>
            </w:r>
          </w:p>
        </w:tc>
        <w:tc>
          <w:tcPr>
            <w:tcW w:w="1275" w:type="dxa"/>
            <w:vAlign w:val="center"/>
            <w:hideMark/>
          </w:tcPr>
          <w:p w14:paraId="76DC9C94" w14:textId="77777777" w:rsidR="00FF3A33" w:rsidRPr="009A067A" w:rsidRDefault="00FF3A33" w:rsidP="00A1501F">
            <w:pPr>
              <w:widowControl w:val="0"/>
              <w:contextualSpacing/>
              <w:jc w:val="center"/>
              <w:rPr>
                <w:rFonts w:ascii="Times New Roman" w:hAnsi="Times New Roman"/>
                <w:b/>
                <w:bCs/>
                <w:sz w:val="24"/>
                <w:szCs w:val="24"/>
              </w:rPr>
            </w:pPr>
          </w:p>
        </w:tc>
        <w:tc>
          <w:tcPr>
            <w:tcW w:w="1959" w:type="dxa"/>
            <w:noWrap/>
            <w:vAlign w:val="center"/>
            <w:hideMark/>
          </w:tcPr>
          <w:p w14:paraId="086FC4B1"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 </w:t>
            </w:r>
          </w:p>
        </w:tc>
      </w:tr>
      <w:tr w:rsidR="00FF3A33" w:rsidRPr="009A067A" w14:paraId="7B11E880" w14:textId="77777777" w:rsidTr="00A1501F">
        <w:trPr>
          <w:trHeight w:val="945"/>
        </w:trPr>
        <w:tc>
          <w:tcPr>
            <w:tcW w:w="576" w:type="dxa"/>
            <w:hideMark/>
          </w:tcPr>
          <w:p w14:paraId="2B802F84"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155</w:t>
            </w:r>
          </w:p>
        </w:tc>
        <w:tc>
          <w:tcPr>
            <w:tcW w:w="5236" w:type="dxa"/>
            <w:hideMark/>
          </w:tcPr>
          <w:p w14:paraId="6FABADB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материали и направа на уличен отток (</w:t>
            </w:r>
            <w:proofErr w:type="spellStart"/>
            <w:r w:rsidRPr="009A067A">
              <w:rPr>
                <w:rFonts w:ascii="Times New Roman" w:hAnsi="Times New Roman"/>
                <w:sz w:val="24"/>
                <w:szCs w:val="24"/>
              </w:rPr>
              <w:t>Дъждоприемна</w:t>
            </w:r>
            <w:proofErr w:type="spellEnd"/>
            <w:r w:rsidRPr="009A067A">
              <w:rPr>
                <w:rFonts w:ascii="Times New Roman" w:hAnsi="Times New Roman"/>
                <w:sz w:val="24"/>
                <w:szCs w:val="24"/>
              </w:rPr>
              <w:t xml:space="preserve"> Шахта) - единичен едноставен с дълбочина до 1 м, вкл. чугунена рамка и решетка, без </w:t>
            </w:r>
            <w:proofErr w:type="spellStart"/>
            <w:r w:rsidRPr="009A067A">
              <w:rPr>
                <w:rFonts w:ascii="Times New Roman" w:hAnsi="Times New Roman"/>
                <w:sz w:val="24"/>
                <w:szCs w:val="24"/>
              </w:rPr>
              <w:t>заустването</w:t>
            </w:r>
            <w:proofErr w:type="spellEnd"/>
            <w:r w:rsidRPr="009A067A">
              <w:rPr>
                <w:rFonts w:ascii="Times New Roman" w:hAnsi="Times New Roman"/>
                <w:sz w:val="24"/>
                <w:szCs w:val="24"/>
              </w:rPr>
              <w:t xml:space="preserve"> към уличната канализация</w:t>
            </w:r>
          </w:p>
        </w:tc>
        <w:tc>
          <w:tcPr>
            <w:tcW w:w="1275" w:type="dxa"/>
            <w:vAlign w:val="center"/>
            <w:hideMark/>
          </w:tcPr>
          <w:p w14:paraId="28356D94"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w:t>
            </w:r>
            <w:proofErr w:type="spellStart"/>
            <w:r w:rsidRPr="009A067A">
              <w:rPr>
                <w:rFonts w:ascii="Times New Roman" w:hAnsi="Times New Roman"/>
                <w:sz w:val="24"/>
                <w:szCs w:val="24"/>
              </w:rPr>
              <w:t>бр</w:t>
            </w:r>
            <w:proofErr w:type="spellEnd"/>
          </w:p>
        </w:tc>
        <w:tc>
          <w:tcPr>
            <w:tcW w:w="1959" w:type="dxa"/>
            <w:noWrap/>
            <w:vAlign w:val="center"/>
            <w:hideMark/>
          </w:tcPr>
          <w:p w14:paraId="24B97D8A"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12,00</w:t>
            </w:r>
          </w:p>
        </w:tc>
      </w:tr>
      <w:tr w:rsidR="00FF3A33" w:rsidRPr="009A067A" w14:paraId="789C1930" w14:textId="77777777" w:rsidTr="00A1501F">
        <w:trPr>
          <w:trHeight w:val="630"/>
        </w:trPr>
        <w:tc>
          <w:tcPr>
            <w:tcW w:w="576" w:type="dxa"/>
            <w:hideMark/>
          </w:tcPr>
          <w:p w14:paraId="791180BD"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171</w:t>
            </w:r>
          </w:p>
        </w:tc>
        <w:tc>
          <w:tcPr>
            <w:tcW w:w="5236" w:type="dxa"/>
            <w:hideMark/>
          </w:tcPr>
          <w:p w14:paraId="2F84D7CF" w14:textId="77777777" w:rsidR="00FF3A33" w:rsidRPr="009A067A" w:rsidRDefault="00FF3A33" w:rsidP="00A1501F">
            <w:pPr>
              <w:widowControl w:val="0"/>
              <w:contextualSpacing/>
              <w:jc w:val="both"/>
              <w:rPr>
                <w:rFonts w:ascii="Times New Roman" w:hAnsi="Times New Roman"/>
                <w:sz w:val="24"/>
                <w:szCs w:val="24"/>
              </w:rPr>
            </w:pPr>
            <w:r w:rsidRPr="009A067A">
              <w:rPr>
                <w:rFonts w:ascii="Times New Roman" w:hAnsi="Times New Roman"/>
                <w:sz w:val="24"/>
                <w:szCs w:val="24"/>
              </w:rPr>
              <w:t>Доставка и монтаж на  PVC тръби за канализация ф200 мм  вкл. всички  свързани с това присъщи работи.</w:t>
            </w:r>
          </w:p>
        </w:tc>
        <w:tc>
          <w:tcPr>
            <w:tcW w:w="1275" w:type="dxa"/>
            <w:vAlign w:val="center"/>
            <w:hideMark/>
          </w:tcPr>
          <w:p w14:paraId="1657F180" w14:textId="77777777" w:rsidR="00FF3A33" w:rsidRPr="009A067A" w:rsidRDefault="00FF3A33" w:rsidP="00A1501F">
            <w:pPr>
              <w:widowControl w:val="0"/>
              <w:contextualSpacing/>
              <w:jc w:val="center"/>
              <w:rPr>
                <w:rFonts w:ascii="Times New Roman" w:hAnsi="Times New Roman"/>
                <w:sz w:val="24"/>
                <w:szCs w:val="24"/>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p>
        </w:tc>
        <w:tc>
          <w:tcPr>
            <w:tcW w:w="1959" w:type="dxa"/>
            <w:noWrap/>
            <w:vAlign w:val="center"/>
            <w:hideMark/>
          </w:tcPr>
          <w:p w14:paraId="46D8720C" w14:textId="77777777" w:rsidR="00FF3A33" w:rsidRPr="009A067A" w:rsidRDefault="00FF3A33" w:rsidP="00A1501F">
            <w:pPr>
              <w:widowControl w:val="0"/>
              <w:contextualSpacing/>
              <w:jc w:val="right"/>
              <w:rPr>
                <w:rFonts w:ascii="Times New Roman" w:hAnsi="Times New Roman"/>
                <w:sz w:val="24"/>
                <w:szCs w:val="24"/>
              </w:rPr>
            </w:pPr>
            <w:r w:rsidRPr="009A067A">
              <w:rPr>
                <w:rFonts w:ascii="Times New Roman" w:hAnsi="Times New Roman"/>
                <w:sz w:val="24"/>
                <w:szCs w:val="24"/>
              </w:rPr>
              <w:t>60,00</w:t>
            </w:r>
          </w:p>
        </w:tc>
      </w:tr>
      <w:tr w:rsidR="00FF3A33" w:rsidRPr="00F615CE" w14:paraId="0DEE6567" w14:textId="77777777" w:rsidTr="00A1501F">
        <w:trPr>
          <w:trHeight w:val="630"/>
        </w:trPr>
        <w:tc>
          <w:tcPr>
            <w:tcW w:w="576" w:type="dxa"/>
            <w:hideMark/>
          </w:tcPr>
          <w:p w14:paraId="177F36AF" w14:textId="77777777" w:rsidR="00FF3A33" w:rsidRPr="00F615CE" w:rsidRDefault="00FF3A33" w:rsidP="00A1501F">
            <w:pPr>
              <w:jc w:val="center"/>
              <w:rPr>
                <w:rFonts w:ascii="Times New Roman" w:eastAsia="Times New Roman" w:hAnsi="Times New Roman" w:cs="Times New Roman"/>
                <w:color w:val="FF0000"/>
                <w:sz w:val="24"/>
                <w:szCs w:val="24"/>
                <w:lang w:eastAsia="bg-BG"/>
              </w:rPr>
            </w:pPr>
            <w:r w:rsidRPr="00F623C5">
              <w:rPr>
                <w:rFonts w:ascii="Times New Roman" w:eastAsia="Times New Roman" w:hAnsi="Times New Roman" w:cs="Times New Roman"/>
                <w:sz w:val="24"/>
                <w:szCs w:val="24"/>
                <w:lang w:eastAsia="bg-BG"/>
              </w:rPr>
              <w:t>НП1</w:t>
            </w:r>
          </w:p>
        </w:tc>
        <w:tc>
          <w:tcPr>
            <w:tcW w:w="5236" w:type="dxa"/>
            <w:hideMark/>
          </w:tcPr>
          <w:p w14:paraId="06618EF3" w14:textId="77777777" w:rsidR="00FF3A33" w:rsidRPr="00F623C5" w:rsidRDefault="00FF3A33" w:rsidP="00A1501F">
            <w:pPr>
              <w:rPr>
                <w:rFonts w:ascii="Times New Roman" w:eastAsia="Times New Roman" w:hAnsi="Times New Roman" w:cs="Times New Roman"/>
                <w:sz w:val="24"/>
                <w:szCs w:val="24"/>
                <w:lang w:eastAsia="bg-BG"/>
              </w:rPr>
            </w:pPr>
            <w:r w:rsidRPr="00F623C5">
              <w:rPr>
                <w:rFonts w:ascii="Times New Roman" w:eastAsia="Times New Roman" w:hAnsi="Times New Roman" w:cs="Times New Roman"/>
                <w:sz w:val="24"/>
                <w:szCs w:val="24"/>
                <w:lang w:eastAsia="bg-BG"/>
              </w:rPr>
              <w:t>Ревизия на колекторната система, включително всички свързани с това разходи.</w:t>
            </w:r>
          </w:p>
        </w:tc>
        <w:tc>
          <w:tcPr>
            <w:tcW w:w="1275" w:type="dxa"/>
            <w:noWrap/>
            <w:hideMark/>
          </w:tcPr>
          <w:p w14:paraId="67B5BCAB" w14:textId="177F8584" w:rsidR="00FF3A33" w:rsidRPr="00F623C5" w:rsidRDefault="00F623C5" w:rsidP="00A1501F">
            <w:pPr>
              <w:jc w:val="center"/>
              <w:rPr>
                <w:rFonts w:ascii="Times New Roman" w:eastAsia="Times New Roman" w:hAnsi="Times New Roman" w:cs="Times New Roman"/>
                <w:sz w:val="24"/>
                <w:szCs w:val="24"/>
                <w:lang w:eastAsia="bg-BG"/>
              </w:rPr>
            </w:pPr>
            <w:proofErr w:type="spellStart"/>
            <w:r w:rsidRPr="009A067A">
              <w:rPr>
                <w:rFonts w:ascii="Times New Roman" w:hAnsi="Times New Roman"/>
                <w:sz w:val="24"/>
                <w:szCs w:val="24"/>
              </w:rPr>
              <w:t>лв</w:t>
            </w:r>
            <w:proofErr w:type="spellEnd"/>
            <w:r w:rsidRPr="009A067A">
              <w:rPr>
                <w:rFonts w:ascii="Times New Roman" w:hAnsi="Times New Roman"/>
                <w:sz w:val="24"/>
                <w:szCs w:val="24"/>
              </w:rPr>
              <w:t>/м</w:t>
            </w:r>
            <w:bookmarkStart w:id="11" w:name="_GoBack"/>
            <w:bookmarkEnd w:id="11"/>
          </w:p>
        </w:tc>
        <w:tc>
          <w:tcPr>
            <w:tcW w:w="1959" w:type="dxa"/>
            <w:noWrap/>
            <w:hideMark/>
          </w:tcPr>
          <w:p w14:paraId="4213D565" w14:textId="77777777" w:rsidR="00FF3A33" w:rsidRPr="00F623C5" w:rsidRDefault="00FF3A33" w:rsidP="00A1501F">
            <w:pPr>
              <w:widowControl w:val="0"/>
              <w:contextualSpacing/>
              <w:jc w:val="right"/>
              <w:rPr>
                <w:rFonts w:ascii="Times New Roman" w:eastAsia="Times New Roman" w:hAnsi="Times New Roman" w:cs="Times New Roman"/>
                <w:sz w:val="24"/>
                <w:szCs w:val="24"/>
                <w:lang w:eastAsia="bg-BG"/>
              </w:rPr>
            </w:pPr>
            <w:r w:rsidRPr="00F623C5">
              <w:rPr>
                <w:rFonts w:ascii="Times New Roman" w:eastAsia="Times New Roman" w:hAnsi="Times New Roman" w:cs="Times New Roman"/>
                <w:sz w:val="24"/>
                <w:szCs w:val="24"/>
                <w:lang w:eastAsia="bg-BG"/>
              </w:rPr>
              <w:t>518,00</w:t>
            </w:r>
          </w:p>
        </w:tc>
      </w:tr>
    </w:tbl>
    <w:p w14:paraId="0DB4CE81" w14:textId="77777777" w:rsidR="00FF3A33" w:rsidRDefault="00FF3A33" w:rsidP="00FF3A33">
      <w:pPr>
        <w:widowControl w:val="0"/>
        <w:spacing w:after="0" w:line="240" w:lineRule="auto"/>
        <w:contextualSpacing/>
        <w:jc w:val="both"/>
        <w:rPr>
          <w:rFonts w:ascii="Times New Roman" w:hAnsi="Times New Roman"/>
          <w:sz w:val="24"/>
          <w:szCs w:val="24"/>
        </w:rPr>
      </w:pPr>
    </w:p>
    <w:p w14:paraId="6C62D32C" w14:textId="77777777" w:rsidR="00FF3A33" w:rsidRDefault="00FF3A33" w:rsidP="00FF3A33">
      <w:pPr>
        <w:widowControl w:val="0"/>
        <w:spacing w:after="0" w:line="240" w:lineRule="auto"/>
        <w:contextualSpacing/>
        <w:jc w:val="both"/>
        <w:rPr>
          <w:rFonts w:ascii="Times New Roman" w:hAnsi="Times New Roman"/>
          <w:sz w:val="24"/>
          <w:szCs w:val="24"/>
        </w:rPr>
      </w:pPr>
    </w:p>
    <w:p w14:paraId="1D77894B" w14:textId="6BBC6157" w:rsidR="00830857" w:rsidRDefault="0077363A" w:rsidP="0077363A">
      <w:pPr>
        <w:pStyle w:val="a3"/>
        <w:widowControl w:val="0"/>
        <w:numPr>
          <w:ilvl w:val="1"/>
          <w:numId w:val="11"/>
        </w:numPr>
        <w:tabs>
          <w:tab w:val="left" w:pos="567"/>
        </w:tabs>
        <w:spacing w:after="0" w:line="240" w:lineRule="auto"/>
        <w:jc w:val="both"/>
        <w:rPr>
          <w:rFonts w:ascii="Times New Roman" w:eastAsia="Times New Roman" w:hAnsi="Times New Roman" w:cs="Times New Roman"/>
          <w:b/>
          <w:sz w:val="24"/>
          <w:szCs w:val="24"/>
        </w:rPr>
      </w:pPr>
      <w:r>
        <w:rPr>
          <w:rFonts w:ascii="Times New Roman" w:hAnsi="Times New Roman"/>
          <w:b/>
          <w:sz w:val="24"/>
          <w:szCs w:val="24"/>
        </w:rPr>
        <w:t xml:space="preserve"> </w:t>
      </w:r>
      <w:r w:rsidR="00EA15FB" w:rsidRPr="000B11B0">
        <w:rPr>
          <w:rFonts w:ascii="Times New Roman" w:hAnsi="Times New Roman"/>
          <w:b/>
          <w:sz w:val="24"/>
          <w:szCs w:val="24"/>
        </w:rPr>
        <w:t xml:space="preserve">ОБОСОБЕНА ПОЗИЦИЯ </w:t>
      </w:r>
      <w:r w:rsidR="00EA15FB">
        <w:rPr>
          <w:rFonts w:ascii="Times New Roman" w:hAnsi="Times New Roman"/>
          <w:b/>
          <w:sz w:val="24"/>
          <w:szCs w:val="24"/>
        </w:rPr>
        <w:t>2</w:t>
      </w:r>
      <w:r w:rsidR="00EA15FB" w:rsidRPr="000B11B0">
        <w:rPr>
          <w:rFonts w:ascii="Times New Roman" w:hAnsi="Times New Roman"/>
          <w:b/>
          <w:sz w:val="24"/>
          <w:szCs w:val="24"/>
        </w:rPr>
        <w:t>:</w:t>
      </w:r>
      <w:r w:rsidR="00EA15FB" w:rsidRPr="008123ED">
        <w:rPr>
          <w:rFonts w:ascii="Times New Roman" w:hAnsi="Times New Roman"/>
          <w:sz w:val="24"/>
          <w:szCs w:val="24"/>
        </w:rPr>
        <w:t xml:space="preserve"> </w:t>
      </w:r>
      <w:r w:rsidR="00EA15FB" w:rsidRPr="00EA15FB">
        <w:rPr>
          <w:rFonts w:ascii="Times New Roman" w:hAnsi="Times New Roman"/>
          <w:b/>
          <w:sz w:val="24"/>
          <w:szCs w:val="24"/>
        </w:rPr>
        <w:t>„ТЕКУЩ РЕМОНТ НА УЛ. „Д. КОВАЧЕВ“, УЛ. „БОРЯНА“, УЛ. „КАМЕНИЦА“ И УЛ. „Б. ОГНЯНОВ“:</w:t>
      </w:r>
      <w:r w:rsidR="00EA15FB" w:rsidRPr="00EA15FB">
        <w:rPr>
          <w:rFonts w:ascii="Times New Roman" w:eastAsia="Times New Roman" w:hAnsi="Times New Roman" w:cs="Times New Roman"/>
          <w:b/>
          <w:sz w:val="24"/>
          <w:szCs w:val="24"/>
        </w:rPr>
        <w:t xml:space="preserve"> </w:t>
      </w:r>
    </w:p>
    <w:p w14:paraId="7C85B528" w14:textId="77777777" w:rsidR="00B64CD1" w:rsidRPr="00EA15FB" w:rsidRDefault="00B64CD1" w:rsidP="00B64CD1">
      <w:pPr>
        <w:pStyle w:val="a3"/>
        <w:widowControl w:val="0"/>
        <w:tabs>
          <w:tab w:val="left" w:pos="567"/>
          <w:tab w:val="left" w:pos="1134"/>
        </w:tabs>
        <w:spacing w:after="0" w:line="240" w:lineRule="auto"/>
        <w:ind w:left="284"/>
        <w:jc w:val="both"/>
        <w:rPr>
          <w:rFonts w:ascii="Times New Roman" w:eastAsia="Times New Roman" w:hAnsi="Times New Roman" w:cs="Times New Roman"/>
          <w:b/>
          <w:sz w:val="24"/>
          <w:szCs w:val="24"/>
        </w:rPr>
      </w:pPr>
    </w:p>
    <w:tbl>
      <w:tblPr>
        <w:tblStyle w:val="ae"/>
        <w:tblW w:w="9063" w:type="dxa"/>
        <w:tblInd w:w="279" w:type="dxa"/>
        <w:tblLook w:val="04A0" w:firstRow="1" w:lastRow="0" w:firstColumn="1" w:lastColumn="0" w:noHBand="0" w:noVBand="1"/>
      </w:tblPr>
      <w:tblGrid>
        <w:gridCol w:w="583"/>
        <w:gridCol w:w="5229"/>
        <w:gridCol w:w="1292"/>
        <w:gridCol w:w="1959"/>
      </w:tblGrid>
      <w:tr w:rsidR="00FE23AA" w:rsidRPr="00FE23AA" w14:paraId="44A298AD" w14:textId="77777777" w:rsidTr="003F56BC">
        <w:trPr>
          <w:trHeight w:val="315"/>
        </w:trPr>
        <w:tc>
          <w:tcPr>
            <w:tcW w:w="9063" w:type="dxa"/>
            <w:gridSpan w:val="4"/>
            <w:shd w:val="clear" w:color="auto" w:fill="D9D9D9" w:themeFill="background1" w:themeFillShade="D9"/>
            <w:noWrap/>
            <w:hideMark/>
          </w:tcPr>
          <w:p w14:paraId="4CC88BA8" w14:textId="77777777" w:rsidR="00FE23AA" w:rsidRPr="00FE23AA" w:rsidRDefault="00FE23AA" w:rsidP="00FE23AA">
            <w:pPr>
              <w:widowControl w:val="0"/>
              <w:tabs>
                <w:tab w:val="left" w:pos="1134"/>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Подобект: Текущ ремонт на ул. "Димитър Ковачев"</w:t>
            </w:r>
          </w:p>
        </w:tc>
      </w:tr>
      <w:tr w:rsidR="00FE23AA" w:rsidRPr="00FE23AA" w14:paraId="5AF741F8" w14:textId="77777777" w:rsidTr="003F56BC">
        <w:trPr>
          <w:trHeight w:val="315"/>
        </w:trPr>
        <w:tc>
          <w:tcPr>
            <w:tcW w:w="583" w:type="dxa"/>
            <w:noWrap/>
            <w:hideMark/>
          </w:tcPr>
          <w:p w14:paraId="2CC80D39" w14:textId="77777777" w:rsidR="00FE23AA" w:rsidRPr="00FE23AA" w:rsidRDefault="00FE23AA" w:rsidP="00FE23AA">
            <w:pPr>
              <w:widowControl w:val="0"/>
              <w:tabs>
                <w:tab w:val="left" w:pos="1134"/>
              </w:tabs>
              <w:jc w:val="both"/>
              <w:rPr>
                <w:rFonts w:ascii="Times New Roman" w:eastAsia="Times New Roman" w:hAnsi="Times New Roman" w:cs="Times New Roman"/>
                <w:b/>
                <w:bCs/>
                <w:sz w:val="24"/>
                <w:szCs w:val="24"/>
              </w:rPr>
            </w:pPr>
          </w:p>
        </w:tc>
        <w:tc>
          <w:tcPr>
            <w:tcW w:w="5229" w:type="dxa"/>
            <w:noWrap/>
            <w:hideMark/>
          </w:tcPr>
          <w:p w14:paraId="11B01E86"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p>
        </w:tc>
        <w:tc>
          <w:tcPr>
            <w:tcW w:w="1292" w:type="dxa"/>
            <w:noWrap/>
            <w:hideMark/>
          </w:tcPr>
          <w:p w14:paraId="2C8FB3DA"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p>
        </w:tc>
        <w:tc>
          <w:tcPr>
            <w:tcW w:w="1959" w:type="dxa"/>
            <w:noWrap/>
            <w:hideMark/>
          </w:tcPr>
          <w:p w14:paraId="1FF37C60"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p>
        </w:tc>
      </w:tr>
      <w:tr w:rsidR="00FE23AA" w:rsidRPr="00FE23AA" w14:paraId="1D1F24D8" w14:textId="77777777" w:rsidTr="003F56BC">
        <w:trPr>
          <w:trHeight w:val="337"/>
        </w:trPr>
        <w:tc>
          <w:tcPr>
            <w:tcW w:w="583" w:type="dxa"/>
            <w:hideMark/>
          </w:tcPr>
          <w:p w14:paraId="5AAAB1CA" w14:textId="77777777" w:rsidR="00FE23AA" w:rsidRPr="00FE23AA" w:rsidRDefault="00FE23AA" w:rsidP="00FE23AA">
            <w:pPr>
              <w:widowControl w:val="0"/>
              <w:tabs>
                <w:tab w:val="left" w:pos="1134"/>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w:t>
            </w:r>
          </w:p>
        </w:tc>
        <w:tc>
          <w:tcPr>
            <w:tcW w:w="5229" w:type="dxa"/>
            <w:noWrap/>
            <w:hideMark/>
          </w:tcPr>
          <w:p w14:paraId="61738565" w14:textId="77777777" w:rsidR="00FE23AA" w:rsidRPr="00FE23AA" w:rsidRDefault="00FE23AA" w:rsidP="00FE23AA">
            <w:pPr>
              <w:widowControl w:val="0"/>
              <w:tabs>
                <w:tab w:val="left" w:pos="1134"/>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 xml:space="preserve">  ВИДОВЕ РАБОТИ</w:t>
            </w:r>
          </w:p>
        </w:tc>
        <w:tc>
          <w:tcPr>
            <w:tcW w:w="1292" w:type="dxa"/>
            <w:hideMark/>
          </w:tcPr>
          <w:p w14:paraId="27D16CED" w14:textId="77777777" w:rsidR="00FE23AA" w:rsidRPr="00FE23AA" w:rsidRDefault="00FE23AA" w:rsidP="00FE23AA">
            <w:pPr>
              <w:widowControl w:val="0"/>
              <w:tabs>
                <w:tab w:val="left" w:pos="1134"/>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МЯРКА</w:t>
            </w:r>
          </w:p>
        </w:tc>
        <w:tc>
          <w:tcPr>
            <w:tcW w:w="1959" w:type="dxa"/>
            <w:hideMark/>
          </w:tcPr>
          <w:p w14:paraId="284C95E4" w14:textId="77777777" w:rsidR="00FE23AA" w:rsidRPr="00FE23AA" w:rsidRDefault="00FE23AA" w:rsidP="00FE23AA">
            <w:pPr>
              <w:widowControl w:val="0"/>
              <w:tabs>
                <w:tab w:val="left" w:pos="1134"/>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КОЛИЧЕСТВО</w:t>
            </w:r>
          </w:p>
        </w:tc>
      </w:tr>
      <w:tr w:rsidR="00FE23AA" w:rsidRPr="00FE23AA" w14:paraId="1BB08858" w14:textId="77777777" w:rsidTr="003F56BC">
        <w:trPr>
          <w:trHeight w:val="315"/>
        </w:trPr>
        <w:tc>
          <w:tcPr>
            <w:tcW w:w="583" w:type="dxa"/>
            <w:hideMark/>
          </w:tcPr>
          <w:p w14:paraId="4ED54437"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c>
          <w:tcPr>
            <w:tcW w:w="5229" w:type="dxa"/>
            <w:hideMark/>
          </w:tcPr>
          <w:p w14:paraId="66A6D256" w14:textId="77777777" w:rsidR="00FE23AA" w:rsidRPr="00FE23AA" w:rsidRDefault="00FE23AA" w:rsidP="00FE23AA">
            <w:pPr>
              <w:widowControl w:val="0"/>
              <w:tabs>
                <w:tab w:val="left" w:pos="1134"/>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ПОДГОТВИТЕЛНИ И ЗЕМНИ РАБОТИ</w:t>
            </w:r>
          </w:p>
        </w:tc>
        <w:tc>
          <w:tcPr>
            <w:tcW w:w="1292" w:type="dxa"/>
            <w:hideMark/>
          </w:tcPr>
          <w:p w14:paraId="28E01DB6"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c>
          <w:tcPr>
            <w:tcW w:w="1959" w:type="dxa"/>
            <w:noWrap/>
            <w:hideMark/>
          </w:tcPr>
          <w:p w14:paraId="38E09B3F"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r>
      <w:tr w:rsidR="00FE23AA" w:rsidRPr="00FE23AA" w14:paraId="4A7E3BE8" w14:textId="77777777" w:rsidTr="003F56BC">
        <w:trPr>
          <w:trHeight w:val="630"/>
        </w:trPr>
        <w:tc>
          <w:tcPr>
            <w:tcW w:w="583" w:type="dxa"/>
            <w:hideMark/>
          </w:tcPr>
          <w:p w14:paraId="5E6B643F"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7</w:t>
            </w:r>
          </w:p>
        </w:tc>
        <w:tc>
          <w:tcPr>
            <w:tcW w:w="5229" w:type="dxa"/>
            <w:hideMark/>
          </w:tcPr>
          <w:p w14:paraId="58F19B47"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Монтаж и демонтаж на пътни знаци за ВОД - без стойността на знаците</w:t>
            </w:r>
          </w:p>
        </w:tc>
        <w:tc>
          <w:tcPr>
            <w:tcW w:w="1292" w:type="dxa"/>
            <w:vAlign w:val="center"/>
            <w:hideMark/>
          </w:tcPr>
          <w:p w14:paraId="47DEDD31"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/м2</w:t>
            </w:r>
          </w:p>
        </w:tc>
        <w:tc>
          <w:tcPr>
            <w:tcW w:w="1959" w:type="dxa"/>
            <w:noWrap/>
            <w:vAlign w:val="center"/>
            <w:hideMark/>
          </w:tcPr>
          <w:p w14:paraId="4BD877F1"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10,00</w:t>
            </w:r>
          </w:p>
        </w:tc>
      </w:tr>
      <w:tr w:rsidR="00FE23AA" w:rsidRPr="00FE23AA" w14:paraId="0FE53CB4" w14:textId="77777777" w:rsidTr="003F56BC">
        <w:trPr>
          <w:trHeight w:val="630"/>
        </w:trPr>
        <w:tc>
          <w:tcPr>
            <w:tcW w:w="583" w:type="dxa"/>
            <w:hideMark/>
          </w:tcPr>
          <w:p w14:paraId="67CD0793"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10</w:t>
            </w:r>
          </w:p>
        </w:tc>
        <w:tc>
          <w:tcPr>
            <w:tcW w:w="5229" w:type="dxa"/>
            <w:hideMark/>
          </w:tcPr>
          <w:p w14:paraId="3FA87981"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Ръчен изкоп, включително всички свързани с това присъщи разходи (без транспорт)</w:t>
            </w:r>
          </w:p>
        </w:tc>
        <w:tc>
          <w:tcPr>
            <w:tcW w:w="1292" w:type="dxa"/>
            <w:vAlign w:val="center"/>
            <w:hideMark/>
          </w:tcPr>
          <w:p w14:paraId="3D4A214E"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/м3</w:t>
            </w:r>
          </w:p>
        </w:tc>
        <w:tc>
          <w:tcPr>
            <w:tcW w:w="1959" w:type="dxa"/>
            <w:noWrap/>
            <w:vAlign w:val="center"/>
            <w:hideMark/>
          </w:tcPr>
          <w:p w14:paraId="5FEC8633"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14,30</w:t>
            </w:r>
          </w:p>
        </w:tc>
      </w:tr>
      <w:tr w:rsidR="00FE23AA" w:rsidRPr="00FE23AA" w14:paraId="0E1409B6" w14:textId="77777777" w:rsidTr="003F56BC">
        <w:trPr>
          <w:trHeight w:val="630"/>
        </w:trPr>
        <w:tc>
          <w:tcPr>
            <w:tcW w:w="583" w:type="dxa"/>
            <w:hideMark/>
          </w:tcPr>
          <w:p w14:paraId="685687A0"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21</w:t>
            </w:r>
          </w:p>
        </w:tc>
        <w:tc>
          <w:tcPr>
            <w:tcW w:w="5229" w:type="dxa"/>
            <w:hideMark/>
          </w:tcPr>
          <w:p w14:paraId="5A9DF4D7"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Фрезоване</w:t>
            </w:r>
            <w:proofErr w:type="spellEnd"/>
            <w:r w:rsidRPr="00FE23AA">
              <w:rPr>
                <w:rFonts w:ascii="Times New Roman" w:eastAsia="Times New Roman" w:hAnsi="Times New Roman" w:cs="Times New Roman"/>
                <w:sz w:val="24"/>
                <w:szCs w:val="24"/>
              </w:rPr>
              <w:t xml:space="preserve"> на  съществуваща асфалтобетонова настилка, включително изкопаване, натоварване на транспорт </w:t>
            </w:r>
          </w:p>
        </w:tc>
        <w:tc>
          <w:tcPr>
            <w:tcW w:w="1292" w:type="dxa"/>
            <w:vAlign w:val="center"/>
            <w:hideMark/>
          </w:tcPr>
          <w:p w14:paraId="78C6D5A3"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/м3</w:t>
            </w:r>
          </w:p>
        </w:tc>
        <w:tc>
          <w:tcPr>
            <w:tcW w:w="1959" w:type="dxa"/>
            <w:noWrap/>
            <w:vAlign w:val="center"/>
            <w:hideMark/>
          </w:tcPr>
          <w:p w14:paraId="7EFEBFE1"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151,72</w:t>
            </w:r>
          </w:p>
        </w:tc>
      </w:tr>
      <w:tr w:rsidR="00FE23AA" w:rsidRPr="00FE23AA" w14:paraId="25537CE1" w14:textId="77777777" w:rsidTr="003F56BC">
        <w:trPr>
          <w:trHeight w:val="945"/>
        </w:trPr>
        <w:tc>
          <w:tcPr>
            <w:tcW w:w="583" w:type="dxa"/>
            <w:hideMark/>
          </w:tcPr>
          <w:p w14:paraId="31C53F0B"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37</w:t>
            </w:r>
          </w:p>
        </w:tc>
        <w:tc>
          <w:tcPr>
            <w:tcW w:w="5229" w:type="dxa"/>
            <w:hideMark/>
          </w:tcPr>
          <w:p w14:paraId="77105E1D"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Превоз на строителни отпадъци на депо/сметище, разтоварване и всички свързани с това разходи, без такса/услуга за депониране</w:t>
            </w:r>
          </w:p>
        </w:tc>
        <w:tc>
          <w:tcPr>
            <w:tcW w:w="1292" w:type="dxa"/>
            <w:vAlign w:val="center"/>
            <w:hideMark/>
          </w:tcPr>
          <w:p w14:paraId="49F76590"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/м3/км</w:t>
            </w:r>
          </w:p>
        </w:tc>
        <w:tc>
          <w:tcPr>
            <w:tcW w:w="1959" w:type="dxa"/>
            <w:noWrap/>
            <w:vAlign w:val="center"/>
            <w:hideMark/>
          </w:tcPr>
          <w:p w14:paraId="330015DD"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151,72</w:t>
            </w:r>
          </w:p>
        </w:tc>
      </w:tr>
      <w:tr w:rsidR="00FE23AA" w:rsidRPr="00FE23AA" w14:paraId="655BAFE6" w14:textId="77777777" w:rsidTr="003F56BC">
        <w:trPr>
          <w:trHeight w:val="315"/>
        </w:trPr>
        <w:tc>
          <w:tcPr>
            <w:tcW w:w="583" w:type="dxa"/>
            <w:hideMark/>
          </w:tcPr>
          <w:p w14:paraId="0EEA830E"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c>
          <w:tcPr>
            <w:tcW w:w="5229" w:type="dxa"/>
            <w:hideMark/>
          </w:tcPr>
          <w:p w14:paraId="55B27638" w14:textId="77777777" w:rsidR="00FE23AA" w:rsidRPr="00FE23AA" w:rsidRDefault="00FE23AA" w:rsidP="00FE23AA">
            <w:pPr>
              <w:widowControl w:val="0"/>
              <w:tabs>
                <w:tab w:val="left" w:pos="1134"/>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ПЪТНИ РАБОТИ</w:t>
            </w:r>
          </w:p>
        </w:tc>
        <w:tc>
          <w:tcPr>
            <w:tcW w:w="1292" w:type="dxa"/>
            <w:vAlign w:val="center"/>
            <w:hideMark/>
          </w:tcPr>
          <w:p w14:paraId="3A6E1CC8" w14:textId="7A2E0E3A"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
        </w:tc>
        <w:tc>
          <w:tcPr>
            <w:tcW w:w="1959" w:type="dxa"/>
            <w:noWrap/>
            <w:vAlign w:val="center"/>
            <w:hideMark/>
          </w:tcPr>
          <w:p w14:paraId="2D5307B7"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r>
      <w:tr w:rsidR="00FE23AA" w:rsidRPr="00FE23AA" w14:paraId="16A865A6" w14:textId="77777777" w:rsidTr="003F56BC">
        <w:trPr>
          <w:trHeight w:val="1260"/>
        </w:trPr>
        <w:tc>
          <w:tcPr>
            <w:tcW w:w="583" w:type="dxa"/>
            <w:hideMark/>
          </w:tcPr>
          <w:p w14:paraId="09780225"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lastRenderedPageBreak/>
              <w:t>85</w:t>
            </w:r>
          </w:p>
        </w:tc>
        <w:tc>
          <w:tcPr>
            <w:tcW w:w="5229" w:type="dxa"/>
            <w:hideMark/>
          </w:tcPr>
          <w:p w14:paraId="5BF6F505"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Повдигане на съществуващи ДШ (</w:t>
            </w:r>
            <w:proofErr w:type="spellStart"/>
            <w:r w:rsidRPr="00FE23AA">
              <w:rPr>
                <w:rFonts w:ascii="Times New Roman" w:eastAsia="Times New Roman" w:hAnsi="Times New Roman" w:cs="Times New Roman"/>
                <w:sz w:val="24"/>
                <w:szCs w:val="24"/>
              </w:rPr>
              <w:t>дъждоприемни</w:t>
            </w:r>
            <w:proofErr w:type="spellEnd"/>
            <w:r w:rsidRPr="00FE23AA">
              <w:rPr>
                <w:rFonts w:ascii="Times New Roman" w:eastAsia="Times New Roman" w:hAnsi="Times New Roman" w:cs="Times New Roman"/>
                <w:sz w:val="24"/>
                <w:szCs w:val="24"/>
              </w:rPr>
              <w:t xml:space="preserve"> шахти) включително изрязване на настилката, изкопаване/насипване до нужното ниво, фиксиране на елемента и възстановяване на настилката.</w:t>
            </w:r>
          </w:p>
        </w:tc>
        <w:tc>
          <w:tcPr>
            <w:tcW w:w="1292" w:type="dxa"/>
            <w:vAlign w:val="center"/>
            <w:hideMark/>
          </w:tcPr>
          <w:p w14:paraId="2C22A7C5"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w:t>
            </w:r>
            <w:proofErr w:type="spellStart"/>
            <w:r w:rsidRPr="00FE23AA">
              <w:rPr>
                <w:rFonts w:ascii="Times New Roman" w:eastAsia="Times New Roman" w:hAnsi="Times New Roman" w:cs="Times New Roman"/>
                <w:sz w:val="24"/>
                <w:szCs w:val="24"/>
              </w:rPr>
              <w:t>бр</w:t>
            </w:r>
            <w:proofErr w:type="spellEnd"/>
          </w:p>
        </w:tc>
        <w:tc>
          <w:tcPr>
            <w:tcW w:w="1959" w:type="dxa"/>
            <w:noWrap/>
            <w:vAlign w:val="center"/>
            <w:hideMark/>
          </w:tcPr>
          <w:p w14:paraId="488AFA12"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7,00</w:t>
            </w:r>
          </w:p>
        </w:tc>
      </w:tr>
      <w:tr w:rsidR="00FE23AA" w:rsidRPr="00FE23AA" w14:paraId="3237EABB" w14:textId="77777777" w:rsidTr="003F56BC">
        <w:trPr>
          <w:trHeight w:val="1260"/>
        </w:trPr>
        <w:tc>
          <w:tcPr>
            <w:tcW w:w="583" w:type="dxa"/>
            <w:hideMark/>
          </w:tcPr>
          <w:p w14:paraId="5550545D"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89</w:t>
            </w:r>
          </w:p>
        </w:tc>
        <w:tc>
          <w:tcPr>
            <w:tcW w:w="5229" w:type="dxa"/>
            <w:hideMark/>
          </w:tcPr>
          <w:p w14:paraId="05C1636F"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Повдигане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292" w:type="dxa"/>
            <w:vAlign w:val="center"/>
            <w:hideMark/>
          </w:tcPr>
          <w:p w14:paraId="67103F29"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w:t>
            </w:r>
            <w:proofErr w:type="spellStart"/>
            <w:r w:rsidRPr="00FE23AA">
              <w:rPr>
                <w:rFonts w:ascii="Times New Roman" w:eastAsia="Times New Roman" w:hAnsi="Times New Roman" w:cs="Times New Roman"/>
                <w:sz w:val="24"/>
                <w:szCs w:val="24"/>
              </w:rPr>
              <w:t>бр</w:t>
            </w:r>
            <w:proofErr w:type="spellEnd"/>
          </w:p>
        </w:tc>
        <w:tc>
          <w:tcPr>
            <w:tcW w:w="1959" w:type="dxa"/>
            <w:noWrap/>
            <w:vAlign w:val="center"/>
            <w:hideMark/>
          </w:tcPr>
          <w:p w14:paraId="7553FDAE"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12,00</w:t>
            </w:r>
          </w:p>
        </w:tc>
      </w:tr>
      <w:tr w:rsidR="00FE23AA" w:rsidRPr="00FE23AA" w14:paraId="3AF5A496" w14:textId="77777777" w:rsidTr="003F56BC">
        <w:trPr>
          <w:trHeight w:val="945"/>
        </w:trPr>
        <w:tc>
          <w:tcPr>
            <w:tcW w:w="583" w:type="dxa"/>
            <w:hideMark/>
          </w:tcPr>
          <w:p w14:paraId="2634DEC7"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92</w:t>
            </w:r>
          </w:p>
        </w:tc>
        <w:tc>
          <w:tcPr>
            <w:tcW w:w="5229" w:type="dxa"/>
            <w:hideMark/>
          </w:tcPr>
          <w:p w14:paraId="55533FC6"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xml:space="preserve">Почистване на </w:t>
            </w:r>
            <w:proofErr w:type="spellStart"/>
            <w:r w:rsidRPr="00FE23AA">
              <w:rPr>
                <w:rFonts w:ascii="Times New Roman" w:eastAsia="Times New Roman" w:hAnsi="Times New Roman" w:cs="Times New Roman"/>
                <w:sz w:val="24"/>
                <w:szCs w:val="24"/>
              </w:rPr>
              <w:t>дъждоприемна</w:t>
            </w:r>
            <w:proofErr w:type="spellEnd"/>
            <w:r w:rsidRPr="00FE23AA">
              <w:rPr>
                <w:rFonts w:ascii="Times New Roman" w:eastAsia="Times New Roman" w:hAnsi="Times New Roman" w:cs="Times New Roman"/>
                <w:sz w:val="24"/>
                <w:szCs w:val="24"/>
              </w:rPr>
              <w:t xml:space="preserve"> шахта, включително изпълнение на всички необходими работи и превоз на отпадъците до депо (без такса депо).</w:t>
            </w:r>
          </w:p>
        </w:tc>
        <w:tc>
          <w:tcPr>
            <w:tcW w:w="1292" w:type="dxa"/>
            <w:vAlign w:val="center"/>
            <w:hideMark/>
          </w:tcPr>
          <w:p w14:paraId="75C273B5"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лв./бр.</w:t>
            </w:r>
          </w:p>
        </w:tc>
        <w:tc>
          <w:tcPr>
            <w:tcW w:w="1959" w:type="dxa"/>
            <w:noWrap/>
            <w:vAlign w:val="center"/>
            <w:hideMark/>
          </w:tcPr>
          <w:p w14:paraId="3FDDCC5B"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7,00</w:t>
            </w:r>
          </w:p>
        </w:tc>
      </w:tr>
      <w:tr w:rsidR="00FE23AA" w:rsidRPr="00FE23AA" w14:paraId="2DEE993B" w14:textId="77777777" w:rsidTr="003F56BC">
        <w:trPr>
          <w:trHeight w:val="315"/>
        </w:trPr>
        <w:tc>
          <w:tcPr>
            <w:tcW w:w="583" w:type="dxa"/>
            <w:hideMark/>
          </w:tcPr>
          <w:p w14:paraId="7CB7ED0C"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c>
          <w:tcPr>
            <w:tcW w:w="5229" w:type="dxa"/>
            <w:hideMark/>
          </w:tcPr>
          <w:p w14:paraId="370DEE67" w14:textId="77777777" w:rsidR="00FE23AA" w:rsidRPr="00FE23AA" w:rsidRDefault="00FE23AA" w:rsidP="00FE23AA">
            <w:pPr>
              <w:widowControl w:val="0"/>
              <w:tabs>
                <w:tab w:val="left" w:pos="1134"/>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АСФАЛТОВИ РАБОТИ</w:t>
            </w:r>
          </w:p>
        </w:tc>
        <w:tc>
          <w:tcPr>
            <w:tcW w:w="1292" w:type="dxa"/>
            <w:vAlign w:val="center"/>
            <w:hideMark/>
          </w:tcPr>
          <w:p w14:paraId="2C7FC7CD" w14:textId="53E4D283"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
        </w:tc>
        <w:tc>
          <w:tcPr>
            <w:tcW w:w="1959" w:type="dxa"/>
            <w:noWrap/>
            <w:vAlign w:val="center"/>
            <w:hideMark/>
          </w:tcPr>
          <w:p w14:paraId="3D20C9E8"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r>
      <w:tr w:rsidR="00FE23AA" w:rsidRPr="00FE23AA" w14:paraId="0C6B3D0F" w14:textId="77777777" w:rsidTr="003F56BC">
        <w:trPr>
          <w:trHeight w:val="630"/>
        </w:trPr>
        <w:tc>
          <w:tcPr>
            <w:tcW w:w="583" w:type="dxa"/>
            <w:hideMark/>
          </w:tcPr>
          <w:p w14:paraId="35793F01"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122</w:t>
            </w:r>
          </w:p>
        </w:tc>
        <w:tc>
          <w:tcPr>
            <w:tcW w:w="5229" w:type="dxa"/>
            <w:hideMark/>
          </w:tcPr>
          <w:p w14:paraId="0772E9A6"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xml:space="preserve">Доставка и полагане на плътен асфалтобетон, за износващ пласт с дебелина след уплътняването 4 см. </w:t>
            </w:r>
          </w:p>
        </w:tc>
        <w:tc>
          <w:tcPr>
            <w:tcW w:w="1292" w:type="dxa"/>
            <w:vAlign w:val="center"/>
            <w:hideMark/>
          </w:tcPr>
          <w:p w14:paraId="5E7A4870"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/м2</w:t>
            </w:r>
          </w:p>
        </w:tc>
        <w:tc>
          <w:tcPr>
            <w:tcW w:w="1959" w:type="dxa"/>
            <w:noWrap/>
            <w:vAlign w:val="center"/>
            <w:hideMark/>
          </w:tcPr>
          <w:p w14:paraId="1439E74D"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7 586,00</w:t>
            </w:r>
          </w:p>
        </w:tc>
      </w:tr>
      <w:tr w:rsidR="00FE23AA" w:rsidRPr="00FE23AA" w14:paraId="0548BABF" w14:textId="77777777" w:rsidTr="003F56BC">
        <w:trPr>
          <w:trHeight w:val="945"/>
        </w:trPr>
        <w:tc>
          <w:tcPr>
            <w:tcW w:w="583" w:type="dxa"/>
            <w:hideMark/>
          </w:tcPr>
          <w:p w14:paraId="091211E3"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127</w:t>
            </w:r>
          </w:p>
        </w:tc>
        <w:tc>
          <w:tcPr>
            <w:tcW w:w="5229" w:type="dxa"/>
            <w:hideMark/>
          </w:tcPr>
          <w:p w14:paraId="1544F61A"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Доставка и полагане на асфалтова смес за свързващ пласт (</w:t>
            </w:r>
            <w:proofErr w:type="spellStart"/>
            <w:r w:rsidRPr="00FE23AA">
              <w:rPr>
                <w:rFonts w:ascii="Times New Roman" w:eastAsia="Times New Roman" w:hAnsi="Times New Roman" w:cs="Times New Roman"/>
                <w:sz w:val="24"/>
                <w:szCs w:val="24"/>
              </w:rPr>
              <w:t>биндер</w:t>
            </w:r>
            <w:proofErr w:type="spellEnd"/>
            <w:r w:rsidRPr="00FE23AA">
              <w:rPr>
                <w:rFonts w:ascii="Times New Roman" w:eastAsia="Times New Roman" w:hAnsi="Times New Roman" w:cs="Times New Roman"/>
                <w:sz w:val="24"/>
                <w:szCs w:val="24"/>
              </w:rPr>
              <w:t xml:space="preserve">), за профилиране и изравняване на пластове с различна дебелина </w:t>
            </w:r>
          </w:p>
        </w:tc>
        <w:tc>
          <w:tcPr>
            <w:tcW w:w="1292" w:type="dxa"/>
            <w:vAlign w:val="center"/>
            <w:hideMark/>
          </w:tcPr>
          <w:p w14:paraId="11A2059C"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/тон</w:t>
            </w:r>
          </w:p>
        </w:tc>
        <w:tc>
          <w:tcPr>
            <w:tcW w:w="1959" w:type="dxa"/>
            <w:noWrap/>
            <w:vAlign w:val="center"/>
            <w:hideMark/>
          </w:tcPr>
          <w:p w14:paraId="0FBDF410"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910,32</w:t>
            </w:r>
          </w:p>
        </w:tc>
      </w:tr>
      <w:tr w:rsidR="00FE23AA" w:rsidRPr="00FE23AA" w14:paraId="016CA7B3" w14:textId="77777777" w:rsidTr="003F56BC">
        <w:trPr>
          <w:trHeight w:val="630"/>
        </w:trPr>
        <w:tc>
          <w:tcPr>
            <w:tcW w:w="583" w:type="dxa"/>
            <w:hideMark/>
          </w:tcPr>
          <w:p w14:paraId="5230D5F3"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129</w:t>
            </w:r>
          </w:p>
        </w:tc>
        <w:tc>
          <w:tcPr>
            <w:tcW w:w="5229" w:type="dxa"/>
            <w:hideMark/>
          </w:tcPr>
          <w:p w14:paraId="368CBDB2"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Доставка и направа на първи (свързващ) битумен разлив за връзка с различна ширина.</w:t>
            </w:r>
          </w:p>
        </w:tc>
        <w:tc>
          <w:tcPr>
            <w:tcW w:w="1292" w:type="dxa"/>
            <w:vAlign w:val="center"/>
            <w:hideMark/>
          </w:tcPr>
          <w:p w14:paraId="50561727"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/м2</w:t>
            </w:r>
          </w:p>
        </w:tc>
        <w:tc>
          <w:tcPr>
            <w:tcW w:w="1959" w:type="dxa"/>
            <w:noWrap/>
            <w:vAlign w:val="center"/>
            <w:hideMark/>
          </w:tcPr>
          <w:p w14:paraId="11C30392"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7 586,00</w:t>
            </w:r>
          </w:p>
        </w:tc>
      </w:tr>
      <w:tr w:rsidR="00FE23AA" w:rsidRPr="00FE23AA" w14:paraId="1059A341" w14:textId="77777777" w:rsidTr="003F56BC">
        <w:trPr>
          <w:trHeight w:val="630"/>
        </w:trPr>
        <w:tc>
          <w:tcPr>
            <w:tcW w:w="583" w:type="dxa"/>
            <w:hideMark/>
          </w:tcPr>
          <w:p w14:paraId="406A1F39"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130</w:t>
            </w:r>
          </w:p>
        </w:tc>
        <w:tc>
          <w:tcPr>
            <w:tcW w:w="5229" w:type="dxa"/>
            <w:hideMark/>
          </w:tcPr>
          <w:p w14:paraId="423C9318"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Доставка и направа на втори (свързващ) битумен разлив за връзка с различна ширина.</w:t>
            </w:r>
          </w:p>
        </w:tc>
        <w:tc>
          <w:tcPr>
            <w:tcW w:w="1292" w:type="dxa"/>
            <w:vAlign w:val="center"/>
            <w:hideMark/>
          </w:tcPr>
          <w:p w14:paraId="28E3C64E"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/м2</w:t>
            </w:r>
          </w:p>
        </w:tc>
        <w:tc>
          <w:tcPr>
            <w:tcW w:w="1959" w:type="dxa"/>
            <w:noWrap/>
            <w:vAlign w:val="center"/>
            <w:hideMark/>
          </w:tcPr>
          <w:p w14:paraId="453B55DC"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7 586,00</w:t>
            </w:r>
          </w:p>
        </w:tc>
      </w:tr>
      <w:tr w:rsidR="00FE23AA" w:rsidRPr="00FE23AA" w14:paraId="58878DE6" w14:textId="77777777" w:rsidTr="003F56BC">
        <w:trPr>
          <w:trHeight w:val="1260"/>
        </w:trPr>
        <w:tc>
          <w:tcPr>
            <w:tcW w:w="583" w:type="dxa"/>
            <w:hideMark/>
          </w:tcPr>
          <w:p w14:paraId="59D8AF48"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87</w:t>
            </w:r>
          </w:p>
        </w:tc>
        <w:tc>
          <w:tcPr>
            <w:tcW w:w="5229" w:type="dxa"/>
            <w:hideMark/>
          </w:tcPr>
          <w:p w14:paraId="68C93F9C"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Повдигане на съществуващи РШ (ревизионни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292" w:type="dxa"/>
            <w:vAlign w:val="center"/>
            <w:hideMark/>
          </w:tcPr>
          <w:p w14:paraId="0B9A3771"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/бр.</w:t>
            </w:r>
          </w:p>
        </w:tc>
        <w:tc>
          <w:tcPr>
            <w:tcW w:w="1959" w:type="dxa"/>
            <w:noWrap/>
            <w:vAlign w:val="center"/>
            <w:hideMark/>
          </w:tcPr>
          <w:p w14:paraId="364D8F84"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39,00</w:t>
            </w:r>
          </w:p>
        </w:tc>
      </w:tr>
      <w:tr w:rsidR="00FE23AA" w:rsidRPr="00FE23AA" w14:paraId="0C5FBDA0" w14:textId="77777777" w:rsidTr="003F56BC">
        <w:trPr>
          <w:trHeight w:val="630"/>
        </w:trPr>
        <w:tc>
          <w:tcPr>
            <w:tcW w:w="583" w:type="dxa"/>
            <w:hideMark/>
          </w:tcPr>
          <w:p w14:paraId="635B8D50"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169</w:t>
            </w:r>
          </w:p>
        </w:tc>
        <w:tc>
          <w:tcPr>
            <w:tcW w:w="5229" w:type="dxa"/>
            <w:hideMark/>
          </w:tcPr>
          <w:p w14:paraId="4A493152" w14:textId="77777777" w:rsidR="00FE23AA" w:rsidRPr="00FE23AA" w:rsidRDefault="00FE23AA" w:rsidP="00FE23AA">
            <w:pPr>
              <w:widowControl w:val="0"/>
              <w:tabs>
                <w:tab w:val="left" w:pos="1134"/>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xml:space="preserve">Доставка и монтаж </w:t>
            </w:r>
            <w:proofErr w:type="spellStart"/>
            <w:r w:rsidRPr="00FE23AA">
              <w:rPr>
                <w:rFonts w:ascii="Times New Roman" w:eastAsia="Times New Roman" w:hAnsi="Times New Roman" w:cs="Times New Roman"/>
                <w:sz w:val="24"/>
                <w:szCs w:val="24"/>
              </w:rPr>
              <w:t>самонивелиращ</w:t>
            </w:r>
            <w:proofErr w:type="spellEnd"/>
            <w:r w:rsidRPr="00FE23AA">
              <w:rPr>
                <w:rFonts w:ascii="Times New Roman" w:eastAsia="Times New Roman" w:hAnsi="Times New Roman" w:cs="Times New Roman"/>
                <w:sz w:val="24"/>
                <w:szCs w:val="24"/>
              </w:rPr>
              <w:t xml:space="preserve"> капак на ревизионна шахта, вкл. всички свързани с това разходи</w:t>
            </w:r>
          </w:p>
        </w:tc>
        <w:tc>
          <w:tcPr>
            <w:tcW w:w="1292" w:type="dxa"/>
            <w:vAlign w:val="center"/>
            <w:hideMark/>
          </w:tcPr>
          <w:p w14:paraId="74F5E8E8" w14:textId="77777777" w:rsidR="00FE23AA" w:rsidRPr="00FE23AA" w:rsidRDefault="00FE23AA" w:rsidP="00FE23AA">
            <w:pPr>
              <w:widowControl w:val="0"/>
              <w:tabs>
                <w:tab w:val="left" w:pos="1134"/>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/бр.</w:t>
            </w:r>
          </w:p>
        </w:tc>
        <w:tc>
          <w:tcPr>
            <w:tcW w:w="1959" w:type="dxa"/>
            <w:noWrap/>
            <w:vAlign w:val="center"/>
            <w:hideMark/>
          </w:tcPr>
          <w:p w14:paraId="18F50F7C" w14:textId="77777777" w:rsidR="00FE23AA" w:rsidRPr="00FE23AA" w:rsidRDefault="00FE23AA" w:rsidP="00FE23AA">
            <w:pPr>
              <w:widowControl w:val="0"/>
              <w:tabs>
                <w:tab w:val="left" w:pos="1134"/>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39,00</w:t>
            </w:r>
          </w:p>
        </w:tc>
      </w:tr>
    </w:tbl>
    <w:p w14:paraId="75681CDA" w14:textId="77777777" w:rsidR="00B04359" w:rsidRPr="00B04359" w:rsidRDefault="00B04359" w:rsidP="00B04359">
      <w:pPr>
        <w:widowControl w:val="0"/>
        <w:tabs>
          <w:tab w:val="left" w:pos="1134"/>
        </w:tabs>
        <w:spacing w:after="0" w:line="240" w:lineRule="auto"/>
        <w:jc w:val="both"/>
        <w:rPr>
          <w:rFonts w:ascii="Times New Roman" w:eastAsia="Times New Roman" w:hAnsi="Times New Roman" w:cs="Times New Roman"/>
          <w:sz w:val="24"/>
          <w:szCs w:val="24"/>
        </w:rPr>
      </w:pPr>
    </w:p>
    <w:p w14:paraId="48B8000B" w14:textId="77777777" w:rsidR="00593201" w:rsidRDefault="00593201" w:rsidP="000B11B0">
      <w:pPr>
        <w:tabs>
          <w:tab w:val="left" w:pos="993"/>
        </w:tabs>
        <w:spacing w:after="0" w:line="240" w:lineRule="auto"/>
        <w:jc w:val="both"/>
        <w:rPr>
          <w:rFonts w:ascii="Times New Roman" w:eastAsia="Times New Roman" w:hAnsi="Times New Roman" w:cs="Times New Roman"/>
          <w:sz w:val="24"/>
          <w:szCs w:val="24"/>
        </w:rPr>
      </w:pPr>
    </w:p>
    <w:tbl>
      <w:tblPr>
        <w:tblStyle w:val="ae"/>
        <w:tblW w:w="9063" w:type="dxa"/>
        <w:tblInd w:w="279" w:type="dxa"/>
        <w:tblLook w:val="04A0" w:firstRow="1" w:lastRow="0" w:firstColumn="1" w:lastColumn="0" w:noHBand="0" w:noVBand="1"/>
      </w:tblPr>
      <w:tblGrid>
        <w:gridCol w:w="583"/>
        <w:gridCol w:w="5229"/>
        <w:gridCol w:w="1292"/>
        <w:gridCol w:w="1959"/>
      </w:tblGrid>
      <w:tr w:rsidR="00FE23AA" w:rsidRPr="00FE23AA" w14:paraId="67C20ECD" w14:textId="77777777" w:rsidTr="003F56BC">
        <w:trPr>
          <w:trHeight w:val="315"/>
        </w:trPr>
        <w:tc>
          <w:tcPr>
            <w:tcW w:w="9063" w:type="dxa"/>
            <w:gridSpan w:val="4"/>
            <w:shd w:val="clear" w:color="auto" w:fill="D9D9D9" w:themeFill="background1" w:themeFillShade="D9"/>
            <w:noWrap/>
            <w:hideMark/>
          </w:tcPr>
          <w:p w14:paraId="3005C0CC" w14:textId="77777777" w:rsidR="00FE23AA" w:rsidRPr="00FE23AA" w:rsidRDefault="00FE23AA" w:rsidP="00FE23AA">
            <w:pPr>
              <w:tabs>
                <w:tab w:val="left" w:pos="993"/>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Подобект:  Текущ ремонт на ул. "Боряна"</w:t>
            </w:r>
          </w:p>
        </w:tc>
      </w:tr>
      <w:tr w:rsidR="00FE23AA" w:rsidRPr="00FE23AA" w14:paraId="132B6E5E" w14:textId="77777777" w:rsidTr="003F56BC">
        <w:trPr>
          <w:trHeight w:val="315"/>
        </w:trPr>
        <w:tc>
          <w:tcPr>
            <w:tcW w:w="583" w:type="dxa"/>
            <w:noWrap/>
            <w:hideMark/>
          </w:tcPr>
          <w:p w14:paraId="1ABEAD42" w14:textId="77777777" w:rsidR="00FE23AA" w:rsidRPr="00FE23AA" w:rsidRDefault="00FE23AA" w:rsidP="00FE23AA">
            <w:pPr>
              <w:tabs>
                <w:tab w:val="left" w:pos="993"/>
              </w:tabs>
              <w:jc w:val="both"/>
              <w:rPr>
                <w:rFonts w:ascii="Times New Roman" w:eastAsia="Times New Roman" w:hAnsi="Times New Roman" w:cs="Times New Roman"/>
                <w:b/>
                <w:bCs/>
                <w:sz w:val="24"/>
                <w:szCs w:val="24"/>
              </w:rPr>
            </w:pPr>
          </w:p>
        </w:tc>
        <w:tc>
          <w:tcPr>
            <w:tcW w:w="5229" w:type="dxa"/>
            <w:noWrap/>
            <w:hideMark/>
          </w:tcPr>
          <w:p w14:paraId="20098E33" w14:textId="77777777" w:rsidR="00FE23AA" w:rsidRPr="00FE23AA" w:rsidRDefault="00FE23AA" w:rsidP="00FE23AA">
            <w:pPr>
              <w:tabs>
                <w:tab w:val="left" w:pos="993"/>
              </w:tabs>
              <w:jc w:val="both"/>
              <w:rPr>
                <w:rFonts w:ascii="Times New Roman" w:eastAsia="Times New Roman" w:hAnsi="Times New Roman" w:cs="Times New Roman"/>
                <w:sz w:val="24"/>
                <w:szCs w:val="24"/>
              </w:rPr>
            </w:pPr>
          </w:p>
        </w:tc>
        <w:tc>
          <w:tcPr>
            <w:tcW w:w="1292" w:type="dxa"/>
            <w:noWrap/>
            <w:hideMark/>
          </w:tcPr>
          <w:p w14:paraId="29A11079" w14:textId="77777777" w:rsidR="00FE23AA" w:rsidRPr="00FE23AA" w:rsidRDefault="00FE23AA" w:rsidP="00FE23AA">
            <w:pPr>
              <w:tabs>
                <w:tab w:val="left" w:pos="993"/>
              </w:tabs>
              <w:jc w:val="both"/>
              <w:rPr>
                <w:rFonts w:ascii="Times New Roman" w:eastAsia="Times New Roman" w:hAnsi="Times New Roman" w:cs="Times New Roman"/>
                <w:sz w:val="24"/>
                <w:szCs w:val="24"/>
              </w:rPr>
            </w:pPr>
          </w:p>
        </w:tc>
        <w:tc>
          <w:tcPr>
            <w:tcW w:w="1959" w:type="dxa"/>
            <w:noWrap/>
            <w:hideMark/>
          </w:tcPr>
          <w:p w14:paraId="2301B28C" w14:textId="77777777" w:rsidR="00FE23AA" w:rsidRPr="00FE23AA" w:rsidRDefault="00FE23AA" w:rsidP="00FE23AA">
            <w:pPr>
              <w:tabs>
                <w:tab w:val="left" w:pos="993"/>
              </w:tabs>
              <w:jc w:val="both"/>
              <w:rPr>
                <w:rFonts w:ascii="Times New Roman" w:eastAsia="Times New Roman" w:hAnsi="Times New Roman" w:cs="Times New Roman"/>
                <w:sz w:val="24"/>
                <w:szCs w:val="24"/>
              </w:rPr>
            </w:pPr>
          </w:p>
        </w:tc>
      </w:tr>
      <w:tr w:rsidR="00FE23AA" w:rsidRPr="00FE23AA" w14:paraId="7740BB1D" w14:textId="77777777" w:rsidTr="003F56BC">
        <w:trPr>
          <w:trHeight w:val="359"/>
        </w:trPr>
        <w:tc>
          <w:tcPr>
            <w:tcW w:w="583" w:type="dxa"/>
            <w:hideMark/>
          </w:tcPr>
          <w:p w14:paraId="0435C6E5" w14:textId="77777777" w:rsidR="00FE23AA" w:rsidRPr="00FE23AA" w:rsidRDefault="00FE23AA" w:rsidP="00FE23AA">
            <w:pPr>
              <w:tabs>
                <w:tab w:val="left" w:pos="993"/>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w:t>
            </w:r>
          </w:p>
        </w:tc>
        <w:tc>
          <w:tcPr>
            <w:tcW w:w="5229" w:type="dxa"/>
            <w:noWrap/>
            <w:hideMark/>
          </w:tcPr>
          <w:p w14:paraId="1E1C0241" w14:textId="77777777" w:rsidR="00FE23AA" w:rsidRPr="00FE23AA" w:rsidRDefault="00FE23AA" w:rsidP="00FE23AA">
            <w:pPr>
              <w:tabs>
                <w:tab w:val="left" w:pos="993"/>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 xml:space="preserve">  ВИДОВЕ РАБОТИ</w:t>
            </w:r>
          </w:p>
        </w:tc>
        <w:tc>
          <w:tcPr>
            <w:tcW w:w="1292" w:type="dxa"/>
            <w:hideMark/>
          </w:tcPr>
          <w:p w14:paraId="338F40E5" w14:textId="77777777" w:rsidR="00FE23AA" w:rsidRPr="00FE23AA" w:rsidRDefault="00FE23AA" w:rsidP="00FE23AA">
            <w:pPr>
              <w:tabs>
                <w:tab w:val="left" w:pos="993"/>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МЯРКА</w:t>
            </w:r>
          </w:p>
        </w:tc>
        <w:tc>
          <w:tcPr>
            <w:tcW w:w="1959" w:type="dxa"/>
            <w:hideMark/>
          </w:tcPr>
          <w:p w14:paraId="19B95D65" w14:textId="77777777" w:rsidR="00FE23AA" w:rsidRPr="00FE23AA" w:rsidRDefault="00FE23AA" w:rsidP="00FE23AA">
            <w:pPr>
              <w:tabs>
                <w:tab w:val="left" w:pos="993"/>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КОЛИЧЕСТВО</w:t>
            </w:r>
          </w:p>
        </w:tc>
      </w:tr>
      <w:tr w:rsidR="00FE23AA" w:rsidRPr="00FE23AA" w14:paraId="539E6FDC" w14:textId="77777777" w:rsidTr="003F56BC">
        <w:trPr>
          <w:trHeight w:val="315"/>
        </w:trPr>
        <w:tc>
          <w:tcPr>
            <w:tcW w:w="583" w:type="dxa"/>
            <w:hideMark/>
          </w:tcPr>
          <w:p w14:paraId="0957360F"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c>
          <w:tcPr>
            <w:tcW w:w="5229" w:type="dxa"/>
            <w:hideMark/>
          </w:tcPr>
          <w:p w14:paraId="71C18DED" w14:textId="77777777" w:rsidR="00FE23AA" w:rsidRPr="00FE23AA" w:rsidRDefault="00FE23AA" w:rsidP="00FE23AA">
            <w:pPr>
              <w:tabs>
                <w:tab w:val="left" w:pos="993"/>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ПОДГОТВИТЕЛНИ И ЗЕМНИ РАБОТИ</w:t>
            </w:r>
          </w:p>
        </w:tc>
        <w:tc>
          <w:tcPr>
            <w:tcW w:w="1292" w:type="dxa"/>
            <w:hideMark/>
          </w:tcPr>
          <w:p w14:paraId="296EAAF2"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c>
          <w:tcPr>
            <w:tcW w:w="1959" w:type="dxa"/>
            <w:noWrap/>
            <w:hideMark/>
          </w:tcPr>
          <w:p w14:paraId="15A0C47B"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r>
      <w:tr w:rsidR="00FE23AA" w:rsidRPr="00FE23AA" w14:paraId="0A41610B" w14:textId="77777777" w:rsidTr="003F56BC">
        <w:trPr>
          <w:trHeight w:val="630"/>
        </w:trPr>
        <w:tc>
          <w:tcPr>
            <w:tcW w:w="583" w:type="dxa"/>
            <w:hideMark/>
          </w:tcPr>
          <w:p w14:paraId="00362836"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7</w:t>
            </w:r>
          </w:p>
        </w:tc>
        <w:tc>
          <w:tcPr>
            <w:tcW w:w="5229" w:type="dxa"/>
            <w:hideMark/>
          </w:tcPr>
          <w:p w14:paraId="38B15890"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Монтаж и демонтаж на пътни знаци за ВОД - без стойността на знаците</w:t>
            </w:r>
          </w:p>
        </w:tc>
        <w:tc>
          <w:tcPr>
            <w:tcW w:w="1292" w:type="dxa"/>
            <w:vAlign w:val="center"/>
            <w:hideMark/>
          </w:tcPr>
          <w:p w14:paraId="069F67F5" w14:textId="77777777" w:rsidR="00FE23AA" w:rsidRPr="00FE23AA" w:rsidRDefault="00FE23AA" w:rsidP="00F707CC">
            <w:pPr>
              <w:tabs>
                <w:tab w:val="left" w:pos="993"/>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/м2</w:t>
            </w:r>
          </w:p>
        </w:tc>
        <w:tc>
          <w:tcPr>
            <w:tcW w:w="1959" w:type="dxa"/>
            <w:noWrap/>
            <w:vAlign w:val="center"/>
            <w:hideMark/>
          </w:tcPr>
          <w:p w14:paraId="2C63C320"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10,00</w:t>
            </w:r>
          </w:p>
        </w:tc>
      </w:tr>
      <w:tr w:rsidR="00FE23AA" w:rsidRPr="00FE23AA" w14:paraId="4111EB6A" w14:textId="77777777" w:rsidTr="003F56BC">
        <w:trPr>
          <w:trHeight w:val="630"/>
        </w:trPr>
        <w:tc>
          <w:tcPr>
            <w:tcW w:w="583" w:type="dxa"/>
            <w:hideMark/>
          </w:tcPr>
          <w:p w14:paraId="0934A23D"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10</w:t>
            </w:r>
          </w:p>
        </w:tc>
        <w:tc>
          <w:tcPr>
            <w:tcW w:w="5229" w:type="dxa"/>
            <w:hideMark/>
          </w:tcPr>
          <w:p w14:paraId="4340BD53"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Ръчен изкоп, включително всички свързани с това присъщи разходи (без транспорт)</w:t>
            </w:r>
          </w:p>
        </w:tc>
        <w:tc>
          <w:tcPr>
            <w:tcW w:w="1292" w:type="dxa"/>
            <w:vAlign w:val="center"/>
            <w:hideMark/>
          </w:tcPr>
          <w:p w14:paraId="25ABF7B7" w14:textId="77777777" w:rsidR="00FE23AA" w:rsidRPr="00FE23AA" w:rsidRDefault="00FE23AA" w:rsidP="00F707CC">
            <w:pPr>
              <w:tabs>
                <w:tab w:val="left" w:pos="993"/>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/м3</w:t>
            </w:r>
          </w:p>
        </w:tc>
        <w:tc>
          <w:tcPr>
            <w:tcW w:w="1959" w:type="dxa"/>
            <w:noWrap/>
            <w:vAlign w:val="center"/>
            <w:hideMark/>
          </w:tcPr>
          <w:p w14:paraId="514AE3CC"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14,80</w:t>
            </w:r>
          </w:p>
        </w:tc>
      </w:tr>
      <w:tr w:rsidR="00FE23AA" w:rsidRPr="00FE23AA" w14:paraId="26E30C66" w14:textId="77777777" w:rsidTr="003F56BC">
        <w:trPr>
          <w:trHeight w:val="630"/>
        </w:trPr>
        <w:tc>
          <w:tcPr>
            <w:tcW w:w="583" w:type="dxa"/>
            <w:hideMark/>
          </w:tcPr>
          <w:p w14:paraId="67812755"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lastRenderedPageBreak/>
              <w:t>21</w:t>
            </w:r>
          </w:p>
        </w:tc>
        <w:tc>
          <w:tcPr>
            <w:tcW w:w="5229" w:type="dxa"/>
            <w:hideMark/>
          </w:tcPr>
          <w:p w14:paraId="60CEE24F" w14:textId="77777777" w:rsidR="00FE23AA" w:rsidRPr="00FE23AA" w:rsidRDefault="00FE23AA" w:rsidP="00FE23AA">
            <w:pPr>
              <w:tabs>
                <w:tab w:val="left" w:pos="993"/>
              </w:tabs>
              <w:jc w:val="both"/>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Фрезоване</w:t>
            </w:r>
            <w:proofErr w:type="spellEnd"/>
            <w:r w:rsidRPr="00FE23AA">
              <w:rPr>
                <w:rFonts w:ascii="Times New Roman" w:eastAsia="Times New Roman" w:hAnsi="Times New Roman" w:cs="Times New Roman"/>
                <w:sz w:val="24"/>
                <w:szCs w:val="24"/>
              </w:rPr>
              <w:t xml:space="preserve"> на  съществуваща асфалтобетонова настилка, включително изкопаване, натоварване на транспорт </w:t>
            </w:r>
          </w:p>
        </w:tc>
        <w:tc>
          <w:tcPr>
            <w:tcW w:w="1292" w:type="dxa"/>
            <w:vAlign w:val="center"/>
            <w:hideMark/>
          </w:tcPr>
          <w:p w14:paraId="7BCCE941" w14:textId="77777777" w:rsidR="00FE23AA" w:rsidRPr="00FE23AA" w:rsidRDefault="00FE23AA" w:rsidP="00F707CC">
            <w:pPr>
              <w:tabs>
                <w:tab w:val="left" w:pos="993"/>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/м3</w:t>
            </w:r>
          </w:p>
        </w:tc>
        <w:tc>
          <w:tcPr>
            <w:tcW w:w="1959" w:type="dxa"/>
            <w:noWrap/>
            <w:vAlign w:val="center"/>
            <w:hideMark/>
          </w:tcPr>
          <w:p w14:paraId="7F1D6CC7"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161,95</w:t>
            </w:r>
          </w:p>
        </w:tc>
      </w:tr>
      <w:tr w:rsidR="00FE23AA" w:rsidRPr="00FE23AA" w14:paraId="2D85FE80" w14:textId="77777777" w:rsidTr="003F56BC">
        <w:trPr>
          <w:trHeight w:val="952"/>
        </w:trPr>
        <w:tc>
          <w:tcPr>
            <w:tcW w:w="583" w:type="dxa"/>
            <w:hideMark/>
          </w:tcPr>
          <w:p w14:paraId="6F5F7381"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37</w:t>
            </w:r>
          </w:p>
        </w:tc>
        <w:tc>
          <w:tcPr>
            <w:tcW w:w="5229" w:type="dxa"/>
            <w:hideMark/>
          </w:tcPr>
          <w:p w14:paraId="3BDEFC85"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Превоз на строителни отпадъци на депо/сметище, разтоварване и всички свързани с това разходи, без такса/услуга за депониране</w:t>
            </w:r>
          </w:p>
        </w:tc>
        <w:tc>
          <w:tcPr>
            <w:tcW w:w="1292" w:type="dxa"/>
            <w:vAlign w:val="center"/>
            <w:hideMark/>
          </w:tcPr>
          <w:p w14:paraId="748A6071" w14:textId="77777777" w:rsidR="00FE23AA" w:rsidRPr="00FE23AA" w:rsidRDefault="00FE23AA" w:rsidP="00F707CC">
            <w:pPr>
              <w:tabs>
                <w:tab w:val="left" w:pos="993"/>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/м3/км</w:t>
            </w:r>
          </w:p>
        </w:tc>
        <w:tc>
          <w:tcPr>
            <w:tcW w:w="1959" w:type="dxa"/>
            <w:noWrap/>
            <w:vAlign w:val="center"/>
            <w:hideMark/>
          </w:tcPr>
          <w:p w14:paraId="7BA2BEFE"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161,95</w:t>
            </w:r>
          </w:p>
        </w:tc>
      </w:tr>
      <w:tr w:rsidR="00FE23AA" w:rsidRPr="00FE23AA" w14:paraId="42B99142" w14:textId="77777777" w:rsidTr="003F56BC">
        <w:trPr>
          <w:trHeight w:val="315"/>
        </w:trPr>
        <w:tc>
          <w:tcPr>
            <w:tcW w:w="583" w:type="dxa"/>
            <w:hideMark/>
          </w:tcPr>
          <w:p w14:paraId="08814174"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c>
          <w:tcPr>
            <w:tcW w:w="5229" w:type="dxa"/>
            <w:hideMark/>
          </w:tcPr>
          <w:p w14:paraId="61B8C785" w14:textId="77777777" w:rsidR="00FE23AA" w:rsidRPr="00FE23AA" w:rsidRDefault="00FE23AA" w:rsidP="00FE23AA">
            <w:pPr>
              <w:tabs>
                <w:tab w:val="left" w:pos="993"/>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ПЪТНИ РАБОТИ</w:t>
            </w:r>
          </w:p>
        </w:tc>
        <w:tc>
          <w:tcPr>
            <w:tcW w:w="1292" w:type="dxa"/>
            <w:vAlign w:val="center"/>
            <w:hideMark/>
          </w:tcPr>
          <w:p w14:paraId="08CB24FE" w14:textId="567C5D70" w:rsidR="00FE23AA" w:rsidRPr="00FE23AA" w:rsidRDefault="00FE23AA" w:rsidP="00F707CC">
            <w:pPr>
              <w:tabs>
                <w:tab w:val="left" w:pos="993"/>
              </w:tabs>
              <w:jc w:val="center"/>
              <w:rPr>
                <w:rFonts w:ascii="Times New Roman" w:eastAsia="Times New Roman" w:hAnsi="Times New Roman" w:cs="Times New Roman"/>
                <w:sz w:val="24"/>
                <w:szCs w:val="24"/>
              </w:rPr>
            </w:pPr>
          </w:p>
        </w:tc>
        <w:tc>
          <w:tcPr>
            <w:tcW w:w="1959" w:type="dxa"/>
            <w:noWrap/>
            <w:vAlign w:val="center"/>
            <w:hideMark/>
          </w:tcPr>
          <w:p w14:paraId="7456D86C"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r>
      <w:tr w:rsidR="00FE23AA" w:rsidRPr="00FE23AA" w14:paraId="08B5B2C2" w14:textId="77777777" w:rsidTr="003F56BC">
        <w:trPr>
          <w:trHeight w:val="1500"/>
        </w:trPr>
        <w:tc>
          <w:tcPr>
            <w:tcW w:w="583" w:type="dxa"/>
            <w:hideMark/>
          </w:tcPr>
          <w:p w14:paraId="64066BB6"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89</w:t>
            </w:r>
          </w:p>
        </w:tc>
        <w:tc>
          <w:tcPr>
            <w:tcW w:w="5229" w:type="dxa"/>
            <w:hideMark/>
          </w:tcPr>
          <w:p w14:paraId="655F240B"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Повдигане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292" w:type="dxa"/>
            <w:vAlign w:val="center"/>
            <w:hideMark/>
          </w:tcPr>
          <w:p w14:paraId="0DF6AEAA" w14:textId="77777777" w:rsidR="00FE23AA" w:rsidRPr="00FE23AA" w:rsidRDefault="00FE23AA" w:rsidP="00F707CC">
            <w:pPr>
              <w:tabs>
                <w:tab w:val="left" w:pos="993"/>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w:t>
            </w:r>
            <w:proofErr w:type="spellStart"/>
            <w:r w:rsidRPr="00FE23AA">
              <w:rPr>
                <w:rFonts w:ascii="Times New Roman" w:eastAsia="Times New Roman" w:hAnsi="Times New Roman" w:cs="Times New Roman"/>
                <w:sz w:val="24"/>
                <w:szCs w:val="24"/>
              </w:rPr>
              <w:t>бр</w:t>
            </w:r>
            <w:proofErr w:type="spellEnd"/>
          </w:p>
        </w:tc>
        <w:tc>
          <w:tcPr>
            <w:tcW w:w="1959" w:type="dxa"/>
            <w:noWrap/>
            <w:vAlign w:val="center"/>
            <w:hideMark/>
          </w:tcPr>
          <w:p w14:paraId="4B975C1D"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6,00</w:t>
            </w:r>
          </w:p>
        </w:tc>
      </w:tr>
      <w:tr w:rsidR="00FE23AA" w:rsidRPr="00FE23AA" w14:paraId="3FB52A82" w14:textId="77777777" w:rsidTr="003F56BC">
        <w:trPr>
          <w:trHeight w:val="315"/>
        </w:trPr>
        <w:tc>
          <w:tcPr>
            <w:tcW w:w="583" w:type="dxa"/>
            <w:hideMark/>
          </w:tcPr>
          <w:p w14:paraId="3D97775F"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c>
          <w:tcPr>
            <w:tcW w:w="5229" w:type="dxa"/>
            <w:hideMark/>
          </w:tcPr>
          <w:p w14:paraId="76CB4882" w14:textId="77777777" w:rsidR="00FE23AA" w:rsidRPr="00FE23AA" w:rsidRDefault="00FE23AA" w:rsidP="00FE23AA">
            <w:pPr>
              <w:tabs>
                <w:tab w:val="left" w:pos="993"/>
              </w:tabs>
              <w:jc w:val="both"/>
              <w:rPr>
                <w:rFonts w:ascii="Times New Roman" w:eastAsia="Times New Roman" w:hAnsi="Times New Roman" w:cs="Times New Roman"/>
                <w:b/>
                <w:bCs/>
                <w:sz w:val="24"/>
                <w:szCs w:val="24"/>
              </w:rPr>
            </w:pPr>
            <w:r w:rsidRPr="00FE23AA">
              <w:rPr>
                <w:rFonts w:ascii="Times New Roman" w:eastAsia="Times New Roman" w:hAnsi="Times New Roman" w:cs="Times New Roman"/>
                <w:b/>
                <w:bCs/>
                <w:sz w:val="24"/>
                <w:szCs w:val="24"/>
              </w:rPr>
              <w:t>АСФАЛТОВИ РАБОТИ</w:t>
            </w:r>
          </w:p>
        </w:tc>
        <w:tc>
          <w:tcPr>
            <w:tcW w:w="1292" w:type="dxa"/>
            <w:vAlign w:val="center"/>
            <w:hideMark/>
          </w:tcPr>
          <w:p w14:paraId="6FA98AA0" w14:textId="7C1980A7" w:rsidR="00FE23AA" w:rsidRPr="00FE23AA" w:rsidRDefault="00FE23AA" w:rsidP="00F707CC">
            <w:pPr>
              <w:tabs>
                <w:tab w:val="left" w:pos="993"/>
              </w:tabs>
              <w:jc w:val="center"/>
              <w:rPr>
                <w:rFonts w:ascii="Times New Roman" w:eastAsia="Times New Roman" w:hAnsi="Times New Roman" w:cs="Times New Roman"/>
                <w:sz w:val="24"/>
                <w:szCs w:val="24"/>
              </w:rPr>
            </w:pPr>
          </w:p>
        </w:tc>
        <w:tc>
          <w:tcPr>
            <w:tcW w:w="1959" w:type="dxa"/>
            <w:noWrap/>
            <w:vAlign w:val="center"/>
            <w:hideMark/>
          </w:tcPr>
          <w:p w14:paraId="56380F70"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w:t>
            </w:r>
          </w:p>
        </w:tc>
      </w:tr>
      <w:tr w:rsidR="00FE23AA" w:rsidRPr="00FE23AA" w14:paraId="6C6B34C9" w14:textId="77777777" w:rsidTr="003F56BC">
        <w:trPr>
          <w:trHeight w:val="799"/>
        </w:trPr>
        <w:tc>
          <w:tcPr>
            <w:tcW w:w="583" w:type="dxa"/>
            <w:hideMark/>
          </w:tcPr>
          <w:p w14:paraId="242C8981"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122</w:t>
            </w:r>
          </w:p>
        </w:tc>
        <w:tc>
          <w:tcPr>
            <w:tcW w:w="5229" w:type="dxa"/>
            <w:hideMark/>
          </w:tcPr>
          <w:p w14:paraId="5BA3F041"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xml:space="preserve">Доставка и полагане на плътен асфалтобетон, за износващ пласт с дебелина след уплътняването 4 см. </w:t>
            </w:r>
          </w:p>
        </w:tc>
        <w:tc>
          <w:tcPr>
            <w:tcW w:w="1292" w:type="dxa"/>
            <w:vAlign w:val="center"/>
            <w:hideMark/>
          </w:tcPr>
          <w:p w14:paraId="3B44D803" w14:textId="77777777" w:rsidR="00FE23AA" w:rsidRPr="00FE23AA" w:rsidRDefault="00FE23AA" w:rsidP="00F707CC">
            <w:pPr>
              <w:tabs>
                <w:tab w:val="left" w:pos="993"/>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/м2</w:t>
            </w:r>
          </w:p>
        </w:tc>
        <w:tc>
          <w:tcPr>
            <w:tcW w:w="1959" w:type="dxa"/>
            <w:noWrap/>
            <w:vAlign w:val="center"/>
            <w:hideMark/>
          </w:tcPr>
          <w:p w14:paraId="5B1FC23B"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8 097,60</w:t>
            </w:r>
          </w:p>
        </w:tc>
      </w:tr>
      <w:tr w:rsidR="00FE23AA" w:rsidRPr="00FE23AA" w14:paraId="0DF5EE22" w14:textId="77777777" w:rsidTr="003F56BC">
        <w:trPr>
          <w:trHeight w:val="952"/>
        </w:trPr>
        <w:tc>
          <w:tcPr>
            <w:tcW w:w="583" w:type="dxa"/>
            <w:hideMark/>
          </w:tcPr>
          <w:p w14:paraId="67D4FDAD"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127</w:t>
            </w:r>
          </w:p>
        </w:tc>
        <w:tc>
          <w:tcPr>
            <w:tcW w:w="5229" w:type="dxa"/>
            <w:hideMark/>
          </w:tcPr>
          <w:p w14:paraId="7114BD05"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Доставка и полагане на асфалтова смес за свързващ пласт (</w:t>
            </w:r>
            <w:proofErr w:type="spellStart"/>
            <w:r w:rsidRPr="00FE23AA">
              <w:rPr>
                <w:rFonts w:ascii="Times New Roman" w:eastAsia="Times New Roman" w:hAnsi="Times New Roman" w:cs="Times New Roman"/>
                <w:sz w:val="24"/>
                <w:szCs w:val="24"/>
              </w:rPr>
              <w:t>биндер</w:t>
            </w:r>
            <w:proofErr w:type="spellEnd"/>
            <w:r w:rsidRPr="00FE23AA">
              <w:rPr>
                <w:rFonts w:ascii="Times New Roman" w:eastAsia="Times New Roman" w:hAnsi="Times New Roman" w:cs="Times New Roman"/>
                <w:sz w:val="24"/>
                <w:szCs w:val="24"/>
              </w:rPr>
              <w:t xml:space="preserve">), за профилиране и изравняване на пластове с различна дебелина </w:t>
            </w:r>
          </w:p>
        </w:tc>
        <w:tc>
          <w:tcPr>
            <w:tcW w:w="1292" w:type="dxa"/>
            <w:vAlign w:val="center"/>
            <w:hideMark/>
          </w:tcPr>
          <w:p w14:paraId="43A46D97" w14:textId="77777777" w:rsidR="00FE23AA" w:rsidRPr="00FE23AA" w:rsidRDefault="00FE23AA" w:rsidP="00F707CC">
            <w:pPr>
              <w:tabs>
                <w:tab w:val="left" w:pos="993"/>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/тон</w:t>
            </w:r>
          </w:p>
        </w:tc>
        <w:tc>
          <w:tcPr>
            <w:tcW w:w="1959" w:type="dxa"/>
            <w:noWrap/>
            <w:vAlign w:val="center"/>
            <w:hideMark/>
          </w:tcPr>
          <w:p w14:paraId="160D0E9A"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971,71</w:t>
            </w:r>
          </w:p>
        </w:tc>
      </w:tr>
      <w:tr w:rsidR="00FE23AA" w:rsidRPr="00FE23AA" w14:paraId="55118A20" w14:textId="77777777" w:rsidTr="003F56BC">
        <w:trPr>
          <w:trHeight w:val="630"/>
        </w:trPr>
        <w:tc>
          <w:tcPr>
            <w:tcW w:w="583" w:type="dxa"/>
            <w:hideMark/>
          </w:tcPr>
          <w:p w14:paraId="2EBD4D11"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129</w:t>
            </w:r>
          </w:p>
        </w:tc>
        <w:tc>
          <w:tcPr>
            <w:tcW w:w="5229" w:type="dxa"/>
            <w:hideMark/>
          </w:tcPr>
          <w:p w14:paraId="2F42604A"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Доставка и направа на първи (свързващ) битумен разлив за връзка с различна ширина.</w:t>
            </w:r>
          </w:p>
        </w:tc>
        <w:tc>
          <w:tcPr>
            <w:tcW w:w="1292" w:type="dxa"/>
            <w:vAlign w:val="center"/>
            <w:hideMark/>
          </w:tcPr>
          <w:p w14:paraId="2074CBEE" w14:textId="77777777" w:rsidR="00FE23AA" w:rsidRPr="00FE23AA" w:rsidRDefault="00FE23AA" w:rsidP="00F707CC">
            <w:pPr>
              <w:tabs>
                <w:tab w:val="left" w:pos="993"/>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/м2</w:t>
            </w:r>
          </w:p>
        </w:tc>
        <w:tc>
          <w:tcPr>
            <w:tcW w:w="1959" w:type="dxa"/>
            <w:noWrap/>
            <w:vAlign w:val="center"/>
            <w:hideMark/>
          </w:tcPr>
          <w:p w14:paraId="3BC02328"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8 097,60</w:t>
            </w:r>
          </w:p>
        </w:tc>
      </w:tr>
      <w:tr w:rsidR="00FE23AA" w:rsidRPr="00FE23AA" w14:paraId="49832894" w14:textId="77777777" w:rsidTr="003F56BC">
        <w:trPr>
          <w:trHeight w:val="630"/>
        </w:trPr>
        <w:tc>
          <w:tcPr>
            <w:tcW w:w="583" w:type="dxa"/>
            <w:hideMark/>
          </w:tcPr>
          <w:p w14:paraId="1CECCA3D"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130</w:t>
            </w:r>
          </w:p>
        </w:tc>
        <w:tc>
          <w:tcPr>
            <w:tcW w:w="5229" w:type="dxa"/>
            <w:hideMark/>
          </w:tcPr>
          <w:p w14:paraId="43174D1E"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Доставка и направа на втори (свързващ) битумен разлив за връзка с различна ширина.</w:t>
            </w:r>
          </w:p>
        </w:tc>
        <w:tc>
          <w:tcPr>
            <w:tcW w:w="1292" w:type="dxa"/>
            <w:vAlign w:val="center"/>
            <w:hideMark/>
          </w:tcPr>
          <w:p w14:paraId="6FF65242" w14:textId="77777777" w:rsidR="00FE23AA" w:rsidRPr="00FE23AA" w:rsidRDefault="00FE23AA" w:rsidP="00F707CC">
            <w:pPr>
              <w:tabs>
                <w:tab w:val="left" w:pos="993"/>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/м2</w:t>
            </w:r>
          </w:p>
        </w:tc>
        <w:tc>
          <w:tcPr>
            <w:tcW w:w="1959" w:type="dxa"/>
            <w:noWrap/>
            <w:vAlign w:val="center"/>
            <w:hideMark/>
          </w:tcPr>
          <w:p w14:paraId="57BEB06D"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8 097,60</w:t>
            </w:r>
          </w:p>
        </w:tc>
      </w:tr>
      <w:tr w:rsidR="00FE23AA" w:rsidRPr="00FE23AA" w14:paraId="05B2325B" w14:textId="77777777" w:rsidTr="003F56BC">
        <w:trPr>
          <w:trHeight w:val="1276"/>
        </w:trPr>
        <w:tc>
          <w:tcPr>
            <w:tcW w:w="583" w:type="dxa"/>
            <w:hideMark/>
          </w:tcPr>
          <w:p w14:paraId="47B88D95"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87</w:t>
            </w:r>
          </w:p>
        </w:tc>
        <w:tc>
          <w:tcPr>
            <w:tcW w:w="5229" w:type="dxa"/>
            <w:hideMark/>
          </w:tcPr>
          <w:p w14:paraId="0E1C627A"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Повдигане на съществуващи РШ (ревизионни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292" w:type="dxa"/>
            <w:vAlign w:val="center"/>
            <w:hideMark/>
          </w:tcPr>
          <w:p w14:paraId="71FA9186" w14:textId="77777777" w:rsidR="00FE23AA" w:rsidRPr="00FE23AA" w:rsidRDefault="00FE23AA" w:rsidP="00F707CC">
            <w:pPr>
              <w:tabs>
                <w:tab w:val="left" w:pos="993"/>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/бр.</w:t>
            </w:r>
          </w:p>
        </w:tc>
        <w:tc>
          <w:tcPr>
            <w:tcW w:w="1959" w:type="dxa"/>
            <w:noWrap/>
            <w:vAlign w:val="center"/>
            <w:hideMark/>
          </w:tcPr>
          <w:p w14:paraId="34ADAC27"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60,00</w:t>
            </w:r>
          </w:p>
        </w:tc>
      </w:tr>
      <w:tr w:rsidR="00FE23AA" w:rsidRPr="00FE23AA" w14:paraId="2BA12D6E" w14:textId="77777777" w:rsidTr="003F56BC">
        <w:trPr>
          <w:trHeight w:val="630"/>
        </w:trPr>
        <w:tc>
          <w:tcPr>
            <w:tcW w:w="583" w:type="dxa"/>
            <w:hideMark/>
          </w:tcPr>
          <w:p w14:paraId="20428CE6"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169</w:t>
            </w:r>
          </w:p>
        </w:tc>
        <w:tc>
          <w:tcPr>
            <w:tcW w:w="5229" w:type="dxa"/>
            <w:hideMark/>
          </w:tcPr>
          <w:p w14:paraId="3424241B" w14:textId="77777777" w:rsidR="00FE23AA" w:rsidRPr="00FE23AA" w:rsidRDefault="00FE23AA" w:rsidP="00FE23AA">
            <w:pPr>
              <w:tabs>
                <w:tab w:val="left" w:pos="993"/>
              </w:tabs>
              <w:jc w:val="both"/>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 xml:space="preserve">Доставка и монтаж </w:t>
            </w:r>
            <w:proofErr w:type="spellStart"/>
            <w:r w:rsidRPr="00FE23AA">
              <w:rPr>
                <w:rFonts w:ascii="Times New Roman" w:eastAsia="Times New Roman" w:hAnsi="Times New Roman" w:cs="Times New Roman"/>
                <w:sz w:val="24"/>
                <w:szCs w:val="24"/>
              </w:rPr>
              <w:t>самонивелиращ</w:t>
            </w:r>
            <w:proofErr w:type="spellEnd"/>
            <w:r w:rsidRPr="00FE23AA">
              <w:rPr>
                <w:rFonts w:ascii="Times New Roman" w:eastAsia="Times New Roman" w:hAnsi="Times New Roman" w:cs="Times New Roman"/>
                <w:sz w:val="24"/>
                <w:szCs w:val="24"/>
              </w:rPr>
              <w:t xml:space="preserve"> капак на ревизионна шахта, вкл. всички свързани с това разходи</w:t>
            </w:r>
          </w:p>
        </w:tc>
        <w:tc>
          <w:tcPr>
            <w:tcW w:w="1292" w:type="dxa"/>
            <w:vAlign w:val="center"/>
            <w:hideMark/>
          </w:tcPr>
          <w:p w14:paraId="6989DD66" w14:textId="77777777" w:rsidR="00FE23AA" w:rsidRPr="00FE23AA" w:rsidRDefault="00FE23AA" w:rsidP="00F707CC">
            <w:pPr>
              <w:tabs>
                <w:tab w:val="left" w:pos="993"/>
              </w:tabs>
              <w:jc w:val="center"/>
              <w:rPr>
                <w:rFonts w:ascii="Times New Roman" w:eastAsia="Times New Roman" w:hAnsi="Times New Roman" w:cs="Times New Roman"/>
                <w:sz w:val="24"/>
                <w:szCs w:val="24"/>
              </w:rPr>
            </w:pPr>
            <w:proofErr w:type="spellStart"/>
            <w:r w:rsidRPr="00FE23AA">
              <w:rPr>
                <w:rFonts w:ascii="Times New Roman" w:eastAsia="Times New Roman" w:hAnsi="Times New Roman" w:cs="Times New Roman"/>
                <w:sz w:val="24"/>
                <w:szCs w:val="24"/>
              </w:rPr>
              <w:t>лв</w:t>
            </w:r>
            <w:proofErr w:type="spellEnd"/>
            <w:r w:rsidRPr="00FE23AA">
              <w:rPr>
                <w:rFonts w:ascii="Times New Roman" w:eastAsia="Times New Roman" w:hAnsi="Times New Roman" w:cs="Times New Roman"/>
                <w:sz w:val="24"/>
                <w:szCs w:val="24"/>
              </w:rPr>
              <w:t>/бр.</w:t>
            </w:r>
          </w:p>
        </w:tc>
        <w:tc>
          <w:tcPr>
            <w:tcW w:w="1959" w:type="dxa"/>
            <w:noWrap/>
            <w:vAlign w:val="center"/>
            <w:hideMark/>
          </w:tcPr>
          <w:p w14:paraId="68FF77BB" w14:textId="77777777" w:rsidR="00FE23AA" w:rsidRPr="00FE23AA" w:rsidRDefault="00FE23AA" w:rsidP="00F707CC">
            <w:pPr>
              <w:tabs>
                <w:tab w:val="left" w:pos="993"/>
              </w:tabs>
              <w:jc w:val="right"/>
              <w:rPr>
                <w:rFonts w:ascii="Times New Roman" w:eastAsia="Times New Roman" w:hAnsi="Times New Roman" w:cs="Times New Roman"/>
                <w:sz w:val="24"/>
                <w:szCs w:val="24"/>
              </w:rPr>
            </w:pPr>
            <w:r w:rsidRPr="00FE23AA">
              <w:rPr>
                <w:rFonts w:ascii="Times New Roman" w:eastAsia="Times New Roman" w:hAnsi="Times New Roman" w:cs="Times New Roman"/>
                <w:sz w:val="24"/>
                <w:szCs w:val="24"/>
              </w:rPr>
              <w:t>60,00</w:t>
            </w:r>
          </w:p>
        </w:tc>
      </w:tr>
    </w:tbl>
    <w:p w14:paraId="0C6CC6C8" w14:textId="77777777" w:rsidR="00FE23AA" w:rsidRDefault="00FE23AA" w:rsidP="000B11B0">
      <w:pPr>
        <w:tabs>
          <w:tab w:val="left" w:pos="993"/>
        </w:tabs>
        <w:spacing w:after="0" w:line="240" w:lineRule="auto"/>
        <w:jc w:val="both"/>
        <w:rPr>
          <w:rFonts w:ascii="Times New Roman" w:eastAsia="Times New Roman" w:hAnsi="Times New Roman" w:cs="Times New Roman"/>
          <w:sz w:val="24"/>
          <w:szCs w:val="24"/>
        </w:rPr>
      </w:pPr>
    </w:p>
    <w:p w14:paraId="44129C4E" w14:textId="77777777" w:rsidR="00FE23AA" w:rsidRDefault="00FE23AA" w:rsidP="000B11B0">
      <w:pPr>
        <w:tabs>
          <w:tab w:val="left" w:pos="993"/>
        </w:tabs>
        <w:spacing w:after="0" w:line="240" w:lineRule="auto"/>
        <w:jc w:val="both"/>
        <w:rPr>
          <w:rFonts w:ascii="Times New Roman" w:eastAsia="Times New Roman" w:hAnsi="Times New Roman" w:cs="Times New Roman"/>
          <w:sz w:val="24"/>
          <w:szCs w:val="24"/>
        </w:rPr>
      </w:pPr>
    </w:p>
    <w:tbl>
      <w:tblPr>
        <w:tblStyle w:val="ae"/>
        <w:tblW w:w="9058" w:type="dxa"/>
        <w:tblInd w:w="279" w:type="dxa"/>
        <w:tblLook w:val="04A0" w:firstRow="1" w:lastRow="0" w:firstColumn="1" w:lastColumn="0" w:noHBand="0" w:noVBand="1"/>
      </w:tblPr>
      <w:tblGrid>
        <w:gridCol w:w="581"/>
        <w:gridCol w:w="5231"/>
        <w:gridCol w:w="1287"/>
        <w:gridCol w:w="1959"/>
      </w:tblGrid>
      <w:tr w:rsidR="00B64CD1" w:rsidRPr="00B64CD1" w14:paraId="61055940" w14:textId="77777777" w:rsidTr="003F56BC">
        <w:trPr>
          <w:trHeight w:val="315"/>
        </w:trPr>
        <w:tc>
          <w:tcPr>
            <w:tcW w:w="9058" w:type="dxa"/>
            <w:gridSpan w:val="4"/>
            <w:shd w:val="clear" w:color="auto" w:fill="D9D9D9" w:themeFill="background1" w:themeFillShade="D9"/>
            <w:noWrap/>
            <w:hideMark/>
          </w:tcPr>
          <w:p w14:paraId="02BB284A" w14:textId="77777777" w:rsidR="00B64CD1" w:rsidRPr="00B64CD1" w:rsidRDefault="00B64CD1" w:rsidP="00B64CD1">
            <w:pPr>
              <w:tabs>
                <w:tab w:val="left" w:pos="993"/>
              </w:tabs>
              <w:jc w:val="both"/>
              <w:rPr>
                <w:rFonts w:ascii="Times New Roman" w:eastAsia="Times New Roman" w:hAnsi="Times New Roman" w:cs="Times New Roman"/>
                <w:b/>
                <w:bCs/>
                <w:sz w:val="24"/>
                <w:szCs w:val="24"/>
              </w:rPr>
            </w:pPr>
            <w:r w:rsidRPr="00B64CD1">
              <w:rPr>
                <w:rFonts w:ascii="Times New Roman" w:eastAsia="Times New Roman" w:hAnsi="Times New Roman" w:cs="Times New Roman"/>
                <w:b/>
                <w:bCs/>
                <w:sz w:val="24"/>
                <w:szCs w:val="24"/>
              </w:rPr>
              <w:t>Подобект: Текущ ремонт на ул. "Каменица"</w:t>
            </w:r>
          </w:p>
        </w:tc>
      </w:tr>
      <w:tr w:rsidR="00B64CD1" w:rsidRPr="00B64CD1" w14:paraId="6790FDD1" w14:textId="77777777" w:rsidTr="003F56BC">
        <w:trPr>
          <w:trHeight w:val="315"/>
        </w:trPr>
        <w:tc>
          <w:tcPr>
            <w:tcW w:w="581" w:type="dxa"/>
            <w:noWrap/>
            <w:hideMark/>
          </w:tcPr>
          <w:p w14:paraId="253DD933" w14:textId="77777777" w:rsidR="00B64CD1" w:rsidRPr="00B64CD1" w:rsidRDefault="00B64CD1" w:rsidP="00B64CD1">
            <w:pPr>
              <w:tabs>
                <w:tab w:val="left" w:pos="993"/>
              </w:tabs>
              <w:jc w:val="both"/>
              <w:rPr>
                <w:rFonts w:ascii="Times New Roman" w:eastAsia="Times New Roman" w:hAnsi="Times New Roman" w:cs="Times New Roman"/>
                <w:b/>
                <w:bCs/>
                <w:sz w:val="24"/>
                <w:szCs w:val="24"/>
              </w:rPr>
            </w:pPr>
          </w:p>
        </w:tc>
        <w:tc>
          <w:tcPr>
            <w:tcW w:w="5231" w:type="dxa"/>
            <w:noWrap/>
            <w:hideMark/>
          </w:tcPr>
          <w:p w14:paraId="50C2480D" w14:textId="77777777" w:rsidR="00B64CD1" w:rsidRPr="00B64CD1" w:rsidRDefault="00B64CD1" w:rsidP="00B64CD1">
            <w:pPr>
              <w:tabs>
                <w:tab w:val="left" w:pos="993"/>
              </w:tabs>
              <w:jc w:val="both"/>
              <w:rPr>
                <w:rFonts w:ascii="Times New Roman" w:eastAsia="Times New Roman" w:hAnsi="Times New Roman" w:cs="Times New Roman"/>
                <w:sz w:val="24"/>
                <w:szCs w:val="24"/>
              </w:rPr>
            </w:pPr>
          </w:p>
        </w:tc>
        <w:tc>
          <w:tcPr>
            <w:tcW w:w="1287" w:type="dxa"/>
            <w:noWrap/>
            <w:hideMark/>
          </w:tcPr>
          <w:p w14:paraId="48530259" w14:textId="77777777" w:rsidR="00B64CD1" w:rsidRPr="00B64CD1" w:rsidRDefault="00B64CD1" w:rsidP="00B64CD1">
            <w:pPr>
              <w:tabs>
                <w:tab w:val="left" w:pos="993"/>
              </w:tabs>
              <w:jc w:val="both"/>
              <w:rPr>
                <w:rFonts w:ascii="Times New Roman" w:eastAsia="Times New Roman" w:hAnsi="Times New Roman" w:cs="Times New Roman"/>
                <w:sz w:val="24"/>
                <w:szCs w:val="24"/>
              </w:rPr>
            </w:pPr>
          </w:p>
        </w:tc>
        <w:tc>
          <w:tcPr>
            <w:tcW w:w="1959" w:type="dxa"/>
            <w:noWrap/>
            <w:hideMark/>
          </w:tcPr>
          <w:p w14:paraId="338DF231" w14:textId="77777777" w:rsidR="00B64CD1" w:rsidRPr="00B64CD1" w:rsidRDefault="00B64CD1" w:rsidP="00B64CD1">
            <w:pPr>
              <w:tabs>
                <w:tab w:val="left" w:pos="993"/>
              </w:tabs>
              <w:jc w:val="both"/>
              <w:rPr>
                <w:rFonts w:ascii="Times New Roman" w:eastAsia="Times New Roman" w:hAnsi="Times New Roman" w:cs="Times New Roman"/>
                <w:sz w:val="24"/>
                <w:szCs w:val="24"/>
              </w:rPr>
            </w:pPr>
          </w:p>
        </w:tc>
      </w:tr>
      <w:tr w:rsidR="00B64CD1" w:rsidRPr="00B64CD1" w14:paraId="2D7AF712" w14:textId="77777777" w:rsidTr="003F56BC">
        <w:trPr>
          <w:trHeight w:val="345"/>
        </w:trPr>
        <w:tc>
          <w:tcPr>
            <w:tcW w:w="581" w:type="dxa"/>
            <w:hideMark/>
          </w:tcPr>
          <w:p w14:paraId="406627B9" w14:textId="77777777" w:rsidR="00B64CD1" w:rsidRPr="00B64CD1" w:rsidRDefault="00B64CD1" w:rsidP="00B64CD1">
            <w:pPr>
              <w:tabs>
                <w:tab w:val="left" w:pos="993"/>
              </w:tabs>
              <w:jc w:val="both"/>
              <w:rPr>
                <w:rFonts w:ascii="Times New Roman" w:eastAsia="Times New Roman" w:hAnsi="Times New Roman" w:cs="Times New Roman"/>
                <w:b/>
                <w:bCs/>
                <w:sz w:val="24"/>
                <w:szCs w:val="24"/>
              </w:rPr>
            </w:pPr>
            <w:r w:rsidRPr="00B64CD1">
              <w:rPr>
                <w:rFonts w:ascii="Times New Roman" w:eastAsia="Times New Roman" w:hAnsi="Times New Roman" w:cs="Times New Roman"/>
                <w:b/>
                <w:bCs/>
                <w:sz w:val="24"/>
                <w:szCs w:val="24"/>
              </w:rPr>
              <w:t>№</w:t>
            </w:r>
          </w:p>
        </w:tc>
        <w:tc>
          <w:tcPr>
            <w:tcW w:w="5231" w:type="dxa"/>
            <w:noWrap/>
            <w:hideMark/>
          </w:tcPr>
          <w:p w14:paraId="2A0EB428" w14:textId="77777777" w:rsidR="00B64CD1" w:rsidRPr="00B64CD1" w:rsidRDefault="00B64CD1" w:rsidP="00B64CD1">
            <w:pPr>
              <w:tabs>
                <w:tab w:val="left" w:pos="993"/>
              </w:tabs>
              <w:jc w:val="both"/>
              <w:rPr>
                <w:rFonts w:ascii="Times New Roman" w:eastAsia="Times New Roman" w:hAnsi="Times New Roman" w:cs="Times New Roman"/>
                <w:b/>
                <w:bCs/>
                <w:sz w:val="24"/>
                <w:szCs w:val="24"/>
              </w:rPr>
            </w:pPr>
            <w:r w:rsidRPr="00B64CD1">
              <w:rPr>
                <w:rFonts w:ascii="Times New Roman" w:eastAsia="Times New Roman" w:hAnsi="Times New Roman" w:cs="Times New Roman"/>
                <w:b/>
                <w:bCs/>
                <w:sz w:val="24"/>
                <w:szCs w:val="24"/>
              </w:rPr>
              <w:t xml:space="preserve">  ВИДОВЕ РАБОТИ</w:t>
            </w:r>
          </w:p>
        </w:tc>
        <w:tc>
          <w:tcPr>
            <w:tcW w:w="1287" w:type="dxa"/>
            <w:hideMark/>
          </w:tcPr>
          <w:p w14:paraId="1122351B" w14:textId="77777777" w:rsidR="00B64CD1" w:rsidRPr="00B64CD1" w:rsidRDefault="00B64CD1" w:rsidP="00B64CD1">
            <w:pPr>
              <w:tabs>
                <w:tab w:val="left" w:pos="993"/>
              </w:tabs>
              <w:jc w:val="both"/>
              <w:rPr>
                <w:rFonts w:ascii="Times New Roman" w:eastAsia="Times New Roman" w:hAnsi="Times New Roman" w:cs="Times New Roman"/>
                <w:b/>
                <w:bCs/>
                <w:sz w:val="24"/>
                <w:szCs w:val="24"/>
              </w:rPr>
            </w:pPr>
            <w:r w:rsidRPr="00B64CD1">
              <w:rPr>
                <w:rFonts w:ascii="Times New Roman" w:eastAsia="Times New Roman" w:hAnsi="Times New Roman" w:cs="Times New Roman"/>
                <w:b/>
                <w:bCs/>
                <w:sz w:val="24"/>
                <w:szCs w:val="24"/>
              </w:rPr>
              <w:t>МЯРКА</w:t>
            </w:r>
          </w:p>
        </w:tc>
        <w:tc>
          <w:tcPr>
            <w:tcW w:w="1959" w:type="dxa"/>
            <w:hideMark/>
          </w:tcPr>
          <w:p w14:paraId="685C06BA" w14:textId="77777777" w:rsidR="00B64CD1" w:rsidRPr="00B64CD1" w:rsidRDefault="00B64CD1" w:rsidP="00B64CD1">
            <w:pPr>
              <w:tabs>
                <w:tab w:val="left" w:pos="993"/>
              </w:tabs>
              <w:jc w:val="both"/>
              <w:rPr>
                <w:rFonts w:ascii="Times New Roman" w:eastAsia="Times New Roman" w:hAnsi="Times New Roman" w:cs="Times New Roman"/>
                <w:b/>
                <w:bCs/>
                <w:sz w:val="24"/>
                <w:szCs w:val="24"/>
              </w:rPr>
            </w:pPr>
            <w:r w:rsidRPr="00B64CD1">
              <w:rPr>
                <w:rFonts w:ascii="Times New Roman" w:eastAsia="Times New Roman" w:hAnsi="Times New Roman" w:cs="Times New Roman"/>
                <w:b/>
                <w:bCs/>
                <w:sz w:val="24"/>
                <w:szCs w:val="24"/>
              </w:rPr>
              <w:t>КОЛИЧЕСТВО</w:t>
            </w:r>
          </w:p>
        </w:tc>
      </w:tr>
      <w:tr w:rsidR="00B64CD1" w:rsidRPr="00B64CD1" w14:paraId="47EFECA8" w14:textId="77777777" w:rsidTr="003F56BC">
        <w:trPr>
          <w:trHeight w:val="315"/>
        </w:trPr>
        <w:tc>
          <w:tcPr>
            <w:tcW w:w="581" w:type="dxa"/>
            <w:hideMark/>
          </w:tcPr>
          <w:p w14:paraId="61653DC9"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 </w:t>
            </w:r>
          </w:p>
        </w:tc>
        <w:tc>
          <w:tcPr>
            <w:tcW w:w="5231" w:type="dxa"/>
            <w:hideMark/>
          </w:tcPr>
          <w:p w14:paraId="04003678" w14:textId="77777777" w:rsidR="00B64CD1" w:rsidRPr="00B64CD1" w:rsidRDefault="00B64CD1" w:rsidP="00B64CD1">
            <w:pPr>
              <w:tabs>
                <w:tab w:val="left" w:pos="993"/>
              </w:tabs>
              <w:jc w:val="both"/>
              <w:rPr>
                <w:rFonts w:ascii="Times New Roman" w:eastAsia="Times New Roman" w:hAnsi="Times New Roman" w:cs="Times New Roman"/>
                <w:b/>
                <w:bCs/>
                <w:sz w:val="24"/>
                <w:szCs w:val="24"/>
              </w:rPr>
            </w:pPr>
            <w:r w:rsidRPr="00B64CD1">
              <w:rPr>
                <w:rFonts w:ascii="Times New Roman" w:eastAsia="Times New Roman" w:hAnsi="Times New Roman" w:cs="Times New Roman"/>
                <w:b/>
                <w:bCs/>
                <w:sz w:val="24"/>
                <w:szCs w:val="24"/>
              </w:rPr>
              <w:t>ПОДГОТВИТЕЛНИ И ЗЕМНИ РАБОТИ</w:t>
            </w:r>
          </w:p>
        </w:tc>
        <w:tc>
          <w:tcPr>
            <w:tcW w:w="1287" w:type="dxa"/>
            <w:hideMark/>
          </w:tcPr>
          <w:p w14:paraId="17364308"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 </w:t>
            </w:r>
          </w:p>
        </w:tc>
        <w:tc>
          <w:tcPr>
            <w:tcW w:w="1959" w:type="dxa"/>
            <w:noWrap/>
            <w:hideMark/>
          </w:tcPr>
          <w:p w14:paraId="17B64E8B"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 </w:t>
            </w:r>
          </w:p>
        </w:tc>
      </w:tr>
      <w:tr w:rsidR="00B64CD1" w:rsidRPr="00B64CD1" w14:paraId="23F88A30" w14:textId="77777777" w:rsidTr="003F56BC">
        <w:trPr>
          <w:trHeight w:val="630"/>
        </w:trPr>
        <w:tc>
          <w:tcPr>
            <w:tcW w:w="581" w:type="dxa"/>
            <w:hideMark/>
          </w:tcPr>
          <w:p w14:paraId="5A56D1C8"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7</w:t>
            </w:r>
          </w:p>
        </w:tc>
        <w:tc>
          <w:tcPr>
            <w:tcW w:w="5231" w:type="dxa"/>
            <w:hideMark/>
          </w:tcPr>
          <w:p w14:paraId="4FBABCF2"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Монтаж и демонтаж на пътни знаци за ВОД - без стойността на знаците</w:t>
            </w:r>
          </w:p>
        </w:tc>
        <w:tc>
          <w:tcPr>
            <w:tcW w:w="1287" w:type="dxa"/>
            <w:vAlign w:val="center"/>
            <w:hideMark/>
          </w:tcPr>
          <w:p w14:paraId="49EF8135" w14:textId="77777777" w:rsidR="00B64CD1" w:rsidRPr="00B64CD1" w:rsidRDefault="00B64CD1" w:rsidP="00B64CD1">
            <w:pPr>
              <w:tabs>
                <w:tab w:val="left" w:pos="993"/>
              </w:tabs>
              <w:jc w:val="center"/>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лв</w:t>
            </w:r>
            <w:proofErr w:type="spellEnd"/>
            <w:r w:rsidRPr="00B64CD1">
              <w:rPr>
                <w:rFonts w:ascii="Times New Roman" w:eastAsia="Times New Roman" w:hAnsi="Times New Roman" w:cs="Times New Roman"/>
                <w:sz w:val="24"/>
                <w:szCs w:val="24"/>
              </w:rPr>
              <w:t>/м2</w:t>
            </w:r>
          </w:p>
        </w:tc>
        <w:tc>
          <w:tcPr>
            <w:tcW w:w="1959" w:type="dxa"/>
            <w:noWrap/>
            <w:vAlign w:val="center"/>
            <w:hideMark/>
          </w:tcPr>
          <w:p w14:paraId="043C9A4F"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10,00</w:t>
            </w:r>
          </w:p>
        </w:tc>
      </w:tr>
      <w:tr w:rsidR="00B64CD1" w:rsidRPr="00B64CD1" w14:paraId="5BE0D62B" w14:textId="77777777" w:rsidTr="003F56BC">
        <w:trPr>
          <w:trHeight w:val="630"/>
        </w:trPr>
        <w:tc>
          <w:tcPr>
            <w:tcW w:w="581" w:type="dxa"/>
            <w:hideMark/>
          </w:tcPr>
          <w:p w14:paraId="10DA23D7"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10</w:t>
            </w:r>
          </w:p>
        </w:tc>
        <w:tc>
          <w:tcPr>
            <w:tcW w:w="5231" w:type="dxa"/>
            <w:hideMark/>
          </w:tcPr>
          <w:p w14:paraId="1B9D9EC3"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Ръчен изкоп, включително всички свързани с това присъщи разходи (без транспорт)</w:t>
            </w:r>
          </w:p>
        </w:tc>
        <w:tc>
          <w:tcPr>
            <w:tcW w:w="1287" w:type="dxa"/>
            <w:vAlign w:val="center"/>
            <w:hideMark/>
          </w:tcPr>
          <w:p w14:paraId="08E06666" w14:textId="77777777" w:rsidR="00B64CD1" w:rsidRPr="00B64CD1" w:rsidRDefault="00B64CD1" w:rsidP="00B64CD1">
            <w:pPr>
              <w:tabs>
                <w:tab w:val="left" w:pos="993"/>
              </w:tabs>
              <w:jc w:val="center"/>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лв</w:t>
            </w:r>
            <w:proofErr w:type="spellEnd"/>
            <w:r w:rsidRPr="00B64CD1">
              <w:rPr>
                <w:rFonts w:ascii="Times New Roman" w:eastAsia="Times New Roman" w:hAnsi="Times New Roman" w:cs="Times New Roman"/>
                <w:sz w:val="24"/>
                <w:szCs w:val="24"/>
              </w:rPr>
              <w:t>/м3</w:t>
            </w:r>
          </w:p>
        </w:tc>
        <w:tc>
          <w:tcPr>
            <w:tcW w:w="1959" w:type="dxa"/>
            <w:noWrap/>
            <w:vAlign w:val="center"/>
            <w:hideMark/>
          </w:tcPr>
          <w:p w14:paraId="23C51C71"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18,40</w:t>
            </w:r>
          </w:p>
        </w:tc>
      </w:tr>
      <w:tr w:rsidR="00B64CD1" w:rsidRPr="00B64CD1" w14:paraId="03A6F472" w14:textId="77777777" w:rsidTr="003F56BC">
        <w:trPr>
          <w:trHeight w:val="630"/>
        </w:trPr>
        <w:tc>
          <w:tcPr>
            <w:tcW w:w="581" w:type="dxa"/>
            <w:hideMark/>
          </w:tcPr>
          <w:p w14:paraId="5B851586"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lastRenderedPageBreak/>
              <w:t>21</w:t>
            </w:r>
          </w:p>
        </w:tc>
        <w:tc>
          <w:tcPr>
            <w:tcW w:w="5231" w:type="dxa"/>
            <w:hideMark/>
          </w:tcPr>
          <w:p w14:paraId="1B9790B8" w14:textId="77777777" w:rsidR="00B64CD1" w:rsidRPr="00B64CD1" w:rsidRDefault="00B64CD1" w:rsidP="00B64CD1">
            <w:pPr>
              <w:tabs>
                <w:tab w:val="left" w:pos="993"/>
              </w:tabs>
              <w:jc w:val="both"/>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Фрезоване</w:t>
            </w:r>
            <w:proofErr w:type="spellEnd"/>
            <w:r w:rsidRPr="00B64CD1">
              <w:rPr>
                <w:rFonts w:ascii="Times New Roman" w:eastAsia="Times New Roman" w:hAnsi="Times New Roman" w:cs="Times New Roman"/>
                <w:sz w:val="24"/>
                <w:szCs w:val="24"/>
              </w:rPr>
              <w:t xml:space="preserve"> на  съществуваща асфалтобетонова настилка, включително изкопаване, натоварване на транспорт </w:t>
            </w:r>
          </w:p>
        </w:tc>
        <w:tc>
          <w:tcPr>
            <w:tcW w:w="1287" w:type="dxa"/>
            <w:vAlign w:val="center"/>
            <w:hideMark/>
          </w:tcPr>
          <w:p w14:paraId="2097B0EC" w14:textId="77777777" w:rsidR="00B64CD1" w:rsidRPr="00B64CD1" w:rsidRDefault="00B64CD1" w:rsidP="00B64CD1">
            <w:pPr>
              <w:tabs>
                <w:tab w:val="left" w:pos="993"/>
              </w:tabs>
              <w:jc w:val="center"/>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лв</w:t>
            </w:r>
            <w:proofErr w:type="spellEnd"/>
            <w:r w:rsidRPr="00B64CD1">
              <w:rPr>
                <w:rFonts w:ascii="Times New Roman" w:eastAsia="Times New Roman" w:hAnsi="Times New Roman" w:cs="Times New Roman"/>
                <w:sz w:val="24"/>
                <w:szCs w:val="24"/>
              </w:rPr>
              <w:t>/м3</w:t>
            </w:r>
          </w:p>
        </w:tc>
        <w:tc>
          <w:tcPr>
            <w:tcW w:w="1959" w:type="dxa"/>
            <w:noWrap/>
            <w:vAlign w:val="center"/>
            <w:hideMark/>
          </w:tcPr>
          <w:p w14:paraId="766B0B8C"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185,70</w:t>
            </w:r>
          </w:p>
        </w:tc>
      </w:tr>
      <w:tr w:rsidR="00B64CD1" w:rsidRPr="00B64CD1" w14:paraId="2F7F9BD6" w14:textId="77777777" w:rsidTr="003F56BC">
        <w:trPr>
          <w:trHeight w:val="945"/>
        </w:trPr>
        <w:tc>
          <w:tcPr>
            <w:tcW w:w="581" w:type="dxa"/>
            <w:hideMark/>
          </w:tcPr>
          <w:p w14:paraId="36FC732F"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37</w:t>
            </w:r>
          </w:p>
        </w:tc>
        <w:tc>
          <w:tcPr>
            <w:tcW w:w="5231" w:type="dxa"/>
            <w:hideMark/>
          </w:tcPr>
          <w:p w14:paraId="0DDBADA4"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Превоз на строителни отпадъци на депо/сметище, разтоварване и всички свързани с това разходи, без такса/услуга за депониране</w:t>
            </w:r>
          </w:p>
        </w:tc>
        <w:tc>
          <w:tcPr>
            <w:tcW w:w="1287" w:type="dxa"/>
            <w:vAlign w:val="center"/>
            <w:hideMark/>
          </w:tcPr>
          <w:p w14:paraId="3FA11EB5" w14:textId="77777777" w:rsidR="00B64CD1" w:rsidRPr="00B64CD1" w:rsidRDefault="00B64CD1" w:rsidP="00B64CD1">
            <w:pPr>
              <w:tabs>
                <w:tab w:val="left" w:pos="993"/>
              </w:tabs>
              <w:jc w:val="center"/>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лв</w:t>
            </w:r>
            <w:proofErr w:type="spellEnd"/>
            <w:r w:rsidRPr="00B64CD1">
              <w:rPr>
                <w:rFonts w:ascii="Times New Roman" w:eastAsia="Times New Roman" w:hAnsi="Times New Roman" w:cs="Times New Roman"/>
                <w:sz w:val="24"/>
                <w:szCs w:val="24"/>
              </w:rPr>
              <w:t>/м3/км</w:t>
            </w:r>
          </w:p>
        </w:tc>
        <w:tc>
          <w:tcPr>
            <w:tcW w:w="1959" w:type="dxa"/>
            <w:noWrap/>
            <w:vAlign w:val="center"/>
            <w:hideMark/>
          </w:tcPr>
          <w:p w14:paraId="2323CD16"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185,70</w:t>
            </w:r>
          </w:p>
        </w:tc>
      </w:tr>
      <w:tr w:rsidR="00B64CD1" w:rsidRPr="00B64CD1" w14:paraId="48F1F7F0" w14:textId="77777777" w:rsidTr="003F56BC">
        <w:trPr>
          <w:trHeight w:val="315"/>
        </w:trPr>
        <w:tc>
          <w:tcPr>
            <w:tcW w:w="581" w:type="dxa"/>
            <w:hideMark/>
          </w:tcPr>
          <w:p w14:paraId="4D8A2839"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 </w:t>
            </w:r>
          </w:p>
        </w:tc>
        <w:tc>
          <w:tcPr>
            <w:tcW w:w="5231" w:type="dxa"/>
            <w:hideMark/>
          </w:tcPr>
          <w:p w14:paraId="4835F77C" w14:textId="77777777" w:rsidR="00B64CD1" w:rsidRPr="00B64CD1" w:rsidRDefault="00B64CD1" w:rsidP="00B64CD1">
            <w:pPr>
              <w:tabs>
                <w:tab w:val="left" w:pos="993"/>
              </w:tabs>
              <w:jc w:val="both"/>
              <w:rPr>
                <w:rFonts w:ascii="Times New Roman" w:eastAsia="Times New Roman" w:hAnsi="Times New Roman" w:cs="Times New Roman"/>
                <w:b/>
                <w:bCs/>
                <w:sz w:val="24"/>
                <w:szCs w:val="24"/>
              </w:rPr>
            </w:pPr>
            <w:r w:rsidRPr="00B64CD1">
              <w:rPr>
                <w:rFonts w:ascii="Times New Roman" w:eastAsia="Times New Roman" w:hAnsi="Times New Roman" w:cs="Times New Roman"/>
                <w:b/>
                <w:bCs/>
                <w:sz w:val="24"/>
                <w:szCs w:val="24"/>
              </w:rPr>
              <w:t>ПЪТНИ РАБОТИ</w:t>
            </w:r>
          </w:p>
        </w:tc>
        <w:tc>
          <w:tcPr>
            <w:tcW w:w="1287" w:type="dxa"/>
            <w:vAlign w:val="center"/>
            <w:hideMark/>
          </w:tcPr>
          <w:p w14:paraId="596435A6" w14:textId="7ECDE785" w:rsidR="00B64CD1" w:rsidRPr="00B64CD1" w:rsidRDefault="00B64CD1" w:rsidP="00B64CD1">
            <w:pPr>
              <w:tabs>
                <w:tab w:val="left" w:pos="993"/>
              </w:tabs>
              <w:jc w:val="center"/>
              <w:rPr>
                <w:rFonts w:ascii="Times New Roman" w:eastAsia="Times New Roman" w:hAnsi="Times New Roman" w:cs="Times New Roman"/>
                <w:sz w:val="24"/>
                <w:szCs w:val="24"/>
              </w:rPr>
            </w:pPr>
          </w:p>
        </w:tc>
        <w:tc>
          <w:tcPr>
            <w:tcW w:w="1959" w:type="dxa"/>
            <w:noWrap/>
            <w:vAlign w:val="center"/>
            <w:hideMark/>
          </w:tcPr>
          <w:p w14:paraId="746B06D4"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 </w:t>
            </w:r>
          </w:p>
        </w:tc>
      </w:tr>
      <w:tr w:rsidR="00B64CD1" w:rsidRPr="00B64CD1" w14:paraId="7A76458F" w14:textId="77777777" w:rsidTr="003F56BC">
        <w:trPr>
          <w:trHeight w:val="1260"/>
        </w:trPr>
        <w:tc>
          <w:tcPr>
            <w:tcW w:w="581" w:type="dxa"/>
            <w:hideMark/>
          </w:tcPr>
          <w:p w14:paraId="05C19506"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85</w:t>
            </w:r>
          </w:p>
        </w:tc>
        <w:tc>
          <w:tcPr>
            <w:tcW w:w="5231" w:type="dxa"/>
            <w:hideMark/>
          </w:tcPr>
          <w:p w14:paraId="6E7EAAB1"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Повдигане на съществуващи ДШ (</w:t>
            </w:r>
            <w:proofErr w:type="spellStart"/>
            <w:r w:rsidRPr="00B64CD1">
              <w:rPr>
                <w:rFonts w:ascii="Times New Roman" w:eastAsia="Times New Roman" w:hAnsi="Times New Roman" w:cs="Times New Roman"/>
                <w:sz w:val="24"/>
                <w:szCs w:val="24"/>
              </w:rPr>
              <w:t>дъждоприемни</w:t>
            </w:r>
            <w:proofErr w:type="spellEnd"/>
            <w:r w:rsidRPr="00B64CD1">
              <w:rPr>
                <w:rFonts w:ascii="Times New Roman" w:eastAsia="Times New Roman" w:hAnsi="Times New Roman" w:cs="Times New Roman"/>
                <w:sz w:val="24"/>
                <w:szCs w:val="24"/>
              </w:rPr>
              <w:t xml:space="preserve"> шахти) включително изрязване на настилката, изкопаване/насипване до нужното ниво, фиксиране на елемента и възстановяване на настилката.</w:t>
            </w:r>
          </w:p>
        </w:tc>
        <w:tc>
          <w:tcPr>
            <w:tcW w:w="1287" w:type="dxa"/>
            <w:vAlign w:val="center"/>
            <w:hideMark/>
          </w:tcPr>
          <w:p w14:paraId="0C674C41" w14:textId="77777777" w:rsidR="00B64CD1" w:rsidRPr="00B64CD1" w:rsidRDefault="00B64CD1" w:rsidP="00B64CD1">
            <w:pPr>
              <w:tabs>
                <w:tab w:val="left" w:pos="993"/>
              </w:tabs>
              <w:jc w:val="center"/>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лв</w:t>
            </w:r>
            <w:proofErr w:type="spellEnd"/>
            <w:r w:rsidRPr="00B64CD1">
              <w:rPr>
                <w:rFonts w:ascii="Times New Roman" w:eastAsia="Times New Roman" w:hAnsi="Times New Roman" w:cs="Times New Roman"/>
                <w:sz w:val="24"/>
                <w:szCs w:val="24"/>
              </w:rPr>
              <w:t>/</w:t>
            </w:r>
            <w:proofErr w:type="spellStart"/>
            <w:r w:rsidRPr="00B64CD1">
              <w:rPr>
                <w:rFonts w:ascii="Times New Roman" w:eastAsia="Times New Roman" w:hAnsi="Times New Roman" w:cs="Times New Roman"/>
                <w:sz w:val="24"/>
                <w:szCs w:val="24"/>
              </w:rPr>
              <w:t>бр</w:t>
            </w:r>
            <w:proofErr w:type="spellEnd"/>
          </w:p>
        </w:tc>
        <w:tc>
          <w:tcPr>
            <w:tcW w:w="1959" w:type="dxa"/>
            <w:noWrap/>
            <w:vAlign w:val="center"/>
            <w:hideMark/>
          </w:tcPr>
          <w:p w14:paraId="71E50824"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2,00</w:t>
            </w:r>
          </w:p>
        </w:tc>
      </w:tr>
      <w:tr w:rsidR="00B64CD1" w:rsidRPr="00B64CD1" w14:paraId="4EB9C580" w14:textId="77777777" w:rsidTr="003F56BC">
        <w:trPr>
          <w:trHeight w:val="1260"/>
        </w:trPr>
        <w:tc>
          <w:tcPr>
            <w:tcW w:w="581" w:type="dxa"/>
            <w:hideMark/>
          </w:tcPr>
          <w:p w14:paraId="26578227"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89</w:t>
            </w:r>
          </w:p>
        </w:tc>
        <w:tc>
          <w:tcPr>
            <w:tcW w:w="5231" w:type="dxa"/>
            <w:hideMark/>
          </w:tcPr>
          <w:p w14:paraId="0628C7BF"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Повдигане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287" w:type="dxa"/>
            <w:vAlign w:val="center"/>
            <w:hideMark/>
          </w:tcPr>
          <w:p w14:paraId="658398FD" w14:textId="77777777" w:rsidR="00B64CD1" w:rsidRPr="00B64CD1" w:rsidRDefault="00B64CD1" w:rsidP="00B64CD1">
            <w:pPr>
              <w:tabs>
                <w:tab w:val="left" w:pos="993"/>
              </w:tabs>
              <w:jc w:val="center"/>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лв</w:t>
            </w:r>
            <w:proofErr w:type="spellEnd"/>
            <w:r w:rsidRPr="00B64CD1">
              <w:rPr>
                <w:rFonts w:ascii="Times New Roman" w:eastAsia="Times New Roman" w:hAnsi="Times New Roman" w:cs="Times New Roman"/>
                <w:sz w:val="24"/>
                <w:szCs w:val="24"/>
              </w:rPr>
              <w:t>/</w:t>
            </w:r>
            <w:proofErr w:type="spellStart"/>
            <w:r w:rsidRPr="00B64CD1">
              <w:rPr>
                <w:rFonts w:ascii="Times New Roman" w:eastAsia="Times New Roman" w:hAnsi="Times New Roman" w:cs="Times New Roman"/>
                <w:sz w:val="24"/>
                <w:szCs w:val="24"/>
              </w:rPr>
              <w:t>бр</w:t>
            </w:r>
            <w:proofErr w:type="spellEnd"/>
          </w:p>
        </w:tc>
        <w:tc>
          <w:tcPr>
            <w:tcW w:w="1959" w:type="dxa"/>
            <w:noWrap/>
            <w:vAlign w:val="center"/>
            <w:hideMark/>
          </w:tcPr>
          <w:p w14:paraId="0491215E"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14,00</w:t>
            </w:r>
          </w:p>
        </w:tc>
      </w:tr>
      <w:tr w:rsidR="00B64CD1" w:rsidRPr="00B64CD1" w14:paraId="0FF86B89" w14:textId="77777777" w:rsidTr="003F56BC">
        <w:trPr>
          <w:trHeight w:val="945"/>
        </w:trPr>
        <w:tc>
          <w:tcPr>
            <w:tcW w:w="581" w:type="dxa"/>
            <w:hideMark/>
          </w:tcPr>
          <w:p w14:paraId="47DA9BBD"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92</w:t>
            </w:r>
          </w:p>
        </w:tc>
        <w:tc>
          <w:tcPr>
            <w:tcW w:w="5231" w:type="dxa"/>
            <w:hideMark/>
          </w:tcPr>
          <w:p w14:paraId="28956C24"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 xml:space="preserve">Почистване на </w:t>
            </w:r>
            <w:proofErr w:type="spellStart"/>
            <w:r w:rsidRPr="00B64CD1">
              <w:rPr>
                <w:rFonts w:ascii="Times New Roman" w:eastAsia="Times New Roman" w:hAnsi="Times New Roman" w:cs="Times New Roman"/>
                <w:sz w:val="24"/>
                <w:szCs w:val="24"/>
              </w:rPr>
              <w:t>дъждоприемна</w:t>
            </w:r>
            <w:proofErr w:type="spellEnd"/>
            <w:r w:rsidRPr="00B64CD1">
              <w:rPr>
                <w:rFonts w:ascii="Times New Roman" w:eastAsia="Times New Roman" w:hAnsi="Times New Roman" w:cs="Times New Roman"/>
                <w:sz w:val="24"/>
                <w:szCs w:val="24"/>
              </w:rPr>
              <w:t xml:space="preserve"> шахта, включително изпълнение на всички необходими работи и превоз на отпадъците до депо (без такса депо).</w:t>
            </w:r>
          </w:p>
        </w:tc>
        <w:tc>
          <w:tcPr>
            <w:tcW w:w="1287" w:type="dxa"/>
            <w:vAlign w:val="center"/>
            <w:hideMark/>
          </w:tcPr>
          <w:p w14:paraId="076269B0" w14:textId="77777777" w:rsidR="00B64CD1" w:rsidRPr="00B64CD1" w:rsidRDefault="00B64CD1" w:rsidP="00B64CD1">
            <w:pPr>
              <w:tabs>
                <w:tab w:val="left" w:pos="993"/>
              </w:tabs>
              <w:jc w:val="center"/>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лв./бр.</w:t>
            </w:r>
          </w:p>
        </w:tc>
        <w:tc>
          <w:tcPr>
            <w:tcW w:w="1959" w:type="dxa"/>
            <w:noWrap/>
            <w:vAlign w:val="center"/>
            <w:hideMark/>
          </w:tcPr>
          <w:p w14:paraId="657D38C9"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2,00</w:t>
            </w:r>
          </w:p>
        </w:tc>
      </w:tr>
      <w:tr w:rsidR="00B64CD1" w:rsidRPr="00B64CD1" w14:paraId="015D6B60" w14:textId="77777777" w:rsidTr="003F56BC">
        <w:trPr>
          <w:trHeight w:val="315"/>
        </w:trPr>
        <w:tc>
          <w:tcPr>
            <w:tcW w:w="581" w:type="dxa"/>
            <w:hideMark/>
          </w:tcPr>
          <w:p w14:paraId="48422B8E"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 </w:t>
            </w:r>
          </w:p>
        </w:tc>
        <w:tc>
          <w:tcPr>
            <w:tcW w:w="5231" w:type="dxa"/>
            <w:hideMark/>
          </w:tcPr>
          <w:p w14:paraId="2D8DB6B0" w14:textId="77777777" w:rsidR="00B64CD1" w:rsidRPr="00B64CD1" w:rsidRDefault="00B64CD1" w:rsidP="00B64CD1">
            <w:pPr>
              <w:tabs>
                <w:tab w:val="left" w:pos="993"/>
              </w:tabs>
              <w:jc w:val="both"/>
              <w:rPr>
                <w:rFonts w:ascii="Times New Roman" w:eastAsia="Times New Roman" w:hAnsi="Times New Roman" w:cs="Times New Roman"/>
                <w:b/>
                <w:bCs/>
                <w:sz w:val="24"/>
                <w:szCs w:val="24"/>
              </w:rPr>
            </w:pPr>
            <w:r w:rsidRPr="00B64CD1">
              <w:rPr>
                <w:rFonts w:ascii="Times New Roman" w:eastAsia="Times New Roman" w:hAnsi="Times New Roman" w:cs="Times New Roman"/>
                <w:b/>
                <w:bCs/>
                <w:sz w:val="24"/>
                <w:szCs w:val="24"/>
              </w:rPr>
              <w:t>АСФАЛТОВИ РАБОТИ</w:t>
            </w:r>
          </w:p>
        </w:tc>
        <w:tc>
          <w:tcPr>
            <w:tcW w:w="1287" w:type="dxa"/>
            <w:vAlign w:val="center"/>
            <w:hideMark/>
          </w:tcPr>
          <w:p w14:paraId="30A63815" w14:textId="3C37D6F9" w:rsidR="00B64CD1" w:rsidRPr="00B64CD1" w:rsidRDefault="00B64CD1" w:rsidP="00B64CD1">
            <w:pPr>
              <w:tabs>
                <w:tab w:val="left" w:pos="993"/>
              </w:tabs>
              <w:jc w:val="center"/>
              <w:rPr>
                <w:rFonts w:ascii="Times New Roman" w:eastAsia="Times New Roman" w:hAnsi="Times New Roman" w:cs="Times New Roman"/>
                <w:sz w:val="24"/>
                <w:szCs w:val="24"/>
              </w:rPr>
            </w:pPr>
          </w:p>
        </w:tc>
        <w:tc>
          <w:tcPr>
            <w:tcW w:w="1959" w:type="dxa"/>
            <w:noWrap/>
            <w:vAlign w:val="center"/>
            <w:hideMark/>
          </w:tcPr>
          <w:p w14:paraId="73C255AB"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 </w:t>
            </w:r>
          </w:p>
        </w:tc>
      </w:tr>
      <w:tr w:rsidR="00B64CD1" w:rsidRPr="00B64CD1" w14:paraId="4BE2714F" w14:textId="77777777" w:rsidTr="003F56BC">
        <w:trPr>
          <w:trHeight w:val="630"/>
        </w:trPr>
        <w:tc>
          <w:tcPr>
            <w:tcW w:w="581" w:type="dxa"/>
            <w:hideMark/>
          </w:tcPr>
          <w:p w14:paraId="77ECE4DD"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122</w:t>
            </w:r>
          </w:p>
        </w:tc>
        <w:tc>
          <w:tcPr>
            <w:tcW w:w="5231" w:type="dxa"/>
            <w:hideMark/>
          </w:tcPr>
          <w:p w14:paraId="5614EBD2"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 xml:space="preserve">Доставка и полагане на плътен асфалтобетон, за износващ пласт с дебелина след уплътняването 4 см. </w:t>
            </w:r>
          </w:p>
        </w:tc>
        <w:tc>
          <w:tcPr>
            <w:tcW w:w="1287" w:type="dxa"/>
            <w:vAlign w:val="center"/>
            <w:hideMark/>
          </w:tcPr>
          <w:p w14:paraId="7BA7AE21" w14:textId="77777777" w:rsidR="00B64CD1" w:rsidRPr="00B64CD1" w:rsidRDefault="00B64CD1" w:rsidP="00B64CD1">
            <w:pPr>
              <w:tabs>
                <w:tab w:val="left" w:pos="993"/>
              </w:tabs>
              <w:jc w:val="center"/>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лв</w:t>
            </w:r>
            <w:proofErr w:type="spellEnd"/>
            <w:r w:rsidRPr="00B64CD1">
              <w:rPr>
                <w:rFonts w:ascii="Times New Roman" w:eastAsia="Times New Roman" w:hAnsi="Times New Roman" w:cs="Times New Roman"/>
                <w:sz w:val="24"/>
                <w:szCs w:val="24"/>
              </w:rPr>
              <w:t>/м2</w:t>
            </w:r>
          </w:p>
        </w:tc>
        <w:tc>
          <w:tcPr>
            <w:tcW w:w="1959" w:type="dxa"/>
            <w:noWrap/>
            <w:vAlign w:val="center"/>
            <w:hideMark/>
          </w:tcPr>
          <w:p w14:paraId="6AD015D5"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9 284,90</w:t>
            </w:r>
          </w:p>
        </w:tc>
      </w:tr>
      <w:tr w:rsidR="00B64CD1" w:rsidRPr="00B64CD1" w14:paraId="74D53C5E" w14:textId="77777777" w:rsidTr="003F56BC">
        <w:trPr>
          <w:trHeight w:val="945"/>
        </w:trPr>
        <w:tc>
          <w:tcPr>
            <w:tcW w:w="581" w:type="dxa"/>
            <w:hideMark/>
          </w:tcPr>
          <w:p w14:paraId="4921B0F3"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127</w:t>
            </w:r>
          </w:p>
        </w:tc>
        <w:tc>
          <w:tcPr>
            <w:tcW w:w="5231" w:type="dxa"/>
            <w:hideMark/>
          </w:tcPr>
          <w:p w14:paraId="2C8E3E88"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Доставка и полагане на асфалтова смес за свързващ пласт (</w:t>
            </w:r>
            <w:proofErr w:type="spellStart"/>
            <w:r w:rsidRPr="00B64CD1">
              <w:rPr>
                <w:rFonts w:ascii="Times New Roman" w:eastAsia="Times New Roman" w:hAnsi="Times New Roman" w:cs="Times New Roman"/>
                <w:sz w:val="24"/>
                <w:szCs w:val="24"/>
              </w:rPr>
              <w:t>биндер</w:t>
            </w:r>
            <w:proofErr w:type="spellEnd"/>
            <w:r w:rsidRPr="00B64CD1">
              <w:rPr>
                <w:rFonts w:ascii="Times New Roman" w:eastAsia="Times New Roman" w:hAnsi="Times New Roman" w:cs="Times New Roman"/>
                <w:sz w:val="24"/>
                <w:szCs w:val="24"/>
              </w:rPr>
              <w:t xml:space="preserve">), за профилиране и изравняване на пластове с различна дебелина </w:t>
            </w:r>
          </w:p>
        </w:tc>
        <w:tc>
          <w:tcPr>
            <w:tcW w:w="1287" w:type="dxa"/>
            <w:vAlign w:val="center"/>
            <w:hideMark/>
          </w:tcPr>
          <w:p w14:paraId="6801C298" w14:textId="77777777" w:rsidR="00B64CD1" w:rsidRPr="00B64CD1" w:rsidRDefault="00B64CD1" w:rsidP="00B64CD1">
            <w:pPr>
              <w:tabs>
                <w:tab w:val="left" w:pos="993"/>
              </w:tabs>
              <w:jc w:val="center"/>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лв</w:t>
            </w:r>
            <w:proofErr w:type="spellEnd"/>
            <w:r w:rsidRPr="00B64CD1">
              <w:rPr>
                <w:rFonts w:ascii="Times New Roman" w:eastAsia="Times New Roman" w:hAnsi="Times New Roman" w:cs="Times New Roman"/>
                <w:sz w:val="24"/>
                <w:szCs w:val="24"/>
              </w:rPr>
              <w:t>/тон</w:t>
            </w:r>
          </w:p>
        </w:tc>
        <w:tc>
          <w:tcPr>
            <w:tcW w:w="1959" w:type="dxa"/>
            <w:noWrap/>
            <w:vAlign w:val="center"/>
            <w:hideMark/>
          </w:tcPr>
          <w:p w14:paraId="26931D3C"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1 114,19</w:t>
            </w:r>
          </w:p>
        </w:tc>
      </w:tr>
      <w:tr w:rsidR="00B64CD1" w:rsidRPr="00B64CD1" w14:paraId="70EA4198" w14:textId="77777777" w:rsidTr="003F56BC">
        <w:trPr>
          <w:trHeight w:val="630"/>
        </w:trPr>
        <w:tc>
          <w:tcPr>
            <w:tcW w:w="581" w:type="dxa"/>
            <w:hideMark/>
          </w:tcPr>
          <w:p w14:paraId="3379DD7B"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129</w:t>
            </w:r>
          </w:p>
        </w:tc>
        <w:tc>
          <w:tcPr>
            <w:tcW w:w="5231" w:type="dxa"/>
            <w:hideMark/>
          </w:tcPr>
          <w:p w14:paraId="653290EC"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Доставка и направа на първи (свързващ) битумен разлив за връзка с различна ширина.</w:t>
            </w:r>
          </w:p>
        </w:tc>
        <w:tc>
          <w:tcPr>
            <w:tcW w:w="1287" w:type="dxa"/>
            <w:vAlign w:val="center"/>
            <w:hideMark/>
          </w:tcPr>
          <w:p w14:paraId="5FEE9462" w14:textId="77777777" w:rsidR="00B64CD1" w:rsidRPr="00B64CD1" w:rsidRDefault="00B64CD1" w:rsidP="00B64CD1">
            <w:pPr>
              <w:tabs>
                <w:tab w:val="left" w:pos="993"/>
              </w:tabs>
              <w:jc w:val="center"/>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лв</w:t>
            </w:r>
            <w:proofErr w:type="spellEnd"/>
            <w:r w:rsidRPr="00B64CD1">
              <w:rPr>
                <w:rFonts w:ascii="Times New Roman" w:eastAsia="Times New Roman" w:hAnsi="Times New Roman" w:cs="Times New Roman"/>
                <w:sz w:val="24"/>
                <w:szCs w:val="24"/>
              </w:rPr>
              <w:t>/м2</w:t>
            </w:r>
          </w:p>
        </w:tc>
        <w:tc>
          <w:tcPr>
            <w:tcW w:w="1959" w:type="dxa"/>
            <w:noWrap/>
            <w:vAlign w:val="center"/>
            <w:hideMark/>
          </w:tcPr>
          <w:p w14:paraId="5EBF6DF5"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9 284,90</w:t>
            </w:r>
          </w:p>
        </w:tc>
      </w:tr>
      <w:tr w:rsidR="00B64CD1" w:rsidRPr="00B64CD1" w14:paraId="4F9C7B84" w14:textId="77777777" w:rsidTr="003F56BC">
        <w:trPr>
          <w:trHeight w:val="630"/>
        </w:trPr>
        <w:tc>
          <w:tcPr>
            <w:tcW w:w="581" w:type="dxa"/>
            <w:hideMark/>
          </w:tcPr>
          <w:p w14:paraId="65E34C24"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130</w:t>
            </w:r>
          </w:p>
        </w:tc>
        <w:tc>
          <w:tcPr>
            <w:tcW w:w="5231" w:type="dxa"/>
            <w:hideMark/>
          </w:tcPr>
          <w:p w14:paraId="5BECFEE2"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Доставка и направа на втори (свързващ) битумен разлив за връзка с различна ширина.</w:t>
            </w:r>
          </w:p>
        </w:tc>
        <w:tc>
          <w:tcPr>
            <w:tcW w:w="1287" w:type="dxa"/>
            <w:vAlign w:val="center"/>
            <w:hideMark/>
          </w:tcPr>
          <w:p w14:paraId="2DFAFCF8" w14:textId="77777777" w:rsidR="00B64CD1" w:rsidRPr="00B64CD1" w:rsidRDefault="00B64CD1" w:rsidP="00B64CD1">
            <w:pPr>
              <w:tabs>
                <w:tab w:val="left" w:pos="993"/>
              </w:tabs>
              <w:jc w:val="center"/>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лв</w:t>
            </w:r>
            <w:proofErr w:type="spellEnd"/>
            <w:r w:rsidRPr="00B64CD1">
              <w:rPr>
                <w:rFonts w:ascii="Times New Roman" w:eastAsia="Times New Roman" w:hAnsi="Times New Roman" w:cs="Times New Roman"/>
                <w:sz w:val="24"/>
                <w:szCs w:val="24"/>
              </w:rPr>
              <w:t>/м2</w:t>
            </w:r>
          </w:p>
        </w:tc>
        <w:tc>
          <w:tcPr>
            <w:tcW w:w="1959" w:type="dxa"/>
            <w:noWrap/>
            <w:vAlign w:val="center"/>
            <w:hideMark/>
          </w:tcPr>
          <w:p w14:paraId="10C779E8"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9 284,90</w:t>
            </w:r>
          </w:p>
        </w:tc>
      </w:tr>
      <w:tr w:rsidR="00B64CD1" w:rsidRPr="00B64CD1" w14:paraId="5598992D" w14:textId="77777777" w:rsidTr="003F56BC">
        <w:trPr>
          <w:trHeight w:val="1260"/>
        </w:trPr>
        <w:tc>
          <w:tcPr>
            <w:tcW w:w="581" w:type="dxa"/>
            <w:hideMark/>
          </w:tcPr>
          <w:p w14:paraId="413B66AC"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87</w:t>
            </w:r>
          </w:p>
        </w:tc>
        <w:tc>
          <w:tcPr>
            <w:tcW w:w="5231" w:type="dxa"/>
            <w:hideMark/>
          </w:tcPr>
          <w:p w14:paraId="1EDEA7A8"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Повдигане на съществуващи РШ (ревизионни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287" w:type="dxa"/>
            <w:vAlign w:val="center"/>
            <w:hideMark/>
          </w:tcPr>
          <w:p w14:paraId="5ED2A355" w14:textId="77777777" w:rsidR="00B64CD1" w:rsidRPr="00B64CD1" w:rsidRDefault="00B64CD1" w:rsidP="00B64CD1">
            <w:pPr>
              <w:tabs>
                <w:tab w:val="left" w:pos="993"/>
              </w:tabs>
              <w:jc w:val="center"/>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лв</w:t>
            </w:r>
            <w:proofErr w:type="spellEnd"/>
            <w:r w:rsidRPr="00B64CD1">
              <w:rPr>
                <w:rFonts w:ascii="Times New Roman" w:eastAsia="Times New Roman" w:hAnsi="Times New Roman" w:cs="Times New Roman"/>
                <w:sz w:val="24"/>
                <w:szCs w:val="24"/>
              </w:rPr>
              <w:t>/бр.</w:t>
            </w:r>
          </w:p>
        </w:tc>
        <w:tc>
          <w:tcPr>
            <w:tcW w:w="1959" w:type="dxa"/>
            <w:noWrap/>
            <w:vAlign w:val="center"/>
            <w:hideMark/>
          </w:tcPr>
          <w:p w14:paraId="51D0E2C6"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40,00</w:t>
            </w:r>
          </w:p>
        </w:tc>
      </w:tr>
      <w:tr w:rsidR="00B64CD1" w:rsidRPr="00B64CD1" w14:paraId="6ABB8A9D" w14:textId="77777777" w:rsidTr="003F56BC">
        <w:trPr>
          <w:trHeight w:val="630"/>
        </w:trPr>
        <w:tc>
          <w:tcPr>
            <w:tcW w:w="581" w:type="dxa"/>
            <w:hideMark/>
          </w:tcPr>
          <w:p w14:paraId="5A39259E"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169</w:t>
            </w:r>
          </w:p>
        </w:tc>
        <w:tc>
          <w:tcPr>
            <w:tcW w:w="5231" w:type="dxa"/>
            <w:hideMark/>
          </w:tcPr>
          <w:p w14:paraId="5D65092B" w14:textId="77777777" w:rsidR="00B64CD1" w:rsidRPr="00B64CD1" w:rsidRDefault="00B64CD1" w:rsidP="00B64CD1">
            <w:pPr>
              <w:tabs>
                <w:tab w:val="left" w:pos="993"/>
              </w:tabs>
              <w:jc w:val="both"/>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 xml:space="preserve">Доставка и монтаж </w:t>
            </w:r>
            <w:proofErr w:type="spellStart"/>
            <w:r w:rsidRPr="00B64CD1">
              <w:rPr>
                <w:rFonts w:ascii="Times New Roman" w:eastAsia="Times New Roman" w:hAnsi="Times New Roman" w:cs="Times New Roman"/>
                <w:sz w:val="24"/>
                <w:szCs w:val="24"/>
              </w:rPr>
              <w:t>самонивелиращ</w:t>
            </w:r>
            <w:proofErr w:type="spellEnd"/>
            <w:r w:rsidRPr="00B64CD1">
              <w:rPr>
                <w:rFonts w:ascii="Times New Roman" w:eastAsia="Times New Roman" w:hAnsi="Times New Roman" w:cs="Times New Roman"/>
                <w:sz w:val="24"/>
                <w:szCs w:val="24"/>
              </w:rPr>
              <w:t xml:space="preserve"> капак на ревизионна шахта, вкл. всички свързани с това разходи</w:t>
            </w:r>
          </w:p>
        </w:tc>
        <w:tc>
          <w:tcPr>
            <w:tcW w:w="1287" w:type="dxa"/>
            <w:vAlign w:val="center"/>
            <w:hideMark/>
          </w:tcPr>
          <w:p w14:paraId="081DB09C" w14:textId="77777777" w:rsidR="00B64CD1" w:rsidRPr="00B64CD1" w:rsidRDefault="00B64CD1" w:rsidP="00B64CD1">
            <w:pPr>
              <w:tabs>
                <w:tab w:val="left" w:pos="993"/>
              </w:tabs>
              <w:jc w:val="center"/>
              <w:rPr>
                <w:rFonts w:ascii="Times New Roman" w:eastAsia="Times New Roman" w:hAnsi="Times New Roman" w:cs="Times New Roman"/>
                <w:sz w:val="24"/>
                <w:szCs w:val="24"/>
              </w:rPr>
            </w:pPr>
            <w:proofErr w:type="spellStart"/>
            <w:r w:rsidRPr="00B64CD1">
              <w:rPr>
                <w:rFonts w:ascii="Times New Roman" w:eastAsia="Times New Roman" w:hAnsi="Times New Roman" w:cs="Times New Roman"/>
                <w:sz w:val="24"/>
                <w:szCs w:val="24"/>
              </w:rPr>
              <w:t>лв</w:t>
            </w:r>
            <w:proofErr w:type="spellEnd"/>
            <w:r w:rsidRPr="00B64CD1">
              <w:rPr>
                <w:rFonts w:ascii="Times New Roman" w:eastAsia="Times New Roman" w:hAnsi="Times New Roman" w:cs="Times New Roman"/>
                <w:sz w:val="24"/>
                <w:szCs w:val="24"/>
              </w:rPr>
              <w:t>/бр.</w:t>
            </w:r>
          </w:p>
        </w:tc>
        <w:tc>
          <w:tcPr>
            <w:tcW w:w="1959" w:type="dxa"/>
            <w:noWrap/>
            <w:vAlign w:val="center"/>
            <w:hideMark/>
          </w:tcPr>
          <w:p w14:paraId="760CF90E" w14:textId="77777777" w:rsidR="00B64CD1" w:rsidRPr="00B64CD1" w:rsidRDefault="00B64CD1" w:rsidP="00B64CD1">
            <w:pPr>
              <w:tabs>
                <w:tab w:val="left" w:pos="993"/>
              </w:tabs>
              <w:jc w:val="right"/>
              <w:rPr>
                <w:rFonts w:ascii="Times New Roman" w:eastAsia="Times New Roman" w:hAnsi="Times New Roman" w:cs="Times New Roman"/>
                <w:sz w:val="24"/>
                <w:szCs w:val="24"/>
              </w:rPr>
            </w:pPr>
            <w:r w:rsidRPr="00B64CD1">
              <w:rPr>
                <w:rFonts w:ascii="Times New Roman" w:eastAsia="Times New Roman" w:hAnsi="Times New Roman" w:cs="Times New Roman"/>
                <w:sz w:val="24"/>
                <w:szCs w:val="24"/>
              </w:rPr>
              <w:t>40,00</w:t>
            </w:r>
          </w:p>
        </w:tc>
      </w:tr>
    </w:tbl>
    <w:p w14:paraId="4426CEE5" w14:textId="77777777" w:rsidR="00F707CC" w:rsidRDefault="00F707CC" w:rsidP="000B11B0">
      <w:pPr>
        <w:tabs>
          <w:tab w:val="left" w:pos="993"/>
        </w:tabs>
        <w:spacing w:after="0" w:line="240" w:lineRule="auto"/>
        <w:jc w:val="both"/>
        <w:rPr>
          <w:rFonts w:ascii="Times New Roman" w:eastAsia="Times New Roman" w:hAnsi="Times New Roman" w:cs="Times New Roman"/>
          <w:sz w:val="24"/>
          <w:szCs w:val="24"/>
        </w:rPr>
      </w:pPr>
    </w:p>
    <w:p w14:paraId="1FDC036E" w14:textId="77777777" w:rsidR="00F707CC" w:rsidRDefault="00F707CC" w:rsidP="000B11B0">
      <w:pPr>
        <w:tabs>
          <w:tab w:val="left" w:pos="993"/>
        </w:tabs>
        <w:spacing w:after="0" w:line="240" w:lineRule="auto"/>
        <w:jc w:val="both"/>
        <w:rPr>
          <w:rFonts w:ascii="Times New Roman" w:eastAsia="Times New Roman" w:hAnsi="Times New Roman" w:cs="Times New Roman"/>
          <w:sz w:val="24"/>
          <w:szCs w:val="24"/>
        </w:rPr>
      </w:pPr>
    </w:p>
    <w:tbl>
      <w:tblPr>
        <w:tblStyle w:val="ae"/>
        <w:tblW w:w="9054" w:type="dxa"/>
        <w:tblInd w:w="279" w:type="dxa"/>
        <w:tblLook w:val="04A0" w:firstRow="1" w:lastRow="0" w:firstColumn="1" w:lastColumn="0" w:noHBand="0" w:noVBand="1"/>
      </w:tblPr>
      <w:tblGrid>
        <w:gridCol w:w="580"/>
        <w:gridCol w:w="5232"/>
        <w:gridCol w:w="1283"/>
        <w:gridCol w:w="1959"/>
      </w:tblGrid>
      <w:tr w:rsidR="00CF1B68" w:rsidRPr="00CF1B68" w14:paraId="23D0C065" w14:textId="77777777" w:rsidTr="003F56BC">
        <w:trPr>
          <w:trHeight w:val="315"/>
        </w:trPr>
        <w:tc>
          <w:tcPr>
            <w:tcW w:w="9054" w:type="dxa"/>
            <w:gridSpan w:val="4"/>
            <w:shd w:val="clear" w:color="auto" w:fill="D9D9D9" w:themeFill="background1" w:themeFillShade="D9"/>
            <w:hideMark/>
          </w:tcPr>
          <w:p w14:paraId="12355A2A" w14:textId="77777777" w:rsidR="00CF1B68" w:rsidRPr="00CF1B68" w:rsidRDefault="00CF1B68" w:rsidP="00CF1B68">
            <w:pPr>
              <w:tabs>
                <w:tab w:val="left" w:pos="993"/>
              </w:tabs>
              <w:jc w:val="both"/>
              <w:rPr>
                <w:rFonts w:ascii="Times New Roman" w:eastAsia="Times New Roman" w:hAnsi="Times New Roman" w:cs="Times New Roman"/>
                <w:b/>
                <w:bCs/>
                <w:sz w:val="24"/>
                <w:szCs w:val="24"/>
              </w:rPr>
            </w:pPr>
            <w:r w:rsidRPr="00CF1B68">
              <w:rPr>
                <w:rFonts w:ascii="Times New Roman" w:eastAsia="Times New Roman" w:hAnsi="Times New Roman" w:cs="Times New Roman"/>
                <w:b/>
                <w:bCs/>
                <w:sz w:val="24"/>
                <w:szCs w:val="24"/>
              </w:rPr>
              <w:t>Подобект: Текущ ремонт на ул. "Бойчо Огнянов"</w:t>
            </w:r>
          </w:p>
        </w:tc>
      </w:tr>
      <w:tr w:rsidR="00CF1B68" w:rsidRPr="00CF1B68" w14:paraId="3E9E427F" w14:textId="77777777" w:rsidTr="003F56BC">
        <w:trPr>
          <w:trHeight w:val="300"/>
        </w:trPr>
        <w:tc>
          <w:tcPr>
            <w:tcW w:w="580" w:type="dxa"/>
            <w:noWrap/>
            <w:hideMark/>
          </w:tcPr>
          <w:p w14:paraId="1A71B2F1" w14:textId="77777777" w:rsidR="00CF1B68" w:rsidRPr="00CF1B68" w:rsidRDefault="00CF1B68" w:rsidP="00CF1B68">
            <w:pPr>
              <w:tabs>
                <w:tab w:val="left" w:pos="993"/>
              </w:tabs>
              <w:jc w:val="both"/>
              <w:rPr>
                <w:rFonts w:ascii="Times New Roman" w:eastAsia="Times New Roman" w:hAnsi="Times New Roman" w:cs="Times New Roman"/>
                <w:b/>
                <w:bCs/>
                <w:sz w:val="24"/>
                <w:szCs w:val="24"/>
              </w:rPr>
            </w:pPr>
          </w:p>
        </w:tc>
        <w:tc>
          <w:tcPr>
            <w:tcW w:w="5232" w:type="dxa"/>
            <w:noWrap/>
            <w:hideMark/>
          </w:tcPr>
          <w:p w14:paraId="16EA8FA2" w14:textId="77777777" w:rsidR="00CF1B68" w:rsidRPr="00CF1B68" w:rsidRDefault="00CF1B68" w:rsidP="00CF1B68">
            <w:pPr>
              <w:tabs>
                <w:tab w:val="left" w:pos="993"/>
              </w:tabs>
              <w:jc w:val="both"/>
              <w:rPr>
                <w:rFonts w:ascii="Times New Roman" w:eastAsia="Times New Roman" w:hAnsi="Times New Roman" w:cs="Times New Roman"/>
                <w:sz w:val="24"/>
                <w:szCs w:val="24"/>
              </w:rPr>
            </w:pPr>
          </w:p>
        </w:tc>
        <w:tc>
          <w:tcPr>
            <w:tcW w:w="1283" w:type="dxa"/>
            <w:noWrap/>
            <w:hideMark/>
          </w:tcPr>
          <w:p w14:paraId="3F9509A7" w14:textId="77777777" w:rsidR="00CF1B68" w:rsidRPr="00CF1B68" w:rsidRDefault="00CF1B68" w:rsidP="00CF1B68">
            <w:pPr>
              <w:tabs>
                <w:tab w:val="left" w:pos="993"/>
              </w:tabs>
              <w:jc w:val="both"/>
              <w:rPr>
                <w:rFonts w:ascii="Times New Roman" w:eastAsia="Times New Roman" w:hAnsi="Times New Roman" w:cs="Times New Roman"/>
                <w:sz w:val="24"/>
                <w:szCs w:val="24"/>
              </w:rPr>
            </w:pPr>
          </w:p>
        </w:tc>
        <w:tc>
          <w:tcPr>
            <w:tcW w:w="1959" w:type="dxa"/>
            <w:noWrap/>
            <w:hideMark/>
          </w:tcPr>
          <w:p w14:paraId="53A0104D" w14:textId="77777777" w:rsidR="00CF1B68" w:rsidRPr="00CF1B68" w:rsidRDefault="00CF1B68" w:rsidP="00CF1B68">
            <w:pPr>
              <w:tabs>
                <w:tab w:val="left" w:pos="993"/>
              </w:tabs>
              <w:jc w:val="both"/>
              <w:rPr>
                <w:rFonts w:ascii="Times New Roman" w:eastAsia="Times New Roman" w:hAnsi="Times New Roman" w:cs="Times New Roman"/>
                <w:sz w:val="24"/>
                <w:szCs w:val="24"/>
              </w:rPr>
            </w:pPr>
          </w:p>
        </w:tc>
      </w:tr>
      <w:tr w:rsidR="00CF1B68" w:rsidRPr="00CF1B68" w14:paraId="7989E63A" w14:textId="77777777" w:rsidTr="003F56BC">
        <w:trPr>
          <w:trHeight w:val="293"/>
        </w:trPr>
        <w:tc>
          <w:tcPr>
            <w:tcW w:w="580" w:type="dxa"/>
            <w:hideMark/>
          </w:tcPr>
          <w:p w14:paraId="5869EAE3" w14:textId="77777777" w:rsidR="00CF1B68" w:rsidRPr="00CF1B68" w:rsidRDefault="00CF1B68" w:rsidP="00CF1B68">
            <w:pPr>
              <w:tabs>
                <w:tab w:val="left" w:pos="993"/>
              </w:tabs>
              <w:jc w:val="both"/>
              <w:rPr>
                <w:rFonts w:ascii="Times New Roman" w:eastAsia="Times New Roman" w:hAnsi="Times New Roman" w:cs="Times New Roman"/>
                <w:b/>
                <w:bCs/>
                <w:sz w:val="24"/>
                <w:szCs w:val="24"/>
              </w:rPr>
            </w:pPr>
            <w:r w:rsidRPr="00CF1B68">
              <w:rPr>
                <w:rFonts w:ascii="Times New Roman" w:eastAsia="Times New Roman" w:hAnsi="Times New Roman" w:cs="Times New Roman"/>
                <w:b/>
                <w:bCs/>
                <w:sz w:val="24"/>
                <w:szCs w:val="24"/>
              </w:rPr>
              <w:t>№</w:t>
            </w:r>
          </w:p>
        </w:tc>
        <w:tc>
          <w:tcPr>
            <w:tcW w:w="5232" w:type="dxa"/>
            <w:noWrap/>
            <w:hideMark/>
          </w:tcPr>
          <w:p w14:paraId="7264DDC1" w14:textId="77777777" w:rsidR="00CF1B68" w:rsidRPr="00CF1B68" w:rsidRDefault="00CF1B68" w:rsidP="00CF1B68">
            <w:pPr>
              <w:tabs>
                <w:tab w:val="left" w:pos="993"/>
              </w:tabs>
              <w:jc w:val="both"/>
              <w:rPr>
                <w:rFonts w:ascii="Times New Roman" w:eastAsia="Times New Roman" w:hAnsi="Times New Roman" w:cs="Times New Roman"/>
                <w:b/>
                <w:bCs/>
                <w:sz w:val="24"/>
                <w:szCs w:val="24"/>
              </w:rPr>
            </w:pPr>
            <w:r w:rsidRPr="00CF1B68">
              <w:rPr>
                <w:rFonts w:ascii="Times New Roman" w:eastAsia="Times New Roman" w:hAnsi="Times New Roman" w:cs="Times New Roman"/>
                <w:b/>
                <w:bCs/>
                <w:sz w:val="24"/>
                <w:szCs w:val="24"/>
              </w:rPr>
              <w:t xml:space="preserve">  ВИДОВЕ РАБОТИ</w:t>
            </w:r>
          </w:p>
        </w:tc>
        <w:tc>
          <w:tcPr>
            <w:tcW w:w="1283" w:type="dxa"/>
            <w:hideMark/>
          </w:tcPr>
          <w:p w14:paraId="229C2668" w14:textId="77777777" w:rsidR="00CF1B68" w:rsidRPr="00CF1B68" w:rsidRDefault="00CF1B68" w:rsidP="00CF1B68">
            <w:pPr>
              <w:tabs>
                <w:tab w:val="left" w:pos="993"/>
              </w:tabs>
              <w:jc w:val="both"/>
              <w:rPr>
                <w:rFonts w:ascii="Times New Roman" w:eastAsia="Times New Roman" w:hAnsi="Times New Roman" w:cs="Times New Roman"/>
                <w:b/>
                <w:bCs/>
                <w:sz w:val="24"/>
                <w:szCs w:val="24"/>
              </w:rPr>
            </w:pPr>
            <w:r w:rsidRPr="00CF1B68">
              <w:rPr>
                <w:rFonts w:ascii="Times New Roman" w:eastAsia="Times New Roman" w:hAnsi="Times New Roman" w:cs="Times New Roman"/>
                <w:b/>
                <w:bCs/>
                <w:sz w:val="24"/>
                <w:szCs w:val="24"/>
              </w:rPr>
              <w:t>МЯРКА</w:t>
            </w:r>
          </w:p>
        </w:tc>
        <w:tc>
          <w:tcPr>
            <w:tcW w:w="1959" w:type="dxa"/>
            <w:hideMark/>
          </w:tcPr>
          <w:p w14:paraId="5B7A2FD5" w14:textId="77777777" w:rsidR="00CF1B68" w:rsidRPr="00CF1B68" w:rsidRDefault="00CF1B68" w:rsidP="00CF1B68">
            <w:pPr>
              <w:tabs>
                <w:tab w:val="left" w:pos="993"/>
              </w:tabs>
              <w:jc w:val="both"/>
              <w:rPr>
                <w:rFonts w:ascii="Times New Roman" w:eastAsia="Times New Roman" w:hAnsi="Times New Roman" w:cs="Times New Roman"/>
                <w:b/>
                <w:bCs/>
                <w:sz w:val="24"/>
                <w:szCs w:val="24"/>
              </w:rPr>
            </w:pPr>
            <w:r w:rsidRPr="00CF1B68">
              <w:rPr>
                <w:rFonts w:ascii="Times New Roman" w:eastAsia="Times New Roman" w:hAnsi="Times New Roman" w:cs="Times New Roman"/>
                <w:b/>
                <w:bCs/>
                <w:sz w:val="24"/>
                <w:szCs w:val="24"/>
              </w:rPr>
              <w:t>КОЛИЧЕСТВО</w:t>
            </w:r>
          </w:p>
        </w:tc>
      </w:tr>
      <w:tr w:rsidR="00CF1B68" w:rsidRPr="00CF1B68" w14:paraId="30D1708F" w14:textId="77777777" w:rsidTr="003F56BC">
        <w:trPr>
          <w:trHeight w:val="315"/>
        </w:trPr>
        <w:tc>
          <w:tcPr>
            <w:tcW w:w="580" w:type="dxa"/>
            <w:hideMark/>
          </w:tcPr>
          <w:p w14:paraId="3A5235D5"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lastRenderedPageBreak/>
              <w:t> </w:t>
            </w:r>
          </w:p>
        </w:tc>
        <w:tc>
          <w:tcPr>
            <w:tcW w:w="5232" w:type="dxa"/>
            <w:hideMark/>
          </w:tcPr>
          <w:p w14:paraId="7EE80278" w14:textId="77777777" w:rsidR="00CF1B68" w:rsidRPr="00CF1B68" w:rsidRDefault="00CF1B68" w:rsidP="00CF1B68">
            <w:pPr>
              <w:tabs>
                <w:tab w:val="left" w:pos="993"/>
              </w:tabs>
              <w:jc w:val="both"/>
              <w:rPr>
                <w:rFonts w:ascii="Times New Roman" w:eastAsia="Times New Roman" w:hAnsi="Times New Roman" w:cs="Times New Roman"/>
                <w:b/>
                <w:bCs/>
                <w:sz w:val="24"/>
                <w:szCs w:val="24"/>
              </w:rPr>
            </w:pPr>
            <w:r w:rsidRPr="00CF1B68">
              <w:rPr>
                <w:rFonts w:ascii="Times New Roman" w:eastAsia="Times New Roman" w:hAnsi="Times New Roman" w:cs="Times New Roman"/>
                <w:b/>
                <w:bCs/>
                <w:sz w:val="24"/>
                <w:szCs w:val="24"/>
              </w:rPr>
              <w:t>ПОДГОТВИТЕЛНИ И ЗЕМНИ РАБОТИ</w:t>
            </w:r>
          </w:p>
        </w:tc>
        <w:tc>
          <w:tcPr>
            <w:tcW w:w="1283" w:type="dxa"/>
            <w:hideMark/>
          </w:tcPr>
          <w:p w14:paraId="25B3AA7C"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 </w:t>
            </w:r>
          </w:p>
        </w:tc>
        <w:tc>
          <w:tcPr>
            <w:tcW w:w="1959" w:type="dxa"/>
            <w:noWrap/>
            <w:hideMark/>
          </w:tcPr>
          <w:p w14:paraId="78A0184E"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 </w:t>
            </w:r>
          </w:p>
        </w:tc>
      </w:tr>
      <w:tr w:rsidR="00CF1B68" w:rsidRPr="00CF1B68" w14:paraId="1C578E46" w14:textId="77777777" w:rsidTr="003F56BC">
        <w:trPr>
          <w:trHeight w:val="630"/>
        </w:trPr>
        <w:tc>
          <w:tcPr>
            <w:tcW w:w="580" w:type="dxa"/>
            <w:hideMark/>
          </w:tcPr>
          <w:p w14:paraId="6DD7DA1D"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7</w:t>
            </w:r>
          </w:p>
        </w:tc>
        <w:tc>
          <w:tcPr>
            <w:tcW w:w="5232" w:type="dxa"/>
            <w:hideMark/>
          </w:tcPr>
          <w:p w14:paraId="0CD78545"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Монтаж и демонтаж на пътни знаци за ВОД - без стойността на знаците</w:t>
            </w:r>
          </w:p>
        </w:tc>
        <w:tc>
          <w:tcPr>
            <w:tcW w:w="1283" w:type="dxa"/>
            <w:vAlign w:val="center"/>
            <w:hideMark/>
          </w:tcPr>
          <w:p w14:paraId="43206FEC" w14:textId="77777777" w:rsidR="00CF1B68" w:rsidRPr="00CF1B68" w:rsidRDefault="00CF1B68" w:rsidP="00CF1B68">
            <w:pPr>
              <w:tabs>
                <w:tab w:val="left" w:pos="993"/>
              </w:tabs>
              <w:jc w:val="center"/>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лв</w:t>
            </w:r>
            <w:proofErr w:type="spellEnd"/>
            <w:r w:rsidRPr="00CF1B68">
              <w:rPr>
                <w:rFonts w:ascii="Times New Roman" w:eastAsia="Times New Roman" w:hAnsi="Times New Roman" w:cs="Times New Roman"/>
                <w:sz w:val="24"/>
                <w:szCs w:val="24"/>
              </w:rPr>
              <w:t>/м2</w:t>
            </w:r>
          </w:p>
        </w:tc>
        <w:tc>
          <w:tcPr>
            <w:tcW w:w="1959" w:type="dxa"/>
            <w:noWrap/>
            <w:vAlign w:val="center"/>
            <w:hideMark/>
          </w:tcPr>
          <w:p w14:paraId="4E7291FE"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10,00</w:t>
            </w:r>
          </w:p>
        </w:tc>
      </w:tr>
      <w:tr w:rsidR="00CF1B68" w:rsidRPr="00CF1B68" w14:paraId="20FF4FE5" w14:textId="77777777" w:rsidTr="003F56BC">
        <w:trPr>
          <w:trHeight w:val="630"/>
        </w:trPr>
        <w:tc>
          <w:tcPr>
            <w:tcW w:w="580" w:type="dxa"/>
            <w:hideMark/>
          </w:tcPr>
          <w:p w14:paraId="65F9D477"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10</w:t>
            </w:r>
          </w:p>
        </w:tc>
        <w:tc>
          <w:tcPr>
            <w:tcW w:w="5232" w:type="dxa"/>
            <w:hideMark/>
          </w:tcPr>
          <w:p w14:paraId="3C58CC8C"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Ръчен изкоп, включително всички свързани с това присъщи разходи (без транспорт)</w:t>
            </w:r>
          </w:p>
        </w:tc>
        <w:tc>
          <w:tcPr>
            <w:tcW w:w="1283" w:type="dxa"/>
            <w:vAlign w:val="center"/>
            <w:hideMark/>
          </w:tcPr>
          <w:p w14:paraId="35ABDF3E" w14:textId="77777777" w:rsidR="00CF1B68" w:rsidRPr="00CF1B68" w:rsidRDefault="00CF1B68" w:rsidP="00CF1B68">
            <w:pPr>
              <w:tabs>
                <w:tab w:val="left" w:pos="993"/>
              </w:tabs>
              <w:jc w:val="center"/>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лв</w:t>
            </w:r>
            <w:proofErr w:type="spellEnd"/>
            <w:r w:rsidRPr="00CF1B68">
              <w:rPr>
                <w:rFonts w:ascii="Times New Roman" w:eastAsia="Times New Roman" w:hAnsi="Times New Roman" w:cs="Times New Roman"/>
                <w:sz w:val="24"/>
                <w:szCs w:val="24"/>
              </w:rPr>
              <w:t>/м3</w:t>
            </w:r>
          </w:p>
        </w:tc>
        <w:tc>
          <w:tcPr>
            <w:tcW w:w="1959" w:type="dxa"/>
            <w:noWrap/>
            <w:vAlign w:val="center"/>
            <w:hideMark/>
          </w:tcPr>
          <w:p w14:paraId="1DA012D6"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12,40</w:t>
            </w:r>
          </w:p>
        </w:tc>
      </w:tr>
      <w:tr w:rsidR="00CF1B68" w:rsidRPr="00CF1B68" w14:paraId="601A99F0" w14:textId="77777777" w:rsidTr="003F56BC">
        <w:trPr>
          <w:trHeight w:val="630"/>
        </w:trPr>
        <w:tc>
          <w:tcPr>
            <w:tcW w:w="580" w:type="dxa"/>
            <w:hideMark/>
          </w:tcPr>
          <w:p w14:paraId="7DA8C7D9"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21</w:t>
            </w:r>
          </w:p>
        </w:tc>
        <w:tc>
          <w:tcPr>
            <w:tcW w:w="5232" w:type="dxa"/>
            <w:hideMark/>
          </w:tcPr>
          <w:p w14:paraId="4F07D0DC" w14:textId="77777777" w:rsidR="00CF1B68" w:rsidRPr="00CF1B68" w:rsidRDefault="00CF1B68" w:rsidP="00CF1B68">
            <w:pPr>
              <w:tabs>
                <w:tab w:val="left" w:pos="993"/>
              </w:tabs>
              <w:jc w:val="both"/>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Фрезоване</w:t>
            </w:r>
            <w:proofErr w:type="spellEnd"/>
            <w:r w:rsidRPr="00CF1B68">
              <w:rPr>
                <w:rFonts w:ascii="Times New Roman" w:eastAsia="Times New Roman" w:hAnsi="Times New Roman" w:cs="Times New Roman"/>
                <w:sz w:val="24"/>
                <w:szCs w:val="24"/>
              </w:rPr>
              <w:t xml:space="preserve"> на  съществуваща асфалтобетонова настилка, включително изкопаване, натоварване на транспорт </w:t>
            </w:r>
          </w:p>
        </w:tc>
        <w:tc>
          <w:tcPr>
            <w:tcW w:w="1283" w:type="dxa"/>
            <w:vAlign w:val="center"/>
            <w:hideMark/>
          </w:tcPr>
          <w:p w14:paraId="79E459AA" w14:textId="77777777" w:rsidR="00CF1B68" w:rsidRPr="00CF1B68" w:rsidRDefault="00CF1B68" w:rsidP="00CF1B68">
            <w:pPr>
              <w:tabs>
                <w:tab w:val="left" w:pos="993"/>
              </w:tabs>
              <w:jc w:val="center"/>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лв</w:t>
            </w:r>
            <w:proofErr w:type="spellEnd"/>
            <w:r w:rsidRPr="00CF1B68">
              <w:rPr>
                <w:rFonts w:ascii="Times New Roman" w:eastAsia="Times New Roman" w:hAnsi="Times New Roman" w:cs="Times New Roman"/>
                <w:sz w:val="24"/>
                <w:szCs w:val="24"/>
              </w:rPr>
              <w:t>/м3</w:t>
            </w:r>
          </w:p>
        </w:tc>
        <w:tc>
          <w:tcPr>
            <w:tcW w:w="1959" w:type="dxa"/>
            <w:noWrap/>
            <w:vAlign w:val="center"/>
            <w:hideMark/>
          </w:tcPr>
          <w:p w14:paraId="4850D57B"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97,17</w:t>
            </w:r>
          </w:p>
        </w:tc>
      </w:tr>
      <w:tr w:rsidR="00CF1B68" w:rsidRPr="00CF1B68" w14:paraId="44D03B48" w14:textId="77777777" w:rsidTr="003F56BC">
        <w:trPr>
          <w:trHeight w:val="945"/>
        </w:trPr>
        <w:tc>
          <w:tcPr>
            <w:tcW w:w="580" w:type="dxa"/>
            <w:hideMark/>
          </w:tcPr>
          <w:p w14:paraId="77906640"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37</w:t>
            </w:r>
          </w:p>
        </w:tc>
        <w:tc>
          <w:tcPr>
            <w:tcW w:w="5232" w:type="dxa"/>
            <w:hideMark/>
          </w:tcPr>
          <w:p w14:paraId="79AF8BD3"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Превоз на строителни отпадъци на депо/сметище, разтоварване и всички свързани с това разходи, без такса/услуга за депониране</w:t>
            </w:r>
          </w:p>
        </w:tc>
        <w:tc>
          <w:tcPr>
            <w:tcW w:w="1283" w:type="dxa"/>
            <w:vAlign w:val="center"/>
            <w:hideMark/>
          </w:tcPr>
          <w:p w14:paraId="5E94111E" w14:textId="77777777" w:rsidR="00CF1B68" w:rsidRPr="00CF1B68" w:rsidRDefault="00CF1B68" w:rsidP="00CF1B68">
            <w:pPr>
              <w:tabs>
                <w:tab w:val="left" w:pos="993"/>
              </w:tabs>
              <w:jc w:val="center"/>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лв</w:t>
            </w:r>
            <w:proofErr w:type="spellEnd"/>
            <w:r w:rsidRPr="00CF1B68">
              <w:rPr>
                <w:rFonts w:ascii="Times New Roman" w:eastAsia="Times New Roman" w:hAnsi="Times New Roman" w:cs="Times New Roman"/>
                <w:sz w:val="24"/>
                <w:szCs w:val="24"/>
              </w:rPr>
              <w:t>/м3/км</w:t>
            </w:r>
          </w:p>
        </w:tc>
        <w:tc>
          <w:tcPr>
            <w:tcW w:w="1959" w:type="dxa"/>
            <w:noWrap/>
            <w:vAlign w:val="center"/>
            <w:hideMark/>
          </w:tcPr>
          <w:p w14:paraId="7161824A"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97,17</w:t>
            </w:r>
          </w:p>
        </w:tc>
      </w:tr>
      <w:tr w:rsidR="00CF1B68" w:rsidRPr="00CF1B68" w14:paraId="74792098" w14:textId="77777777" w:rsidTr="003F56BC">
        <w:trPr>
          <w:trHeight w:val="315"/>
        </w:trPr>
        <w:tc>
          <w:tcPr>
            <w:tcW w:w="580" w:type="dxa"/>
            <w:hideMark/>
          </w:tcPr>
          <w:p w14:paraId="037F104D"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 </w:t>
            </w:r>
          </w:p>
        </w:tc>
        <w:tc>
          <w:tcPr>
            <w:tcW w:w="5232" w:type="dxa"/>
            <w:hideMark/>
          </w:tcPr>
          <w:p w14:paraId="3CA116F7" w14:textId="77777777" w:rsidR="00CF1B68" w:rsidRPr="00CF1B68" w:rsidRDefault="00CF1B68" w:rsidP="00CF1B68">
            <w:pPr>
              <w:tabs>
                <w:tab w:val="left" w:pos="993"/>
              </w:tabs>
              <w:jc w:val="both"/>
              <w:rPr>
                <w:rFonts w:ascii="Times New Roman" w:eastAsia="Times New Roman" w:hAnsi="Times New Roman" w:cs="Times New Roman"/>
                <w:b/>
                <w:bCs/>
                <w:sz w:val="24"/>
                <w:szCs w:val="24"/>
              </w:rPr>
            </w:pPr>
            <w:r w:rsidRPr="00CF1B68">
              <w:rPr>
                <w:rFonts w:ascii="Times New Roman" w:eastAsia="Times New Roman" w:hAnsi="Times New Roman" w:cs="Times New Roman"/>
                <w:b/>
                <w:bCs/>
                <w:sz w:val="24"/>
                <w:szCs w:val="24"/>
              </w:rPr>
              <w:t>ПЪТНИ РАБОТИ</w:t>
            </w:r>
          </w:p>
        </w:tc>
        <w:tc>
          <w:tcPr>
            <w:tcW w:w="1283" w:type="dxa"/>
            <w:vAlign w:val="center"/>
            <w:hideMark/>
          </w:tcPr>
          <w:p w14:paraId="0AFAD607" w14:textId="36750F32" w:rsidR="00CF1B68" w:rsidRPr="00CF1B68" w:rsidRDefault="00CF1B68" w:rsidP="00CF1B68">
            <w:pPr>
              <w:tabs>
                <w:tab w:val="left" w:pos="993"/>
              </w:tabs>
              <w:jc w:val="center"/>
              <w:rPr>
                <w:rFonts w:ascii="Times New Roman" w:eastAsia="Times New Roman" w:hAnsi="Times New Roman" w:cs="Times New Roman"/>
                <w:sz w:val="24"/>
                <w:szCs w:val="24"/>
              </w:rPr>
            </w:pPr>
          </w:p>
        </w:tc>
        <w:tc>
          <w:tcPr>
            <w:tcW w:w="1959" w:type="dxa"/>
            <w:noWrap/>
            <w:vAlign w:val="center"/>
            <w:hideMark/>
          </w:tcPr>
          <w:p w14:paraId="53F18B48"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 </w:t>
            </w:r>
          </w:p>
        </w:tc>
      </w:tr>
      <w:tr w:rsidR="00CF1B68" w:rsidRPr="00CF1B68" w14:paraId="2956E27B" w14:textId="77777777" w:rsidTr="003F56BC">
        <w:trPr>
          <w:trHeight w:val="1260"/>
        </w:trPr>
        <w:tc>
          <w:tcPr>
            <w:tcW w:w="580" w:type="dxa"/>
            <w:hideMark/>
          </w:tcPr>
          <w:p w14:paraId="65E46672"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85</w:t>
            </w:r>
          </w:p>
        </w:tc>
        <w:tc>
          <w:tcPr>
            <w:tcW w:w="5232" w:type="dxa"/>
            <w:hideMark/>
          </w:tcPr>
          <w:p w14:paraId="063B0DBE"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Повдигане на съществуващи ДШ (</w:t>
            </w:r>
            <w:proofErr w:type="spellStart"/>
            <w:r w:rsidRPr="00CF1B68">
              <w:rPr>
                <w:rFonts w:ascii="Times New Roman" w:eastAsia="Times New Roman" w:hAnsi="Times New Roman" w:cs="Times New Roman"/>
                <w:sz w:val="24"/>
                <w:szCs w:val="24"/>
              </w:rPr>
              <w:t>дъждоприемни</w:t>
            </w:r>
            <w:proofErr w:type="spellEnd"/>
            <w:r w:rsidRPr="00CF1B68">
              <w:rPr>
                <w:rFonts w:ascii="Times New Roman" w:eastAsia="Times New Roman" w:hAnsi="Times New Roman" w:cs="Times New Roman"/>
                <w:sz w:val="24"/>
                <w:szCs w:val="24"/>
              </w:rPr>
              <w:t xml:space="preserve"> шахти) включително изрязване на настилката, изкопаване/насипване до нужното ниво, фиксиране на елемента и възстановяване на настилката.</w:t>
            </w:r>
          </w:p>
        </w:tc>
        <w:tc>
          <w:tcPr>
            <w:tcW w:w="1283" w:type="dxa"/>
            <w:vAlign w:val="center"/>
            <w:hideMark/>
          </w:tcPr>
          <w:p w14:paraId="228ADBD6" w14:textId="77777777" w:rsidR="00CF1B68" w:rsidRPr="00CF1B68" w:rsidRDefault="00CF1B68" w:rsidP="00CF1B68">
            <w:pPr>
              <w:tabs>
                <w:tab w:val="left" w:pos="993"/>
              </w:tabs>
              <w:jc w:val="center"/>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лв</w:t>
            </w:r>
            <w:proofErr w:type="spellEnd"/>
            <w:r w:rsidRPr="00CF1B68">
              <w:rPr>
                <w:rFonts w:ascii="Times New Roman" w:eastAsia="Times New Roman" w:hAnsi="Times New Roman" w:cs="Times New Roman"/>
                <w:sz w:val="24"/>
                <w:szCs w:val="24"/>
              </w:rPr>
              <w:t>/</w:t>
            </w:r>
            <w:proofErr w:type="spellStart"/>
            <w:r w:rsidRPr="00CF1B68">
              <w:rPr>
                <w:rFonts w:ascii="Times New Roman" w:eastAsia="Times New Roman" w:hAnsi="Times New Roman" w:cs="Times New Roman"/>
                <w:sz w:val="24"/>
                <w:szCs w:val="24"/>
              </w:rPr>
              <w:t>бр</w:t>
            </w:r>
            <w:proofErr w:type="spellEnd"/>
          </w:p>
        </w:tc>
        <w:tc>
          <w:tcPr>
            <w:tcW w:w="1959" w:type="dxa"/>
            <w:noWrap/>
            <w:vAlign w:val="center"/>
            <w:hideMark/>
          </w:tcPr>
          <w:p w14:paraId="442061DB"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10,00</w:t>
            </w:r>
          </w:p>
        </w:tc>
      </w:tr>
      <w:tr w:rsidR="00CF1B68" w:rsidRPr="00CF1B68" w14:paraId="79415DD3" w14:textId="77777777" w:rsidTr="003F56BC">
        <w:trPr>
          <w:trHeight w:val="1260"/>
        </w:trPr>
        <w:tc>
          <w:tcPr>
            <w:tcW w:w="580" w:type="dxa"/>
            <w:hideMark/>
          </w:tcPr>
          <w:p w14:paraId="053B4CF2"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89</w:t>
            </w:r>
          </w:p>
        </w:tc>
        <w:tc>
          <w:tcPr>
            <w:tcW w:w="5232" w:type="dxa"/>
            <w:hideMark/>
          </w:tcPr>
          <w:p w14:paraId="4F03A599"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Повдигане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283" w:type="dxa"/>
            <w:vAlign w:val="center"/>
            <w:hideMark/>
          </w:tcPr>
          <w:p w14:paraId="59F4B593" w14:textId="77777777" w:rsidR="00CF1B68" w:rsidRPr="00CF1B68" w:rsidRDefault="00CF1B68" w:rsidP="00CF1B68">
            <w:pPr>
              <w:tabs>
                <w:tab w:val="left" w:pos="993"/>
              </w:tabs>
              <w:jc w:val="center"/>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лв</w:t>
            </w:r>
            <w:proofErr w:type="spellEnd"/>
            <w:r w:rsidRPr="00CF1B68">
              <w:rPr>
                <w:rFonts w:ascii="Times New Roman" w:eastAsia="Times New Roman" w:hAnsi="Times New Roman" w:cs="Times New Roman"/>
                <w:sz w:val="24"/>
                <w:szCs w:val="24"/>
              </w:rPr>
              <w:t>/</w:t>
            </w:r>
            <w:proofErr w:type="spellStart"/>
            <w:r w:rsidRPr="00CF1B68">
              <w:rPr>
                <w:rFonts w:ascii="Times New Roman" w:eastAsia="Times New Roman" w:hAnsi="Times New Roman" w:cs="Times New Roman"/>
                <w:sz w:val="24"/>
                <w:szCs w:val="24"/>
              </w:rPr>
              <w:t>бр</w:t>
            </w:r>
            <w:proofErr w:type="spellEnd"/>
          </w:p>
        </w:tc>
        <w:tc>
          <w:tcPr>
            <w:tcW w:w="1959" w:type="dxa"/>
            <w:noWrap/>
            <w:vAlign w:val="center"/>
            <w:hideMark/>
          </w:tcPr>
          <w:p w14:paraId="1BE69DD3"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6,00</w:t>
            </w:r>
          </w:p>
        </w:tc>
      </w:tr>
      <w:tr w:rsidR="00CF1B68" w:rsidRPr="00CF1B68" w14:paraId="24375756" w14:textId="77777777" w:rsidTr="003F56BC">
        <w:trPr>
          <w:trHeight w:val="945"/>
        </w:trPr>
        <w:tc>
          <w:tcPr>
            <w:tcW w:w="580" w:type="dxa"/>
            <w:hideMark/>
          </w:tcPr>
          <w:p w14:paraId="5BB94E01"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92</w:t>
            </w:r>
          </w:p>
        </w:tc>
        <w:tc>
          <w:tcPr>
            <w:tcW w:w="5232" w:type="dxa"/>
            <w:hideMark/>
          </w:tcPr>
          <w:p w14:paraId="6EF25AFF"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 xml:space="preserve">Почистване на </w:t>
            </w:r>
            <w:proofErr w:type="spellStart"/>
            <w:r w:rsidRPr="00CF1B68">
              <w:rPr>
                <w:rFonts w:ascii="Times New Roman" w:eastAsia="Times New Roman" w:hAnsi="Times New Roman" w:cs="Times New Roman"/>
                <w:sz w:val="24"/>
                <w:szCs w:val="24"/>
              </w:rPr>
              <w:t>дъждоприемна</w:t>
            </w:r>
            <w:proofErr w:type="spellEnd"/>
            <w:r w:rsidRPr="00CF1B68">
              <w:rPr>
                <w:rFonts w:ascii="Times New Roman" w:eastAsia="Times New Roman" w:hAnsi="Times New Roman" w:cs="Times New Roman"/>
                <w:sz w:val="24"/>
                <w:szCs w:val="24"/>
              </w:rPr>
              <w:t xml:space="preserve"> шахта, включително изпълнение на всички необходими работи и превоз на отпадъците до депо (без такса депо).</w:t>
            </w:r>
          </w:p>
        </w:tc>
        <w:tc>
          <w:tcPr>
            <w:tcW w:w="1283" w:type="dxa"/>
            <w:vAlign w:val="center"/>
            <w:hideMark/>
          </w:tcPr>
          <w:p w14:paraId="6299D249" w14:textId="77777777" w:rsidR="00CF1B68" w:rsidRPr="00CF1B68" w:rsidRDefault="00CF1B68" w:rsidP="00CF1B68">
            <w:pPr>
              <w:tabs>
                <w:tab w:val="left" w:pos="993"/>
              </w:tabs>
              <w:jc w:val="center"/>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лв./бр.</w:t>
            </w:r>
          </w:p>
        </w:tc>
        <w:tc>
          <w:tcPr>
            <w:tcW w:w="1959" w:type="dxa"/>
            <w:noWrap/>
            <w:vAlign w:val="center"/>
            <w:hideMark/>
          </w:tcPr>
          <w:p w14:paraId="422518DB"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10,00</w:t>
            </w:r>
          </w:p>
        </w:tc>
      </w:tr>
      <w:tr w:rsidR="00CF1B68" w:rsidRPr="00CF1B68" w14:paraId="7EA8AE71" w14:textId="77777777" w:rsidTr="003F56BC">
        <w:trPr>
          <w:trHeight w:val="315"/>
        </w:trPr>
        <w:tc>
          <w:tcPr>
            <w:tcW w:w="580" w:type="dxa"/>
            <w:hideMark/>
          </w:tcPr>
          <w:p w14:paraId="7A1E468B"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 </w:t>
            </w:r>
          </w:p>
        </w:tc>
        <w:tc>
          <w:tcPr>
            <w:tcW w:w="5232" w:type="dxa"/>
            <w:hideMark/>
          </w:tcPr>
          <w:p w14:paraId="76854D8F" w14:textId="77777777" w:rsidR="00CF1B68" w:rsidRPr="00CF1B68" w:rsidRDefault="00CF1B68" w:rsidP="00CF1B68">
            <w:pPr>
              <w:tabs>
                <w:tab w:val="left" w:pos="993"/>
              </w:tabs>
              <w:jc w:val="both"/>
              <w:rPr>
                <w:rFonts w:ascii="Times New Roman" w:eastAsia="Times New Roman" w:hAnsi="Times New Roman" w:cs="Times New Roman"/>
                <w:b/>
                <w:bCs/>
                <w:sz w:val="24"/>
                <w:szCs w:val="24"/>
              </w:rPr>
            </w:pPr>
            <w:r w:rsidRPr="00CF1B68">
              <w:rPr>
                <w:rFonts w:ascii="Times New Roman" w:eastAsia="Times New Roman" w:hAnsi="Times New Roman" w:cs="Times New Roman"/>
                <w:b/>
                <w:bCs/>
                <w:sz w:val="24"/>
                <w:szCs w:val="24"/>
              </w:rPr>
              <w:t>АСФАЛТОВИ РАБОТИ</w:t>
            </w:r>
          </w:p>
        </w:tc>
        <w:tc>
          <w:tcPr>
            <w:tcW w:w="1283" w:type="dxa"/>
            <w:vAlign w:val="center"/>
            <w:hideMark/>
          </w:tcPr>
          <w:p w14:paraId="72FD6BF2" w14:textId="43D4BDAA" w:rsidR="00CF1B68" w:rsidRPr="00CF1B68" w:rsidRDefault="00CF1B68" w:rsidP="00CF1B68">
            <w:pPr>
              <w:tabs>
                <w:tab w:val="left" w:pos="993"/>
              </w:tabs>
              <w:jc w:val="center"/>
              <w:rPr>
                <w:rFonts w:ascii="Times New Roman" w:eastAsia="Times New Roman" w:hAnsi="Times New Roman" w:cs="Times New Roman"/>
                <w:sz w:val="24"/>
                <w:szCs w:val="24"/>
              </w:rPr>
            </w:pPr>
          </w:p>
        </w:tc>
        <w:tc>
          <w:tcPr>
            <w:tcW w:w="1959" w:type="dxa"/>
            <w:noWrap/>
            <w:vAlign w:val="center"/>
            <w:hideMark/>
          </w:tcPr>
          <w:p w14:paraId="7F230CA2"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 </w:t>
            </w:r>
          </w:p>
        </w:tc>
      </w:tr>
      <w:tr w:rsidR="00CF1B68" w:rsidRPr="00CF1B68" w14:paraId="5F621264" w14:textId="77777777" w:rsidTr="003F56BC">
        <w:trPr>
          <w:trHeight w:val="630"/>
        </w:trPr>
        <w:tc>
          <w:tcPr>
            <w:tcW w:w="580" w:type="dxa"/>
            <w:hideMark/>
          </w:tcPr>
          <w:p w14:paraId="28390E2D"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122</w:t>
            </w:r>
          </w:p>
        </w:tc>
        <w:tc>
          <w:tcPr>
            <w:tcW w:w="5232" w:type="dxa"/>
            <w:hideMark/>
          </w:tcPr>
          <w:p w14:paraId="2FE1A832"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 xml:space="preserve">Доставка и полагане на плътен асфалтобетон, за износващ пласт с дебелина след уплътняването 4 см. </w:t>
            </w:r>
          </w:p>
        </w:tc>
        <w:tc>
          <w:tcPr>
            <w:tcW w:w="1283" w:type="dxa"/>
            <w:vAlign w:val="center"/>
            <w:hideMark/>
          </w:tcPr>
          <w:p w14:paraId="7EFE4374" w14:textId="77777777" w:rsidR="00CF1B68" w:rsidRPr="00CF1B68" w:rsidRDefault="00CF1B68" w:rsidP="00CF1B68">
            <w:pPr>
              <w:tabs>
                <w:tab w:val="left" w:pos="993"/>
              </w:tabs>
              <w:jc w:val="center"/>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лв</w:t>
            </w:r>
            <w:proofErr w:type="spellEnd"/>
            <w:r w:rsidRPr="00CF1B68">
              <w:rPr>
                <w:rFonts w:ascii="Times New Roman" w:eastAsia="Times New Roman" w:hAnsi="Times New Roman" w:cs="Times New Roman"/>
                <w:sz w:val="24"/>
                <w:szCs w:val="24"/>
              </w:rPr>
              <w:t>/м2</w:t>
            </w:r>
          </w:p>
        </w:tc>
        <w:tc>
          <w:tcPr>
            <w:tcW w:w="1959" w:type="dxa"/>
            <w:noWrap/>
            <w:vAlign w:val="center"/>
            <w:hideMark/>
          </w:tcPr>
          <w:p w14:paraId="7B6EA94E"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4 858,70</w:t>
            </w:r>
          </w:p>
        </w:tc>
      </w:tr>
      <w:tr w:rsidR="00CF1B68" w:rsidRPr="00CF1B68" w14:paraId="06A11B37" w14:textId="77777777" w:rsidTr="003F56BC">
        <w:trPr>
          <w:trHeight w:val="945"/>
        </w:trPr>
        <w:tc>
          <w:tcPr>
            <w:tcW w:w="580" w:type="dxa"/>
            <w:hideMark/>
          </w:tcPr>
          <w:p w14:paraId="50686650"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127</w:t>
            </w:r>
          </w:p>
        </w:tc>
        <w:tc>
          <w:tcPr>
            <w:tcW w:w="5232" w:type="dxa"/>
            <w:hideMark/>
          </w:tcPr>
          <w:p w14:paraId="5029D8B0"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Доставка и полагане на асфалтова смес за свързващ пласт (</w:t>
            </w:r>
            <w:proofErr w:type="spellStart"/>
            <w:r w:rsidRPr="00CF1B68">
              <w:rPr>
                <w:rFonts w:ascii="Times New Roman" w:eastAsia="Times New Roman" w:hAnsi="Times New Roman" w:cs="Times New Roman"/>
                <w:sz w:val="24"/>
                <w:szCs w:val="24"/>
              </w:rPr>
              <w:t>биндер</w:t>
            </w:r>
            <w:proofErr w:type="spellEnd"/>
            <w:r w:rsidRPr="00CF1B68">
              <w:rPr>
                <w:rFonts w:ascii="Times New Roman" w:eastAsia="Times New Roman" w:hAnsi="Times New Roman" w:cs="Times New Roman"/>
                <w:sz w:val="24"/>
                <w:szCs w:val="24"/>
              </w:rPr>
              <w:t xml:space="preserve">), за профилиране и изравняване на пластове с различна дебелина </w:t>
            </w:r>
          </w:p>
        </w:tc>
        <w:tc>
          <w:tcPr>
            <w:tcW w:w="1283" w:type="dxa"/>
            <w:vAlign w:val="center"/>
            <w:hideMark/>
          </w:tcPr>
          <w:p w14:paraId="706AB8AB" w14:textId="77777777" w:rsidR="00CF1B68" w:rsidRPr="00CF1B68" w:rsidRDefault="00CF1B68" w:rsidP="00CF1B68">
            <w:pPr>
              <w:tabs>
                <w:tab w:val="left" w:pos="993"/>
              </w:tabs>
              <w:jc w:val="center"/>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лв</w:t>
            </w:r>
            <w:proofErr w:type="spellEnd"/>
            <w:r w:rsidRPr="00CF1B68">
              <w:rPr>
                <w:rFonts w:ascii="Times New Roman" w:eastAsia="Times New Roman" w:hAnsi="Times New Roman" w:cs="Times New Roman"/>
                <w:sz w:val="24"/>
                <w:szCs w:val="24"/>
              </w:rPr>
              <w:t>/тон</w:t>
            </w:r>
          </w:p>
        </w:tc>
        <w:tc>
          <w:tcPr>
            <w:tcW w:w="1959" w:type="dxa"/>
            <w:noWrap/>
            <w:vAlign w:val="center"/>
            <w:hideMark/>
          </w:tcPr>
          <w:p w14:paraId="493B6511"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583,04</w:t>
            </w:r>
          </w:p>
        </w:tc>
      </w:tr>
      <w:tr w:rsidR="00CF1B68" w:rsidRPr="00CF1B68" w14:paraId="3AC2405C" w14:textId="77777777" w:rsidTr="003F56BC">
        <w:trPr>
          <w:trHeight w:val="630"/>
        </w:trPr>
        <w:tc>
          <w:tcPr>
            <w:tcW w:w="580" w:type="dxa"/>
            <w:hideMark/>
          </w:tcPr>
          <w:p w14:paraId="6D9DBEE1"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129</w:t>
            </w:r>
          </w:p>
        </w:tc>
        <w:tc>
          <w:tcPr>
            <w:tcW w:w="5232" w:type="dxa"/>
            <w:hideMark/>
          </w:tcPr>
          <w:p w14:paraId="57B0BCE4"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Доставка и направа на първи (свързващ) битумен разлив за връзка с различна ширина.</w:t>
            </w:r>
          </w:p>
        </w:tc>
        <w:tc>
          <w:tcPr>
            <w:tcW w:w="1283" w:type="dxa"/>
            <w:vAlign w:val="center"/>
            <w:hideMark/>
          </w:tcPr>
          <w:p w14:paraId="324B5A1C" w14:textId="77777777" w:rsidR="00CF1B68" w:rsidRPr="00CF1B68" w:rsidRDefault="00CF1B68" w:rsidP="00CF1B68">
            <w:pPr>
              <w:tabs>
                <w:tab w:val="left" w:pos="993"/>
              </w:tabs>
              <w:jc w:val="center"/>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лв</w:t>
            </w:r>
            <w:proofErr w:type="spellEnd"/>
            <w:r w:rsidRPr="00CF1B68">
              <w:rPr>
                <w:rFonts w:ascii="Times New Roman" w:eastAsia="Times New Roman" w:hAnsi="Times New Roman" w:cs="Times New Roman"/>
                <w:sz w:val="24"/>
                <w:szCs w:val="24"/>
              </w:rPr>
              <w:t>/м2</w:t>
            </w:r>
          </w:p>
        </w:tc>
        <w:tc>
          <w:tcPr>
            <w:tcW w:w="1959" w:type="dxa"/>
            <w:noWrap/>
            <w:vAlign w:val="center"/>
            <w:hideMark/>
          </w:tcPr>
          <w:p w14:paraId="0FCCB180"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4 858,70</w:t>
            </w:r>
          </w:p>
        </w:tc>
      </w:tr>
      <w:tr w:rsidR="00CF1B68" w:rsidRPr="00CF1B68" w14:paraId="6239ACBE" w14:textId="77777777" w:rsidTr="003F56BC">
        <w:trPr>
          <w:trHeight w:val="630"/>
        </w:trPr>
        <w:tc>
          <w:tcPr>
            <w:tcW w:w="580" w:type="dxa"/>
            <w:hideMark/>
          </w:tcPr>
          <w:p w14:paraId="492BE07D"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130</w:t>
            </w:r>
          </w:p>
        </w:tc>
        <w:tc>
          <w:tcPr>
            <w:tcW w:w="5232" w:type="dxa"/>
            <w:hideMark/>
          </w:tcPr>
          <w:p w14:paraId="334FF7CC"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Доставка и направа на втори (свързващ) битумен разлив за връзка с различна ширина.</w:t>
            </w:r>
          </w:p>
        </w:tc>
        <w:tc>
          <w:tcPr>
            <w:tcW w:w="1283" w:type="dxa"/>
            <w:vAlign w:val="center"/>
            <w:hideMark/>
          </w:tcPr>
          <w:p w14:paraId="1DE22587" w14:textId="77777777" w:rsidR="00CF1B68" w:rsidRPr="00CF1B68" w:rsidRDefault="00CF1B68" w:rsidP="00CF1B68">
            <w:pPr>
              <w:tabs>
                <w:tab w:val="left" w:pos="993"/>
              </w:tabs>
              <w:jc w:val="center"/>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лв</w:t>
            </w:r>
            <w:proofErr w:type="spellEnd"/>
            <w:r w:rsidRPr="00CF1B68">
              <w:rPr>
                <w:rFonts w:ascii="Times New Roman" w:eastAsia="Times New Roman" w:hAnsi="Times New Roman" w:cs="Times New Roman"/>
                <w:sz w:val="24"/>
                <w:szCs w:val="24"/>
              </w:rPr>
              <w:t>/м2</w:t>
            </w:r>
          </w:p>
        </w:tc>
        <w:tc>
          <w:tcPr>
            <w:tcW w:w="1959" w:type="dxa"/>
            <w:noWrap/>
            <w:vAlign w:val="center"/>
            <w:hideMark/>
          </w:tcPr>
          <w:p w14:paraId="07C66C69"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4 858,70</w:t>
            </w:r>
          </w:p>
        </w:tc>
      </w:tr>
      <w:tr w:rsidR="00CF1B68" w:rsidRPr="00CF1B68" w14:paraId="69D886CC" w14:textId="77777777" w:rsidTr="003F56BC">
        <w:trPr>
          <w:trHeight w:val="1260"/>
        </w:trPr>
        <w:tc>
          <w:tcPr>
            <w:tcW w:w="580" w:type="dxa"/>
            <w:hideMark/>
          </w:tcPr>
          <w:p w14:paraId="59A4E27E"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87</w:t>
            </w:r>
          </w:p>
        </w:tc>
        <w:tc>
          <w:tcPr>
            <w:tcW w:w="5232" w:type="dxa"/>
            <w:hideMark/>
          </w:tcPr>
          <w:p w14:paraId="2591E413"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Повдигане на съществуващи РШ (ревизионни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283" w:type="dxa"/>
            <w:vAlign w:val="center"/>
            <w:hideMark/>
          </w:tcPr>
          <w:p w14:paraId="68E780BF" w14:textId="77777777" w:rsidR="00CF1B68" w:rsidRPr="00CF1B68" w:rsidRDefault="00CF1B68" w:rsidP="00CF1B68">
            <w:pPr>
              <w:tabs>
                <w:tab w:val="left" w:pos="993"/>
              </w:tabs>
              <w:jc w:val="center"/>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лв</w:t>
            </w:r>
            <w:proofErr w:type="spellEnd"/>
            <w:r w:rsidRPr="00CF1B68">
              <w:rPr>
                <w:rFonts w:ascii="Times New Roman" w:eastAsia="Times New Roman" w:hAnsi="Times New Roman" w:cs="Times New Roman"/>
                <w:sz w:val="24"/>
                <w:szCs w:val="24"/>
              </w:rPr>
              <w:t>/бр.</w:t>
            </w:r>
          </w:p>
        </w:tc>
        <w:tc>
          <w:tcPr>
            <w:tcW w:w="1959" w:type="dxa"/>
            <w:noWrap/>
            <w:vAlign w:val="center"/>
            <w:hideMark/>
          </w:tcPr>
          <w:p w14:paraId="1443030B"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31,00</w:t>
            </w:r>
          </w:p>
        </w:tc>
      </w:tr>
      <w:tr w:rsidR="00CF1B68" w:rsidRPr="00CF1B68" w14:paraId="3F9CD325" w14:textId="77777777" w:rsidTr="003F56BC">
        <w:trPr>
          <w:trHeight w:val="630"/>
        </w:trPr>
        <w:tc>
          <w:tcPr>
            <w:tcW w:w="580" w:type="dxa"/>
            <w:hideMark/>
          </w:tcPr>
          <w:p w14:paraId="32B83D17"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lastRenderedPageBreak/>
              <w:t>169</w:t>
            </w:r>
          </w:p>
        </w:tc>
        <w:tc>
          <w:tcPr>
            <w:tcW w:w="5232" w:type="dxa"/>
            <w:hideMark/>
          </w:tcPr>
          <w:p w14:paraId="610C744B" w14:textId="77777777" w:rsidR="00CF1B68" w:rsidRPr="00CF1B68" w:rsidRDefault="00CF1B68" w:rsidP="00CF1B68">
            <w:pPr>
              <w:tabs>
                <w:tab w:val="left" w:pos="993"/>
              </w:tabs>
              <w:jc w:val="both"/>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 xml:space="preserve">Доставка и монтаж </w:t>
            </w:r>
            <w:proofErr w:type="spellStart"/>
            <w:r w:rsidRPr="00CF1B68">
              <w:rPr>
                <w:rFonts w:ascii="Times New Roman" w:eastAsia="Times New Roman" w:hAnsi="Times New Roman" w:cs="Times New Roman"/>
                <w:sz w:val="24"/>
                <w:szCs w:val="24"/>
              </w:rPr>
              <w:t>самонивелиращ</w:t>
            </w:r>
            <w:proofErr w:type="spellEnd"/>
            <w:r w:rsidRPr="00CF1B68">
              <w:rPr>
                <w:rFonts w:ascii="Times New Roman" w:eastAsia="Times New Roman" w:hAnsi="Times New Roman" w:cs="Times New Roman"/>
                <w:sz w:val="24"/>
                <w:szCs w:val="24"/>
              </w:rPr>
              <w:t xml:space="preserve"> капак на ревизионна шахта, вкл. всички свързани с това разходи</w:t>
            </w:r>
          </w:p>
        </w:tc>
        <w:tc>
          <w:tcPr>
            <w:tcW w:w="1283" w:type="dxa"/>
            <w:vAlign w:val="center"/>
            <w:hideMark/>
          </w:tcPr>
          <w:p w14:paraId="35D65264" w14:textId="77777777" w:rsidR="00CF1B68" w:rsidRPr="00CF1B68" w:rsidRDefault="00CF1B68" w:rsidP="00CF1B68">
            <w:pPr>
              <w:tabs>
                <w:tab w:val="left" w:pos="993"/>
              </w:tabs>
              <w:jc w:val="center"/>
              <w:rPr>
                <w:rFonts w:ascii="Times New Roman" w:eastAsia="Times New Roman" w:hAnsi="Times New Roman" w:cs="Times New Roman"/>
                <w:sz w:val="24"/>
                <w:szCs w:val="24"/>
              </w:rPr>
            </w:pPr>
            <w:proofErr w:type="spellStart"/>
            <w:r w:rsidRPr="00CF1B68">
              <w:rPr>
                <w:rFonts w:ascii="Times New Roman" w:eastAsia="Times New Roman" w:hAnsi="Times New Roman" w:cs="Times New Roman"/>
                <w:sz w:val="24"/>
                <w:szCs w:val="24"/>
              </w:rPr>
              <w:t>лв</w:t>
            </w:r>
            <w:proofErr w:type="spellEnd"/>
            <w:r w:rsidRPr="00CF1B68">
              <w:rPr>
                <w:rFonts w:ascii="Times New Roman" w:eastAsia="Times New Roman" w:hAnsi="Times New Roman" w:cs="Times New Roman"/>
                <w:sz w:val="24"/>
                <w:szCs w:val="24"/>
              </w:rPr>
              <w:t>/бр.</w:t>
            </w:r>
          </w:p>
        </w:tc>
        <w:tc>
          <w:tcPr>
            <w:tcW w:w="1959" w:type="dxa"/>
            <w:noWrap/>
            <w:vAlign w:val="center"/>
            <w:hideMark/>
          </w:tcPr>
          <w:p w14:paraId="7A238471" w14:textId="77777777" w:rsidR="00CF1B68" w:rsidRPr="00CF1B68" w:rsidRDefault="00CF1B68" w:rsidP="00CF1B68">
            <w:pPr>
              <w:tabs>
                <w:tab w:val="left" w:pos="993"/>
              </w:tabs>
              <w:jc w:val="right"/>
              <w:rPr>
                <w:rFonts w:ascii="Times New Roman" w:eastAsia="Times New Roman" w:hAnsi="Times New Roman" w:cs="Times New Roman"/>
                <w:sz w:val="24"/>
                <w:szCs w:val="24"/>
              </w:rPr>
            </w:pPr>
            <w:r w:rsidRPr="00CF1B68">
              <w:rPr>
                <w:rFonts w:ascii="Times New Roman" w:eastAsia="Times New Roman" w:hAnsi="Times New Roman" w:cs="Times New Roman"/>
                <w:sz w:val="24"/>
                <w:szCs w:val="24"/>
              </w:rPr>
              <w:t>31,00</w:t>
            </w:r>
          </w:p>
        </w:tc>
      </w:tr>
    </w:tbl>
    <w:p w14:paraId="1EF8B1D5" w14:textId="77777777" w:rsidR="00CF1B68" w:rsidRDefault="00CF1B68" w:rsidP="000B11B0">
      <w:pPr>
        <w:tabs>
          <w:tab w:val="left" w:pos="993"/>
        </w:tabs>
        <w:spacing w:after="0" w:line="240" w:lineRule="auto"/>
        <w:jc w:val="both"/>
        <w:rPr>
          <w:rFonts w:ascii="Times New Roman" w:eastAsia="Times New Roman" w:hAnsi="Times New Roman" w:cs="Times New Roman"/>
          <w:sz w:val="24"/>
          <w:szCs w:val="24"/>
        </w:rPr>
      </w:pPr>
    </w:p>
    <w:p w14:paraId="45CB015C" w14:textId="77777777" w:rsidR="00CF1B68" w:rsidRPr="00D06FF2" w:rsidRDefault="00CF1B68" w:rsidP="000B11B0">
      <w:pPr>
        <w:tabs>
          <w:tab w:val="left" w:pos="993"/>
        </w:tabs>
        <w:spacing w:after="0" w:line="240" w:lineRule="auto"/>
        <w:jc w:val="both"/>
        <w:rPr>
          <w:rFonts w:ascii="Times New Roman" w:eastAsia="Times New Roman" w:hAnsi="Times New Roman" w:cs="Times New Roman"/>
          <w:sz w:val="24"/>
          <w:szCs w:val="24"/>
        </w:rPr>
      </w:pPr>
    </w:p>
    <w:sectPr w:rsidR="00CF1B68" w:rsidRPr="00D06FF2" w:rsidSect="00A55C68">
      <w:headerReference w:type="default" r:id="rId8"/>
      <w:footerReference w:type="default" r:id="rId9"/>
      <w:pgSz w:w="11906" w:h="16838"/>
      <w:pgMar w:top="1943" w:right="1133" w:bottom="1418" w:left="1417" w:header="426" w:footer="3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3CA0F" w14:textId="77777777" w:rsidR="007247DB" w:rsidRDefault="007247DB" w:rsidP="005F132D">
      <w:pPr>
        <w:spacing w:after="0" w:line="240" w:lineRule="auto"/>
      </w:pPr>
      <w:r>
        <w:separator/>
      </w:r>
    </w:p>
  </w:endnote>
  <w:endnote w:type="continuationSeparator" w:id="0">
    <w:p w14:paraId="1D147530" w14:textId="77777777" w:rsidR="007247DB" w:rsidRDefault="007247DB" w:rsidP="005F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E6D95" w14:textId="24EB8D7D" w:rsidR="00A1501F" w:rsidRDefault="00A1501F" w:rsidP="00207FA5">
    <w:pPr>
      <w:pStyle w:val="a9"/>
      <w:jc w:val="right"/>
    </w:pPr>
    <w:r w:rsidRPr="00207FA5">
      <w:rPr>
        <w:noProof/>
        <w:lang w:eastAsia="bg-BG"/>
      </w:rPr>
      <w:drawing>
        <wp:inline distT="0" distB="0" distL="0" distR="0" wp14:anchorId="7ED3379D" wp14:editId="3BDC7257">
          <wp:extent cx="691200" cy="871200"/>
          <wp:effectExtent l="0" t="0" r="0" b="0"/>
          <wp:docPr id="108" name="Картина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0517" t="-8474" r="-9385" b="-13309"/>
                  <a:stretch/>
                </pic:blipFill>
                <pic:spPr bwMode="auto">
                  <a:xfrm>
                    <a:off x="0" y="0"/>
                    <a:ext cx="691200" cy="8712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1BAA2" w14:textId="77777777" w:rsidR="007247DB" w:rsidRDefault="007247DB" w:rsidP="005F132D">
      <w:pPr>
        <w:spacing w:after="0" w:line="240" w:lineRule="auto"/>
      </w:pPr>
      <w:r>
        <w:separator/>
      </w:r>
    </w:p>
  </w:footnote>
  <w:footnote w:type="continuationSeparator" w:id="0">
    <w:p w14:paraId="510BD36A" w14:textId="77777777" w:rsidR="007247DB" w:rsidRDefault="007247DB" w:rsidP="005F1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2997" w14:textId="77777777" w:rsidR="00A1501F" w:rsidRDefault="00A1501F">
    <w:pPr>
      <w:pStyle w:val="a7"/>
    </w:pPr>
    <w:r w:rsidRPr="00760CEB">
      <w:rPr>
        <w:noProof/>
        <w:sz w:val="10"/>
        <w:szCs w:val="10"/>
        <w:lang w:eastAsia="bg-BG"/>
      </w:rPr>
      <w:drawing>
        <wp:inline distT="0" distB="0" distL="0" distR="0" wp14:anchorId="2C20814A" wp14:editId="760CCCD2">
          <wp:extent cx="5760720" cy="809992"/>
          <wp:effectExtent l="0" t="0" r="0" b="9525"/>
          <wp:docPr id="107"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0720" cy="80999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5118"/>
    <w:multiLevelType w:val="multilevel"/>
    <w:tmpl w:val="B35EAD16"/>
    <w:lvl w:ilvl="0">
      <w:start w:val="1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62F686C"/>
    <w:multiLevelType w:val="hybridMultilevel"/>
    <w:tmpl w:val="2D5A4264"/>
    <w:lvl w:ilvl="0" w:tplc="E2B4C8F6">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9467C6C"/>
    <w:multiLevelType w:val="hybridMultilevel"/>
    <w:tmpl w:val="21C04506"/>
    <w:lvl w:ilvl="0" w:tplc="0402000B">
      <w:start w:val="1"/>
      <w:numFmt w:val="bullet"/>
      <w:lvlText w:val=""/>
      <w:lvlJc w:val="left"/>
      <w:pPr>
        <w:ind w:left="1440" w:hanging="360"/>
      </w:pPr>
      <w:rPr>
        <w:rFonts w:ascii="Wingdings" w:hAnsi="Wingdings"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3">
    <w:nsid w:val="1AFA3051"/>
    <w:multiLevelType w:val="multilevel"/>
    <w:tmpl w:val="98ACAC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C210242"/>
    <w:multiLevelType w:val="multilevel"/>
    <w:tmpl w:val="B4246CAA"/>
    <w:lvl w:ilvl="0">
      <w:start w:val="1"/>
      <w:numFmt w:val="decimal"/>
      <w:lvlText w:val="%1."/>
      <w:lvlJc w:val="left"/>
      <w:pPr>
        <w:ind w:left="720" w:hanging="360"/>
      </w:pPr>
      <w:rPr>
        <w:b/>
      </w:rPr>
    </w:lvl>
    <w:lvl w:ilvl="1">
      <w:start w:val="1"/>
      <w:numFmt w:val="decimal"/>
      <w:isLgl/>
      <w:lvlText w:val="%1.%2."/>
      <w:lvlJc w:val="left"/>
      <w:pPr>
        <w:ind w:left="945" w:hanging="585"/>
      </w:pPr>
      <w:rPr>
        <w:rFonts w:eastAsia="Times New Roman" w:hint="default"/>
        <w:i w:val="0"/>
      </w:rPr>
    </w:lvl>
    <w:lvl w:ilvl="2">
      <w:start w:val="1"/>
      <w:numFmt w:val="decimal"/>
      <w:isLgl/>
      <w:lvlText w:val="%1.%2.%3."/>
      <w:lvlJc w:val="left"/>
      <w:pPr>
        <w:ind w:left="1080" w:hanging="720"/>
      </w:pPr>
      <w:rPr>
        <w:rFonts w:eastAsia="Times New Roman" w:hint="default"/>
        <w:i w:val="0"/>
      </w:rPr>
    </w:lvl>
    <w:lvl w:ilvl="3">
      <w:start w:val="1"/>
      <w:numFmt w:val="decimal"/>
      <w:isLgl/>
      <w:lvlText w:val="%1.%2.%3.%4."/>
      <w:lvlJc w:val="left"/>
      <w:pPr>
        <w:ind w:left="1080" w:hanging="720"/>
      </w:pPr>
      <w:rPr>
        <w:rFonts w:eastAsia="Times New Roman" w:hint="default"/>
        <w:i w:val="0"/>
      </w:rPr>
    </w:lvl>
    <w:lvl w:ilvl="4">
      <w:start w:val="1"/>
      <w:numFmt w:val="decimal"/>
      <w:isLgl/>
      <w:lvlText w:val="%1.%2.%3.%4.%5."/>
      <w:lvlJc w:val="left"/>
      <w:pPr>
        <w:ind w:left="1440" w:hanging="1080"/>
      </w:pPr>
      <w:rPr>
        <w:rFonts w:eastAsia="Times New Roman" w:hint="default"/>
        <w:i w:val="0"/>
      </w:rPr>
    </w:lvl>
    <w:lvl w:ilvl="5">
      <w:start w:val="1"/>
      <w:numFmt w:val="decimal"/>
      <w:isLgl/>
      <w:lvlText w:val="%1.%2.%3.%4.%5.%6."/>
      <w:lvlJc w:val="left"/>
      <w:pPr>
        <w:ind w:left="1440" w:hanging="1080"/>
      </w:pPr>
      <w:rPr>
        <w:rFonts w:eastAsia="Times New Roman" w:hint="default"/>
        <w:i w:val="0"/>
      </w:rPr>
    </w:lvl>
    <w:lvl w:ilvl="6">
      <w:start w:val="1"/>
      <w:numFmt w:val="decimal"/>
      <w:isLgl/>
      <w:lvlText w:val="%1.%2.%3.%4.%5.%6.%7."/>
      <w:lvlJc w:val="left"/>
      <w:pPr>
        <w:ind w:left="1800" w:hanging="1440"/>
      </w:pPr>
      <w:rPr>
        <w:rFonts w:eastAsia="Times New Roman" w:hint="default"/>
        <w:i w:val="0"/>
      </w:rPr>
    </w:lvl>
    <w:lvl w:ilvl="7">
      <w:start w:val="1"/>
      <w:numFmt w:val="decimal"/>
      <w:isLgl/>
      <w:lvlText w:val="%1.%2.%3.%4.%5.%6.%7.%8."/>
      <w:lvlJc w:val="left"/>
      <w:pPr>
        <w:ind w:left="1800" w:hanging="1440"/>
      </w:pPr>
      <w:rPr>
        <w:rFonts w:eastAsia="Times New Roman" w:hint="default"/>
        <w:i w:val="0"/>
      </w:rPr>
    </w:lvl>
    <w:lvl w:ilvl="8">
      <w:start w:val="1"/>
      <w:numFmt w:val="decimal"/>
      <w:isLgl/>
      <w:lvlText w:val="%1.%2.%3.%4.%5.%6.%7.%8.%9."/>
      <w:lvlJc w:val="left"/>
      <w:pPr>
        <w:ind w:left="2160" w:hanging="1800"/>
      </w:pPr>
      <w:rPr>
        <w:rFonts w:eastAsia="Times New Roman" w:hint="default"/>
        <w:i w:val="0"/>
      </w:rPr>
    </w:lvl>
  </w:abstractNum>
  <w:abstractNum w:abstractNumId="5">
    <w:nsid w:val="3C7C2FFF"/>
    <w:multiLevelType w:val="hybridMultilevel"/>
    <w:tmpl w:val="1F1494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CBD6F5A"/>
    <w:multiLevelType w:val="hybridMultilevel"/>
    <w:tmpl w:val="82E4083A"/>
    <w:lvl w:ilvl="0" w:tplc="AF82878A">
      <w:start w:val="1"/>
      <w:numFmt w:val="decimal"/>
      <w:lvlText w:val="3.%1."/>
      <w:lvlJc w:val="right"/>
      <w:pPr>
        <w:ind w:left="720" w:hanging="360"/>
      </w:pPr>
      <w:rPr>
        <w:rFonts w:hint="default"/>
      </w:rPr>
    </w:lvl>
    <w:lvl w:ilvl="1" w:tplc="C2C46DA8">
      <w:start w:val="1"/>
      <w:numFmt w:val="decimal"/>
      <w:lvlText w:val="3.%2."/>
      <w:lvlJc w:val="right"/>
      <w:pPr>
        <w:ind w:left="1211" w:hanging="360"/>
      </w:pPr>
      <w:rPr>
        <w:rFonts w:hint="default"/>
        <w:b/>
        <w:i w:val="0"/>
      </w:rPr>
    </w:lvl>
    <w:lvl w:ilvl="2" w:tplc="1AF47CA0">
      <w:start w:val="1"/>
      <w:numFmt w:val="decimal"/>
      <w:lvlText w:val="%3."/>
      <w:lvlJc w:val="left"/>
      <w:pPr>
        <w:ind w:left="2340" w:hanging="360"/>
      </w:pPr>
      <w:rPr>
        <w:rFonts w:hint="default"/>
        <w:b/>
      </w:rPr>
    </w:lvl>
    <w:lvl w:ilvl="3" w:tplc="E97A8AB8">
      <w:start w:val="1"/>
      <w:numFmt w:val="bullet"/>
      <w:lvlText w:val="-"/>
      <w:lvlJc w:val="left"/>
      <w:pPr>
        <w:ind w:left="2880" w:hanging="360"/>
      </w:pPr>
      <w:rPr>
        <w:rFonts w:ascii="Times New Roman" w:eastAsiaTheme="minorHAnsi" w:hAnsi="Times New Roman" w:cs="Times New Roman" w:hint="default"/>
      </w:r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2FD1A8F"/>
    <w:multiLevelType w:val="hybridMultilevel"/>
    <w:tmpl w:val="C9E626AC"/>
    <w:lvl w:ilvl="0" w:tplc="18FE16D2">
      <w:start w:val="1"/>
      <w:numFmt w:val="bullet"/>
      <w:lvlText w:val=""/>
      <w:lvlJc w:val="left"/>
      <w:pPr>
        <w:ind w:left="1065" w:hanging="705"/>
      </w:pPr>
      <w:rPr>
        <w:rFonts w:ascii="Wingdings" w:hAnsi="Wingdings" w:hint="default"/>
        <w:b w:val="0"/>
        <w:i w:val="0"/>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4BDC03BF"/>
    <w:multiLevelType w:val="hybridMultilevel"/>
    <w:tmpl w:val="BD305E4C"/>
    <w:lvl w:ilvl="0" w:tplc="77A6916A">
      <w:start w:val="5"/>
      <w:numFmt w:val="bullet"/>
      <w:lvlText w:val="-"/>
      <w:lvlJc w:val="left"/>
      <w:pPr>
        <w:ind w:left="1068" w:hanging="360"/>
      </w:pPr>
      <w:rPr>
        <w:rFonts w:ascii="Arial Narrow" w:eastAsia="Calibri" w:hAnsi="Arial Narrow" w:cs="Arial" w:hint="default"/>
        <w:b w:val="0"/>
        <w:i w:val="0"/>
        <w:sz w:val="22"/>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nsid w:val="6A8C3861"/>
    <w:multiLevelType w:val="hybridMultilevel"/>
    <w:tmpl w:val="286C05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7B38573D"/>
    <w:multiLevelType w:val="hybridMultilevel"/>
    <w:tmpl w:val="2F56467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7EEB6133"/>
    <w:multiLevelType w:val="hybridMultilevel"/>
    <w:tmpl w:val="37AACC7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7"/>
  </w:num>
  <w:num w:numId="4">
    <w:abstractNumId w:val="2"/>
  </w:num>
  <w:num w:numId="5">
    <w:abstractNumId w:val="4"/>
  </w:num>
  <w:num w:numId="6">
    <w:abstractNumId w:val="6"/>
  </w:num>
  <w:num w:numId="7">
    <w:abstractNumId w:val="1"/>
  </w:num>
  <w:num w:numId="8">
    <w:abstractNumId w:val="9"/>
  </w:num>
  <w:num w:numId="9">
    <w:abstractNumId w:val="5"/>
  </w:num>
  <w:num w:numId="10">
    <w:abstractNumId w:val="0"/>
  </w:num>
  <w:num w:numId="11">
    <w:abstractNumId w:val="3"/>
  </w:num>
  <w:num w:numId="1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57"/>
    <w:rsid w:val="00016D3A"/>
    <w:rsid w:val="00083869"/>
    <w:rsid w:val="00083A75"/>
    <w:rsid w:val="000937CE"/>
    <w:rsid w:val="000957AD"/>
    <w:rsid w:val="000A4EDC"/>
    <w:rsid w:val="000B11B0"/>
    <w:rsid w:val="000C008A"/>
    <w:rsid w:val="000C635C"/>
    <w:rsid w:val="001150C8"/>
    <w:rsid w:val="0011717C"/>
    <w:rsid w:val="00122AFD"/>
    <w:rsid w:val="00127FCC"/>
    <w:rsid w:val="001421D2"/>
    <w:rsid w:val="001450E0"/>
    <w:rsid w:val="00161A9B"/>
    <w:rsid w:val="00166242"/>
    <w:rsid w:val="001805E9"/>
    <w:rsid w:val="00192311"/>
    <w:rsid w:val="001A6877"/>
    <w:rsid w:val="00207FA5"/>
    <w:rsid w:val="00215381"/>
    <w:rsid w:val="002217B1"/>
    <w:rsid w:val="00273DB9"/>
    <w:rsid w:val="00293CEB"/>
    <w:rsid w:val="00294304"/>
    <w:rsid w:val="002C1DB3"/>
    <w:rsid w:val="003541E0"/>
    <w:rsid w:val="003900A7"/>
    <w:rsid w:val="00395BB1"/>
    <w:rsid w:val="003C145A"/>
    <w:rsid w:val="003C49A5"/>
    <w:rsid w:val="003F56BC"/>
    <w:rsid w:val="0040036A"/>
    <w:rsid w:val="00420213"/>
    <w:rsid w:val="004244EE"/>
    <w:rsid w:val="00425DB2"/>
    <w:rsid w:val="0045084F"/>
    <w:rsid w:val="004759FB"/>
    <w:rsid w:val="004921AB"/>
    <w:rsid w:val="00492EE2"/>
    <w:rsid w:val="004A310E"/>
    <w:rsid w:val="00510830"/>
    <w:rsid w:val="005201F5"/>
    <w:rsid w:val="005255A1"/>
    <w:rsid w:val="0055329F"/>
    <w:rsid w:val="00567AD6"/>
    <w:rsid w:val="00576C5A"/>
    <w:rsid w:val="00593201"/>
    <w:rsid w:val="005A1542"/>
    <w:rsid w:val="005A6958"/>
    <w:rsid w:val="005B0E5A"/>
    <w:rsid w:val="005C5207"/>
    <w:rsid w:val="005E6892"/>
    <w:rsid w:val="005F132D"/>
    <w:rsid w:val="006656BA"/>
    <w:rsid w:val="006768F6"/>
    <w:rsid w:val="006807B9"/>
    <w:rsid w:val="00683F43"/>
    <w:rsid w:val="006C017B"/>
    <w:rsid w:val="006E1EA4"/>
    <w:rsid w:val="007022F7"/>
    <w:rsid w:val="00720606"/>
    <w:rsid w:val="007247DB"/>
    <w:rsid w:val="00730128"/>
    <w:rsid w:val="00763667"/>
    <w:rsid w:val="0077363A"/>
    <w:rsid w:val="007E4F2F"/>
    <w:rsid w:val="007F5031"/>
    <w:rsid w:val="007F7203"/>
    <w:rsid w:val="00830857"/>
    <w:rsid w:val="0084341F"/>
    <w:rsid w:val="008B08B9"/>
    <w:rsid w:val="00923D02"/>
    <w:rsid w:val="009259D7"/>
    <w:rsid w:val="00967A61"/>
    <w:rsid w:val="00972305"/>
    <w:rsid w:val="00983C41"/>
    <w:rsid w:val="00984528"/>
    <w:rsid w:val="009A067A"/>
    <w:rsid w:val="009C72CE"/>
    <w:rsid w:val="00A02A7F"/>
    <w:rsid w:val="00A12001"/>
    <w:rsid w:val="00A1501F"/>
    <w:rsid w:val="00A16F65"/>
    <w:rsid w:val="00A17BC4"/>
    <w:rsid w:val="00A26551"/>
    <w:rsid w:val="00A34B4C"/>
    <w:rsid w:val="00A55C68"/>
    <w:rsid w:val="00A806B0"/>
    <w:rsid w:val="00A94C8C"/>
    <w:rsid w:val="00A95C94"/>
    <w:rsid w:val="00AB3859"/>
    <w:rsid w:val="00AD18B7"/>
    <w:rsid w:val="00AE6553"/>
    <w:rsid w:val="00B04359"/>
    <w:rsid w:val="00B05E07"/>
    <w:rsid w:val="00B226D1"/>
    <w:rsid w:val="00B3638F"/>
    <w:rsid w:val="00B54A40"/>
    <w:rsid w:val="00B64CD1"/>
    <w:rsid w:val="00B667A3"/>
    <w:rsid w:val="00BB030B"/>
    <w:rsid w:val="00BB484D"/>
    <w:rsid w:val="00BD547E"/>
    <w:rsid w:val="00BD699B"/>
    <w:rsid w:val="00BE4A2D"/>
    <w:rsid w:val="00C40E2C"/>
    <w:rsid w:val="00C47F10"/>
    <w:rsid w:val="00C56109"/>
    <w:rsid w:val="00C71D94"/>
    <w:rsid w:val="00CA075A"/>
    <w:rsid w:val="00CE5132"/>
    <w:rsid w:val="00CF1B68"/>
    <w:rsid w:val="00CF6B79"/>
    <w:rsid w:val="00D02452"/>
    <w:rsid w:val="00D06FF2"/>
    <w:rsid w:val="00D13369"/>
    <w:rsid w:val="00D30B46"/>
    <w:rsid w:val="00D4122C"/>
    <w:rsid w:val="00D93742"/>
    <w:rsid w:val="00D93D68"/>
    <w:rsid w:val="00D94584"/>
    <w:rsid w:val="00DA1F61"/>
    <w:rsid w:val="00DA6B23"/>
    <w:rsid w:val="00DF5033"/>
    <w:rsid w:val="00E1451F"/>
    <w:rsid w:val="00E3385A"/>
    <w:rsid w:val="00E52F9B"/>
    <w:rsid w:val="00EA15FB"/>
    <w:rsid w:val="00EB26AB"/>
    <w:rsid w:val="00EB6C80"/>
    <w:rsid w:val="00EB774C"/>
    <w:rsid w:val="00EE74F7"/>
    <w:rsid w:val="00EF5DBC"/>
    <w:rsid w:val="00F1597A"/>
    <w:rsid w:val="00F623C5"/>
    <w:rsid w:val="00F707CC"/>
    <w:rsid w:val="00F77FD2"/>
    <w:rsid w:val="00FE23AA"/>
    <w:rsid w:val="00FE3998"/>
    <w:rsid w:val="00FF3A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DB196"/>
  <w15:docId w15:val="{9AB38CC3-F2E0-4D84-9753-15CA37CC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7B9"/>
    <w:pPr>
      <w:ind w:left="720"/>
      <w:contextualSpacing/>
    </w:pPr>
  </w:style>
  <w:style w:type="paragraph" w:customStyle="1" w:styleId="BodyText21">
    <w:name w:val="Body Text 21"/>
    <w:basedOn w:val="a"/>
    <w:rsid w:val="00A02A7F"/>
    <w:pPr>
      <w:widowControl w:val="0"/>
      <w:overflowPunct w:val="0"/>
      <w:autoSpaceDE w:val="0"/>
      <w:autoSpaceDN w:val="0"/>
      <w:adjustRightInd w:val="0"/>
      <w:spacing w:after="0" w:line="240" w:lineRule="auto"/>
      <w:jc w:val="center"/>
      <w:textAlignment w:val="baseline"/>
    </w:pPr>
    <w:rPr>
      <w:rFonts w:ascii="Courier New" w:eastAsia="Courier New" w:hAnsi="Courier New" w:cs="Courier New"/>
      <w:b/>
      <w:bCs/>
      <w:sz w:val="24"/>
      <w:szCs w:val="24"/>
      <w:lang w:val="en-US"/>
    </w:rPr>
  </w:style>
  <w:style w:type="paragraph" w:styleId="a4">
    <w:name w:val="Balloon Text"/>
    <w:basedOn w:val="a"/>
    <w:link w:val="a5"/>
    <w:uiPriority w:val="99"/>
    <w:semiHidden/>
    <w:unhideWhenUsed/>
    <w:rsid w:val="00E52F9B"/>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E52F9B"/>
    <w:rPr>
      <w:rFonts w:ascii="Tahoma" w:hAnsi="Tahoma" w:cs="Tahoma"/>
      <w:sz w:val="16"/>
      <w:szCs w:val="16"/>
    </w:rPr>
  </w:style>
  <w:style w:type="character" w:styleId="a6">
    <w:name w:val="Strong"/>
    <w:uiPriority w:val="22"/>
    <w:qFormat/>
    <w:rsid w:val="00510830"/>
    <w:rPr>
      <w:b/>
      <w:bCs/>
    </w:rPr>
  </w:style>
  <w:style w:type="paragraph" w:styleId="a7">
    <w:name w:val="header"/>
    <w:basedOn w:val="a"/>
    <w:link w:val="a8"/>
    <w:uiPriority w:val="99"/>
    <w:unhideWhenUsed/>
    <w:rsid w:val="005F132D"/>
    <w:pPr>
      <w:tabs>
        <w:tab w:val="center" w:pos="4536"/>
        <w:tab w:val="right" w:pos="9072"/>
      </w:tabs>
      <w:spacing w:after="0" w:line="240" w:lineRule="auto"/>
    </w:pPr>
  </w:style>
  <w:style w:type="character" w:customStyle="1" w:styleId="a8">
    <w:name w:val="Горен колонтитул Знак"/>
    <w:basedOn w:val="a0"/>
    <w:link w:val="a7"/>
    <w:uiPriority w:val="99"/>
    <w:rsid w:val="005F132D"/>
  </w:style>
  <w:style w:type="paragraph" w:styleId="a9">
    <w:name w:val="footer"/>
    <w:basedOn w:val="a"/>
    <w:link w:val="aa"/>
    <w:uiPriority w:val="99"/>
    <w:unhideWhenUsed/>
    <w:rsid w:val="005F132D"/>
    <w:pPr>
      <w:tabs>
        <w:tab w:val="center" w:pos="4536"/>
        <w:tab w:val="right" w:pos="9072"/>
      </w:tabs>
      <w:spacing w:after="0" w:line="240" w:lineRule="auto"/>
    </w:pPr>
  </w:style>
  <w:style w:type="character" w:customStyle="1" w:styleId="aa">
    <w:name w:val="Долен колонтитул Знак"/>
    <w:basedOn w:val="a0"/>
    <w:link w:val="a9"/>
    <w:uiPriority w:val="99"/>
    <w:rsid w:val="005F132D"/>
  </w:style>
  <w:style w:type="paragraph" w:styleId="ab">
    <w:name w:val="Normal (Web)"/>
    <w:basedOn w:val="a"/>
    <w:uiPriority w:val="99"/>
    <w:unhideWhenUsed/>
    <w:rsid w:val="00A94C8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c">
    <w:name w:val="Document Map"/>
    <w:basedOn w:val="a"/>
    <w:link w:val="ad"/>
    <w:uiPriority w:val="99"/>
    <w:semiHidden/>
    <w:unhideWhenUsed/>
    <w:rsid w:val="00BD547E"/>
    <w:pPr>
      <w:spacing w:after="0" w:line="240" w:lineRule="auto"/>
    </w:pPr>
    <w:rPr>
      <w:rFonts w:ascii="Times New Roman" w:hAnsi="Times New Roman" w:cs="Times New Roman"/>
      <w:sz w:val="24"/>
      <w:szCs w:val="24"/>
    </w:rPr>
  </w:style>
  <w:style w:type="character" w:customStyle="1" w:styleId="ad">
    <w:name w:val="План на документа Знак"/>
    <w:basedOn w:val="a0"/>
    <w:link w:val="ac"/>
    <w:uiPriority w:val="99"/>
    <w:semiHidden/>
    <w:rsid w:val="00BD547E"/>
    <w:rPr>
      <w:rFonts w:ascii="Times New Roman" w:hAnsi="Times New Roman" w:cs="Times New Roman"/>
      <w:sz w:val="24"/>
      <w:szCs w:val="24"/>
    </w:rPr>
  </w:style>
  <w:style w:type="table" w:styleId="ae">
    <w:name w:val="Table Grid"/>
    <w:basedOn w:val="a1"/>
    <w:uiPriority w:val="59"/>
    <w:rsid w:val="009A0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45315">
      <w:bodyDiv w:val="1"/>
      <w:marLeft w:val="0"/>
      <w:marRight w:val="0"/>
      <w:marTop w:val="0"/>
      <w:marBottom w:val="0"/>
      <w:divBdr>
        <w:top w:val="none" w:sz="0" w:space="0" w:color="auto"/>
        <w:left w:val="none" w:sz="0" w:space="0" w:color="auto"/>
        <w:bottom w:val="none" w:sz="0" w:space="0" w:color="auto"/>
        <w:right w:val="none" w:sz="0" w:space="0" w:color="auto"/>
      </w:divBdr>
    </w:div>
    <w:div w:id="174804947">
      <w:bodyDiv w:val="1"/>
      <w:marLeft w:val="0"/>
      <w:marRight w:val="0"/>
      <w:marTop w:val="0"/>
      <w:marBottom w:val="0"/>
      <w:divBdr>
        <w:top w:val="none" w:sz="0" w:space="0" w:color="auto"/>
        <w:left w:val="none" w:sz="0" w:space="0" w:color="auto"/>
        <w:bottom w:val="none" w:sz="0" w:space="0" w:color="auto"/>
        <w:right w:val="none" w:sz="0" w:space="0" w:color="auto"/>
      </w:divBdr>
    </w:div>
    <w:div w:id="317074734">
      <w:bodyDiv w:val="1"/>
      <w:marLeft w:val="0"/>
      <w:marRight w:val="0"/>
      <w:marTop w:val="0"/>
      <w:marBottom w:val="0"/>
      <w:divBdr>
        <w:top w:val="none" w:sz="0" w:space="0" w:color="auto"/>
        <w:left w:val="none" w:sz="0" w:space="0" w:color="auto"/>
        <w:bottom w:val="none" w:sz="0" w:space="0" w:color="auto"/>
        <w:right w:val="none" w:sz="0" w:space="0" w:color="auto"/>
      </w:divBdr>
    </w:div>
    <w:div w:id="342172361">
      <w:bodyDiv w:val="1"/>
      <w:marLeft w:val="0"/>
      <w:marRight w:val="0"/>
      <w:marTop w:val="0"/>
      <w:marBottom w:val="0"/>
      <w:divBdr>
        <w:top w:val="none" w:sz="0" w:space="0" w:color="auto"/>
        <w:left w:val="none" w:sz="0" w:space="0" w:color="auto"/>
        <w:bottom w:val="none" w:sz="0" w:space="0" w:color="auto"/>
        <w:right w:val="none" w:sz="0" w:space="0" w:color="auto"/>
      </w:divBdr>
    </w:div>
    <w:div w:id="347997274">
      <w:bodyDiv w:val="1"/>
      <w:marLeft w:val="0"/>
      <w:marRight w:val="0"/>
      <w:marTop w:val="0"/>
      <w:marBottom w:val="0"/>
      <w:divBdr>
        <w:top w:val="none" w:sz="0" w:space="0" w:color="auto"/>
        <w:left w:val="none" w:sz="0" w:space="0" w:color="auto"/>
        <w:bottom w:val="none" w:sz="0" w:space="0" w:color="auto"/>
        <w:right w:val="none" w:sz="0" w:space="0" w:color="auto"/>
      </w:divBdr>
    </w:div>
    <w:div w:id="528295807">
      <w:bodyDiv w:val="1"/>
      <w:marLeft w:val="0"/>
      <w:marRight w:val="0"/>
      <w:marTop w:val="0"/>
      <w:marBottom w:val="0"/>
      <w:divBdr>
        <w:top w:val="none" w:sz="0" w:space="0" w:color="auto"/>
        <w:left w:val="none" w:sz="0" w:space="0" w:color="auto"/>
        <w:bottom w:val="none" w:sz="0" w:space="0" w:color="auto"/>
        <w:right w:val="none" w:sz="0" w:space="0" w:color="auto"/>
      </w:divBdr>
    </w:div>
    <w:div w:id="602223164">
      <w:bodyDiv w:val="1"/>
      <w:marLeft w:val="0"/>
      <w:marRight w:val="0"/>
      <w:marTop w:val="0"/>
      <w:marBottom w:val="0"/>
      <w:divBdr>
        <w:top w:val="none" w:sz="0" w:space="0" w:color="auto"/>
        <w:left w:val="none" w:sz="0" w:space="0" w:color="auto"/>
        <w:bottom w:val="none" w:sz="0" w:space="0" w:color="auto"/>
        <w:right w:val="none" w:sz="0" w:space="0" w:color="auto"/>
      </w:divBdr>
    </w:div>
    <w:div w:id="609898397">
      <w:bodyDiv w:val="1"/>
      <w:marLeft w:val="0"/>
      <w:marRight w:val="0"/>
      <w:marTop w:val="0"/>
      <w:marBottom w:val="0"/>
      <w:divBdr>
        <w:top w:val="none" w:sz="0" w:space="0" w:color="auto"/>
        <w:left w:val="none" w:sz="0" w:space="0" w:color="auto"/>
        <w:bottom w:val="none" w:sz="0" w:space="0" w:color="auto"/>
        <w:right w:val="none" w:sz="0" w:space="0" w:color="auto"/>
      </w:divBdr>
    </w:div>
    <w:div w:id="641740216">
      <w:bodyDiv w:val="1"/>
      <w:marLeft w:val="0"/>
      <w:marRight w:val="0"/>
      <w:marTop w:val="0"/>
      <w:marBottom w:val="0"/>
      <w:divBdr>
        <w:top w:val="none" w:sz="0" w:space="0" w:color="auto"/>
        <w:left w:val="none" w:sz="0" w:space="0" w:color="auto"/>
        <w:bottom w:val="none" w:sz="0" w:space="0" w:color="auto"/>
        <w:right w:val="none" w:sz="0" w:space="0" w:color="auto"/>
      </w:divBdr>
    </w:div>
    <w:div w:id="815148506">
      <w:bodyDiv w:val="1"/>
      <w:marLeft w:val="0"/>
      <w:marRight w:val="0"/>
      <w:marTop w:val="0"/>
      <w:marBottom w:val="0"/>
      <w:divBdr>
        <w:top w:val="none" w:sz="0" w:space="0" w:color="auto"/>
        <w:left w:val="none" w:sz="0" w:space="0" w:color="auto"/>
        <w:bottom w:val="none" w:sz="0" w:space="0" w:color="auto"/>
        <w:right w:val="none" w:sz="0" w:space="0" w:color="auto"/>
      </w:divBdr>
      <w:divsChild>
        <w:div w:id="1646080655">
          <w:marLeft w:val="0"/>
          <w:marRight w:val="0"/>
          <w:marTop w:val="0"/>
          <w:marBottom w:val="0"/>
          <w:divBdr>
            <w:top w:val="none" w:sz="0" w:space="0" w:color="auto"/>
            <w:left w:val="none" w:sz="0" w:space="0" w:color="auto"/>
            <w:bottom w:val="none" w:sz="0" w:space="0" w:color="auto"/>
            <w:right w:val="none" w:sz="0" w:space="0" w:color="auto"/>
          </w:divBdr>
          <w:divsChild>
            <w:div w:id="39792652">
              <w:marLeft w:val="0"/>
              <w:marRight w:val="0"/>
              <w:marTop w:val="0"/>
              <w:marBottom w:val="0"/>
              <w:divBdr>
                <w:top w:val="none" w:sz="0" w:space="0" w:color="auto"/>
                <w:left w:val="none" w:sz="0" w:space="0" w:color="auto"/>
                <w:bottom w:val="none" w:sz="0" w:space="0" w:color="auto"/>
                <w:right w:val="none" w:sz="0" w:space="0" w:color="auto"/>
              </w:divBdr>
              <w:divsChild>
                <w:div w:id="1393498948">
                  <w:marLeft w:val="0"/>
                  <w:marRight w:val="0"/>
                  <w:marTop w:val="0"/>
                  <w:marBottom w:val="0"/>
                  <w:divBdr>
                    <w:top w:val="none" w:sz="0" w:space="0" w:color="auto"/>
                    <w:left w:val="none" w:sz="0" w:space="0" w:color="auto"/>
                    <w:bottom w:val="none" w:sz="0" w:space="0" w:color="auto"/>
                    <w:right w:val="none" w:sz="0" w:space="0" w:color="auto"/>
                  </w:divBdr>
                  <w:divsChild>
                    <w:div w:id="68113182">
                      <w:marLeft w:val="0"/>
                      <w:marRight w:val="0"/>
                      <w:marTop w:val="0"/>
                      <w:marBottom w:val="0"/>
                      <w:divBdr>
                        <w:top w:val="none" w:sz="0" w:space="0" w:color="auto"/>
                        <w:left w:val="none" w:sz="0" w:space="0" w:color="auto"/>
                        <w:bottom w:val="none" w:sz="0" w:space="0" w:color="auto"/>
                        <w:right w:val="none" w:sz="0" w:space="0" w:color="auto"/>
                      </w:divBdr>
                      <w:divsChild>
                        <w:div w:id="2119793042">
                          <w:marLeft w:val="0"/>
                          <w:marRight w:val="0"/>
                          <w:marTop w:val="0"/>
                          <w:marBottom w:val="0"/>
                          <w:divBdr>
                            <w:top w:val="none" w:sz="0" w:space="0" w:color="auto"/>
                            <w:left w:val="none" w:sz="0" w:space="0" w:color="auto"/>
                            <w:bottom w:val="none" w:sz="0" w:space="0" w:color="auto"/>
                            <w:right w:val="none" w:sz="0" w:space="0" w:color="auto"/>
                          </w:divBdr>
                          <w:divsChild>
                            <w:div w:id="1949192428">
                              <w:marLeft w:val="0"/>
                              <w:marRight w:val="0"/>
                              <w:marTop w:val="0"/>
                              <w:marBottom w:val="0"/>
                              <w:divBdr>
                                <w:top w:val="none" w:sz="0" w:space="0" w:color="auto"/>
                                <w:left w:val="none" w:sz="0" w:space="0" w:color="auto"/>
                                <w:bottom w:val="none" w:sz="0" w:space="0" w:color="auto"/>
                                <w:right w:val="none" w:sz="0" w:space="0" w:color="auto"/>
                              </w:divBdr>
                              <w:divsChild>
                                <w:div w:id="2024354482">
                                  <w:marLeft w:val="0"/>
                                  <w:marRight w:val="0"/>
                                  <w:marTop w:val="0"/>
                                  <w:marBottom w:val="0"/>
                                  <w:divBdr>
                                    <w:top w:val="none" w:sz="0" w:space="0" w:color="auto"/>
                                    <w:left w:val="none" w:sz="0" w:space="0" w:color="auto"/>
                                    <w:bottom w:val="none" w:sz="0" w:space="0" w:color="auto"/>
                                    <w:right w:val="none" w:sz="0" w:space="0" w:color="auto"/>
                                  </w:divBdr>
                                  <w:divsChild>
                                    <w:div w:id="1470200216">
                                      <w:marLeft w:val="0"/>
                                      <w:marRight w:val="0"/>
                                      <w:marTop w:val="0"/>
                                      <w:marBottom w:val="0"/>
                                      <w:divBdr>
                                        <w:top w:val="none" w:sz="0" w:space="0" w:color="auto"/>
                                        <w:left w:val="none" w:sz="0" w:space="0" w:color="auto"/>
                                        <w:bottom w:val="none" w:sz="0" w:space="0" w:color="auto"/>
                                        <w:right w:val="none" w:sz="0" w:space="0" w:color="auto"/>
                                      </w:divBdr>
                                      <w:divsChild>
                                        <w:div w:id="2023820695">
                                          <w:marLeft w:val="0"/>
                                          <w:marRight w:val="0"/>
                                          <w:marTop w:val="0"/>
                                          <w:marBottom w:val="0"/>
                                          <w:divBdr>
                                            <w:top w:val="none" w:sz="0" w:space="0" w:color="auto"/>
                                            <w:left w:val="none" w:sz="0" w:space="0" w:color="auto"/>
                                            <w:bottom w:val="none" w:sz="0" w:space="0" w:color="auto"/>
                                            <w:right w:val="none" w:sz="0" w:space="0" w:color="auto"/>
                                          </w:divBdr>
                                          <w:divsChild>
                                            <w:div w:id="1595701309">
                                              <w:marLeft w:val="0"/>
                                              <w:marRight w:val="0"/>
                                              <w:marTop w:val="0"/>
                                              <w:marBottom w:val="0"/>
                                              <w:divBdr>
                                                <w:top w:val="none" w:sz="0" w:space="0" w:color="auto"/>
                                                <w:left w:val="none" w:sz="0" w:space="0" w:color="auto"/>
                                                <w:bottom w:val="none" w:sz="0" w:space="0" w:color="auto"/>
                                                <w:right w:val="none" w:sz="0" w:space="0" w:color="auto"/>
                                              </w:divBdr>
                                              <w:divsChild>
                                                <w:div w:id="1948544187">
                                                  <w:marLeft w:val="0"/>
                                                  <w:marRight w:val="0"/>
                                                  <w:marTop w:val="0"/>
                                                  <w:marBottom w:val="0"/>
                                                  <w:divBdr>
                                                    <w:top w:val="none" w:sz="0" w:space="0" w:color="auto"/>
                                                    <w:left w:val="none" w:sz="0" w:space="0" w:color="auto"/>
                                                    <w:bottom w:val="none" w:sz="0" w:space="0" w:color="auto"/>
                                                    <w:right w:val="none" w:sz="0" w:space="0" w:color="auto"/>
                                                  </w:divBdr>
                                                  <w:divsChild>
                                                    <w:div w:id="1173497308">
                                                      <w:marLeft w:val="0"/>
                                                      <w:marRight w:val="0"/>
                                                      <w:marTop w:val="0"/>
                                                      <w:marBottom w:val="0"/>
                                                      <w:divBdr>
                                                        <w:top w:val="none" w:sz="0" w:space="0" w:color="auto"/>
                                                        <w:left w:val="none" w:sz="0" w:space="0" w:color="auto"/>
                                                        <w:bottom w:val="none" w:sz="0" w:space="0" w:color="auto"/>
                                                        <w:right w:val="none" w:sz="0" w:space="0" w:color="auto"/>
                                                      </w:divBdr>
                                                      <w:divsChild>
                                                        <w:div w:id="1507206338">
                                                          <w:marLeft w:val="0"/>
                                                          <w:marRight w:val="0"/>
                                                          <w:marTop w:val="0"/>
                                                          <w:marBottom w:val="0"/>
                                                          <w:divBdr>
                                                            <w:top w:val="none" w:sz="0" w:space="0" w:color="auto"/>
                                                            <w:left w:val="none" w:sz="0" w:space="0" w:color="auto"/>
                                                            <w:bottom w:val="none" w:sz="0" w:space="0" w:color="auto"/>
                                                            <w:right w:val="none" w:sz="0" w:space="0" w:color="auto"/>
                                                          </w:divBdr>
                                                          <w:divsChild>
                                                            <w:div w:id="1221139540">
                                                              <w:marLeft w:val="0"/>
                                                              <w:marRight w:val="0"/>
                                                              <w:marTop w:val="0"/>
                                                              <w:marBottom w:val="0"/>
                                                              <w:divBdr>
                                                                <w:top w:val="none" w:sz="0" w:space="0" w:color="auto"/>
                                                                <w:left w:val="none" w:sz="0" w:space="0" w:color="auto"/>
                                                                <w:bottom w:val="none" w:sz="0" w:space="0" w:color="auto"/>
                                                                <w:right w:val="none" w:sz="0" w:space="0" w:color="auto"/>
                                                              </w:divBdr>
                                                              <w:divsChild>
                                                                <w:div w:id="1633903968">
                                                                  <w:marLeft w:val="0"/>
                                                                  <w:marRight w:val="0"/>
                                                                  <w:marTop w:val="0"/>
                                                                  <w:marBottom w:val="0"/>
                                                                  <w:divBdr>
                                                                    <w:top w:val="none" w:sz="0" w:space="0" w:color="auto"/>
                                                                    <w:left w:val="none" w:sz="0" w:space="0" w:color="auto"/>
                                                                    <w:bottom w:val="none" w:sz="0" w:space="0" w:color="auto"/>
                                                                    <w:right w:val="none" w:sz="0" w:space="0" w:color="auto"/>
                                                                  </w:divBdr>
                                                                  <w:divsChild>
                                                                    <w:div w:id="1366517156">
                                                                      <w:marLeft w:val="0"/>
                                                                      <w:marRight w:val="0"/>
                                                                      <w:marTop w:val="0"/>
                                                                      <w:marBottom w:val="0"/>
                                                                      <w:divBdr>
                                                                        <w:top w:val="single" w:sz="6" w:space="8" w:color="E0E0E0"/>
                                                                        <w:left w:val="none" w:sz="0" w:space="0" w:color="auto"/>
                                                                        <w:bottom w:val="none" w:sz="0" w:space="0" w:color="auto"/>
                                                                        <w:right w:val="none" w:sz="0" w:space="0" w:color="auto"/>
                                                                      </w:divBdr>
                                                                      <w:divsChild>
                                                                        <w:div w:id="19195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921721">
      <w:bodyDiv w:val="1"/>
      <w:marLeft w:val="0"/>
      <w:marRight w:val="0"/>
      <w:marTop w:val="0"/>
      <w:marBottom w:val="0"/>
      <w:divBdr>
        <w:top w:val="none" w:sz="0" w:space="0" w:color="auto"/>
        <w:left w:val="none" w:sz="0" w:space="0" w:color="auto"/>
        <w:bottom w:val="none" w:sz="0" w:space="0" w:color="auto"/>
        <w:right w:val="none" w:sz="0" w:space="0" w:color="auto"/>
      </w:divBdr>
    </w:div>
    <w:div w:id="1106656870">
      <w:bodyDiv w:val="1"/>
      <w:marLeft w:val="0"/>
      <w:marRight w:val="0"/>
      <w:marTop w:val="0"/>
      <w:marBottom w:val="0"/>
      <w:divBdr>
        <w:top w:val="none" w:sz="0" w:space="0" w:color="auto"/>
        <w:left w:val="none" w:sz="0" w:space="0" w:color="auto"/>
        <w:bottom w:val="none" w:sz="0" w:space="0" w:color="auto"/>
        <w:right w:val="none" w:sz="0" w:space="0" w:color="auto"/>
      </w:divBdr>
    </w:div>
    <w:div w:id="1319260059">
      <w:bodyDiv w:val="1"/>
      <w:marLeft w:val="0"/>
      <w:marRight w:val="0"/>
      <w:marTop w:val="0"/>
      <w:marBottom w:val="0"/>
      <w:divBdr>
        <w:top w:val="none" w:sz="0" w:space="0" w:color="auto"/>
        <w:left w:val="none" w:sz="0" w:space="0" w:color="auto"/>
        <w:bottom w:val="none" w:sz="0" w:space="0" w:color="auto"/>
        <w:right w:val="none" w:sz="0" w:space="0" w:color="auto"/>
      </w:divBdr>
    </w:div>
    <w:div w:id="1422795935">
      <w:bodyDiv w:val="1"/>
      <w:marLeft w:val="0"/>
      <w:marRight w:val="0"/>
      <w:marTop w:val="0"/>
      <w:marBottom w:val="0"/>
      <w:divBdr>
        <w:top w:val="none" w:sz="0" w:space="0" w:color="auto"/>
        <w:left w:val="none" w:sz="0" w:space="0" w:color="auto"/>
        <w:bottom w:val="none" w:sz="0" w:space="0" w:color="auto"/>
        <w:right w:val="none" w:sz="0" w:space="0" w:color="auto"/>
      </w:divBdr>
    </w:div>
    <w:div w:id="1613316050">
      <w:bodyDiv w:val="1"/>
      <w:marLeft w:val="0"/>
      <w:marRight w:val="0"/>
      <w:marTop w:val="0"/>
      <w:marBottom w:val="0"/>
      <w:divBdr>
        <w:top w:val="none" w:sz="0" w:space="0" w:color="auto"/>
        <w:left w:val="none" w:sz="0" w:space="0" w:color="auto"/>
        <w:bottom w:val="none" w:sz="0" w:space="0" w:color="auto"/>
        <w:right w:val="none" w:sz="0" w:space="0" w:color="auto"/>
      </w:divBdr>
    </w:div>
    <w:div w:id="1692874208">
      <w:bodyDiv w:val="1"/>
      <w:marLeft w:val="0"/>
      <w:marRight w:val="0"/>
      <w:marTop w:val="0"/>
      <w:marBottom w:val="0"/>
      <w:divBdr>
        <w:top w:val="none" w:sz="0" w:space="0" w:color="auto"/>
        <w:left w:val="none" w:sz="0" w:space="0" w:color="auto"/>
        <w:bottom w:val="none" w:sz="0" w:space="0" w:color="auto"/>
        <w:right w:val="none" w:sz="0" w:space="0" w:color="auto"/>
      </w:divBdr>
    </w:div>
    <w:div w:id="1802839838">
      <w:bodyDiv w:val="1"/>
      <w:marLeft w:val="0"/>
      <w:marRight w:val="0"/>
      <w:marTop w:val="0"/>
      <w:marBottom w:val="0"/>
      <w:divBdr>
        <w:top w:val="none" w:sz="0" w:space="0" w:color="auto"/>
        <w:left w:val="none" w:sz="0" w:space="0" w:color="auto"/>
        <w:bottom w:val="none" w:sz="0" w:space="0" w:color="auto"/>
        <w:right w:val="none" w:sz="0" w:space="0" w:color="auto"/>
      </w:divBdr>
    </w:div>
    <w:div w:id="2064526711">
      <w:bodyDiv w:val="1"/>
      <w:marLeft w:val="390"/>
      <w:marRight w:val="390"/>
      <w:marTop w:val="0"/>
      <w:marBottom w:val="0"/>
      <w:divBdr>
        <w:top w:val="none" w:sz="0" w:space="0" w:color="auto"/>
        <w:left w:val="none" w:sz="0" w:space="0" w:color="auto"/>
        <w:bottom w:val="none" w:sz="0" w:space="0" w:color="auto"/>
        <w:right w:val="none" w:sz="0" w:space="0" w:color="auto"/>
      </w:divBdr>
      <w:divsChild>
        <w:div w:id="793788450">
          <w:marLeft w:val="0"/>
          <w:marRight w:val="0"/>
          <w:marTop w:val="0"/>
          <w:marBottom w:val="150"/>
          <w:divBdr>
            <w:top w:val="none" w:sz="0" w:space="0" w:color="auto"/>
            <w:left w:val="none" w:sz="0" w:space="0" w:color="auto"/>
            <w:bottom w:val="none" w:sz="0" w:space="0" w:color="auto"/>
            <w:right w:val="none" w:sz="0" w:space="0" w:color="auto"/>
          </w:divBdr>
          <w:divsChild>
            <w:div w:id="17600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3DF5A-ED7B-46C1-A447-26C3080C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7026</Words>
  <Characters>40050</Characters>
  <Application>Microsoft Office Word</Application>
  <DocSecurity>0</DocSecurity>
  <Lines>333</Lines>
  <Paragraphs>93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Станка Василева</dc:creator>
  <cp:lastModifiedBy>Велина Трифонова</cp:lastModifiedBy>
  <cp:revision>5</cp:revision>
  <cp:lastPrinted>2021-08-20T10:36:00Z</cp:lastPrinted>
  <dcterms:created xsi:type="dcterms:W3CDTF">2021-08-18T12:28:00Z</dcterms:created>
  <dcterms:modified xsi:type="dcterms:W3CDTF">2021-08-20T11:13:00Z</dcterms:modified>
</cp:coreProperties>
</file>